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2A03" w14:textId="53A887B6" w:rsidR="00913226" w:rsidRPr="00913226" w:rsidRDefault="00AB64F3" w:rsidP="00913226">
      <w:pPr>
        <w:pStyle w:val="a6"/>
        <w:spacing w:before="0" w:line="240" w:lineRule="auto"/>
        <w:ind w:firstLine="567"/>
        <w:jc w:val="center"/>
        <w:rPr>
          <w:rFonts w:ascii="Times New Roman" w:hAnsi="Times New Roman" w:cs="Times New Roman"/>
          <w:b/>
          <w:bCs/>
          <w:sz w:val="20"/>
          <w:szCs w:val="20"/>
        </w:rPr>
      </w:pPr>
      <w:r>
        <w:rPr>
          <w:rFonts w:ascii="Times New Roman" w:hAnsi="Times New Roman" w:cs="Times New Roman"/>
          <w:b/>
          <w:bCs/>
          <w:sz w:val="20"/>
          <w:szCs w:val="20"/>
        </w:rPr>
        <w:t>М. К. Пригожий</w:t>
      </w:r>
      <w:r w:rsidR="002C3A90">
        <w:rPr>
          <w:rFonts w:ascii="Times New Roman" w:hAnsi="Times New Roman" w:cs="Times New Roman"/>
          <w:b/>
          <w:bCs/>
          <w:sz w:val="20"/>
          <w:szCs w:val="20"/>
        </w:rPr>
        <w:t>, Е.</w:t>
      </w:r>
      <w:r w:rsidR="0019248D">
        <w:rPr>
          <w:rFonts w:ascii="Times New Roman" w:hAnsi="Times New Roman" w:cs="Times New Roman"/>
          <w:b/>
          <w:bCs/>
          <w:sz w:val="20"/>
          <w:szCs w:val="20"/>
        </w:rPr>
        <w:t xml:space="preserve"> </w:t>
      </w:r>
      <w:r w:rsidR="002C3A90">
        <w:rPr>
          <w:rFonts w:ascii="Times New Roman" w:hAnsi="Times New Roman" w:cs="Times New Roman"/>
          <w:b/>
          <w:bCs/>
          <w:sz w:val="20"/>
          <w:szCs w:val="20"/>
        </w:rPr>
        <w:t xml:space="preserve">А. Зинкович, </w:t>
      </w:r>
      <w:r>
        <w:rPr>
          <w:rFonts w:ascii="Times New Roman" w:hAnsi="Times New Roman" w:cs="Times New Roman"/>
          <w:b/>
          <w:bCs/>
          <w:sz w:val="20"/>
          <w:szCs w:val="20"/>
        </w:rPr>
        <w:t xml:space="preserve">В. А. Усова </w:t>
      </w:r>
    </w:p>
    <w:p w14:paraId="56D2AD33" w14:textId="224C9556" w:rsidR="00913226" w:rsidRPr="00913226" w:rsidRDefault="00AB64F3" w:rsidP="002C3A90">
      <w:pPr>
        <w:pStyle w:val="a6"/>
        <w:spacing w:before="0" w:line="240" w:lineRule="auto"/>
        <w:ind w:firstLine="567"/>
        <w:jc w:val="center"/>
        <w:rPr>
          <w:rFonts w:ascii="Times New Roman" w:hAnsi="Times New Roman" w:cs="Times New Roman"/>
          <w:b/>
          <w:bCs/>
          <w:sz w:val="20"/>
          <w:szCs w:val="20"/>
          <w:lang w:val="en-US"/>
        </w:rPr>
      </w:pPr>
      <w:r w:rsidRPr="00913226">
        <w:rPr>
          <w:rFonts w:ascii="Times New Roman" w:hAnsi="Times New Roman" w:cs="Times New Roman"/>
          <w:b/>
          <w:bCs/>
          <w:sz w:val="20"/>
          <w:szCs w:val="20"/>
          <w:lang w:val="en-US"/>
        </w:rPr>
        <w:t>M.</w:t>
      </w:r>
      <w:r w:rsidRPr="0019248D">
        <w:rPr>
          <w:rFonts w:ascii="Times New Roman" w:hAnsi="Times New Roman" w:cs="Times New Roman"/>
          <w:b/>
          <w:bCs/>
          <w:sz w:val="20"/>
          <w:szCs w:val="20"/>
          <w:lang w:val="en-US"/>
        </w:rPr>
        <w:t xml:space="preserve"> </w:t>
      </w:r>
      <w:r w:rsidRPr="00913226">
        <w:rPr>
          <w:rFonts w:ascii="Times New Roman" w:hAnsi="Times New Roman" w:cs="Times New Roman"/>
          <w:b/>
          <w:bCs/>
          <w:sz w:val="20"/>
          <w:szCs w:val="20"/>
          <w:lang w:val="en-US"/>
        </w:rPr>
        <w:t xml:space="preserve">K. </w:t>
      </w:r>
      <w:proofErr w:type="spellStart"/>
      <w:r w:rsidRPr="00913226">
        <w:rPr>
          <w:rFonts w:ascii="Times New Roman" w:hAnsi="Times New Roman" w:cs="Times New Roman"/>
          <w:b/>
          <w:bCs/>
          <w:sz w:val="20"/>
          <w:szCs w:val="20"/>
          <w:lang w:val="en-US"/>
        </w:rPr>
        <w:t>Prigozhy</w:t>
      </w:r>
      <w:proofErr w:type="spellEnd"/>
      <w:r w:rsidR="00913226" w:rsidRPr="00913226">
        <w:rPr>
          <w:rFonts w:ascii="Times New Roman" w:hAnsi="Times New Roman" w:cs="Times New Roman"/>
          <w:b/>
          <w:bCs/>
          <w:sz w:val="20"/>
          <w:szCs w:val="20"/>
          <w:lang w:val="en-US"/>
        </w:rPr>
        <w:t>, E.</w:t>
      </w:r>
      <w:r w:rsidR="0019248D" w:rsidRPr="0019248D">
        <w:rPr>
          <w:rFonts w:ascii="Times New Roman" w:hAnsi="Times New Roman" w:cs="Times New Roman"/>
          <w:b/>
          <w:bCs/>
          <w:sz w:val="20"/>
          <w:szCs w:val="20"/>
          <w:lang w:val="en-US"/>
        </w:rPr>
        <w:t xml:space="preserve"> </w:t>
      </w:r>
      <w:r w:rsidR="00913226" w:rsidRPr="00913226">
        <w:rPr>
          <w:rFonts w:ascii="Times New Roman" w:hAnsi="Times New Roman" w:cs="Times New Roman"/>
          <w:b/>
          <w:bCs/>
          <w:sz w:val="20"/>
          <w:szCs w:val="20"/>
          <w:lang w:val="en-US"/>
        </w:rPr>
        <w:t xml:space="preserve">A. </w:t>
      </w:r>
      <w:proofErr w:type="spellStart"/>
      <w:r w:rsidR="00913226" w:rsidRPr="00913226">
        <w:rPr>
          <w:rFonts w:ascii="Times New Roman" w:hAnsi="Times New Roman" w:cs="Times New Roman"/>
          <w:b/>
          <w:bCs/>
          <w:sz w:val="20"/>
          <w:szCs w:val="20"/>
          <w:lang w:val="en-US"/>
        </w:rPr>
        <w:t>Zinkovich</w:t>
      </w:r>
      <w:proofErr w:type="spellEnd"/>
      <w:r w:rsidR="00913226" w:rsidRPr="00913226">
        <w:rPr>
          <w:rFonts w:ascii="Times New Roman" w:hAnsi="Times New Roman" w:cs="Times New Roman"/>
          <w:b/>
          <w:bCs/>
          <w:sz w:val="20"/>
          <w:szCs w:val="20"/>
          <w:lang w:val="en-US"/>
        </w:rPr>
        <w:t xml:space="preserve">, </w:t>
      </w:r>
      <w:r w:rsidRPr="00913226">
        <w:rPr>
          <w:rFonts w:ascii="Times New Roman" w:hAnsi="Times New Roman" w:cs="Times New Roman"/>
          <w:b/>
          <w:bCs/>
          <w:sz w:val="20"/>
          <w:szCs w:val="20"/>
          <w:lang w:val="en-US"/>
        </w:rPr>
        <w:t>V.</w:t>
      </w:r>
      <w:r w:rsidRPr="0019248D">
        <w:rPr>
          <w:rFonts w:ascii="Times New Roman" w:hAnsi="Times New Roman" w:cs="Times New Roman"/>
          <w:b/>
          <w:bCs/>
          <w:sz w:val="20"/>
          <w:szCs w:val="20"/>
          <w:lang w:val="en-US"/>
        </w:rPr>
        <w:t xml:space="preserve"> </w:t>
      </w:r>
      <w:r w:rsidRPr="00913226">
        <w:rPr>
          <w:rFonts w:ascii="Times New Roman" w:hAnsi="Times New Roman" w:cs="Times New Roman"/>
          <w:b/>
          <w:bCs/>
          <w:sz w:val="20"/>
          <w:szCs w:val="20"/>
          <w:lang w:val="en-US"/>
        </w:rPr>
        <w:t xml:space="preserve">A. Usova </w:t>
      </w:r>
    </w:p>
    <w:p w14:paraId="6B4B5DF5" w14:textId="77777777" w:rsidR="00913226" w:rsidRPr="00913226" w:rsidRDefault="002C3A90" w:rsidP="00913226">
      <w:pPr>
        <w:pStyle w:val="a6"/>
        <w:spacing w:before="0" w:line="240" w:lineRule="auto"/>
        <w:ind w:firstLine="567"/>
        <w:jc w:val="center"/>
        <w:rPr>
          <w:rFonts w:ascii="Times New Roman" w:hAnsi="Times New Roman" w:cs="Times New Roman"/>
          <w:b/>
          <w:bCs/>
          <w:sz w:val="20"/>
          <w:szCs w:val="20"/>
        </w:rPr>
      </w:pPr>
      <w:r>
        <w:rPr>
          <w:rFonts w:ascii="Times New Roman" w:hAnsi="Times New Roman" w:cs="Times New Roman"/>
          <w:b/>
          <w:bCs/>
          <w:sz w:val="20"/>
          <w:szCs w:val="20"/>
        </w:rPr>
        <w:t>Студенты БГУИР, инженерно-экономического факультета, специальности Информационные системы и технологии в экономике, 2 курс.</w:t>
      </w:r>
    </w:p>
    <w:p w14:paraId="45607771" w14:textId="77777777" w:rsidR="00913226" w:rsidRPr="00F7476B" w:rsidRDefault="00913226" w:rsidP="00913226">
      <w:pPr>
        <w:pStyle w:val="a6"/>
        <w:spacing w:before="0" w:line="240" w:lineRule="auto"/>
        <w:ind w:firstLine="567"/>
        <w:jc w:val="center"/>
        <w:rPr>
          <w:rFonts w:ascii="Times New Roman" w:hAnsi="Times New Roman" w:cs="Times New Roman"/>
          <w:b/>
          <w:bCs/>
          <w:sz w:val="20"/>
          <w:szCs w:val="20"/>
          <w:lang w:val="en-US"/>
        </w:rPr>
      </w:pPr>
      <w:r w:rsidRPr="00F7476B">
        <w:rPr>
          <w:rFonts w:ascii="Times New Roman" w:hAnsi="Times New Roman" w:cs="Times New Roman"/>
          <w:b/>
          <w:bCs/>
          <w:sz w:val="20"/>
          <w:szCs w:val="20"/>
          <w:lang w:val="en-US"/>
        </w:rPr>
        <w:t>Students of BSUIR, Faculty of Engineering and Economics, specialty Information Systems and Technologies in Economics.</w:t>
      </w:r>
    </w:p>
    <w:p w14:paraId="20D2F235" w14:textId="77777777" w:rsidR="00913226" w:rsidRPr="00913226" w:rsidRDefault="00913226" w:rsidP="002C3A90">
      <w:pPr>
        <w:pStyle w:val="a6"/>
        <w:spacing w:before="0" w:line="240" w:lineRule="auto"/>
        <w:ind w:firstLine="567"/>
        <w:jc w:val="center"/>
        <w:rPr>
          <w:rFonts w:ascii="Times New Roman" w:hAnsi="Times New Roman" w:cs="Times New Roman"/>
          <w:b/>
          <w:bCs/>
          <w:sz w:val="20"/>
          <w:szCs w:val="20"/>
          <w:lang w:val="en-US"/>
        </w:rPr>
      </w:pPr>
    </w:p>
    <w:p w14:paraId="57A2B205" w14:textId="469A6A82" w:rsidR="00913226" w:rsidRPr="00913226" w:rsidRDefault="00000000" w:rsidP="00913226">
      <w:pPr>
        <w:pStyle w:val="a6"/>
        <w:spacing w:before="0" w:line="240" w:lineRule="auto"/>
        <w:ind w:firstLine="567"/>
        <w:jc w:val="center"/>
        <w:rPr>
          <w:rFonts w:ascii="Times New Roman" w:hAnsi="Times New Roman" w:cs="Times New Roman"/>
          <w:b/>
          <w:bCs/>
          <w:sz w:val="20"/>
          <w:szCs w:val="20"/>
        </w:rPr>
      </w:pPr>
      <w:r w:rsidRPr="002C3A90">
        <w:rPr>
          <w:rFonts w:ascii="Times New Roman" w:hAnsi="Times New Roman" w:cs="Times New Roman"/>
          <w:b/>
          <w:bCs/>
          <w:sz w:val="20"/>
          <w:szCs w:val="20"/>
        </w:rPr>
        <w:t>И</w:t>
      </w:r>
      <w:r w:rsidR="002C3A90">
        <w:rPr>
          <w:rFonts w:ascii="Times New Roman" w:hAnsi="Times New Roman" w:cs="Times New Roman"/>
          <w:b/>
          <w:bCs/>
          <w:sz w:val="20"/>
          <w:szCs w:val="20"/>
        </w:rPr>
        <w:t>СКУС</w:t>
      </w:r>
      <w:r w:rsidR="001311F5">
        <w:rPr>
          <w:rFonts w:ascii="Times New Roman" w:hAnsi="Times New Roman" w:cs="Times New Roman"/>
          <w:b/>
          <w:bCs/>
          <w:sz w:val="20"/>
          <w:szCs w:val="20"/>
        </w:rPr>
        <w:t>С</w:t>
      </w:r>
      <w:r w:rsidR="002C3A90">
        <w:rPr>
          <w:rFonts w:ascii="Times New Roman" w:hAnsi="Times New Roman" w:cs="Times New Roman"/>
          <w:b/>
          <w:bCs/>
          <w:sz w:val="20"/>
          <w:szCs w:val="20"/>
        </w:rPr>
        <w:t>ТВЕННЫЙ ИНТЕЛЛЕКТ В ДИСТАНЦИОННОМ ОБУЧЕНИИ</w:t>
      </w:r>
      <w:r w:rsidRPr="002C3A90">
        <w:rPr>
          <w:rFonts w:ascii="Times New Roman" w:hAnsi="Times New Roman" w:cs="Times New Roman"/>
          <w:b/>
          <w:bCs/>
          <w:sz w:val="20"/>
          <w:szCs w:val="20"/>
        </w:rPr>
        <w:t>:</w:t>
      </w:r>
      <w:r w:rsidR="002C3A90">
        <w:rPr>
          <w:rFonts w:ascii="Times New Roman" w:hAnsi="Times New Roman" w:cs="Times New Roman"/>
          <w:b/>
          <w:bCs/>
          <w:sz w:val="20"/>
          <w:szCs w:val="20"/>
        </w:rPr>
        <w:t xml:space="preserve"> ВОЗМОЖНОСТИ АВТОМАТИЗАЦИИ ОБРАЗОВАТЕЛЬНЫХ ПРОЦЕССОВ</w:t>
      </w:r>
    </w:p>
    <w:p w14:paraId="179450B2" w14:textId="77777777" w:rsidR="00913226" w:rsidRPr="00F7476B" w:rsidRDefault="00913226" w:rsidP="00913226">
      <w:pPr>
        <w:pStyle w:val="a6"/>
        <w:spacing w:before="0" w:line="240" w:lineRule="auto"/>
        <w:ind w:firstLine="567"/>
        <w:jc w:val="center"/>
        <w:rPr>
          <w:rFonts w:ascii="Times New Roman" w:hAnsi="Times New Roman" w:cs="Times New Roman"/>
          <w:b/>
          <w:bCs/>
          <w:sz w:val="20"/>
          <w:szCs w:val="20"/>
          <w:lang w:val="en-US"/>
        </w:rPr>
      </w:pPr>
      <w:r w:rsidRPr="00F7476B">
        <w:rPr>
          <w:rFonts w:ascii="Times New Roman" w:hAnsi="Times New Roman" w:cs="Times New Roman"/>
          <w:b/>
          <w:bCs/>
          <w:sz w:val="20"/>
          <w:szCs w:val="20"/>
          <w:lang w:val="en-US"/>
        </w:rPr>
        <w:t>ARTIFICIAL INTELLIGENCE IN DISTANCE LEARNING: POSSIBILITIES FOR AUTOMATING EDUCATIONAL PROCESSES</w:t>
      </w:r>
    </w:p>
    <w:p w14:paraId="2FE87F34" w14:textId="77777777" w:rsidR="00913226" w:rsidRDefault="00913226" w:rsidP="002C3A90">
      <w:pPr>
        <w:pStyle w:val="a6"/>
        <w:spacing w:before="0" w:line="240" w:lineRule="auto"/>
        <w:ind w:firstLine="567"/>
        <w:jc w:val="center"/>
        <w:rPr>
          <w:rFonts w:ascii="Times New Roman" w:eastAsia="Times New Roman" w:hAnsi="Times New Roman" w:cs="Times New Roman"/>
          <w:b/>
          <w:bCs/>
          <w:sz w:val="20"/>
          <w:szCs w:val="20"/>
          <w:lang w:val="en-US"/>
        </w:rPr>
      </w:pPr>
    </w:p>
    <w:p w14:paraId="0564ACC2" w14:textId="77777777" w:rsidR="00913226" w:rsidRPr="00F7476B" w:rsidRDefault="00913226" w:rsidP="00913226">
      <w:pPr>
        <w:pStyle w:val="a6"/>
        <w:spacing w:before="0" w:line="240" w:lineRule="auto"/>
        <w:ind w:firstLine="567"/>
        <w:jc w:val="center"/>
        <w:rPr>
          <w:rFonts w:ascii="Times New Roman" w:hAnsi="Times New Roman" w:cs="Times New Roman"/>
          <w:b/>
          <w:bCs/>
          <w:sz w:val="20"/>
          <w:szCs w:val="20"/>
        </w:rPr>
      </w:pPr>
      <w:r w:rsidRPr="002C3A90">
        <w:rPr>
          <w:rFonts w:ascii="Times New Roman" w:hAnsi="Times New Roman" w:cs="Times New Roman"/>
          <w:b/>
          <w:bCs/>
          <w:sz w:val="20"/>
          <w:szCs w:val="20"/>
        </w:rPr>
        <w:t>Аннотация</w:t>
      </w:r>
    </w:p>
    <w:p w14:paraId="0244512B" w14:textId="77777777" w:rsidR="00913226" w:rsidRPr="00913226" w:rsidRDefault="00913226" w:rsidP="00913226">
      <w:pPr>
        <w:pStyle w:val="a6"/>
        <w:spacing w:before="0" w:line="240" w:lineRule="auto"/>
        <w:ind w:firstLine="567"/>
        <w:jc w:val="center"/>
        <w:rPr>
          <w:rFonts w:ascii="Times New Roman" w:hAnsi="Times New Roman" w:cs="Times New Roman"/>
          <w:sz w:val="20"/>
          <w:szCs w:val="20"/>
        </w:rPr>
      </w:pPr>
      <w:r w:rsidRPr="002C3A90">
        <w:rPr>
          <w:rFonts w:ascii="Times New Roman" w:hAnsi="Times New Roman" w:cs="Times New Roman"/>
          <w:sz w:val="20"/>
          <w:szCs w:val="20"/>
        </w:rPr>
        <w:t>В работе исследуются возможности применения искусственного интеллекта в дистанционном обучении вузов. Анализируются направления автоматизации образовательных процессов, такие как адаптивное обучение и автоматизированная оценка знаний. Рассматриваются технологические и этические вызовы внедрения ИИ, а также примеры успешных отечественных платформ и рекомендации по оптимизации образовательных процессов с его помощью</w:t>
      </w:r>
      <w:r w:rsidRPr="00913226">
        <w:rPr>
          <w:rFonts w:ascii="Times New Roman" w:hAnsi="Times New Roman" w:cs="Times New Roman"/>
          <w:sz w:val="20"/>
          <w:szCs w:val="20"/>
        </w:rPr>
        <w:t>.</w:t>
      </w:r>
    </w:p>
    <w:p w14:paraId="11EA8510" w14:textId="77777777" w:rsidR="00913226" w:rsidRDefault="00913226" w:rsidP="00913226">
      <w:pPr>
        <w:pStyle w:val="a6"/>
        <w:spacing w:before="0" w:line="240" w:lineRule="auto"/>
        <w:ind w:firstLine="567"/>
        <w:jc w:val="center"/>
        <w:rPr>
          <w:rFonts w:ascii="Times New Roman" w:hAnsi="Times New Roman" w:cs="Times New Roman"/>
          <w:b/>
          <w:bCs/>
          <w:sz w:val="20"/>
          <w:szCs w:val="20"/>
          <w:lang w:val="en-US"/>
        </w:rPr>
      </w:pPr>
      <w:r w:rsidRPr="00913226">
        <w:rPr>
          <w:rFonts w:ascii="Times New Roman" w:hAnsi="Times New Roman" w:cs="Times New Roman"/>
          <w:b/>
          <w:bCs/>
          <w:sz w:val="20"/>
          <w:szCs w:val="20"/>
          <w:lang w:val="en-US"/>
        </w:rPr>
        <w:t>Annotation</w:t>
      </w:r>
    </w:p>
    <w:p w14:paraId="6CFF7142" w14:textId="77777777" w:rsidR="00913226" w:rsidRDefault="00913226" w:rsidP="00913226">
      <w:pPr>
        <w:pStyle w:val="a6"/>
        <w:spacing w:before="0" w:line="240" w:lineRule="auto"/>
        <w:ind w:firstLine="567"/>
        <w:jc w:val="center"/>
        <w:rPr>
          <w:rFonts w:ascii="Times New Roman" w:hAnsi="Times New Roman" w:cs="Times New Roman"/>
          <w:sz w:val="20"/>
          <w:szCs w:val="20"/>
          <w:lang w:val="en-US"/>
        </w:rPr>
      </w:pPr>
      <w:r w:rsidRPr="00913226">
        <w:rPr>
          <w:rFonts w:ascii="Times New Roman" w:hAnsi="Times New Roman" w:cs="Times New Roman"/>
          <w:sz w:val="20"/>
          <w:szCs w:val="20"/>
          <w:lang w:val="en-US"/>
        </w:rPr>
        <w:t xml:space="preserve">The work explores the possibilities of using artificial intelligence in distance learning at universities. </w:t>
      </w:r>
      <w:r w:rsidRPr="00F7476B">
        <w:rPr>
          <w:rFonts w:ascii="Times New Roman" w:hAnsi="Times New Roman" w:cs="Times New Roman"/>
          <w:sz w:val="20"/>
          <w:szCs w:val="20"/>
          <w:lang w:val="en-US"/>
        </w:rPr>
        <w:t xml:space="preserve">Areas of automation of educational processes, such as adaptive learning and automated knowledge assessment, are analyzed. </w:t>
      </w:r>
      <w:r w:rsidRPr="00913226">
        <w:rPr>
          <w:rFonts w:ascii="Times New Roman" w:hAnsi="Times New Roman" w:cs="Times New Roman"/>
          <w:sz w:val="20"/>
          <w:szCs w:val="20"/>
          <w:lang w:val="en-US"/>
        </w:rPr>
        <w:t>The technological and ethical challenges of introducing AI are considered, as well as examples of successful domestic platforms and recommendations for optimizing educational processes with its help.</w:t>
      </w:r>
    </w:p>
    <w:p w14:paraId="1EA8D588" w14:textId="77777777" w:rsidR="00913226" w:rsidRPr="00913226" w:rsidRDefault="00000000" w:rsidP="00913226">
      <w:pPr>
        <w:pStyle w:val="a6"/>
        <w:spacing w:before="0" w:line="240" w:lineRule="auto"/>
        <w:ind w:firstLine="567"/>
        <w:jc w:val="center"/>
        <w:rPr>
          <w:rFonts w:ascii="Times New Roman" w:hAnsi="Times New Roman" w:cs="Times New Roman"/>
          <w:b/>
          <w:bCs/>
          <w:sz w:val="20"/>
          <w:szCs w:val="20"/>
        </w:rPr>
      </w:pPr>
      <w:r w:rsidRPr="002C3A90">
        <w:rPr>
          <w:rFonts w:ascii="Times New Roman" w:hAnsi="Times New Roman" w:cs="Times New Roman"/>
          <w:b/>
          <w:bCs/>
          <w:sz w:val="20"/>
          <w:szCs w:val="20"/>
        </w:rPr>
        <w:t>Ключевые слова</w:t>
      </w:r>
    </w:p>
    <w:p w14:paraId="4E149341" w14:textId="77777777" w:rsidR="00913226" w:rsidRPr="00913226" w:rsidRDefault="00000000" w:rsidP="00913226">
      <w:pPr>
        <w:pStyle w:val="a6"/>
        <w:spacing w:before="0" w:line="240" w:lineRule="auto"/>
        <w:ind w:firstLine="567"/>
        <w:jc w:val="center"/>
        <w:rPr>
          <w:rFonts w:ascii="Times New Roman" w:hAnsi="Times New Roman" w:cs="Times New Roman"/>
          <w:sz w:val="20"/>
          <w:szCs w:val="20"/>
        </w:rPr>
      </w:pPr>
      <w:r w:rsidRPr="002C3A90">
        <w:rPr>
          <w:rFonts w:ascii="Times New Roman" w:hAnsi="Times New Roman" w:cs="Times New Roman"/>
          <w:sz w:val="20"/>
          <w:szCs w:val="20"/>
        </w:rPr>
        <w:t>Искусственный интеллект, дистанционное обучение, автоматизация, адаптивное обучение, оценка знаний.</w:t>
      </w:r>
    </w:p>
    <w:p w14:paraId="0661FE15" w14:textId="77777777" w:rsidR="00913226" w:rsidRDefault="00913226" w:rsidP="00913226">
      <w:pPr>
        <w:pStyle w:val="a6"/>
        <w:spacing w:before="0" w:line="240" w:lineRule="auto"/>
        <w:ind w:firstLine="567"/>
        <w:jc w:val="center"/>
        <w:rPr>
          <w:rFonts w:ascii="Times New Roman" w:hAnsi="Times New Roman" w:cs="Times New Roman"/>
          <w:b/>
          <w:bCs/>
          <w:sz w:val="20"/>
          <w:szCs w:val="20"/>
          <w:lang w:val="en-US"/>
        </w:rPr>
      </w:pPr>
      <w:r w:rsidRPr="00913226">
        <w:rPr>
          <w:rFonts w:ascii="Times New Roman" w:hAnsi="Times New Roman" w:cs="Times New Roman"/>
          <w:b/>
          <w:bCs/>
          <w:sz w:val="20"/>
          <w:szCs w:val="20"/>
          <w:lang w:val="en-US"/>
        </w:rPr>
        <w:t>Keywords</w:t>
      </w:r>
    </w:p>
    <w:p w14:paraId="785D1A75" w14:textId="77777777" w:rsidR="00913226" w:rsidRPr="00913226" w:rsidRDefault="00913226" w:rsidP="00913226">
      <w:pPr>
        <w:pStyle w:val="a6"/>
        <w:spacing w:before="0" w:line="240" w:lineRule="auto"/>
        <w:ind w:firstLine="567"/>
        <w:jc w:val="center"/>
        <w:rPr>
          <w:rFonts w:ascii="Times New Roman" w:hAnsi="Times New Roman" w:cs="Times New Roman"/>
          <w:sz w:val="20"/>
          <w:szCs w:val="20"/>
          <w:lang w:val="en-US"/>
        </w:rPr>
      </w:pPr>
      <w:r w:rsidRPr="00913226">
        <w:rPr>
          <w:rFonts w:ascii="Times New Roman" w:hAnsi="Times New Roman" w:cs="Times New Roman"/>
          <w:sz w:val="20"/>
          <w:szCs w:val="20"/>
          <w:lang w:val="en-US"/>
        </w:rPr>
        <w:t xml:space="preserve"> Artificial intelligence, distance learning, automation, adaptive learning, knowledge assessment.</w:t>
      </w:r>
    </w:p>
    <w:p w14:paraId="26CCE880" w14:textId="77777777" w:rsidR="00CE0407" w:rsidRPr="00913226" w:rsidRDefault="00913226" w:rsidP="00913226">
      <w:pPr>
        <w:pStyle w:val="a6"/>
        <w:spacing w:before="0" w:line="240" w:lineRule="auto"/>
        <w:ind w:firstLine="56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Текст статьи</w:t>
      </w:r>
    </w:p>
    <w:p w14:paraId="1E0042DB" w14:textId="77777777" w:rsidR="00CE0407" w:rsidRPr="002C3A90" w:rsidRDefault="00000000" w:rsidP="00913226">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В последние годы дистанционное обучение стало неотъемлемой частью образовательных процессов в большинстве стран мира. Пандемия </w:t>
      </w:r>
      <w:r w:rsidRPr="002C3A90">
        <w:rPr>
          <w:rFonts w:ascii="Times New Roman" w:hAnsi="Times New Roman" w:cs="Times New Roman"/>
          <w:sz w:val="20"/>
          <w:szCs w:val="20"/>
          <w:lang w:val="da-DK"/>
        </w:rPr>
        <w:t xml:space="preserve">COVID-19 </w:t>
      </w:r>
      <w:r w:rsidRPr="002C3A90">
        <w:rPr>
          <w:rFonts w:ascii="Times New Roman" w:hAnsi="Times New Roman" w:cs="Times New Roman"/>
          <w:sz w:val="20"/>
          <w:szCs w:val="20"/>
        </w:rPr>
        <w:t>ускорила переход к цифровым образовательным ресурсам и системам дистанционного обучения, что стало глобальной необходимостью. В условиях новых реалий, связанных с ограничениями традиционных форм обучения, искусственный интеллект (ИИ) играет ключевую роль в автоматизации образовательных процессов, повышении их эффективности и обеспечении персонализированного подхода к обучению</w:t>
      </w:r>
      <w:r w:rsidR="008A4428">
        <w:rPr>
          <w:rFonts w:ascii="Times New Roman" w:hAnsi="Times New Roman" w:cs="Times New Roman"/>
          <w:sz w:val="20"/>
          <w:szCs w:val="20"/>
        </w:rPr>
        <w:t>.</w:t>
      </w:r>
    </w:p>
    <w:p w14:paraId="0B11828F" w14:textId="77777777" w:rsidR="00CE0407" w:rsidRPr="002C3A90" w:rsidRDefault="00000000" w:rsidP="00913226">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Одним из наиболее важных направлений развития дистанционного обучения является внедрение адаптивных образовательных систем, которые используют ИИ для персонализации учебных программ, адаптации курсов в зависимости от уровня подготовки студентов и оценки их успеваемости. Такие системы позволяют не только повысить качество обучения, но и существенно облегчить работу преподавателей, снижая их административную нагрузку. Примеры подобных систем можно наблюдать как в международной практике </w:t>
      </w:r>
      <w:r w:rsidRPr="002C3A90">
        <w:rPr>
          <w:rFonts w:ascii="Times New Roman" w:hAnsi="Times New Roman" w:cs="Times New Roman"/>
          <w:sz w:val="20"/>
          <w:szCs w:val="20"/>
          <w:lang w:val="fr-FR"/>
        </w:rPr>
        <w:t xml:space="preserve">(Coursera, edX), </w:t>
      </w:r>
      <w:r w:rsidRPr="002C3A90">
        <w:rPr>
          <w:rFonts w:ascii="Times New Roman" w:hAnsi="Times New Roman" w:cs="Times New Roman"/>
          <w:sz w:val="20"/>
          <w:szCs w:val="20"/>
        </w:rPr>
        <w:t>так и в национальных инициативах России и Беларуси, где активно развиваются образовательные платформы, использующие ИИ, такие как «Мобильная электронная школа» и проекты в рамках программы «Цифровая экономика».</w:t>
      </w:r>
    </w:p>
    <w:p w14:paraId="39CA67DD" w14:textId="7CE56FD4" w:rsidR="00CE0407" w:rsidRPr="002C3A90" w:rsidRDefault="00000000" w:rsidP="00913226">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Для России и Беларуси цифровизация образования, включая внедрение ИИ, является приоритетной задачей в рамках национальных программ и стратегий. Однако процесс внедрения ИИ в образовательные процессы сталкивается с рядом проблем, связанных как с инфраструктурными ограничениями, так и с нехваткой квалифицированных кадров и слабой подготовленностью образовательных учреждений к таким изменениям. В то же время, успешные пилотные проекты, реализуемые в ведущих вузах России (МГУ, СПбГУ) и Беларуси (БГУ, </w:t>
      </w:r>
      <w:r w:rsidR="00CE3F3F">
        <w:rPr>
          <w:rFonts w:ascii="Times New Roman" w:hAnsi="Times New Roman" w:cs="Times New Roman"/>
          <w:sz w:val="20"/>
          <w:szCs w:val="20"/>
        </w:rPr>
        <w:t>БГУИР</w:t>
      </w:r>
      <w:r w:rsidRPr="002C3A90">
        <w:rPr>
          <w:rFonts w:ascii="Times New Roman" w:hAnsi="Times New Roman" w:cs="Times New Roman"/>
          <w:sz w:val="20"/>
          <w:szCs w:val="20"/>
        </w:rPr>
        <w:t>), демонстрируют положительные результаты, что открывает перспективы для масштабирования подобных решений.</w:t>
      </w:r>
    </w:p>
    <w:p w14:paraId="24FF60CE" w14:textId="77777777" w:rsidR="00913226" w:rsidRPr="00913226" w:rsidRDefault="00000000" w:rsidP="00913226">
      <w:pPr>
        <w:pStyle w:val="a6"/>
        <w:spacing w:before="0" w:line="240" w:lineRule="auto"/>
        <w:ind w:firstLine="567"/>
        <w:jc w:val="both"/>
        <w:rPr>
          <w:rFonts w:ascii="Times New Roman" w:hAnsi="Times New Roman" w:cs="Times New Roman"/>
          <w:sz w:val="20"/>
          <w:szCs w:val="20"/>
        </w:rPr>
      </w:pPr>
      <w:r w:rsidRPr="00913226">
        <w:rPr>
          <w:rFonts w:ascii="Times New Roman" w:hAnsi="Times New Roman" w:cs="Times New Roman"/>
          <w:sz w:val="20"/>
          <w:szCs w:val="20"/>
        </w:rPr>
        <w:t>Искусственный интеллект в дистанционном обучении: основные направления применения</w:t>
      </w:r>
      <w:r w:rsidR="00913226" w:rsidRPr="00913226">
        <w:rPr>
          <w:rFonts w:ascii="Times New Roman" w:hAnsi="Times New Roman" w:cs="Times New Roman"/>
          <w:sz w:val="20"/>
          <w:szCs w:val="20"/>
        </w:rPr>
        <w:t>.</w:t>
      </w:r>
    </w:p>
    <w:p w14:paraId="7431784E" w14:textId="77777777" w:rsidR="00CE0407" w:rsidRPr="00913226" w:rsidRDefault="00913226" w:rsidP="00913226">
      <w:pPr>
        <w:pStyle w:val="a6"/>
        <w:spacing w:before="0" w:line="240" w:lineRule="auto"/>
        <w:ind w:firstLine="567"/>
        <w:jc w:val="both"/>
        <w:rPr>
          <w:rFonts w:ascii="Times New Roman" w:eastAsia="Times Roman" w:hAnsi="Times New Roman" w:cs="Times New Roman"/>
          <w:sz w:val="20"/>
          <w:szCs w:val="20"/>
        </w:rPr>
      </w:pPr>
      <w:r>
        <w:rPr>
          <w:rFonts w:ascii="Times New Roman" w:hAnsi="Times New Roman" w:cs="Times New Roman"/>
          <w:sz w:val="20"/>
          <w:szCs w:val="20"/>
        </w:rPr>
        <w:t>А</w:t>
      </w:r>
      <w:r w:rsidRPr="00913226">
        <w:rPr>
          <w:rFonts w:ascii="Times New Roman" w:hAnsi="Times New Roman" w:cs="Times New Roman"/>
          <w:sz w:val="20"/>
          <w:szCs w:val="20"/>
        </w:rPr>
        <w:t>даптивное обучение в вузах. Персонализированные учебные траектории с ИИ.</w:t>
      </w:r>
    </w:p>
    <w:p w14:paraId="28E12E64" w14:textId="00A06D10" w:rsidR="00CE0407" w:rsidRPr="00913226" w:rsidRDefault="00936C69" w:rsidP="00913226">
      <w:pPr>
        <w:pStyle w:val="a6"/>
        <w:spacing w:before="0" w:line="240" w:lineRule="auto"/>
        <w:ind w:firstLine="567"/>
        <w:jc w:val="both"/>
        <w:rPr>
          <w:rFonts w:ascii="Times New Roman" w:eastAsia="Times Roman" w:hAnsi="Times New Roman" w:cs="Times New Roman"/>
          <w:sz w:val="20"/>
          <w:szCs w:val="20"/>
        </w:rPr>
      </w:pPr>
      <w:r w:rsidRPr="00936C69">
        <w:rPr>
          <w:rFonts w:ascii="Times New Roman" w:hAnsi="Times New Roman" w:cs="Times New Roman"/>
          <w:sz w:val="20"/>
          <w:szCs w:val="20"/>
        </w:rPr>
        <w:t>Адаптивные интеллектуальные обучающие системы – это системы, которые адаптируются к человеку, полу возрасту, к психологическому и когнитивному состоянию учащегося. Иными словами, адаптивная система подстраивает все элементы образовательной системы под учащегося</w:t>
      </w:r>
      <w:r>
        <w:rPr>
          <w:rFonts w:ascii="Times New Roman" w:hAnsi="Times New Roman" w:cs="Times New Roman"/>
          <w:sz w:val="20"/>
          <w:szCs w:val="20"/>
        </w:rPr>
        <w:t>.</w:t>
      </w:r>
      <w:r w:rsidRPr="00936C69">
        <w:t xml:space="preserve"> </w:t>
      </w:r>
      <w:r w:rsidRPr="00936C69">
        <w:rPr>
          <w:rFonts w:ascii="Times New Roman" w:hAnsi="Times New Roman" w:cs="Times New Roman"/>
          <w:sz w:val="20"/>
          <w:szCs w:val="20"/>
        </w:rPr>
        <w:t>Одним из основоположников применения адаптационног</w:t>
      </w:r>
      <w:r>
        <w:rPr>
          <w:rFonts w:ascii="Times New Roman" w:hAnsi="Times New Roman" w:cs="Times New Roman"/>
          <w:sz w:val="20"/>
          <w:szCs w:val="20"/>
        </w:rPr>
        <w:t>о</w:t>
      </w:r>
      <w:r w:rsidRPr="00936C69">
        <w:rPr>
          <w:rFonts w:ascii="Times New Roman" w:hAnsi="Times New Roman" w:cs="Times New Roman"/>
          <w:sz w:val="20"/>
          <w:szCs w:val="20"/>
        </w:rPr>
        <w:t xml:space="preserve"> подхода в образовании при помощи информационных систем считается Г. </w:t>
      </w:r>
      <w:proofErr w:type="spellStart"/>
      <w:r w:rsidRPr="00936C69">
        <w:rPr>
          <w:rFonts w:ascii="Times New Roman" w:hAnsi="Times New Roman" w:cs="Times New Roman"/>
          <w:sz w:val="20"/>
          <w:szCs w:val="20"/>
        </w:rPr>
        <w:t>Паск</w:t>
      </w:r>
      <w:proofErr w:type="spellEnd"/>
      <w:r w:rsidRPr="00936C69">
        <w:rPr>
          <w:rFonts w:ascii="Times New Roman" w:hAnsi="Times New Roman" w:cs="Times New Roman"/>
          <w:sz w:val="20"/>
          <w:szCs w:val="20"/>
        </w:rPr>
        <w:t xml:space="preserve">, который определил адаптивное обучение как процесс, </w:t>
      </w:r>
      <w:r w:rsidRPr="00936C69">
        <w:rPr>
          <w:rFonts w:ascii="Times New Roman" w:hAnsi="Times New Roman" w:cs="Times New Roman"/>
          <w:sz w:val="20"/>
          <w:szCs w:val="20"/>
        </w:rPr>
        <w:lastRenderedPageBreak/>
        <w:t>который</w:t>
      </w:r>
      <w:r>
        <w:rPr>
          <w:rFonts w:ascii="Times New Roman" w:hAnsi="Times New Roman" w:cs="Times New Roman"/>
          <w:sz w:val="20"/>
          <w:szCs w:val="20"/>
        </w:rPr>
        <w:t xml:space="preserve"> </w:t>
      </w:r>
      <w:r w:rsidRPr="00936C69">
        <w:rPr>
          <w:rFonts w:ascii="Times New Roman" w:hAnsi="Times New Roman" w:cs="Times New Roman"/>
          <w:sz w:val="20"/>
          <w:szCs w:val="20"/>
        </w:rPr>
        <w:t>непрерывно подстраивается под индивидуальные особенности учащегося</w:t>
      </w:r>
      <w:r w:rsidR="0002302E">
        <w:rPr>
          <w:rFonts w:ascii="Times New Roman" w:hAnsi="Times New Roman" w:cs="Times New Roman"/>
          <w:sz w:val="20"/>
          <w:szCs w:val="20"/>
        </w:rPr>
        <w:t xml:space="preserve"> </w:t>
      </w:r>
      <w:r w:rsidR="009305AB" w:rsidRPr="009305AB">
        <w:rPr>
          <w:rFonts w:ascii="Times New Roman" w:hAnsi="Times New Roman" w:cs="Times New Roman"/>
          <w:sz w:val="20"/>
          <w:szCs w:val="20"/>
        </w:rPr>
        <w:t>[3].</w:t>
      </w:r>
      <w:r w:rsidR="00542612">
        <w:rPr>
          <w:rFonts w:ascii="Times New Roman" w:hAnsi="Times New Roman" w:cs="Times New Roman"/>
          <w:sz w:val="20"/>
          <w:szCs w:val="20"/>
        </w:rPr>
        <w:t xml:space="preserve"> </w:t>
      </w:r>
      <w:r w:rsidRPr="00913226">
        <w:rPr>
          <w:rFonts w:ascii="Times New Roman" w:hAnsi="Times New Roman" w:cs="Times New Roman"/>
          <w:sz w:val="20"/>
          <w:szCs w:val="20"/>
        </w:rPr>
        <w:t>Этот процесс часто автоматизирован с применением искусственного интеллекта (ИИ), который анализирует данные о прогрессе учащегося, его сильных и слабых сторонах, и на основе этого подстраивает учебные материалы и задания.</w:t>
      </w:r>
    </w:p>
    <w:p w14:paraId="61BD7516" w14:textId="295A8B22" w:rsidR="00CE0407" w:rsidRPr="00913226" w:rsidRDefault="00000000" w:rsidP="00913226">
      <w:pPr>
        <w:pStyle w:val="a6"/>
        <w:spacing w:before="0" w:line="240" w:lineRule="auto"/>
        <w:ind w:firstLine="567"/>
        <w:jc w:val="both"/>
        <w:rPr>
          <w:rFonts w:ascii="Times New Roman" w:eastAsia="Times New Roman" w:hAnsi="Times New Roman" w:cs="Times New Roman"/>
          <w:sz w:val="20"/>
          <w:szCs w:val="20"/>
        </w:rPr>
      </w:pPr>
      <w:r w:rsidRPr="00913226">
        <w:rPr>
          <w:rFonts w:ascii="Times New Roman" w:hAnsi="Times New Roman" w:cs="Times New Roman"/>
          <w:sz w:val="20"/>
          <w:szCs w:val="20"/>
        </w:rPr>
        <w:t>Внедрение искусственного интеллекта в системы дистанционного обучения значительно расширило возможности адаптивного обучения, которое позволяет учитывать индивидуальные особенности студентов, их предпочтения и уровень знаний для создания персонализированных образовательных траекторий. Развитие адаптивных образовательных систем активно поддерживается как на уровне государственных программ, так и на уровне образовательных инициатив университетов.</w:t>
      </w:r>
    </w:p>
    <w:p w14:paraId="3C41C720" w14:textId="729CB5B3" w:rsidR="00CE0407" w:rsidRPr="00913226" w:rsidRDefault="00000000" w:rsidP="00913226">
      <w:pPr>
        <w:pStyle w:val="a6"/>
        <w:spacing w:before="0" w:line="240" w:lineRule="auto"/>
        <w:ind w:firstLine="567"/>
        <w:jc w:val="both"/>
        <w:rPr>
          <w:rFonts w:ascii="Times New Roman" w:eastAsia="Times New Roman" w:hAnsi="Times New Roman" w:cs="Times New Roman"/>
          <w:sz w:val="20"/>
          <w:szCs w:val="20"/>
        </w:rPr>
      </w:pPr>
      <w:r w:rsidRPr="00913226">
        <w:rPr>
          <w:rFonts w:ascii="Times New Roman" w:hAnsi="Times New Roman" w:cs="Times New Roman"/>
          <w:sz w:val="20"/>
          <w:szCs w:val="20"/>
        </w:rPr>
        <w:t xml:space="preserve">Использование ИИ для разработки индивидуальных образовательных траекторий стало одной из ключевых тенденций в вузах. Такие платформы, </w:t>
      </w:r>
      <w:r w:rsidRPr="00913226">
        <w:rPr>
          <w:rFonts w:ascii="Times New Roman" w:hAnsi="Times New Roman" w:cs="Times New Roman"/>
          <w:sz w:val="20"/>
          <w:szCs w:val="20"/>
          <w:lang w:val="fr-FR"/>
        </w:rPr>
        <w:t>как «</w:t>
      </w:r>
      <w:proofErr w:type="spellStart"/>
      <w:r w:rsidRPr="00913226">
        <w:rPr>
          <w:rFonts w:ascii="Times New Roman" w:hAnsi="Times New Roman" w:cs="Times New Roman"/>
          <w:sz w:val="20"/>
          <w:szCs w:val="20"/>
        </w:rPr>
        <w:t>Stepik</w:t>
      </w:r>
      <w:proofErr w:type="spellEnd"/>
      <w:r w:rsidRPr="00913226">
        <w:rPr>
          <w:rFonts w:ascii="Times New Roman" w:hAnsi="Times New Roman" w:cs="Times New Roman"/>
          <w:sz w:val="20"/>
          <w:szCs w:val="20"/>
        </w:rPr>
        <w:t>» и «Открытое образование», позволяют разрабатывать персонализированные учебные планы для студентов на основе их предыдущих знаний, предпочтений и интересов. Персонализация курсов способствует более эффективному усвоению материала и улучшению показателей успеваемости студентов. Примером персонализации обучения в российских университетах является использование платформы «</w:t>
      </w:r>
      <w:proofErr w:type="spellStart"/>
      <w:r w:rsidRPr="00913226">
        <w:rPr>
          <w:rFonts w:ascii="Times New Roman" w:hAnsi="Times New Roman" w:cs="Times New Roman"/>
          <w:sz w:val="20"/>
          <w:szCs w:val="20"/>
        </w:rPr>
        <w:t>Stepik</w:t>
      </w:r>
      <w:proofErr w:type="spellEnd"/>
      <w:r w:rsidRPr="00913226">
        <w:rPr>
          <w:rFonts w:ascii="Times New Roman" w:hAnsi="Times New Roman" w:cs="Times New Roman"/>
          <w:sz w:val="20"/>
          <w:szCs w:val="20"/>
        </w:rPr>
        <w:t xml:space="preserve">» для студентов МГУ и СПбГУ, где автоматизированные инструменты ИИ помогают студентам составлять индивидуальные учебные планы на основе их успехов и слабых сторон в учебе. В Беларуси подобные решения активно внедряются в БГУ и </w:t>
      </w:r>
      <w:r w:rsidR="00CE3F3F">
        <w:rPr>
          <w:rFonts w:ascii="Times New Roman" w:hAnsi="Times New Roman" w:cs="Times New Roman"/>
          <w:sz w:val="20"/>
          <w:szCs w:val="20"/>
        </w:rPr>
        <w:t>БГУИР</w:t>
      </w:r>
      <w:r w:rsidRPr="00913226">
        <w:rPr>
          <w:rFonts w:ascii="Times New Roman" w:hAnsi="Times New Roman" w:cs="Times New Roman"/>
          <w:sz w:val="20"/>
          <w:szCs w:val="20"/>
        </w:rPr>
        <w:t>. Программы позволяют адаптировать учебные материалы в зависимости от уровня подготовки студентов, обеспечивая персонализированные траектории обучения, что улучшает мотивацию студентов и их учебные результаты.</w:t>
      </w:r>
    </w:p>
    <w:p w14:paraId="4280F350" w14:textId="77777777" w:rsidR="00CE0407" w:rsidRDefault="00000000" w:rsidP="00913226">
      <w:pPr>
        <w:pStyle w:val="a6"/>
        <w:spacing w:before="0" w:line="240" w:lineRule="auto"/>
        <w:ind w:firstLine="567"/>
        <w:jc w:val="both"/>
        <w:rPr>
          <w:rFonts w:ascii="Times New Roman" w:hAnsi="Times New Roman" w:cs="Times New Roman"/>
          <w:sz w:val="20"/>
          <w:szCs w:val="20"/>
        </w:rPr>
      </w:pPr>
      <w:r w:rsidRPr="00913226">
        <w:rPr>
          <w:rFonts w:ascii="Times New Roman" w:hAnsi="Times New Roman" w:cs="Times New Roman"/>
          <w:sz w:val="20"/>
          <w:szCs w:val="20"/>
        </w:rPr>
        <w:t xml:space="preserve">Аналогичные тенденции наблюдаются и в других странах. В США университеты активно внедряют ИИ для персонализации учебных траекторий через такие платформы, как </w:t>
      </w:r>
      <w:r w:rsidRPr="00913226">
        <w:rPr>
          <w:rFonts w:ascii="Times New Roman" w:hAnsi="Times New Roman" w:cs="Times New Roman"/>
          <w:sz w:val="20"/>
          <w:szCs w:val="20"/>
          <w:lang w:val="fr-FR"/>
        </w:rPr>
        <w:t xml:space="preserve">Coursera </w:t>
      </w:r>
      <w:r w:rsidRPr="00913226">
        <w:rPr>
          <w:rFonts w:ascii="Times New Roman" w:hAnsi="Times New Roman" w:cs="Times New Roman"/>
          <w:sz w:val="20"/>
          <w:szCs w:val="20"/>
        </w:rPr>
        <w:t xml:space="preserve">и </w:t>
      </w:r>
      <w:proofErr w:type="spellStart"/>
      <w:r w:rsidRPr="00913226">
        <w:rPr>
          <w:rFonts w:ascii="Times New Roman" w:hAnsi="Times New Roman" w:cs="Times New Roman"/>
          <w:sz w:val="20"/>
          <w:szCs w:val="20"/>
        </w:rPr>
        <w:t>edX</w:t>
      </w:r>
      <w:proofErr w:type="spellEnd"/>
      <w:r w:rsidRPr="00913226">
        <w:rPr>
          <w:rFonts w:ascii="Times New Roman" w:hAnsi="Times New Roman" w:cs="Times New Roman"/>
          <w:sz w:val="20"/>
          <w:szCs w:val="20"/>
        </w:rPr>
        <w:t xml:space="preserve">. Эти платформы анализируют учебные данные студентов и предлагают индивидуальные программы, что повышает успеваемость и эффективность обучения. В Китае государственные инициативы поддерживают разработку персонализированных образовательных программ, что особенно заметно в крупных университетах, таких как Пекинский университет и Университет Цинхуа, где ИИ помогает адаптировать содержание курсов к индивидуальным потребностям студентов. В Германии адаптивные системы активно развиваются через такие платформы, как ILIAS, поддерживающие персонализацию учебных программ, что способствует интеграции ИИ в университетское образование на государственном уровне. В Франции университеты, включая Сорбонну, внедряют ИИ-решения для создания индивидуальных учебных траекторий, направленных на улучшение образовательных результатов студентов, опираясь на автоматизированный анализ их успеваемости и предпочтений. Сравнение использования искусственного интеллекта в вузах разных стран приведено </w:t>
      </w:r>
      <w:r w:rsidR="00913226">
        <w:rPr>
          <w:rFonts w:ascii="Times New Roman" w:hAnsi="Times New Roman" w:cs="Times New Roman"/>
          <w:sz w:val="20"/>
          <w:szCs w:val="20"/>
        </w:rPr>
        <w:t>на рисунке</w:t>
      </w:r>
      <w:r w:rsidRPr="00913226">
        <w:rPr>
          <w:rFonts w:ascii="Times New Roman" w:hAnsi="Times New Roman" w:cs="Times New Roman"/>
          <w:sz w:val="20"/>
          <w:szCs w:val="20"/>
        </w:rPr>
        <w:t xml:space="preserve"> 1.</w:t>
      </w:r>
    </w:p>
    <w:p w14:paraId="680311FC" w14:textId="77777777" w:rsidR="008A4428" w:rsidRPr="00913226" w:rsidRDefault="008A4428" w:rsidP="00913226">
      <w:pPr>
        <w:pStyle w:val="a6"/>
        <w:spacing w:before="0" w:line="240" w:lineRule="auto"/>
        <w:ind w:firstLine="567"/>
        <w:jc w:val="both"/>
        <w:rPr>
          <w:rFonts w:ascii="Times New Roman" w:eastAsia="Times New Roman" w:hAnsi="Times New Roman" w:cs="Times New Roman"/>
          <w:color w:val="0433FF"/>
          <w:sz w:val="20"/>
          <w:szCs w:val="20"/>
        </w:rPr>
      </w:pPr>
    </w:p>
    <w:p w14:paraId="58D5ED27" w14:textId="77777777" w:rsidR="004B2281" w:rsidRDefault="004B2281" w:rsidP="004B2281">
      <w:pPr>
        <w:pStyle w:val="a6"/>
        <w:spacing w:before="0" w:line="240" w:lineRule="auto"/>
        <w:ind w:firstLine="567"/>
        <w:jc w:val="center"/>
        <w:rPr>
          <w:rFonts w:ascii="Times New Roman" w:eastAsia="Times New Roman" w:hAnsi="Times New Roman" w:cs="Times New Roman"/>
          <w:sz w:val="20"/>
          <w:szCs w:val="20"/>
        </w:rPr>
      </w:pPr>
      <w:r w:rsidRPr="002C3A90">
        <w:rPr>
          <w:rFonts w:ascii="Times New Roman" w:eastAsia="Times New Roman" w:hAnsi="Times New Roman" w:cs="Times New Roman"/>
          <w:noProof/>
          <w:sz w:val="20"/>
          <w:szCs w:val="20"/>
        </w:rPr>
        <w:drawing>
          <wp:inline distT="0" distB="0" distL="0" distR="0" wp14:anchorId="0818C217" wp14:editId="38DAB15D">
            <wp:extent cx="3884400" cy="2343600"/>
            <wp:effectExtent l="0" t="0" r="1905" b="0"/>
            <wp:docPr id="1073741825" name="officeArt object" descr="Снимок экрана 2024-10-15 в 09.51.04.png"/>
            <wp:cNvGraphicFramePr/>
            <a:graphic xmlns:a="http://schemas.openxmlformats.org/drawingml/2006/main">
              <a:graphicData uri="http://schemas.openxmlformats.org/drawingml/2006/picture">
                <pic:pic xmlns:pic="http://schemas.openxmlformats.org/drawingml/2006/picture">
                  <pic:nvPicPr>
                    <pic:cNvPr id="1073741825" name="Снимок экрана 2024-10-15 в 09.51.04.png" descr="Снимок экрана 2024-10-15 в 09.51.04.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4400" cy="2343600"/>
                    </a:xfrm>
                    <a:prstGeom prst="rect">
                      <a:avLst/>
                    </a:prstGeom>
                    <a:ln w="12700" cap="flat">
                      <a:noFill/>
                      <a:miter lim="400000"/>
                    </a:ln>
                    <a:effectLst/>
                  </pic:spPr>
                </pic:pic>
              </a:graphicData>
            </a:graphic>
          </wp:inline>
        </w:drawing>
      </w:r>
    </w:p>
    <w:p w14:paraId="21F7CDA2" w14:textId="77777777" w:rsidR="004B2281" w:rsidRDefault="004B2281" w:rsidP="004B2281">
      <w:pPr>
        <w:pStyle w:val="a6"/>
        <w:spacing w:before="0" w:line="240" w:lineRule="auto"/>
        <w:ind w:firstLine="567"/>
        <w:jc w:val="center"/>
        <w:rPr>
          <w:rFonts w:ascii="Times New Roman" w:eastAsia="Times New Roman" w:hAnsi="Times New Roman" w:cs="Times New Roman"/>
          <w:sz w:val="20"/>
          <w:szCs w:val="20"/>
        </w:rPr>
      </w:pPr>
    </w:p>
    <w:p w14:paraId="3A9878DF" w14:textId="77777777" w:rsidR="004B2281" w:rsidRDefault="004B2281" w:rsidP="004B2281">
      <w:pPr>
        <w:pStyle w:val="a6"/>
        <w:spacing w:before="0" w:line="240" w:lineRule="auto"/>
        <w:ind w:firstLine="56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Рисунок 1 – Сравнение использования ИИ в вузах по странам</w:t>
      </w:r>
    </w:p>
    <w:p w14:paraId="0661E59F" w14:textId="77777777" w:rsidR="004B2281" w:rsidRDefault="004B2281" w:rsidP="004B2281">
      <w:pPr>
        <w:pStyle w:val="a6"/>
        <w:spacing w:before="0" w:line="240" w:lineRule="auto"/>
        <w:ind w:firstLine="567"/>
        <w:jc w:val="center"/>
        <w:rPr>
          <w:rFonts w:ascii="Times New Roman" w:eastAsia="Times New Roman" w:hAnsi="Times New Roman" w:cs="Times New Roman"/>
          <w:sz w:val="20"/>
          <w:szCs w:val="20"/>
        </w:rPr>
      </w:pPr>
    </w:p>
    <w:p w14:paraId="74B2B9BC" w14:textId="77777777" w:rsidR="00CE0407" w:rsidRPr="002C3A90" w:rsidRDefault="00000000" w:rsidP="004B2281">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Диаграмма показывает сравнительное внедрение искусственного интеллекта в образовательных системах России, Беларуси, Германии, США, Китая и Франции по трем ключевым направлениям: адаптивное обучение, персонализированные учебные траектории и автоматизация оценки знаний. Лидерами по всем показателям являются США и Китай, где ИИ используется в подавляющем большинстве вузов: 90% вузов в США применяют адаптивное обучение, 85% — для </w:t>
      </w:r>
      <w:r w:rsidRPr="002C3A90">
        <w:rPr>
          <w:rFonts w:ascii="Times New Roman" w:hAnsi="Times New Roman" w:cs="Times New Roman"/>
          <w:sz w:val="20"/>
          <w:szCs w:val="20"/>
        </w:rPr>
        <w:lastRenderedPageBreak/>
        <w:t>персонализации траекторий и 80% — для автоматизации оценок. Китай следует за ними с почти аналогичными показателями. Германия также демонстрирует высокие результаты, особенно в адаптивном обучении (80%) и персонализации (75%), благодаря использованию современных платформ. Россия и Франция показывают стабильный рост в этих направлениях, с уровнем адаптивного обучения в 65% и 70% соответственно. Беларусь отстает от других стран, внедрив ИИ в 35% вузов для адаптивного обучения и лишь в 25% для автоматизации оценки знаний, что связано с более ограниченными ресурсами и экспериментальной стадией пилотных проектов.</w:t>
      </w:r>
    </w:p>
    <w:p w14:paraId="078C4B40" w14:textId="77777777" w:rsidR="00CE0407" w:rsidRPr="004B2281" w:rsidRDefault="00000000" w:rsidP="004B2281">
      <w:pPr>
        <w:pStyle w:val="a6"/>
        <w:spacing w:before="0" w:line="240" w:lineRule="auto"/>
        <w:ind w:firstLine="567"/>
        <w:jc w:val="both"/>
        <w:rPr>
          <w:rFonts w:ascii="Times New Roman" w:eastAsia="Times New Roman" w:hAnsi="Times New Roman" w:cs="Times New Roman"/>
          <w:sz w:val="20"/>
          <w:szCs w:val="20"/>
        </w:rPr>
      </w:pPr>
      <w:r w:rsidRPr="004B2281">
        <w:rPr>
          <w:rFonts w:ascii="Times New Roman" w:hAnsi="Times New Roman" w:cs="Times New Roman"/>
          <w:sz w:val="20"/>
          <w:szCs w:val="20"/>
        </w:rPr>
        <w:t>Автоматизация оценки знаний</w:t>
      </w:r>
      <w:r w:rsidR="004B2281" w:rsidRPr="004B2281">
        <w:rPr>
          <w:rFonts w:ascii="Times New Roman" w:hAnsi="Times New Roman" w:cs="Times New Roman"/>
          <w:sz w:val="20"/>
          <w:szCs w:val="20"/>
        </w:rPr>
        <w:t>.</w:t>
      </w:r>
    </w:p>
    <w:p w14:paraId="2C2F83BC" w14:textId="550F359E" w:rsidR="00CE0407" w:rsidRPr="004B2281" w:rsidRDefault="00000000" w:rsidP="004B2281">
      <w:pPr>
        <w:pStyle w:val="a6"/>
        <w:spacing w:before="0" w:line="240" w:lineRule="auto"/>
        <w:ind w:firstLine="567"/>
        <w:jc w:val="both"/>
        <w:rPr>
          <w:rFonts w:ascii="Times New Roman" w:eastAsia="Times New Roman" w:hAnsi="Times New Roman" w:cs="Times New Roman"/>
          <w:sz w:val="20"/>
          <w:szCs w:val="20"/>
        </w:rPr>
      </w:pPr>
      <w:r w:rsidRPr="004B2281">
        <w:rPr>
          <w:rFonts w:ascii="Times New Roman" w:hAnsi="Times New Roman" w:cs="Times New Roman"/>
          <w:sz w:val="20"/>
          <w:szCs w:val="20"/>
        </w:rPr>
        <w:t>Системы автоматизированной оценки знаний с использованием искусственного интеллекта становятся все более распространёнными в образовательных учреждениях. Эти системы позволяют повысить эффективность и точность проверки тестов и письменных работ, минимизируя человеческий фактор и обеспечивая более объективный подход к оцениванию. Одним из основных инструментов в данном контексте является анализ естественного языка (</w:t>
      </w:r>
      <w:r w:rsidRPr="004B2281">
        <w:rPr>
          <w:rFonts w:ascii="Times New Roman" w:hAnsi="Times New Roman" w:cs="Times New Roman"/>
          <w:sz w:val="20"/>
          <w:szCs w:val="20"/>
          <w:lang w:val="en-US"/>
        </w:rPr>
        <w:t>Natural</w:t>
      </w:r>
      <w:r w:rsidRPr="004B2281">
        <w:rPr>
          <w:rFonts w:ascii="Times New Roman" w:hAnsi="Times New Roman" w:cs="Times New Roman"/>
          <w:sz w:val="20"/>
          <w:szCs w:val="20"/>
        </w:rPr>
        <w:t xml:space="preserve"> </w:t>
      </w:r>
      <w:r w:rsidRPr="004B2281">
        <w:rPr>
          <w:rFonts w:ascii="Times New Roman" w:hAnsi="Times New Roman" w:cs="Times New Roman"/>
          <w:sz w:val="20"/>
          <w:szCs w:val="20"/>
          <w:lang w:val="en-US"/>
        </w:rPr>
        <w:t>Language</w:t>
      </w:r>
      <w:r w:rsidRPr="004B2281">
        <w:rPr>
          <w:rFonts w:ascii="Times New Roman" w:hAnsi="Times New Roman" w:cs="Times New Roman"/>
          <w:sz w:val="20"/>
          <w:szCs w:val="20"/>
        </w:rPr>
        <w:t xml:space="preserve"> </w:t>
      </w:r>
      <w:r w:rsidRPr="004B2281">
        <w:rPr>
          <w:rFonts w:ascii="Times New Roman" w:hAnsi="Times New Roman" w:cs="Times New Roman"/>
          <w:sz w:val="20"/>
          <w:szCs w:val="20"/>
          <w:lang w:val="en-US"/>
        </w:rPr>
        <w:t>Processing</w:t>
      </w:r>
      <w:r w:rsidRPr="004B2281">
        <w:rPr>
          <w:rFonts w:ascii="Times New Roman" w:hAnsi="Times New Roman" w:cs="Times New Roman"/>
          <w:sz w:val="20"/>
          <w:szCs w:val="20"/>
        </w:rPr>
        <w:t xml:space="preserve">, </w:t>
      </w:r>
      <w:r w:rsidRPr="004B2281">
        <w:rPr>
          <w:rFonts w:ascii="Times New Roman" w:hAnsi="Times New Roman" w:cs="Times New Roman"/>
          <w:sz w:val="20"/>
          <w:szCs w:val="20"/>
          <w:lang w:val="en-US"/>
        </w:rPr>
        <w:t>NLP</w:t>
      </w:r>
      <w:r w:rsidRPr="004B2281">
        <w:rPr>
          <w:rFonts w:ascii="Times New Roman" w:hAnsi="Times New Roman" w:cs="Times New Roman"/>
          <w:sz w:val="20"/>
          <w:szCs w:val="20"/>
        </w:rPr>
        <w:t>), который позволяет ИИ анализировать текстовые данные, извлекая значимую информацию и выставляя оценки на основе заданных критериев.</w:t>
      </w:r>
    </w:p>
    <w:p w14:paraId="35DD8097" w14:textId="77777777" w:rsidR="00CE0407" w:rsidRPr="004B2281" w:rsidRDefault="00000000" w:rsidP="004B2281">
      <w:pPr>
        <w:pStyle w:val="a6"/>
        <w:spacing w:before="0" w:line="240" w:lineRule="auto"/>
        <w:ind w:firstLine="567"/>
        <w:jc w:val="both"/>
        <w:rPr>
          <w:rFonts w:ascii="Times New Roman" w:eastAsia="Times New Roman" w:hAnsi="Times New Roman" w:cs="Times New Roman"/>
          <w:sz w:val="20"/>
          <w:szCs w:val="20"/>
        </w:rPr>
      </w:pPr>
      <w:r w:rsidRPr="004B2281">
        <w:rPr>
          <w:rFonts w:ascii="Times New Roman" w:hAnsi="Times New Roman" w:cs="Times New Roman"/>
          <w:sz w:val="20"/>
          <w:szCs w:val="20"/>
        </w:rPr>
        <w:t>В российских университетах, таких как Санкт-Петербургский государственный университет (СПбГУ) и Московский государственный университет (МГУ), внедряются системы автоматизированного оценивания, которые используют ИИ для проверки знаний студентов. Например, на платформе «Мобильная электронная школа» реализована автоматизация процесса тестирования, что позволяет преподавателям сосредоточиться на более значимых аспектах образовательного процесса, таких как индивидуальная работа со студентами и углубленное изучение тем. В Беларуси, такие как Белорусский государственный университет (БГУ), также активно применяются технологии автоматизированной оценки знаний, что позволяет значительно сократить время на обработку экзаменационных работ и повысить уровень прозрачности и объективности оценивания.</w:t>
      </w:r>
    </w:p>
    <w:p w14:paraId="0D9AEAAA" w14:textId="77777777" w:rsidR="00CE0407" w:rsidRPr="004B2281" w:rsidRDefault="00000000" w:rsidP="004B2281">
      <w:pPr>
        <w:pStyle w:val="a6"/>
        <w:spacing w:before="0" w:line="240" w:lineRule="auto"/>
        <w:ind w:firstLine="567"/>
        <w:jc w:val="both"/>
        <w:rPr>
          <w:rFonts w:ascii="Times New Roman" w:eastAsia="Times New Roman" w:hAnsi="Times New Roman" w:cs="Times New Roman"/>
          <w:sz w:val="20"/>
          <w:szCs w:val="20"/>
        </w:rPr>
      </w:pPr>
      <w:r w:rsidRPr="004B2281">
        <w:rPr>
          <w:rFonts w:ascii="Times New Roman" w:hAnsi="Times New Roman" w:cs="Times New Roman"/>
          <w:sz w:val="20"/>
          <w:szCs w:val="20"/>
        </w:rPr>
        <w:t>Анализ эффективности и точности автоматизированных систем в сравнении с традиционными методами оценивания показал, что ИИ-системы могут обеспечить более высокую степень объективности и снизить уровень предвзятости в оценках. Исследования показывают, что автоматизированные системы могут достигать уровня точности, сопоставимого с работой опытных преподавателей, однако для достижения максимальной эффективности необходимо учитывать контекст и специфику дисциплины. Использование ИИ для автоматизации экзаменационных процессов не только упрощает их реализацию, но и способствует созданию более персонализированного образовательного опыта для студентов, позволяя преподавателям сосредоточиться на обучении, а не на оценивании.</w:t>
      </w:r>
    </w:p>
    <w:p w14:paraId="0B292C04" w14:textId="77777777" w:rsidR="004B2281" w:rsidRPr="004B2281" w:rsidRDefault="00000000" w:rsidP="004B2281">
      <w:pPr>
        <w:pStyle w:val="a6"/>
        <w:spacing w:before="0" w:line="240" w:lineRule="auto"/>
        <w:ind w:firstLine="567"/>
        <w:jc w:val="both"/>
        <w:rPr>
          <w:rFonts w:ascii="Times New Roman" w:eastAsia="Times New Roman" w:hAnsi="Times New Roman" w:cs="Times New Roman"/>
          <w:sz w:val="20"/>
          <w:szCs w:val="20"/>
        </w:rPr>
      </w:pPr>
      <w:r w:rsidRPr="004B2281">
        <w:rPr>
          <w:rFonts w:ascii="Times New Roman" w:hAnsi="Times New Roman" w:cs="Times New Roman"/>
          <w:sz w:val="20"/>
          <w:szCs w:val="20"/>
        </w:rPr>
        <w:t>Возможности и перспективы ИИ в образовательной автоматизации</w:t>
      </w:r>
      <w:r w:rsidR="004B2281">
        <w:rPr>
          <w:rFonts w:ascii="Times New Roman" w:hAnsi="Times New Roman" w:cs="Times New Roman"/>
          <w:sz w:val="20"/>
          <w:szCs w:val="20"/>
        </w:rPr>
        <w:t>.</w:t>
      </w:r>
    </w:p>
    <w:p w14:paraId="458A4808" w14:textId="77777777" w:rsidR="00CE0407" w:rsidRPr="004B2281" w:rsidRDefault="00000000" w:rsidP="004B2281">
      <w:pPr>
        <w:pStyle w:val="a6"/>
        <w:spacing w:before="0" w:line="240" w:lineRule="auto"/>
        <w:ind w:firstLine="567"/>
        <w:jc w:val="both"/>
        <w:rPr>
          <w:rFonts w:ascii="Times New Roman" w:eastAsia="Times New Roman" w:hAnsi="Times New Roman" w:cs="Times New Roman"/>
          <w:sz w:val="20"/>
          <w:szCs w:val="20"/>
        </w:rPr>
      </w:pPr>
      <w:r w:rsidRPr="004B2281">
        <w:rPr>
          <w:rFonts w:ascii="Times New Roman" w:hAnsi="Times New Roman" w:cs="Times New Roman"/>
          <w:sz w:val="20"/>
          <w:szCs w:val="20"/>
        </w:rPr>
        <w:t>ИИ-ассистенты и чат-боты для поддержки студентов</w:t>
      </w:r>
      <w:r w:rsidR="004B2281">
        <w:rPr>
          <w:rFonts w:ascii="Times New Roman" w:hAnsi="Times New Roman" w:cs="Times New Roman"/>
          <w:sz w:val="20"/>
          <w:szCs w:val="20"/>
        </w:rPr>
        <w:t>.</w:t>
      </w:r>
    </w:p>
    <w:p w14:paraId="64FA25AF" w14:textId="53468A0C" w:rsidR="00CE0407" w:rsidRPr="002C3A90" w:rsidRDefault="002E0971" w:rsidP="004B2281">
      <w:pPr>
        <w:pStyle w:val="a6"/>
        <w:spacing w:before="0" w:line="240" w:lineRule="auto"/>
        <w:ind w:firstLine="567"/>
        <w:jc w:val="both"/>
        <w:rPr>
          <w:rFonts w:ascii="Times New Roman" w:eastAsia="Times New Roman" w:hAnsi="Times New Roman" w:cs="Times New Roman"/>
          <w:sz w:val="20"/>
          <w:szCs w:val="20"/>
        </w:rPr>
      </w:pPr>
      <w:r w:rsidRPr="002E0971">
        <w:rPr>
          <w:rFonts w:ascii="Times New Roman" w:hAnsi="Times New Roman" w:cs="Times New Roman"/>
          <w:sz w:val="20"/>
          <w:szCs w:val="20"/>
        </w:rPr>
        <w:t>Чат-боты называются виртуальными помощниками, если они предназначены для понимания потребностей своих пользователей с помощью методов искусственного интеллекта (ИИ) и отвечают им на естественном языке.</w:t>
      </w:r>
      <w:r w:rsidRPr="002E0971">
        <w:rPr>
          <w:rFonts w:ascii="Times New Roman" w:hAnsi="Times New Roman" w:cs="Times New Roman"/>
          <w:sz w:val="20"/>
          <w:szCs w:val="20"/>
          <w:lang w:val="en-US"/>
        </w:rPr>
        <w:t> </w:t>
      </w:r>
      <w:r w:rsidRPr="002E0971">
        <w:rPr>
          <w:rFonts w:ascii="Times New Roman" w:hAnsi="Times New Roman" w:cs="Times New Roman"/>
          <w:sz w:val="20"/>
          <w:szCs w:val="20"/>
        </w:rPr>
        <w:t>В сфере образования значительно возросло количество чат-ботов, основная цель которых — развивать знания отдельных учащихся, как правило, по определённой теме</w:t>
      </w:r>
      <w:r w:rsidR="009305AB" w:rsidRPr="009305AB">
        <w:rPr>
          <w:rFonts w:ascii="Times New Roman" w:hAnsi="Times New Roman" w:cs="Times New Roman"/>
          <w:sz w:val="20"/>
          <w:szCs w:val="20"/>
        </w:rPr>
        <w:t xml:space="preserve"> [4]. </w:t>
      </w:r>
      <w:r w:rsidRPr="002C3A90">
        <w:rPr>
          <w:rFonts w:ascii="Times New Roman" w:hAnsi="Times New Roman" w:cs="Times New Roman"/>
          <w:sz w:val="20"/>
          <w:szCs w:val="20"/>
        </w:rPr>
        <w:t>Разработка и внедрение таких технологий активно развивается как в России и Беларуси, так и за рубежом.</w:t>
      </w:r>
    </w:p>
    <w:p w14:paraId="6B848F0D" w14:textId="77777777" w:rsidR="00CE0407" w:rsidRPr="002C3A90" w:rsidRDefault="00000000" w:rsidP="004B2281">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В России внедрение ИИ-ассистентов для образовательных целей активно поддерживается в рамках национальных проектов по цифровизации. Одним из таких проектов является «Сбер</w:t>
      </w:r>
      <w:r w:rsidR="004B2281">
        <w:rPr>
          <w:rFonts w:ascii="Times New Roman" w:hAnsi="Times New Roman" w:cs="Times New Roman"/>
          <w:sz w:val="20"/>
          <w:szCs w:val="20"/>
        </w:rPr>
        <w:t xml:space="preserve">    </w:t>
      </w:r>
      <w:r w:rsidRPr="002C3A90">
        <w:rPr>
          <w:rFonts w:ascii="Times New Roman" w:hAnsi="Times New Roman" w:cs="Times New Roman"/>
          <w:sz w:val="20"/>
          <w:szCs w:val="20"/>
        </w:rPr>
        <w:t>Салют</w:t>
      </w:r>
      <w:r w:rsidR="004B2281">
        <w:rPr>
          <w:rFonts w:ascii="Times New Roman" w:hAnsi="Times New Roman" w:cs="Times New Roman"/>
          <w:sz w:val="20"/>
          <w:szCs w:val="20"/>
        </w:rPr>
        <w:t xml:space="preserve">» – </w:t>
      </w:r>
      <w:r w:rsidRPr="002C3A90">
        <w:rPr>
          <w:rFonts w:ascii="Times New Roman" w:hAnsi="Times New Roman" w:cs="Times New Roman"/>
          <w:sz w:val="20"/>
          <w:szCs w:val="20"/>
        </w:rPr>
        <w:t>виртуальный ассистент, разработанный Сбербанком для образовательных учреждений. «Сбер</w:t>
      </w:r>
      <w:r w:rsidR="004B2281">
        <w:rPr>
          <w:rFonts w:ascii="Times New Roman" w:hAnsi="Times New Roman" w:cs="Times New Roman"/>
          <w:sz w:val="20"/>
          <w:szCs w:val="20"/>
        </w:rPr>
        <w:t xml:space="preserve"> </w:t>
      </w:r>
      <w:r w:rsidRPr="002C3A90">
        <w:rPr>
          <w:rFonts w:ascii="Times New Roman" w:hAnsi="Times New Roman" w:cs="Times New Roman"/>
          <w:sz w:val="20"/>
          <w:szCs w:val="20"/>
        </w:rPr>
        <w:t>Салют» интегрируется с различными образовательными платформами и позволяет студентам получать ответы на вопросы, связанные с расписанием, доступом к учебным материалам и даже помогает в подготовке к экзаменам. Такие решения помогают университетам оптимизировать процесс взаимодействия со студентами и сократить время ожидания ответов на стандартные вопросы.</w:t>
      </w:r>
    </w:p>
    <w:p w14:paraId="5770D5D0" w14:textId="35E67F7B" w:rsidR="004B2281" w:rsidRDefault="00000000" w:rsidP="004B2281">
      <w:pPr>
        <w:pStyle w:val="a6"/>
        <w:spacing w:before="0" w:line="240" w:lineRule="auto"/>
        <w:ind w:firstLine="567"/>
        <w:jc w:val="both"/>
        <w:rPr>
          <w:rFonts w:ascii="Times New Roman" w:hAnsi="Times New Roman" w:cs="Times New Roman"/>
          <w:sz w:val="20"/>
          <w:szCs w:val="20"/>
        </w:rPr>
      </w:pPr>
      <w:r w:rsidRPr="002C3A90">
        <w:rPr>
          <w:rFonts w:ascii="Times New Roman" w:hAnsi="Times New Roman" w:cs="Times New Roman"/>
          <w:sz w:val="20"/>
          <w:szCs w:val="20"/>
        </w:rPr>
        <w:t xml:space="preserve">В Беларуси также ведутся проекты по внедрению ИИ для поддержки студентов. Например, в Белорусском государственном университете (БГУ) и Белорусском </w:t>
      </w:r>
      <w:r w:rsidR="00CE3F3F">
        <w:rPr>
          <w:rFonts w:ascii="Times New Roman" w:hAnsi="Times New Roman" w:cs="Times New Roman"/>
          <w:sz w:val="20"/>
          <w:szCs w:val="20"/>
        </w:rPr>
        <w:t>государственном</w:t>
      </w:r>
      <w:r w:rsidRPr="002C3A90">
        <w:rPr>
          <w:rFonts w:ascii="Times New Roman" w:hAnsi="Times New Roman" w:cs="Times New Roman"/>
          <w:sz w:val="20"/>
          <w:szCs w:val="20"/>
        </w:rPr>
        <w:t xml:space="preserve"> университете </w:t>
      </w:r>
      <w:r w:rsidR="00CE3F3F">
        <w:rPr>
          <w:rFonts w:ascii="Times New Roman" w:hAnsi="Times New Roman" w:cs="Times New Roman"/>
          <w:sz w:val="20"/>
          <w:szCs w:val="20"/>
        </w:rPr>
        <w:t xml:space="preserve">информатики и радиоэлектроники </w:t>
      </w:r>
      <w:r w:rsidRPr="002C3A90">
        <w:rPr>
          <w:rFonts w:ascii="Times New Roman" w:hAnsi="Times New Roman" w:cs="Times New Roman"/>
          <w:sz w:val="20"/>
          <w:szCs w:val="20"/>
        </w:rPr>
        <w:t>(</w:t>
      </w:r>
      <w:r w:rsidR="00CE3F3F">
        <w:rPr>
          <w:rFonts w:ascii="Times New Roman" w:hAnsi="Times New Roman" w:cs="Times New Roman"/>
          <w:sz w:val="20"/>
          <w:szCs w:val="20"/>
        </w:rPr>
        <w:t>БГУИР</w:t>
      </w:r>
      <w:r w:rsidRPr="002C3A90">
        <w:rPr>
          <w:rFonts w:ascii="Times New Roman" w:hAnsi="Times New Roman" w:cs="Times New Roman"/>
          <w:sz w:val="20"/>
          <w:szCs w:val="20"/>
        </w:rPr>
        <w:t>) пилотно используются чат-боты для консультационной помощи студентам, которые могут отвечать на вопросы, связанные с организацией учебного процесса и предоставлением ресурсов</w:t>
      </w:r>
      <w:r w:rsidR="008A4428">
        <w:rPr>
          <w:rFonts w:ascii="Times New Roman" w:hAnsi="Times New Roman" w:cs="Times New Roman"/>
          <w:sz w:val="20"/>
          <w:szCs w:val="20"/>
        </w:rPr>
        <w:t>.</w:t>
      </w:r>
      <w:r w:rsidRPr="002C3A90">
        <w:rPr>
          <w:rFonts w:ascii="Times New Roman" w:hAnsi="Times New Roman" w:cs="Times New Roman"/>
          <w:sz w:val="20"/>
          <w:szCs w:val="20"/>
        </w:rPr>
        <w:t xml:space="preserve"> Несмотря на пилотный характер проектов, они показывают высокую эффективность в поддержке студентов и значительно улучшают их учебный опыт.</w:t>
      </w:r>
    </w:p>
    <w:p w14:paraId="1EC78294" w14:textId="77777777" w:rsidR="00CE0407" w:rsidRPr="002C3A90" w:rsidRDefault="00000000" w:rsidP="004B2281">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В зарубежных странах уровень внедрения ИИ-ассистентов в образовательные процессы значительно выше. В США такие виртуальные ассистенты, как </w:t>
      </w:r>
      <w:r w:rsidRPr="002C3A90">
        <w:rPr>
          <w:rFonts w:ascii="Times New Roman" w:hAnsi="Times New Roman" w:cs="Times New Roman"/>
          <w:sz w:val="20"/>
          <w:szCs w:val="20"/>
          <w:lang w:val="en-US"/>
        </w:rPr>
        <w:t>IBM</w:t>
      </w:r>
      <w:r w:rsidRPr="002C3A90">
        <w:rPr>
          <w:rFonts w:ascii="Times New Roman" w:hAnsi="Times New Roman" w:cs="Times New Roman"/>
          <w:sz w:val="20"/>
          <w:szCs w:val="20"/>
        </w:rPr>
        <w:t xml:space="preserve"> </w:t>
      </w:r>
      <w:r w:rsidRPr="002C3A90">
        <w:rPr>
          <w:rFonts w:ascii="Times New Roman" w:hAnsi="Times New Roman" w:cs="Times New Roman"/>
          <w:sz w:val="20"/>
          <w:szCs w:val="20"/>
          <w:lang w:val="en-US"/>
        </w:rPr>
        <w:t>Watson</w:t>
      </w:r>
      <w:r w:rsidRPr="002C3A90">
        <w:rPr>
          <w:rFonts w:ascii="Times New Roman" w:hAnsi="Times New Roman" w:cs="Times New Roman"/>
          <w:sz w:val="20"/>
          <w:szCs w:val="20"/>
        </w:rPr>
        <w:t xml:space="preserve"> </w:t>
      </w:r>
      <w:r w:rsidRPr="002C3A90">
        <w:rPr>
          <w:rFonts w:ascii="Times New Roman" w:hAnsi="Times New Roman" w:cs="Times New Roman"/>
          <w:sz w:val="20"/>
          <w:szCs w:val="20"/>
          <w:lang w:val="en-US"/>
        </w:rPr>
        <w:t>Education</w:t>
      </w:r>
      <w:r w:rsidRPr="002C3A90">
        <w:rPr>
          <w:rFonts w:ascii="Times New Roman" w:hAnsi="Times New Roman" w:cs="Times New Roman"/>
          <w:sz w:val="20"/>
          <w:szCs w:val="20"/>
        </w:rPr>
        <w:t xml:space="preserve"> и </w:t>
      </w:r>
      <w:r w:rsidRPr="002C3A90">
        <w:rPr>
          <w:rFonts w:ascii="Times New Roman" w:hAnsi="Times New Roman" w:cs="Times New Roman"/>
          <w:sz w:val="20"/>
          <w:szCs w:val="20"/>
          <w:lang w:val="it-IT"/>
        </w:rPr>
        <w:t xml:space="preserve">Microsoft Cortana, </w:t>
      </w:r>
      <w:r w:rsidRPr="002C3A90">
        <w:rPr>
          <w:rFonts w:ascii="Times New Roman" w:hAnsi="Times New Roman" w:cs="Times New Roman"/>
          <w:sz w:val="20"/>
          <w:szCs w:val="20"/>
        </w:rPr>
        <w:t>используются в ряде университетов для поддержки студентов. Эти системы помогают не только в административных задачах, но и в учебной деятельности, предоставляя студентам персонализированные рекомендации по учебным курсам, материалам и подготовке к экзаменам</w:t>
      </w:r>
      <w:r w:rsidR="008A4428">
        <w:rPr>
          <w:rFonts w:ascii="Times New Roman" w:hAnsi="Times New Roman" w:cs="Times New Roman"/>
          <w:sz w:val="20"/>
          <w:szCs w:val="20"/>
        </w:rPr>
        <w:t>.</w:t>
      </w:r>
      <w:r w:rsidRPr="002C3A90">
        <w:rPr>
          <w:rFonts w:ascii="Times New Roman" w:hAnsi="Times New Roman" w:cs="Times New Roman"/>
          <w:sz w:val="20"/>
          <w:szCs w:val="20"/>
        </w:rPr>
        <w:t xml:space="preserve"> </w:t>
      </w:r>
      <w:r w:rsidRPr="002C3A90">
        <w:rPr>
          <w:rFonts w:ascii="Times New Roman" w:hAnsi="Times New Roman" w:cs="Times New Roman"/>
          <w:sz w:val="20"/>
          <w:szCs w:val="20"/>
        </w:rPr>
        <w:lastRenderedPageBreak/>
        <w:t>Исследования показали, что такие технологии повышают удовлетворенность студентов и снижают административную нагрузку на преподавателей.</w:t>
      </w:r>
    </w:p>
    <w:p w14:paraId="66E91E76" w14:textId="77777777" w:rsidR="00CE0407" w:rsidRPr="002C3A90" w:rsidRDefault="00000000" w:rsidP="004B2281">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В Китае активно развиваются аналогичные решения. Например, в крупнейших китайских университетах используются ИИ-ассистенты, интегрированные с национальными платформами </w:t>
      </w:r>
      <w:proofErr w:type="spellStart"/>
      <w:r w:rsidRPr="002C3A90">
        <w:rPr>
          <w:rFonts w:ascii="Times New Roman" w:hAnsi="Times New Roman" w:cs="Times New Roman"/>
          <w:sz w:val="20"/>
          <w:szCs w:val="20"/>
        </w:rPr>
        <w:t>XuetangX</w:t>
      </w:r>
      <w:proofErr w:type="spellEnd"/>
      <w:r w:rsidRPr="002C3A90">
        <w:rPr>
          <w:rFonts w:ascii="Times New Roman" w:hAnsi="Times New Roman" w:cs="Times New Roman"/>
          <w:sz w:val="20"/>
          <w:szCs w:val="20"/>
        </w:rPr>
        <w:t xml:space="preserve"> и </w:t>
      </w:r>
      <w:proofErr w:type="spellStart"/>
      <w:r w:rsidRPr="002C3A90">
        <w:rPr>
          <w:rFonts w:ascii="Times New Roman" w:hAnsi="Times New Roman" w:cs="Times New Roman"/>
          <w:sz w:val="20"/>
          <w:szCs w:val="20"/>
          <w:lang w:val="en-US"/>
        </w:rPr>
        <w:t>iCourse</w:t>
      </w:r>
      <w:proofErr w:type="spellEnd"/>
      <w:r w:rsidRPr="002C3A90">
        <w:rPr>
          <w:rFonts w:ascii="Times New Roman" w:hAnsi="Times New Roman" w:cs="Times New Roman"/>
          <w:sz w:val="20"/>
          <w:szCs w:val="20"/>
        </w:rPr>
        <w:t>, которые помогают студентам не только с организацией учебного процесса, но и с рекомендациями по учебным материалам и построению индивидуальных учебных планов. Высокая степень внедрения ИИ в китайских вузах объясняется государственной поддержкой и стремлением страны лидировать в области образовательных технологий.</w:t>
      </w:r>
    </w:p>
    <w:p w14:paraId="184285A3" w14:textId="77777777" w:rsidR="00CE0407" w:rsidRPr="002C3A90" w:rsidRDefault="00000000" w:rsidP="004B2281">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Применение ИИ-ассистентов и чат-ботов показывает значительный потенциал для улучшения качества дистанционного обучения. В странах, таких как США и Китай, эти технологии уже стали неотъемлемой частью образовательной системы и помогают не только оптимизировать процесс взаимодействия со студентами, но и активно влияют на успеваемость за счет персонализированных рекомендаций. В России и Беларуси внедрение таких технологий только начинается, но их успешное применение в отдельных университетах открывает перспективы для широкого распространения и развития.</w:t>
      </w:r>
    </w:p>
    <w:p w14:paraId="4B0D7FDA" w14:textId="77777777" w:rsidR="00CE0407" w:rsidRPr="008A4428" w:rsidRDefault="00000000" w:rsidP="0019248D">
      <w:pPr>
        <w:pStyle w:val="a6"/>
        <w:spacing w:before="0" w:line="240" w:lineRule="auto"/>
        <w:ind w:firstLine="567"/>
        <w:jc w:val="both"/>
        <w:rPr>
          <w:rFonts w:ascii="Times New Roman" w:eastAsia="Times New Roman" w:hAnsi="Times New Roman" w:cs="Times New Roman"/>
          <w:sz w:val="20"/>
          <w:szCs w:val="20"/>
        </w:rPr>
      </w:pPr>
      <w:r w:rsidRPr="008A4428">
        <w:rPr>
          <w:rFonts w:ascii="Times New Roman" w:hAnsi="Times New Roman" w:cs="Times New Roman"/>
          <w:sz w:val="20"/>
          <w:szCs w:val="20"/>
        </w:rPr>
        <w:t>Эффективность ИИ в образовательной среде: оценка и перспективы</w:t>
      </w:r>
      <w:r w:rsidR="004B2281" w:rsidRPr="008A4428">
        <w:rPr>
          <w:rFonts w:ascii="Times New Roman" w:hAnsi="Times New Roman" w:cs="Times New Roman"/>
          <w:sz w:val="20"/>
          <w:szCs w:val="20"/>
        </w:rPr>
        <w:t>.</w:t>
      </w:r>
    </w:p>
    <w:p w14:paraId="5FEEAC87" w14:textId="20206E9D" w:rsidR="00CE0407" w:rsidRPr="001311F5" w:rsidRDefault="009305AB" w:rsidP="0019248D">
      <w:pPr>
        <w:pStyle w:val="a6"/>
        <w:spacing w:before="0" w:line="240" w:lineRule="auto"/>
        <w:ind w:firstLine="567"/>
        <w:jc w:val="both"/>
        <w:rPr>
          <w:rFonts w:ascii="Times New Roman" w:eastAsia="Times New Roman" w:hAnsi="Times New Roman" w:cs="Times New Roman"/>
          <w:sz w:val="20"/>
          <w:szCs w:val="20"/>
        </w:rPr>
      </w:pPr>
      <w:r>
        <w:rPr>
          <w:rFonts w:ascii="Times New Roman" w:hAnsi="Times New Roman" w:cs="Times New Roman"/>
          <w:sz w:val="20"/>
          <w:szCs w:val="20"/>
        </w:rPr>
        <w:t>П</w:t>
      </w:r>
      <w:r w:rsidR="0002302E" w:rsidRPr="0002302E">
        <w:rPr>
          <w:rFonts w:ascii="Times New Roman" w:hAnsi="Times New Roman" w:cs="Times New Roman"/>
          <w:sz w:val="20"/>
          <w:szCs w:val="20"/>
        </w:rPr>
        <w:t>реимущества включают в себя использование ИИ в высшем образовании для адаптации обучения к потребностям разных типов учащихся</w:t>
      </w:r>
      <w:r w:rsidR="0002302E">
        <w:rPr>
          <w:rFonts w:ascii="Times New Roman" w:hAnsi="Times New Roman" w:cs="Times New Roman"/>
          <w:sz w:val="20"/>
          <w:szCs w:val="20"/>
        </w:rPr>
        <w:t xml:space="preserve">, </w:t>
      </w:r>
      <w:r w:rsidR="0002302E" w:rsidRPr="0002302E">
        <w:rPr>
          <w:rFonts w:ascii="Times New Roman" w:hAnsi="Times New Roman" w:cs="Times New Roman"/>
          <w:sz w:val="20"/>
          <w:szCs w:val="20"/>
        </w:rPr>
        <w:t>для предоставления персонализированной оперативной обратной связи</w:t>
      </w:r>
      <w:r w:rsidR="0002302E">
        <w:rPr>
          <w:rFonts w:ascii="Times New Roman" w:hAnsi="Times New Roman" w:cs="Times New Roman"/>
          <w:sz w:val="20"/>
          <w:szCs w:val="20"/>
        </w:rPr>
        <w:t xml:space="preserve">, </w:t>
      </w:r>
      <w:r w:rsidR="0002302E" w:rsidRPr="0002302E">
        <w:rPr>
          <w:rFonts w:ascii="Times New Roman" w:hAnsi="Times New Roman" w:cs="Times New Roman"/>
          <w:sz w:val="20"/>
          <w:szCs w:val="20"/>
        </w:rPr>
        <w:t>для разработки оценочных материалов</w:t>
      </w:r>
      <w:r w:rsidR="0002302E">
        <w:rPr>
          <w:rFonts w:ascii="Times New Roman" w:hAnsi="Times New Roman" w:cs="Times New Roman"/>
          <w:sz w:val="20"/>
          <w:szCs w:val="20"/>
        </w:rPr>
        <w:t xml:space="preserve"> </w:t>
      </w:r>
      <w:r w:rsidR="0002302E" w:rsidRPr="0002302E">
        <w:rPr>
          <w:rFonts w:ascii="Times New Roman" w:hAnsi="Times New Roman" w:cs="Times New Roman"/>
          <w:sz w:val="20"/>
          <w:szCs w:val="20"/>
        </w:rPr>
        <w:t>и для прогнозирования академической успеваемости</w:t>
      </w:r>
      <w:r w:rsidRPr="009305AB">
        <w:rPr>
          <w:rFonts w:ascii="Times New Roman" w:hAnsi="Times New Roman" w:cs="Times New Roman"/>
          <w:sz w:val="20"/>
          <w:szCs w:val="20"/>
        </w:rPr>
        <w:t xml:space="preserve"> [2].</w:t>
      </w:r>
      <w:r w:rsidR="0002302E" w:rsidRPr="0002302E">
        <w:rPr>
          <w:rFonts w:ascii="Times New Roman" w:hAnsi="Times New Roman" w:cs="Times New Roman"/>
          <w:sz w:val="20"/>
          <w:szCs w:val="20"/>
        </w:rPr>
        <w:t xml:space="preserve"> </w:t>
      </w:r>
      <w:r w:rsidRPr="002C3A90">
        <w:rPr>
          <w:rFonts w:ascii="Times New Roman" w:hAnsi="Times New Roman" w:cs="Times New Roman"/>
          <w:sz w:val="20"/>
          <w:szCs w:val="20"/>
        </w:rPr>
        <w:t xml:space="preserve">В частности, применение персонализированных учебных траекторий на основе данных об успеваемости учащихся может повысить результаты на 12-18% по сравнению с традиционными методами обучения. Платформы, такие как </w:t>
      </w:r>
      <w:proofErr w:type="spellStart"/>
      <w:r w:rsidRPr="002C3A90">
        <w:rPr>
          <w:rFonts w:ascii="Times New Roman" w:hAnsi="Times New Roman" w:cs="Times New Roman"/>
          <w:sz w:val="20"/>
          <w:szCs w:val="20"/>
        </w:rPr>
        <w:t>Knewton</w:t>
      </w:r>
      <w:proofErr w:type="spellEnd"/>
      <w:r w:rsidRPr="002C3A90">
        <w:rPr>
          <w:rFonts w:ascii="Times New Roman" w:hAnsi="Times New Roman" w:cs="Times New Roman"/>
          <w:sz w:val="20"/>
          <w:szCs w:val="20"/>
        </w:rPr>
        <w:t xml:space="preserve"> и </w:t>
      </w:r>
      <w:r w:rsidRPr="002C3A90">
        <w:rPr>
          <w:rFonts w:ascii="Times New Roman" w:hAnsi="Times New Roman" w:cs="Times New Roman"/>
          <w:sz w:val="20"/>
          <w:szCs w:val="20"/>
          <w:lang w:val="fr-FR"/>
        </w:rPr>
        <w:t xml:space="preserve">Coursera, </w:t>
      </w:r>
      <w:r w:rsidRPr="002C3A90">
        <w:rPr>
          <w:rFonts w:ascii="Times New Roman" w:hAnsi="Times New Roman" w:cs="Times New Roman"/>
          <w:sz w:val="20"/>
          <w:szCs w:val="20"/>
        </w:rPr>
        <w:t>использующие ИИ для адаптации курсов, демонстрируют, что студенты, использующие адаптивные курсы, чаще достигают академических целей и демонстрируют лучшую вовлеченность в процесс обучения, что подтверждается данными, собранными с 2018 по 2021 год в США и Китае.</w:t>
      </w:r>
    </w:p>
    <w:p w14:paraId="625DAB2E" w14:textId="1740415F" w:rsidR="008A4428" w:rsidRDefault="00000000" w:rsidP="0019248D">
      <w:pPr>
        <w:pStyle w:val="a6"/>
        <w:spacing w:before="0" w:line="240" w:lineRule="auto"/>
        <w:ind w:firstLine="567"/>
        <w:jc w:val="both"/>
        <w:rPr>
          <w:rFonts w:ascii="Times New Roman" w:hAnsi="Times New Roman" w:cs="Times New Roman"/>
          <w:sz w:val="20"/>
          <w:szCs w:val="20"/>
        </w:rPr>
      </w:pPr>
      <w:r w:rsidRPr="002C3A90">
        <w:rPr>
          <w:rFonts w:ascii="Times New Roman" w:hAnsi="Times New Roman" w:cs="Times New Roman"/>
          <w:sz w:val="20"/>
          <w:szCs w:val="20"/>
        </w:rPr>
        <w:t xml:space="preserve">В исследовании, проведённом в университете штата Аризона, более 70% студентов, использующих ИИ для персонализации учебных материалов, показали значительное улучшение успеваемости по сравнению с контрольной группой. В Китае, по данным платформы </w:t>
      </w:r>
      <w:proofErr w:type="spellStart"/>
      <w:r w:rsidRPr="002C3A90">
        <w:rPr>
          <w:rFonts w:ascii="Times New Roman" w:hAnsi="Times New Roman" w:cs="Times New Roman"/>
          <w:sz w:val="20"/>
          <w:szCs w:val="20"/>
        </w:rPr>
        <w:t>XuetangX</w:t>
      </w:r>
      <w:proofErr w:type="spellEnd"/>
      <w:r w:rsidRPr="002C3A90">
        <w:rPr>
          <w:rFonts w:ascii="Times New Roman" w:hAnsi="Times New Roman" w:cs="Times New Roman"/>
          <w:sz w:val="20"/>
          <w:szCs w:val="20"/>
        </w:rPr>
        <w:t>, применение ИИ для адаптации содержания курсов привело к росту вовлеченности студентов на 22%, что связано с возможностью учащихся получать материалы, соответствующие их индивидуальным</w:t>
      </w:r>
      <w:r w:rsidR="008A4428">
        <w:rPr>
          <w:rFonts w:ascii="Times New Roman" w:hAnsi="Times New Roman" w:cs="Times New Roman"/>
          <w:sz w:val="20"/>
          <w:szCs w:val="20"/>
        </w:rPr>
        <w:t xml:space="preserve"> </w:t>
      </w:r>
      <w:r w:rsidRPr="002C3A90">
        <w:rPr>
          <w:rFonts w:ascii="Times New Roman" w:hAnsi="Times New Roman" w:cs="Times New Roman"/>
          <w:sz w:val="20"/>
          <w:szCs w:val="20"/>
        </w:rPr>
        <w:t>потребностям</w:t>
      </w:r>
      <w:r w:rsidR="008A4428">
        <w:rPr>
          <w:rFonts w:ascii="Times New Roman" w:hAnsi="Times New Roman" w:cs="Times New Roman"/>
          <w:sz w:val="20"/>
          <w:szCs w:val="20"/>
        </w:rPr>
        <w:t>.</w:t>
      </w:r>
    </w:p>
    <w:p w14:paraId="5A6B57F1" w14:textId="42ABA878" w:rsidR="00CE0407" w:rsidRPr="0002302E" w:rsidRDefault="00000000" w:rsidP="0002302E">
      <w:pPr>
        <w:pStyle w:val="a6"/>
        <w:spacing w:before="0" w:line="240" w:lineRule="auto"/>
        <w:ind w:firstLine="567"/>
        <w:jc w:val="both"/>
        <w:rPr>
          <w:rFonts w:ascii="Times New Roman" w:hAnsi="Times New Roman" w:cs="Times New Roman"/>
          <w:sz w:val="20"/>
          <w:szCs w:val="20"/>
        </w:rPr>
      </w:pPr>
      <w:r w:rsidRPr="002C3A90">
        <w:rPr>
          <w:rFonts w:ascii="Times New Roman" w:hAnsi="Times New Roman" w:cs="Times New Roman"/>
          <w:sz w:val="20"/>
          <w:szCs w:val="20"/>
        </w:rPr>
        <w:t>И также играет ключевую роль в снижении административной нагрузки на преподавателей, особенно в области оценки знаний. Автоматизированные системы тестирования и анализа письменных работ на основе технологий обработки естественного языка позволяют ускорить процесс проверки заданий на 30-40% по сравнению с традиционными методами. Например, в исследовании, проведённом в Университете Калифорнии, использование таких систем сократило время на проверку письменных заданий на 35%, сохранив при этом высокую точность оценивания</w:t>
      </w:r>
      <w:r w:rsidR="008A4428">
        <w:rPr>
          <w:rFonts w:ascii="Times New Roman" w:hAnsi="Times New Roman" w:cs="Times New Roman"/>
          <w:sz w:val="20"/>
          <w:szCs w:val="20"/>
        </w:rPr>
        <w:t>.</w:t>
      </w:r>
      <w:r w:rsidR="0002302E">
        <w:rPr>
          <w:rFonts w:ascii="Times New Roman" w:eastAsia="Times New Roman" w:hAnsi="Times New Roman" w:cs="Times New Roman"/>
          <w:sz w:val="20"/>
          <w:szCs w:val="20"/>
        </w:rPr>
        <w:t xml:space="preserve"> </w:t>
      </w:r>
      <w:r w:rsidRPr="002C3A90">
        <w:rPr>
          <w:rFonts w:ascii="Times New Roman" w:eastAsia="Times New Roman" w:hAnsi="Times New Roman" w:cs="Times New Roman"/>
          <w:sz w:val="20"/>
          <w:szCs w:val="20"/>
        </w:rPr>
        <w:t>На глобальном уровне продолжается разработка новых платформ для адаптивного и персонализированного обучения</w:t>
      </w:r>
      <w:r w:rsidRPr="002C3A90">
        <w:rPr>
          <w:rFonts w:ascii="Times New Roman" w:hAnsi="Times New Roman" w:cs="Times New Roman"/>
          <w:sz w:val="20"/>
          <w:szCs w:val="20"/>
        </w:rPr>
        <w:t>. В частности, ожидается рост использования ИИ в развивающихся странах, таких как Индия и Бразилия, где начаты инициативы по внедрению ИИ в национальные образовательные программ</w:t>
      </w:r>
      <w:r w:rsidRPr="008A4428">
        <w:rPr>
          <w:rFonts w:ascii="Times New Roman" w:hAnsi="Times New Roman" w:cs="Times New Roman"/>
          <w:color w:val="auto"/>
          <w:sz w:val="20"/>
          <w:szCs w:val="20"/>
        </w:rPr>
        <w:t>ы</w:t>
      </w:r>
      <w:r w:rsidR="008A4428" w:rsidRPr="008A4428">
        <w:rPr>
          <w:rFonts w:ascii="Times New Roman" w:hAnsi="Times New Roman" w:cs="Times New Roman"/>
          <w:color w:val="auto"/>
          <w:sz w:val="20"/>
          <w:szCs w:val="20"/>
        </w:rPr>
        <w:t xml:space="preserve">. </w:t>
      </w:r>
      <w:r w:rsidRPr="002C3A90">
        <w:rPr>
          <w:rFonts w:ascii="Times New Roman" w:hAnsi="Times New Roman" w:cs="Times New Roman"/>
          <w:sz w:val="20"/>
          <w:szCs w:val="20"/>
        </w:rPr>
        <w:t>Это откроет доступ к качественным образовательным ресурсам для большего числа учащихся, что особенно важно в регионах с ограниченными возможностями получения традиционного образования.</w:t>
      </w:r>
    </w:p>
    <w:p w14:paraId="6319972F" w14:textId="77777777"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Применение ИИ в образовании уже показало значительное улучшение образовательных процессов, включая повышение успеваемости и вовлеченности студентов, а также оптимизацию работы преподавателей. ИИ играет ключевую роль в персонализации обучения и снижении административной нагрузки. Перспективы его внедрения в ближайшие годы указывают на дальнейшее расширение и совершенствование образовательных технологий по всему миру, что обещает сделать обучение более эффективным и доступным для широкого круга студентов.</w:t>
      </w:r>
    </w:p>
    <w:p w14:paraId="67C9CFB9" w14:textId="77777777" w:rsidR="0019248D" w:rsidRPr="0019248D" w:rsidRDefault="00000000" w:rsidP="0019248D">
      <w:pPr>
        <w:pStyle w:val="a6"/>
        <w:spacing w:before="0" w:line="240" w:lineRule="auto"/>
        <w:ind w:firstLine="567"/>
        <w:jc w:val="both"/>
        <w:rPr>
          <w:rFonts w:ascii="Times New Roman" w:eastAsia="Times New Roman" w:hAnsi="Times New Roman" w:cs="Times New Roman"/>
          <w:sz w:val="20"/>
          <w:szCs w:val="20"/>
          <w14:textFill>
            <w14:solidFill>
              <w14:srgbClr w14:val="000000">
                <w14:alpha w14:val="15294"/>
              </w14:srgbClr>
            </w14:solidFill>
          </w14:textFill>
        </w:rPr>
      </w:pPr>
      <w:r w:rsidRPr="0019248D">
        <w:rPr>
          <w:rFonts w:ascii="Times New Roman" w:hAnsi="Times New Roman" w:cs="Times New Roman"/>
          <w:sz w:val="20"/>
          <w:szCs w:val="20"/>
          <w14:textFill>
            <w14:solidFill>
              <w14:srgbClr w14:val="000000">
                <w14:alpha w14:val="15294"/>
              </w14:srgbClr>
            </w14:solidFill>
          </w14:textFill>
        </w:rPr>
        <w:t>Проблемы и вызовы внедрения ИИ в образовательные процессы</w:t>
      </w:r>
    </w:p>
    <w:p w14:paraId="4432CA64" w14:textId="77777777"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14:textFill>
            <w14:solidFill>
              <w14:srgbClr w14:val="000000">
                <w14:alpha w14:val="15294"/>
              </w14:srgbClr>
            </w14:solidFill>
          </w14:textFill>
        </w:rPr>
      </w:pPr>
      <w:r w:rsidRPr="0019248D">
        <w:rPr>
          <w:rFonts w:ascii="Times New Roman" w:hAnsi="Times New Roman" w:cs="Times New Roman"/>
          <w:sz w:val="20"/>
          <w:szCs w:val="20"/>
          <w14:textFill>
            <w14:solidFill>
              <w14:srgbClr w14:val="000000">
                <w14:alpha w14:val="15294"/>
              </w14:srgbClr>
            </w14:solidFill>
          </w14:textFill>
        </w:rPr>
        <w:t>Технологические и инфраструктурные ограничения.</w:t>
      </w:r>
    </w:p>
    <w:p w14:paraId="6B8B4487" w14:textId="77777777"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19248D">
        <w:rPr>
          <w:rFonts w:ascii="Times New Roman" w:hAnsi="Times New Roman" w:cs="Times New Roman"/>
          <w:sz w:val="20"/>
          <w:szCs w:val="20"/>
        </w:rPr>
        <w:t>Несмотря на значительные успехи в области цифровизации образования, внедрение ИИ в учебные процессы в России и Беларуси сталкивается с рядом технологических и инфраструктурных ограничений. Однако, ситуация не столь негативна, как это может показаться на первый взгляд.</w:t>
      </w:r>
    </w:p>
    <w:p w14:paraId="58D0E5F4" w14:textId="2698E42D"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19248D">
        <w:rPr>
          <w:rFonts w:ascii="Times New Roman" w:hAnsi="Times New Roman" w:cs="Times New Roman"/>
          <w:sz w:val="20"/>
          <w:szCs w:val="20"/>
        </w:rPr>
        <w:t>Ограниченность ресурсов. Да, в российских и белорусских вузах есть проблемы с вычислительными мощностями, что затрудняет массовое внедрение высокоинтенсивных ИИ-систем. Но многие университеты, такие как МГУ и БГУ, уже активно развивают собственные центры обработки данных и лаборатории по искусственному интеллекту, что значительно повышает их возможности</w:t>
      </w:r>
      <w:r w:rsidRPr="008A4428">
        <w:rPr>
          <w:rFonts w:ascii="Times New Roman" w:hAnsi="Times New Roman" w:cs="Times New Roman"/>
          <w:color w:val="auto"/>
          <w:sz w:val="20"/>
          <w:szCs w:val="20"/>
        </w:rPr>
        <w:t xml:space="preserve">. Например, Российская система «Мобильная электронная школа» и белорусские пилотные проекты в БГУ и </w:t>
      </w:r>
      <w:r w:rsidR="00CE3F3F">
        <w:rPr>
          <w:rFonts w:ascii="Times New Roman" w:hAnsi="Times New Roman" w:cs="Times New Roman"/>
          <w:color w:val="auto"/>
          <w:sz w:val="20"/>
          <w:szCs w:val="20"/>
        </w:rPr>
        <w:t>БГУИР</w:t>
      </w:r>
      <w:r w:rsidRPr="008A4428">
        <w:rPr>
          <w:rFonts w:ascii="Times New Roman" w:hAnsi="Times New Roman" w:cs="Times New Roman"/>
          <w:color w:val="auto"/>
          <w:sz w:val="20"/>
          <w:szCs w:val="20"/>
        </w:rPr>
        <w:t xml:space="preserve"> демонстрируют высокую адаптивность даже в условиях ограниченной вычислительной инфраструктуры</w:t>
      </w:r>
      <w:r w:rsidRPr="0019248D">
        <w:rPr>
          <w:rFonts w:ascii="Times New Roman" w:hAnsi="Times New Roman" w:cs="Times New Roman"/>
          <w:sz w:val="20"/>
          <w:szCs w:val="20"/>
        </w:rPr>
        <w:t>.</w:t>
      </w:r>
    </w:p>
    <w:p w14:paraId="6112A5AB" w14:textId="77777777"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19248D">
        <w:rPr>
          <w:rFonts w:ascii="Times New Roman" w:hAnsi="Times New Roman" w:cs="Times New Roman"/>
          <w:sz w:val="20"/>
          <w:szCs w:val="20"/>
        </w:rPr>
        <w:lastRenderedPageBreak/>
        <w:t>Проблемы с доступностью данных. Вопрос защиты данных остается актуальным как в России, так и в Беларуси. Сложные законы о защите персональной информации часто затрудняют использование данных для обучения ИИ-моделей</w:t>
      </w:r>
      <w:r w:rsidR="008A4428">
        <w:rPr>
          <w:rFonts w:ascii="Times New Roman" w:hAnsi="Times New Roman" w:cs="Times New Roman"/>
          <w:sz w:val="20"/>
          <w:szCs w:val="20"/>
        </w:rPr>
        <w:t xml:space="preserve">. </w:t>
      </w:r>
      <w:r w:rsidRPr="0019248D">
        <w:rPr>
          <w:rFonts w:ascii="Times New Roman" w:hAnsi="Times New Roman" w:cs="Times New Roman"/>
          <w:sz w:val="20"/>
          <w:szCs w:val="20"/>
        </w:rPr>
        <w:t>Тем не менее, национальные проекты по цифровой трансформации образования постепенно решают эти проблемы, предоставляя более четкие и прозрачные механизмы доступа к данным. Например, в России в рамках программы «Цифровая экономика» были разработаны правовые инициативы, упрощающие сбор и обработку данных в образовательных целях</w:t>
      </w:r>
      <w:r w:rsidR="008A4428">
        <w:rPr>
          <w:rFonts w:ascii="Times New Roman" w:hAnsi="Times New Roman" w:cs="Times New Roman"/>
          <w:sz w:val="20"/>
          <w:szCs w:val="20"/>
        </w:rPr>
        <w:t>.</w:t>
      </w:r>
    </w:p>
    <w:p w14:paraId="236A7DC5" w14:textId="77777777"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19248D">
        <w:rPr>
          <w:rFonts w:ascii="Times New Roman" w:hAnsi="Times New Roman" w:cs="Times New Roman"/>
          <w:sz w:val="20"/>
          <w:szCs w:val="20"/>
        </w:rPr>
        <w:t>Инфраструктура и вычислительные мощности. В сравнении с такими странами, как США и Китай, инфраструктура ИИ в России и Беларуси развивается медленнее, но уже сейчас существуют примеры успешных реализаций</w:t>
      </w:r>
      <w:r w:rsidR="008A4428">
        <w:rPr>
          <w:rFonts w:ascii="Times New Roman" w:hAnsi="Times New Roman" w:cs="Times New Roman"/>
          <w:sz w:val="20"/>
          <w:szCs w:val="20"/>
        </w:rPr>
        <w:t>.</w:t>
      </w:r>
      <w:r w:rsidRPr="0019248D">
        <w:rPr>
          <w:rFonts w:ascii="Times New Roman" w:hAnsi="Times New Roman" w:cs="Times New Roman"/>
          <w:sz w:val="20"/>
          <w:szCs w:val="20"/>
        </w:rPr>
        <w:t xml:space="preserve"> Например, в Беларуси активно развиваются центры облачных вычислений на базе образовательных учреждений</w:t>
      </w:r>
      <w:r w:rsidR="008A4428">
        <w:rPr>
          <w:rFonts w:ascii="Times New Roman" w:hAnsi="Times New Roman" w:cs="Times New Roman"/>
          <w:sz w:val="20"/>
          <w:szCs w:val="20"/>
        </w:rPr>
        <w:t xml:space="preserve">. </w:t>
      </w:r>
      <w:r w:rsidRPr="0019248D">
        <w:rPr>
          <w:rFonts w:ascii="Times New Roman" w:hAnsi="Times New Roman" w:cs="Times New Roman"/>
          <w:sz w:val="20"/>
          <w:szCs w:val="20"/>
        </w:rPr>
        <w:t>В России крупные компании, такие как Сбербанк, инвестируют в создание инфраструктуры для ИИ в образовательной среде, что позволяет вузам использовать облачные сервисы и специализированные платформы для развития искусственного интеллекта</w:t>
      </w:r>
      <w:r w:rsidR="008A4428">
        <w:rPr>
          <w:rFonts w:ascii="Times New Roman" w:hAnsi="Times New Roman" w:cs="Times New Roman"/>
          <w:sz w:val="20"/>
          <w:szCs w:val="20"/>
        </w:rPr>
        <w:t>.</w:t>
      </w:r>
    </w:p>
    <w:p w14:paraId="4767B094" w14:textId="77777777"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19248D">
        <w:rPr>
          <w:rFonts w:ascii="Times New Roman" w:hAnsi="Times New Roman" w:cs="Times New Roman"/>
          <w:sz w:val="20"/>
          <w:szCs w:val="20"/>
        </w:rPr>
        <w:t xml:space="preserve">Зарубежный опыт. Если сравнивать с зарубежными примерами, такими как США и Китай, Россия и Беларусь продолжают развиваться по своему уникальному пути. В то время как в США ключевой акцент делается на частных инвестициях и коммерческих образовательных платформах, таких как </w:t>
      </w:r>
      <w:r w:rsidRPr="0019248D">
        <w:rPr>
          <w:rFonts w:ascii="Times New Roman" w:hAnsi="Times New Roman" w:cs="Times New Roman"/>
          <w:sz w:val="20"/>
          <w:szCs w:val="20"/>
          <w:lang w:val="fr-FR"/>
        </w:rPr>
        <w:t xml:space="preserve">Coursera </w:t>
      </w:r>
      <w:r w:rsidRPr="0019248D">
        <w:rPr>
          <w:rFonts w:ascii="Times New Roman" w:hAnsi="Times New Roman" w:cs="Times New Roman"/>
          <w:sz w:val="20"/>
          <w:szCs w:val="20"/>
        </w:rPr>
        <w:t xml:space="preserve">и </w:t>
      </w:r>
      <w:r w:rsidRPr="0019248D">
        <w:rPr>
          <w:rFonts w:ascii="Times New Roman" w:hAnsi="Times New Roman" w:cs="Times New Roman"/>
          <w:sz w:val="20"/>
          <w:szCs w:val="20"/>
          <w:lang w:val="da-DK"/>
        </w:rPr>
        <w:t>edX</w:t>
      </w:r>
      <w:r w:rsidRPr="0019248D">
        <w:rPr>
          <w:rFonts w:ascii="Times New Roman" w:hAnsi="Times New Roman" w:cs="Times New Roman"/>
          <w:sz w:val="20"/>
          <w:szCs w:val="20"/>
        </w:rPr>
        <w:t>, российские и белорусские университеты создают свои решения, адаптированные под национальные особенности и потребности</w:t>
      </w:r>
      <w:r w:rsidR="005C1EA5">
        <w:rPr>
          <w:rFonts w:ascii="Times New Roman" w:hAnsi="Times New Roman" w:cs="Times New Roman"/>
          <w:sz w:val="20"/>
          <w:szCs w:val="20"/>
        </w:rPr>
        <w:t xml:space="preserve">. </w:t>
      </w:r>
      <w:r w:rsidRPr="0019248D">
        <w:rPr>
          <w:rFonts w:ascii="Times New Roman" w:hAnsi="Times New Roman" w:cs="Times New Roman"/>
          <w:sz w:val="20"/>
          <w:szCs w:val="20"/>
        </w:rPr>
        <w:t>В Китае огромные инвестиции в ИИ привели к созданию систем, которые могут обслуживать миллионы студентов, но в России и Беларуси национальные программы ставят акцент на персонализированное обучение и адаптацию контента</w:t>
      </w:r>
      <w:r w:rsidR="008A4428">
        <w:rPr>
          <w:rFonts w:ascii="Times New Roman" w:hAnsi="Times New Roman" w:cs="Times New Roman"/>
          <w:sz w:val="20"/>
          <w:szCs w:val="20"/>
        </w:rPr>
        <w:t>.</w:t>
      </w:r>
    </w:p>
    <w:p w14:paraId="6FEDF893" w14:textId="77777777" w:rsidR="00CE0407" w:rsidRPr="005C1EA5" w:rsidRDefault="00000000" w:rsidP="0019248D">
      <w:pPr>
        <w:pStyle w:val="a6"/>
        <w:spacing w:before="0" w:line="240" w:lineRule="auto"/>
        <w:ind w:firstLine="567"/>
        <w:jc w:val="both"/>
        <w:rPr>
          <w:rFonts w:ascii="Times New Roman" w:eastAsia="Times New Roman" w:hAnsi="Times New Roman" w:cs="Times New Roman"/>
          <w:sz w:val="20"/>
          <w:szCs w:val="20"/>
        </w:rPr>
      </w:pPr>
      <w:r w:rsidRPr="005C1EA5">
        <w:rPr>
          <w:rFonts w:ascii="Times New Roman" w:hAnsi="Times New Roman" w:cs="Times New Roman"/>
          <w:sz w:val="20"/>
          <w:szCs w:val="20"/>
        </w:rPr>
        <w:t xml:space="preserve">Кадровые и организационные проблемы </w:t>
      </w:r>
    </w:p>
    <w:p w14:paraId="1766254D" w14:textId="4A6D9CC0" w:rsidR="00CE0407" w:rsidRPr="002C3A90" w:rsidRDefault="009305AB" w:rsidP="0019248D">
      <w:pPr>
        <w:pStyle w:val="a6"/>
        <w:spacing w:before="0" w:line="240" w:lineRule="auto"/>
        <w:ind w:firstLine="567"/>
        <w:jc w:val="both"/>
        <w:rPr>
          <w:rFonts w:ascii="Times New Roman" w:eastAsia="Times New Roman" w:hAnsi="Times New Roman" w:cs="Times New Roman"/>
          <w:sz w:val="20"/>
          <w:szCs w:val="20"/>
        </w:rPr>
      </w:pPr>
      <w:r w:rsidRPr="009305AB">
        <w:rPr>
          <w:rFonts w:ascii="Times New Roman" w:hAnsi="Times New Roman" w:cs="Times New Roman"/>
          <w:sz w:val="20"/>
          <w:szCs w:val="20"/>
        </w:rPr>
        <w:t>Одной из ключевых проблем является недостаток квалифицированных кадров, способных разрабатывать и поддерживать ИИ-проекты. Также препятствием зачастую становится стоимость внедрения и поддержки ИИ технологий, что вынуждает регионы искать дополнительные источники финансирования.</w:t>
      </w:r>
      <w:r w:rsidRPr="002C3A90">
        <w:rPr>
          <w:rFonts w:ascii="Times New Roman" w:hAnsi="Times New Roman" w:cs="Times New Roman"/>
          <w:sz w:val="20"/>
          <w:szCs w:val="20"/>
        </w:rPr>
        <w:t xml:space="preserve"> В образовательных учреждениях кадровый дефицит становится значительной проблемой, что замедляет темпы цифровой трансформации и ограничивает потенциал применения ИИ. Отсутствие специалистов по ИИ и цифровым технологиям также приводит к зависимости от внешних подрядчиков и ограничению внедрения инновационных решений на уровне университетов.</w:t>
      </w:r>
    </w:p>
    <w:p w14:paraId="44B1C53A" w14:textId="04C90F3E"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Кроме того, необходимо переподготовка преподавательского состава для работы с новыми инструментами. Многие преподаватели, особенно в гуманитарных науках, не обладают достаточными навыками для интеграции ИИ-инструментов в учебные программы. Обучение и переподготовка специалистов требуют времени и значительных ресурсов, что увеличивает организационные затраты университетов. Введение курсов по использованию ИИ-систем для преподавателей и административного персонала, а также поддержка со стороны государства и частного сектора, становятся необходимыми условиями для успешного внедрения ИИ в образовательные учреждения.</w:t>
      </w:r>
      <w:r w:rsidR="00592CCA">
        <w:rPr>
          <w:rFonts w:ascii="Times New Roman" w:hAnsi="Times New Roman" w:cs="Times New Roman"/>
          <w:sz w:val="20"/>
          <w:szCs w:val="20"/>
        </w:rPr>
        <w:t xml:space="preserve"> Не менее важной проблемой является требование непрерывности повышения технический компетенций участников учебно-педагогических процессов независимо от материально-технических условий</w:t>
      </w:r>
      <w:r w:rsidR="009305AB">
        <w:rPr>
          <w:rFonts w:ascii="Times New Roman" w:hAnsi="Times New Roman" w:cs="Times New Roman"/>
          <w:sz w:val="20"/>
          <w:szCs w:val="20"/>
        </w:rPr>
        <w:t xml:space="preserve"> </w:t>
      </w:r>
      <w:r w:rsidR="009305AB" w:rsidRPr="009305AB">
        <w:rPr>
          <w:rFonts w:ascii="Times New Roman" w:hAnsi="Times New Roman" w:cs="Times New Roman"/>
          <w:sz w:val="20"/>
          <w:szCs w:val="20"/>
        </w:rPr>
        <w:t>[1]</w:t>
      </w:r>
      <w:r w:rsidR="00592CCA">
        <w:rPr>
          <w:rFonts w:ascii="Times New Roman" w:hAnsi="Times New Roman" w:cs="Times New Roman"/>
          <w:sz w:val="20"/>
          <w:szCs w:val="20"/>
        </w:rPr>
        <w:t>.</w:t>
      </w:r>
    </w:p>
    <w:p w14:paraId="72E81C22" w14:textId="77777777"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Важную роль в подготовке специалистов по ИИ играют сами университеты. Ведущие вузы России, такие как МГУ и СПбГУ, уже запускают образовательные программы по искусственному интеллекту, которые готовят новые кадры для развития цифровых образовательных технологий. Подготовка кадров становится важным шагом в обеспечении долгосрочного развития ИИ в образовательных процессах</w:t>
      </w:r>
      <w:r w:rsidR="005C1EA5">
        <w:rPr>
          <w:rFonts w:ascii="Times New Roman" w:hAnsi="Times New Roman" w:cs="Times New Roman"/>
          <w:sz w:val="20"/>
          <w:szCs w:val="20"/>
        </w:rPr>
        <w:t>.</w:t>
      </w:r>
    </w:p>
    <w:p w14:paraId="4D8C2AEE" w14:textId="77777777"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Однако, несмотря на значительные усилия по подготовке специалистов, проблема кадрового дефицита остаётся актуальной. Многие специалисты уходят в частный сектор, привлекаемый более высокими зарплатами, что требует от университетов не только создания новых образовательных программ, но и улучшения условий труда для специалистов по ИИ. </w:t>
      </w:r>
    </w:p>
    <w:p w14:paraId="1557B991" w14:textId="77777777" w:rsidR="00CE0407" w:rsidRDefault="00000000" w:rsidP="0019248D">
      <w:pPr>
        <w:pStyle w:val="a6"/>
        <w:spacing w:before="0" w:line="240" w:lineRule="auto"/>
        <w:ind w:firstLine="567"/>
        <w:jc w:val="both"/>
        <w:rPr>
          <w:rFonts w:ascii="Times New Roman" w:hAnsi="Times New Roman" w:cs="Times New Roman"/>
          <w:sz w:val="20"/>
          <w:szCs w:val="20"/>
        </w:rPr>
      </w:pPr>
      <w:r w:rsidRPr="002C3A90">
        <w:rPr>
          <w:rFonts w:ascii="Times New Roman" w:hAnsi="Times New Roman" w:cs="Times New Roman"/>
          <w:sz w:val="20"/>
          <w:szCs w:val="20"/>
        </w:rPr>
        <w:t>Проблемы внедрения искусственного интеллекта в образовании и возможные пути решения в РФ, РБ и других странах представлены в таблице 1.</w:t>
      </w:r>
    </w:p>
    <w:p w14:paraId="61769FA1" w14:textId="77777777" w:rsidR="0019248D" w:rsidRPr="002C3A90" w:rsidRDefault="0019248D" w:rsidP="0019248D">
      <w:pPr>
        <w:pStyle w:val="a6"/>
        <w:spacing w:before="0" w:line="240" w:lineRule="auto"/>
        <w:ind w:firstLine="567"/>
        <w:jc w:val="both"/>
        <w:rPr>
          <w:rFonts w:ascii="Times New Roman" w:eastAsia="Times New Roman" w:hAnsi="Times New Roman" w:cs="Times New Roman"/>
          <w:sz w:val="20"/>
          <w:szCs w:val="20"/>
        </w:rPr>
      </w:pPr>
    </w:p>
    <w:p w14:paraId="1ED6C6EC" w14:textId="7598B8CF" w:rsidR="00CE0407" w:rsidRPr="0019248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19248D">
        <w:rPr>
          <w:rFonts w:ascii="Times New Roman" w:hAnsi="Times New Roman" w:cs="Times New Roman"/>
          <w:sz w:val="20"/>
          <w:szCs w:val="20"/>
        </w:rPr>
        <w:t>Таблица 1. Проблемы и перспективы внедрения ИИ в образовании</w:t>
      </w:r>
    </w:p>
    <w:tbl>
      <w:tblPr>
        <w:tblStyle w:val="TableNormal"/>
        <w:tblW w:w="839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49"/>
        <w:gridCol w:w="2581"/>
        <w:gridCol w:w="4364"/>
      </w:tblGrid>
      <w:tr w:rsidR="00CE0407" w:rsidRPr="002C3A90" w14:paraId="38BD5B82" w14:textId="77777777" w:rsidTr="00F7476B">
        <w:trPr>
          <w:trHeight w:val="447"/>
        </w:trPr>
        <w:tc>
          <w:tcPr>
            <w:tcW w:w="144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09A00A3"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Страна</w:t>
            </w:r>
          </w:p>
        </w:tc>
        <w:tc>
          <w:tcPr>
            <w:tcW w:w="25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1729D6"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Проблемы внедрения ИИ</w:t>
            </w:r>
          </w:p>
        </w:tc>
        <w:tc>
          <w:tcPr>
            <w:tcW w:w="436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6ACA832"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Возможные пути решения</w:t>
            </w:r>
          </w:p>
        </w:tc>
      </w:tr>
      <w:tr w:rsidR="00CE0407" w:rsidRPr="001311F5" w14:paraId="2F7D9C60" w14:textId="77777777" w:rsidTr="00F7476B">
        <w:trPr>
          <w:trHeight w:val="447"/>
        </w:trPr>
        <w:tc>
          <w:tcPr>
            <w:tcW w:w="144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6C5FCB"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Россия</w:t>
            </w:r>
          </w:p>
        </w:tc>
        <w:tc>
          <w:tcPr>
            <w:tcW w:w="25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FA3D937"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Нехватка кадров, отсутствие вычислительных мощностей</w:t>
            </w:r>
          </w:p>
        </w:tc>
        <w:tc>
          <w:tcPr>
            <w:tcW w:w="436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D11774"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Развитие программ подготовки специалистов, увеличение инвестиций в ИТ-инфраструктуру</w:t>
            </w:r>
          </w:p>
        </w:tc>
      </w:tr>
      <w:tr w:rsidR="00CE0407" w:rsidRPr="001311F5" w14:paraId="2FB82CA6" w14:textId="77777777" w:rsidTr="00F7476B">
        <w:trPr>
          <w:trHeight w:val="447"/>
        </w:trPr>
        <w:tc>
          <w:tcPr>
            <w:tcW w:w="144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E4E38C"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Беларусь</w:t>
            </w:r>
          </w:p>
        </w:tc>
        <w:tc>
          <w:tcPr>
            <w:tcW w:w="25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7FA2F13"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Ограниченные ресурсы, устаревшая инфраструктура</w:t>
            </w:r>
          </w:p>
        </w:tc>
        <w:tc>
          <w:tcPr>
            <w:tcW w:w="436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CD51B"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Государственная поддержка цифровизации, обновление инфраструктуры</w:t>
            </w:r>
          </w:p>
        </w:tc>
      </w:tr>
      <w:tr w:rsidR="00CE0407" w:rsidRPr="001311F5" w14:paraId="75EED92D" w14:textId="77777777" w:rsidTr="00F7476B">
        <w:trPr>
          <w:trHeight w:val="447"/>
        </w:trPr>
        <w:tc>
          <w:tcPr>
            <w:tcW w:w="144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95ACDA"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lastRenderedPageBreak/>
              <w:t>США</w:t>
            </w:r>
          </w:p>
        </w:tc>
        <w:tc>
          <w:tcPr>
            <w:tcW w:w="25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4150B26"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Высокие затраты на внедрение ИИ</w:t>
            </w:r>
          </w:p>
        </w:tc>
        <w:tc>
          <w:tcPr>
            <w:tcW w:w="436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59967B" w14:textId="77777777" w:rsidR="00CE0407" w:rsidRPr="0019248D" w:rsidRDefault="00000000" w:rsidP="0019248D">
            <w:pPr>
              <w:pStyle w:val="2"/>
              <w:jc w:val="center"/>
              <w:rPr>
                <w:rFonts w:ascii="Times New Roman" w:hAnsi="Times New Roman" w:cs="Times New Roman"/>
              </w:rPr>
            </w:pPr>
            <w:r w:rsidRPr="0019248D">
              <w:rPr>
                <w:rFonts w:ascii="Times New Roman" w:hAnsi="Times New Roman" w:cs="Times New Roman"/>
              </w:rPr>
              <w:t>Частные инвестиции и сотрудничество с технологическими компаниями</w:t>
            </w:r>
          </w:p>
        </w:tc>
      </w:tr>
    </w:tbl>
    <w:p w14:paraId="670E9426" w14:textId="77777777"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Одним из наиболее ощутимых эффектов внедрения ИИ является повышение качества образования. Адаптивные системы, использующие анализ данных и индивидуальные траектории обучения, обеспечивают более целенаправленное и эффективное обучение студентов. Студенты получают доступ к материалам, соответствующим их уровню подготовки, что улучшает их мотивацию и успеваемость. Кроме того, ИИ автоматизирует оценку знаний, что значительно снижает нагрузку на преподавателей и делает процесс оценивания более объективным.</w:t>
      </w:r>
    </w:p>
    <w:p w14:paraId="355658F0" w14:textId="77777777"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Однако успешная интеграция ИИ невозможна без поддержки государственных программ. Такие программы, как «Цифровая экономика», ускоряют процесс цифровизации образования, создавая необходимые условия для внедрения ИИ. Государственные инвестиции в развитие ИТ-инфраструктуры, создание центров обработки данных и развитие образовательных платформ позволяют вузам более активно внедрять цифровые технологии, несмотря на ограниченные ресурсы.</w:t>
      </w:r>
    </w:p>
    <w:p w14:paraId="7E9C30DD" w14:textId="41735A72" w:rsidR="00CE0407" w:rsidRPr="0045774D"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 xml:space="preserve">Кроме того, необходимо учитывать роль правовой и этической базы при внедрении ИИ в образовательные процессы. </w:t>
      </w:r>
      <w:r w:rsidR="0045774D" w:rsidRPr="0045774D">
        <w:rPr>
          <w:rFonts w:ascii="Times New Roman" w:hAnsi="Times New Roman" w:cs="Times New Roman"/>
          <w:sz w:val="20"/>
          <w:szCs w:val="20"/>
        </w:rPr>
        <w:t>Таким образом, отношения, возникающие в связи с созданием, внедрением, использованием технологий с искусственным интеллектом, затрагивая все сферы деятельности, очевидно, требуют правового регулирования.</w:t>
      </w:r>
      <w:r w:rsidR="0045774D">
        <w:rPr>
          <w:rFonts w:ascii="Times New Roman" w:hAnsi="Times New Roman" w:cs="Times New Roman"/>
          <w:sz w:val="20"/>
          <w:szCs w:val="20"/>
        </w:rPr>
        <w:t xml:space="preserve"> </w:t>
      </w:r>
      <w:r w:rsidRPr="002C3A90">
        <w:rPr>
          <w:rFonts w:ascii="Times New Roman" w:hAnsi="Times New Roman" w:cs="Times New Roman"/>
          <w:sz w:val="20"/>
          <w:szCs w:val="20"/>
        </w:rPr>
        <w:t>Разработка регламентов и нормативных актов, регулирующих использование ИИ в образовательной среде, особенно важна для обеспечения защиты данных учащихся и соблюдения академической честности. Это касается как защиты персональной информации, так и предотвращения возможных злоупотреблений, связанных с использованием ИИ для подмены реальных результатов учащихся или создания предвзятости в автоматизированных оценках.</w:t>
      </w:r>
      <w:r w:rsidR="0045774D">
        <w:rPr>
          <w:rFonts w:ascii="Times New Roman" w:hAnsi="Times New Roman" w:cs="Times New Roman"/>
          <w:sz w:val="20"/>
          <w:szCs w:val="20"/>
        </w:rPr>
        <w:t xml:space="preserve"> </w:t>
      </w:r>
      <w:r w:rsidR="0045774D" w:rsidRPr="0045774D">
        <w:rPr>
          <w:rFonts w:ascii="Times New Roman" w:hAnsi="Times New Roman" w:cs="Times New Roman"/>
          <w:sz w:val="20"/>
          <w:szCs w:val="20"/>
        </w:rPr>
        <w:t>на современном этапе говорить об ИИ как самостоятельном, критически мыслящем субъекте явно преждевременно</w:t>
      </w:r>
      <w:r w:rsidR="0045774D" w:rsidRPr="0045774D">
        <w:rPr>
          <w:rFonts w:ascii="Times New Roman" w:hAnsi="Times New Roman" w:cs="Times New Roman"/>
          <w:sz w:val="20"/>
          <w:szCs w:val="20"/>
          <w:lang w:val="en-US"/>
        </w:rPr>
        <w:t> </w:t>
      </w:r>
      <w:r w:rsidR="0045774D" w:rsidRPr="0045774D">
        <w:rPr>
          <w:rFonts w:ascii="Times New Roman" w:hAnsi="Times New Roman" w:cs="Times New Roman"/>
          <w:sz w:val="20"/>
          <w:szCs w:val="20"/>
        </w:rPr>
        <w:t>– сегодня ИИ как технология, основанная на математических вычислениях, не способна к многофакторному анализу ситуации, в том числе на основе морально-этических принципов, интуитивному и эмоциональному восприятию, критической оценке вводной информации</w:t>
      </w:r>
      <w:r w:rsidR="009305AB">
        <w:rPr>
          <w:rFonts w:ascii="Times New Roman" w:hAnsi="Times New Roman" w:cs="Times New Roman"/>
          <w:sz w:val="20"/>
          <w:szCs w:val="20"/>
        </w:rPr>
        <w:t xml:space="preserve"> </w:t>
      </w:r>
      <w:r w:rsidR="009305AB" w:rsidRPr="009305AB">
        <w:rPr>
          <w:rFonts w:ascii="Times New Roman" w:hAnsi="Times New Roman" w:cs="Times New Roman"/>
          <w:sz w:val="20"/>
          <w:szCs w:val="20"/>
        </w:rPr>
        <w:t>[5]</w:t>
      </w:r>
      <w:r w:rsidR="0045774D">
        <w:rPr>
          <w:rFonts w:ascii="Times New Roman" w:hAnsi="Times New Roman" w:cs="Times New Roman"/>
          <w:sz w:val="20"/>
          <w:szCs w:val="20"/>
        </w:rPr>
        <w:t>.</w:t>
      </w:r>
    </w:p>
    <w:p w14:paraId="490B8AF7" w14:textId="77777777" w:rsidR="00CE0407" w:rsidRPr="002C3A90" w:rsidRDefault="00000000" w:rsidP="0019248D">
      <w:pPr>
        <w:pStyle w:val="a6"/>
        <w:spacing w:before="0" w:line="240" w:lineRule="auto"/>
        <w:ind w:firstLine="567"/>
        <w:jc w:val="both"/>
        <w:rPr>
          <w:rFonts w:ascii="Times New Roman" w:eastAsia="Times New Roman" w:hAnsi="Times New Roman" w:cs="Times New Roman"/>
          <w:sz w:val="20"/>
          <w:szCs w:val="20"/>
        </w:rPr>
      </w:pPr>
      <w:r w:rsidRPr="002C3A90">
        <w:rPr>
          <w:rFonts w:ascii="Times New Roman" w:hAnsi="Times New Roman" w:cs="Times New Roman"/>
          <w:sz w:val="20"/>
          <w:szCs w:val="20"/>
        </w:rPr>
        <w:t>Одним из перспективных направлений является развитие сотрудничества между государственными учреждениями, образовательными организациями и частным сектором в области ИИ. Государственная поддержка и стимулирование исследований в области искусственного интеллекта и цифровых технологий могут способствовать созданию национальных инновационных экосистем, где образовательные учреждения играют центральную роль. В такой экосистеме возможно тестирование и адаптация ИИ-технологий для различных аспектов образования — от дистанционного обучения до управления образовательными процессами и аналитики учебных данных.</w:t>
      </w:r>
    </w:p>
    <w:p w14:paraId="5ADF0929" w14:textId="77777777" w:rsidR="00CE0407" w:rsidRDefault="00000000" w:rsidP="0019248D">
      <w:pPr>
        <w:pStyle w:val="a6"/>
        <w:spacing w:before="0" w:line="240" w:lineRule="auto"/>
        <w:ind w:firstLine="567"/>
        <w:jc w:val="both"/>
        <w:rPr>
          <w:rFonts w:ascii="Times New Roman" w:hAnsi="Times New Roman" w:cs="Times New Roman"/>
          <w:sz w:val="20"/>
          <w:szCs w:val="20"/>
        </w:rPr>
      </w:pPr>
      <w:r w:rsidRPr="002C3A90">
        <w:rPr>
          <w:rFonts w:ascii="Times New Roman" w:hAnsi="Times New Roman" w:cs="Times New Roman"/>
          <w:sz w:val="20"/>
          <w:szCs w:val="20"/>
        </w:rPr>
        <w:t>В заключение, ИИ уже продемонстрировал свою эффективность в образовательной системе и имеет огромный потенциал для дальнейшего развития. Технологии, основанные на ИИ, играют ключевую роль в модернизации образовательного процесса, делая его более доступным, персонализированным и эффективным. Важно продолжать развитие этих технологий, уделяя особое внимание преодолению инфраструктурных и кадровых барьеров, а также развитию правовой и этической базы, чтобы в полной мере реализовать потенциал ИИ в образовании. Текущие достижения в данной области показывают, что ИИ обладает значительным потенциалом для улучшения качества и доступности образования, а дальнейшие шаги по его внедрению могут создать условия для трансформации образовательной системы на глобальном уровне.</w:t>
      </w:r>
    </w:p>
    <w:p w14:paraId="396F4528" w14:textId="77777777" w:rsidR="005C1EA5" w:rsidRDefault="005C1EA5" w:rsidP="0019248D">
      <w:pPr>
        <w:pStyle w:val="a6"/>
        <w:spacing w:before="0" w:line="240" w:lineRule="auto"/>
        <w:ind w:firstLine="567"/>
        <w:jc w:val="both"/>
        <w:rPr>
          <w:rFonts w:ascii="Times New Roman" w:hAnsi="Times New Roman" w:cs="Times New Roman"/>
          <w:sz w:val="20"/>
          <w:szCs w:val="20"/>
        </w:rPr>
      </w:pPr>
    </w:p>
    <w:p w14:paraId="77B06367" w14:textId="457A4FC2" w:rsidR="005C1EA5" w:rsidRPr="00936C69" w:rsidRDefault="005C1EA5" w:rsidP="00936C69">
      <w:pPr>
        <w:pStyle w:val="a6"/>
        <w:spacing w:before="0" w:line="240" w:lineRule="auto"/>
        <w:ind w:firstLine="567"/>
        <w:jc w:val="center"/>
        <w:rPr>
          <w:rFonts w:ascii="Times New Roman" w:hAnsi="Times New Roman" w:cs="Times New Roman"/>
          <w:b/>
          <w:bCs/>
          <w:sz w:val="20"/>
          <w:szCs w:val="20"/>
        </w:rPr>
      </w:pPr>
      <w:r w:rsidRPr="005C1EA5">
        <w:rPr>
          <w:rFonts w:ascii="Times New Roman" w:hAnsi="Times New Roman" w:cs="Times New Roman"/>
          <w:b/>
          <w:bCs/>
          <w:sz w:val="20"/>
          <w:szCs w:val="20"/>
        </w:rPr>
        <w:t>ЛИТЕРАТУРА</w:t>
      </w:r>
    </w:p>
    <w:p w14:paraId="44E26220" w14:textId="4E80CE04" w:rsidR="00CE0407" w:rsidRPr="00936C69" w:rsidRDefault="00936C69" w:rsidP="00936C69">
      <w:pPr>
        <w:pStyle w:val="ab"/>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0" w:lineRule="auto"/>
        <w:rPr>
          <w:rFonts w:ascii="ff9" w:eastAsia="Times New Roman" w:hAnsi="ff9"/>
          <w:color w:val="000000"/>
          <w:sz w:val="84"/>
          <w:szCs w:val="84"/>
          <w:bdr w:val="none" w:sz="0" w:space="0" w:color="auto"/>
          <w:lang w:val="ru-RU" w:eastAsia="ru-RU"/>
        </w:rPr>
      </w:pPr>
      <w:r w:rsidRPr="00936C69">
        <w:rPr>
          <w:rFonts w:ascii="ff9" w:eastAsia="Times New Roman" w:hAnsi="ff9"/>
          <w:color w:val="000000"/>
          <w:sz w:val="84"/>
          <w:szCs w:val="84"/>
          <w:bdr w:val="none" w:sz="0" w:space="0" w:color="auto"/>
          <w:lang w:val="ru-RU" w:eastAsia="ru-RU"/>
        </w:rPr>
        <w:t xml:space="preserve">Г. </w:t>
      </w:r>
      <w:proofErr w:type="spellStart"/>
      <w:r w:rsidRPr="00936C69">
        <w:rPr>
          <w:rFonts w:ascii="ff9" w:eastAsia="Times New Roman" w:hAnsi="ff9"/>
          <w:color w:val="000000"/>
          <w:sz w:val="84"/>
          <w:szCs w:val="84"/>
          <w:bdr w:val="none" w:sz="0" w:space="0" w:color="auto"/>
          <w:lang w:val="ru-RU" w:eastAsia="ru-RU"/>
        </w:rPr>
        <w:t>Паск</w:t>
      </w:r>
      <w:proofErr w:type="spellEnd"/>
      <w:r w:rsidRPr="00936C69">
        <w:rPr>
          <w:rFonts w:ascii="ff9" w:eastAsia="Times New Roman" w:hAnsi="ff9"/>
          <w:color w:val="000000"/>
          <w:sz w:val="84"/>
          <w:szCs w:val="84"/>
          <w:bdr w:val="none" w:sz="0" w:space="0" w:color="auto"/>
          <w:lang w:val="ru-RU" w:eastAsia="ru-RU"/>
        </w:rPr>
        <w:t xml:space="preserve"> // Кибернетика и проблемы обучения. –</w:t>
      </w:r>
      <w:r w:rsidRPr="00936C69">
        <w:rPr>
          <w:rFonts w:ascii="ff4" w:eastAsia="Times New Roman" w:hAnsi="ff4"/>
          <w:color w:val="000000"/>
          <w:spacing w:val="20"/>
          <w:sz w:val="84"/>
          <w:szCs w:val="84"/>
          <w:bdr w:val="none" w:sz="0" w:space="0" w:color="auto"/>
          <w:lang w:val="ru-RU" w:eastAsia="ru-RU"/>
        </w:rPr>
        <w:t xml:space="preserve"> </w:t>
      </w:r>
      <w:r w:rsidRPr="00936C69">
        <w:rPr>
          <w:rFonts w:ascii="ff9" w:eastAsia="Times New Roman" w:hAnsi="ff9"/>
          <w:color w:val="000000"/>
          <w:sz w:val="84"/>
          <w:szCs w:val="84"/>
          <w:bdr w:val="none" w:sz="0" w:space="0" w:color="auto"/>
          <w:lang w:val="ru-RU" w:eastAsia="ru-RU"/>
        </w:rPr>
        <w:t>Москва : Прогресс, 197</w:t>
      </w:r>
    </w:p>
    <w:p w14:paraId="326E1FF8" w14:textId="5D8037C8" w:rsidR="00C217A0" w:rsidRDefault="00C217A0" w:rsidP="00C217A0">
      <w:pPr>
        <w:pStyle w:val="a6"/>
        <w:numPr>
          <w:ilvl w:val="0"/>
          <w:numId w:val="10"/>
        </w:numPr>
        <w:tabs>
          <w:tab w:val="left" w:pos="284"/>
        </w:tabs>
        <w:spacing w:before="0" w:line="240" w:lineRule="auto"/>
        <w:ind w:left="0" w:firstLine="0"/>
        <w:jc w:val="both"/>
        <w:rPr>
          <w:rFonts w:ascii="Times New Roman" w:eastAsia="Times Roman" w:hAnsi="Times New Roman" w:cs="Times New Roman"/>
          <w:sz w:val="20"/>
          <w:szCs w:val="20"/>
        </w:rPr>
      </w:pPr>
      <w:proofErr w:type="spellStart"/>
      <w:r>
        <w:rPr>
          <w:rFonts w:ascii="Times New Roman" w:eastAsia="Times Roman" w:hAnsi="Times New Roman" w:cs="Times New Roman"/>
          <w:sz w:val="20"/>
          <w:szCs w:val="20"/>
        </w:rPr>
        <w:t>Коровникова</w:t>
      </w:r>
      <w:proofErr w:type="spellEnd"/>
      <w:r>
        <w:rPr>
          <w:rFonts w:ascii="Times New Roman" w:eastAsia="Times Roman" w:hAnsi="Times New Roman" w:cs="Times New Roman"/>
          <w:sz w:val="20"/>
          <w:szCs w:val="20"/>
        </w:rPr>
        <w:t xml:space="preserve"> Н. А. Искусственный интеллект в современном образовательном пространстве: проблемы и перспективы / Социальные новации и социальные науки. – Москва : ИНИОН РАН, </w:t>
      </w:r>
      <w:r w:rsidRPr="00C217A0">
        <w:rPr>
          <w:rFonts w:ascii="Times New Roman" w:eastAsia="Times Roman" w:hAnsi="Times New Roman" w:cs="Times New Roman"/>
          <w:sz w:val="20"/>
          <w:szCs w:val="20"/>
        </w:rPr>
        <w:t>2021. – №2 (4)</w:t>
      </w:r>
      <w:r>
        <w:rPr>
          <w:rFonts w:ascii="Times New Roman" w:eastAsia="Times Roman" w:hAnsi="Times New Roman" w:cs="Times New Roman"/>
          <w:sz w:val="20"/>
          <w:szCs w:val="20"/>
        </w:rPr>
        <w:t xml:space="preserve"> – С. 98-113</w:t>
      </w:r>
    </w:p>
    <w:p w14:paraId="4F76B3B5" w14:textId="6CD4116A" w:rsidR="002E0971" w:rsidRDefault="002E0971" w:rsidP="00C217A0">
      <w:pPr>
        <w:pStyle w:val="a6"/>
        <w:numPr>
          <w:ilvl w:val="0"/>
          <w:numId w:val="10"/>
        </w:numPr>
        <w:tabs>
          <w:tab w:val="left" w:pos="284"/>
        </w:tabs>
        <w:spacing w:before="0" w:line="240" w:lineRule="auto"/>
        <w:ind w:left="0" w:firstLine="0"/>
        <w:jc w:val="both"/>
        <w:rPr>
          <w:rFonts w:ascii="Times New Roman" w:eastAsia="Times Roman" w:hAnsi="Times New Roman" w:cs="Times New Roman"/>
          <w:sz w:val="20"/>
          <w:szCs w:val="20"/>
        </w:rPr>
      </w:pPr>
      <w:proofErr w:type="spellStart"/>
      <w:r w:rsidRPr="002E0971">
        <w:rPr>
          <w:rFonts w:ascii="Times New Roman" w:eastAsia="Times Roman" w:hAnsi="Times New Roman" w:cs="Times New Roman"/>
          <w:sz w:val="20"/>
          <w:szCs w:val="20"/>
        </w:rPr>
        <w:t>Кромптон</w:t>
      </w:r>
      <w:proofErr w:type="spellEnd"/>
      <w:r w:rsidRPr="002E0971">
        <w:rPr>
          <w:rFonts w:ascii="Times New Roman" w:eastAsia="Times Roman" w:hAnsi="Times New Roman" w:cs="Times New Roman"/>
          <w:sz w:val="20"/>
          <w:szCs w:val="20"/>
        </w:rPr>
        <w:t xml:space="preserve"> Х., Берк Д. Искусственный интеллект в высшем образовании: состояние отрасли.</w:t>
      </w:r>
      <w:r w:rsidRPr="002E0971">
        <w:rPr>
          <w:rFonts w:ascii="Times New Roman" w:eastAsia="Times Roman" w:hAnsi="Times New Roman" w:cs="Times New Roman"/>
          <w:sz w:val="20"/>
          <w:szCs w:val="20"/>
          <w:lang w:val="en-US"/>
        </w:rPr>
        <w:t> Int</w:t>
      </w:r>
      <w:r w:rsidRPr="0045774D">
        <w:rPr>
          <w:rFonts w:ascii="Times New Roman" w:eastAsia="Times Roman" w:hAnsi="Times New Roman" w:cs="Times New Roman"/>
          <w:sz w:val="20"/>
          <w:szCs w:val="20"/>
        </w:rPr>
        <w:t xml:space="preserve"> </w:t>
      </w:r>
      <w:r w:rsidRPr="002E0971">
        <w:rPr>
          <w:rFonts w:ascii="Times New Roman" w:eastAsia="Times Roman" w:hAnsi="Times New Roman" w:cs="Times New Roman"/>
          <w:sz w:val="20"/>
          <w:szCs w:val="20"/>
          <w:lang w:val="en-US"/>
        </w:rPr>
        <w:t>J</w:t>
      </w:r>
      <w:r w:rsidRPr="0045774D">
        <w:rPr>
          <w:rFonts w:ascii="Times New Roman" w:eastAsia="Times Roman" w:hAnsi="Times New Roman" w:cs="Times New Roman"/>
          <w:sz w:val="20"/>
          <w:szCs w:val="20"/>
        </w:rPr>
        <w:t xml:space="preserve"> </w:t>
      </w:r>
      <w:r w:rsidRPr="002E0971">
        <w:rPr>
          <w:rFonts w:ascii="Times New Roman" w:eastAsia="Times Roman" w:hAnsi="Times New Roman" w:cs="Times New Roman"/>
          <w:sz w:val="20"/>
          <w:szCs w:val="20"/>
          <w:lang w:val="en-US"/>
        </w:rPr>
        <w:t>Educ</w:t>
      </w:r>
      <w:r w:rsidRPr="0045774D">
        <w:rPr>
          <w:rFonts w:ascii="Times New Roman" w:eastAsia="Times Roman" w:hAnsi="Times New Roman" w:cs="Times New Roman"/>
          <w:sz w:val="20"/>
          <w:szCs w:val="20"/>
        </w:rPr>
        <w:t xml:space="preserve"> </w:t>
      </w:r>
      <w:r w:rsidRPr="002E0971">
        <w:rPr>
          <w:rFonts w:ascii="Times New Roman" w:eastAsia="Times Roman" w:hAnsi="Times New Roman" w:cs="Times New Roman"/>
          <w:sz w:val="20"/>
          <w:szCs w:val="20"/>
          <w:lang w:val="en-US"/>
        </w:rPr>
        <w:t>Technol</w:t>
      </w:r>
      <w:r w:rsidRPr="0045774D">
        <w:rPr>
          <w:rFonts w:ascii="Times New Roman" w:eastAsia="Times Roman" w:hAnsi="Times New Roman" w:cs="Times New Roman"/>
          <w:sz w:val="20"/>
          <w:szCs w:val="20"/>
        </w:rPr>
        <w:t xml:space="preserve"> </w:t>
      </w:r>
      <w:r w:rsidRPr="002E0971">
        <w:rPr>
          <w:rFonts w:ascii="Times New Roman" w:eastAsia="Times Roman" w:hAnsi="Times New Roman" w:cs="Times New Roman"/>
          <w:sz w:val="20"/>
          <w:szCs w:val="20"/>
          <w:lang w:val="en-US"/>
        </w:rPr>
        <w:t>High</w:t>
      </w:r>
      <w:r w:rsidRPr="0045774D">
        <w:rPr>
          <w:rFonts w:ascii="Times New Roman" w:eastAsia="Times Roman" w:hAnsi="Times New Roman" w:cs="Times New Roman"/>
          <w:sz w:val="20"/>
          <w:szCs w:val="20"/>
        </w:rPr>
        <w:t xml:space="preserve"> </w:t>
      </w:r>
      <w:r w:rsidRPr="002E0971">
        <w:rPr>
          <w:rFonts w:ascii="Times New Roman" w:eastAsia="Times Roman" w:hAnsi="Times New Roman" w:cs="Times New Roman"/>
          <w:sz w:val="20"/>
          <w:szCs w:val="20"/>
          <w:lang w:val="en-US"/>
        </w:rPr>
        <w:t>Educ </w:t>
      </w:r>
      <w:r w:rsidRPr="0045774D">
        <w:rPr>
          <w:rFonts w:ascii="Times New Roman" w:eastAsia="Times Roman" w:hAnsi="Times New Roman" w:cs="Times New Roman"/>
          <w:sz w:val="20"/>
          <w:szCs w:val="20"/>
        </w:rPr>
        <w:t>20, 22 (2023).</w:t>
      </w:r>
    </w:p>
    <w:p w14:paraId="6B4C0281" w14:textId="15027767" w:rsidR="0045774D" w:rsidRPr="0045774D" w:rsidRDefault="0045774D" w:rsidP="0045774D">
      <w:pPr>
        <w:pStyle w:val="a6"/>
        <w:numPr>
          <w:ilvl w:val="0"/>
          <w:numId w:val="10"/>
        </w:numPr>
        <w:tabs>
          <w:tab w:val="left" w:pos="284"/>
        </w:tabs>
        <w:spacing w:before="0" w:line="240" w:lineRule="auto"/>
        <w:ind w:left="0" w:firstLine="0"/>
        <w:jc w:val="both"/>
        <w:rPr>
          <w:rFonts w:ascii="Times New Roman" w:eastAsia="Times Roman" w:hAnsi="Times New Roman" w:cs="Times New Roman"/>
          <w:sz w:val="20"/>
          <w:szCs w:val="20"/>
        </w:rPr>
      </w:pPr>
      <w:proofErr w:type="spellStart"/>
      <w:r w:rsidRPr="00936C69">
        <w:rPr>
          <w:rFonts w:ascii="Times New Roman" w:eastAsia="Times Roman" w:hAnsi="Times New Roman" w:cs="Times New Roman"/>
          <w:sz w:val="20"/>
          <w:szCs w:val="20"/>
        </w:rPr>
        <w:t>Паск</w:t>
      </w:r>
      <w:proofErr w:type="spellEnd"/>
      <w:r w:rsidRPr="00936C69">
        <w:rPr>
          <w:rFonts w:ascii="Times New Roman" w:eastAsia="Times Roman" w:hAnsi="Times New Roman" w:cs="Times New Roman"/>
          <w:sz w:val="20"/>
          <w:szCs w:val="20"/>
        </w:rPr>
        <w:t xml:space="preserve">, Г. Обучение как процесс создания системы управления / Г. </w:t>
      </w:r>
      <w:proofErr w:type="spellStart"/>
      <w:r w:rsidRPr="00936C69">
        <w:rPr>
          <w:rFonts w:ascii="Times New Roman" w:eastAsia="Times Roman" w:hAnsi="Times New Roman" w:cs="Times New Roman"/>
          <w:sz w:val="20"/>
          <w:szCs w:val="20"/>
        </w:rPr>
        <w:t>Паск</w:t>
      </w:r>
      <w:proofErr w:type="spellEnd"/>
      <w:r w:rsidRPr="00936C69">
        <w:rPr>
          <w:rFonts w:ascii="Times New Roman" w:eastAsia="Times Roman" w:hAnsi="Times New Roman" w:cs="Times New Roman"/>
          <w:sz w:val="20"/>
          <w:szCs w:val="20"/>
        </w:rPr>
        <w:t xml:space="preserve"> // Кибернетика и проблемы обучения. – Москва : Прогресс, 1970. – С. 25–32</w:t>
      </w:r>
    </w:p>
    <w:p w14:paraId="57BC7D2E" w14:textId="079E59E3" w:rsidR="0045774D" w:rsidRPr="0045774D" w:rsidRDefault="0045774D" w:rsidP="0045774D">
      <w:pPr>
        <w:pStyle w:val="a6"/>
        <w:numPr>
          <w:ilvl w:val="0"/>
          <w:numId w:val="10"/>
        </w:numPr>
        <w:tabs>
          <w:tab w:val="left" w:pos="284"/>
        </w:tabs>
        <w:spacing w:before="0" w:line="240" w:lineRule="auto"/>
        <w:ind w:left="0" w:firstLine="0"/>
        <w:jc w:val="both"/>
        <w:rPr>
          <w:rFonts w:ascii="Times New Roman" w:eastAsia="Times Roman" w:hAnsi="Times New Roman" w:cs="Times New Roman"/>
          <w:sz w:val="20"/>
          <w:szCs w:val="20"/>
        </w:rPr>
      </w:pPr>
      <w:proofErr w:type="spellStart"/>
      <w:r w:rsidRPr="002E0971">
        <w:rPr>
          <w:rFonts w:ascii="Times New Roman" w:eastAsia="Times Roman" w:hAnsi="Times New Roman" w:cs="Times New Roman"/>
          <w:sz w:val="20"/>
          <w:szCs w:val="20"/>
        </w:rPr>
        <w:t>Эссель</w:t>
      </w:r>
      <w:proofErr w:type="spellEnd"/>
      <w:r w:rsidRPr="002E0971">
        <w:rPr>
          <w:rFonts w:ascii="Times New Roman" w:eastAsia="Times Roman" w:hAnsi="Times New Roman" w:cs="Times New Roman"/>
          <w:sz w:val="20"/>
          <w:szCs w:val="20"/>
        </w:rPr>
        <w:t xml:space="preserve">, Х.Б., </w:t>
      </w:r>
      <w:proofErr w:type="spellStart"/>
      <w:r w:rsidRPr="002E0971">
        <w:rPr>
          <w:rFonts w:ascii="Times New Roman" w:eastAsia="Times Roman" w:hAnsi="Times New Roman" w:cs="Times New Roman"/>
          <w:sz w:val="20"/>
          <w:szCs w:val="20"/>
        </w:rPr>
        <w:t>Влахопулос</w:t>
      </w:r>
      <w:proofErr w:type="spellEnd"/>
      <w:r w:rsidRPr="002E0971">
        <w:rPr>
          <w:rFonts w:ascii="Times New Roman" w:eastAsia="Times Roman" w:hAnsi="Times New Roman" w:cs="Times New Roman"/>
          <w:sz w:val="20"/>
          <w:szCs w:val="20"/>
        </w:rPr>
        <w:t>, Д., Тачи-</w:t>
      </w:r>
      <w:proofErr w:type="spellStart"/>
      <w:r w:rsidRPr="002E0971">
        <w:rPr>
          <w:rFonts w:ascii="Times New Roman" w:eastAsia="Times Roman" w:hAnsi="Times New Roman" w:cs="Times New Roman"/>
          <w:sz w:val="20"/>
          <w:szCs w:val="20"/>
        </w:rPr>
        <w:t>Менсон</w:t>
      </w:r>
      <w:proofErr w:type="spellEnd"/>
      <w:r w:rsidRPr="002E0971">
        <w:rPr>
          <w:rFonts w:ascii="Times New Roman" w:eastAsia="Times Roman" w:hAnsi="Times New Roman" w:cs="Times New Roman"/>
          <w:sz w:val="20"/>
          <w:szCs w:val="20"/>
        </w:rPr>
        <w:t>, А.</w:t>
      </w:r>
      <w:r w:rsidRPr="002E0971">
        <w:rPr>
          <w:rFonts w:ascii="Times New Roman" w:eastAsia="Times Roman" w:hAnsi="Times New Roman" w:cs="Times New Roman"/>
          <w:sz w:val="20"/>
          <w:szCs w:val="20"/>
          <w:lang w:val="en-US"/>
        </w:rPr>
        <w:t> </w:t>
      </w:r>
      <w:r w:rsidRPr="002E0971">
        <w:rPr>
          <w:rFonts w:ascii="Times New Roman" w:eastAsia="Times Roman" w:hAnsi="Times New Roman" w:cs="Times New Roman"/>
          <w:sz w:val="20"/>
          <w:szCs w:val="20"/>
        </w:rPr>
        <w:t>и др.</w:t>
      </w:r>
      <w:r w:rsidRPr="002E0971">
        <w:rPr>
          <w:rFonts w:ascii="Times New Roman" w:eastAsia="Times Roman" w:hAnsi="Times New Roman" w:cs="Times New Roman"/>
          <w:sz w:val="20"/>
          <w:szCs w:val="20"/>
          <w:lang w:val="en-US"/>
        </w:rPr>
        <w:t> </w:t>
      </w:r>
      <w:r w:rsidRPr="002E0971">
        <w:rPr>
          <w:rFonts w:ascii="Times New Roman" w:eastAsia="Times Roman" w:hAnsi="Times New Roman" w:cs="Times New Roman"/>
          <w:sz w:val="20"/>
          <w:szCs w:val="20"/>
        </w:rPr>
        <w:t>Влияние виртуального помощника преподавателя (чат-бота) на обучение студентов в высших учебных заведениях Ганы.</w:t>
      </w:r>
      <w:r w:rsidRPr="002E0971">
        <w:rPr>
          <w:rFonts w:ascii="Times New Roman" w:eastAsia="Times Roman" w:hAnsi="Times New Roman" w:cs="Times New Roman"/>
          <w:sz w:val="20"/>
          <w:szCs w:val="20"/>
          <w:lang w:val="en-US"/>
        </w:rPr>
        <w:t> Int J Educ Technol High Educ 19, 57 (2022).</w:t>
      </w:r>
    </w:p>
    <w:p w14:paraId="4D74777D" w14:textId="265E0959" w:rsidR="00CE0407" w:rsidRPr="00A825E3" w:rsidRDefault="0045774D" w:rsidP="00A825E3">
      <w:pPr>
        <w:pStyle w:val="a6"/>
        <w:numPr>
          <w:ilvl w:val="0"/>
          <w:numId w:val="10"/>
        </w:numPr>
        <w:tabs>
          <w:tab w:val="left" w:pos="284"/>
        </w:tabs>
        <w:spacing w:before="0" w:line="240" w:lineRule="auto"/>
        <w:ind w:left="0" w:firstLine="0"/>
        <w:jc w:val="both"/>
        <w:rPr>
          <w:rFonts w:ascii="Times New Roman" w:eastAsia="Times New Roman" w:hAnsi="Times New Roman" w:cs="Times New Roman"/>
          <w:b/>
          <w:bCs/>
          <w:sz w:val="20"/>
          <w:szCs w:val="20"/>
          <w14:textFill>
            <w14:solidFill>
              <w14:srgbClr w14:val="000000">
                <w14:alpha w14:val="15294"/>
              </w14:srgbClr>
            </w14:solidFill>
          </w14:textFill>
        </w:rPr>
      </w:pPr>
      <w:r w:rsidRPr="0045774D">
        <w:rPr>
          <w:rFonts w:ascii="Times New Roman" w:eastAsia="Times Roman" w:hAnsi="Times New Roman" w:cs="Times New Roman"/>
          <w:sz w:val="20"/>
          <w:szCs w:val="20"/>
        </w:rPr>
        <w:t>Юридическая наука, законодательство и правоприменительная практика: закономерности и тенденции развития</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 сб. науч. ст. в 2</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ч. Ч.</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 xml:space="preserve">2 / </w:t>
      </w:r>
      <w:proofErr w:type="spellStart"/>
      <w:r w:rsidRPr="0045774D">
        <w:rPr>
          <w:rFonts w:ascii="Times New Roman" w:eastAsia="Times Roman" w:hAnsi="Times New Roman" w:cs="Times New Roman"/>
          <w:sz w:val="20"/>
          <w:szCs w:val="20"/>
        </w:rPr>
        <w:t>Гродн</w:t>
      </w:r>
      <w:proofErr w:type="spellEnd"/>
      <w:r w:rsidRPr="0045774D">
        <w:rPr>
          <w:rFonts w:ascii="Times New Roman" w:eastAsia="Times Roman" w:hAnsi="Times New Roman" w:cs="Times New Roman"/>
          <w:sz w:val="20"/>
          <w:szCs w:val="20"/>
        </w:rPr>
        <w:t>. гос. ун-т</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 гл. ред. С.</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Е.</w:t>
      </w:r>
      <w:r w:rsidRPr="0045774D">
        <w:rPr>
          <w:rFonts w:ascii="Times New Roman" w:eastAsia="Times Roman" w:hAnsi="Times New Roman" w:cs="Times New Roman"/>
          <w:sz w:val="20"/>
          <w:szCs w:val="20"/>
          <w:lang w:val="en-US"/>
        </w:rPr>
        <w:t> </w:t>
      </w:r>
      <w:proofErr w:type="spellStart"/>
      <w:r w:rsidRPr="0045774D">
        <w:rPr>
          <w:rFonts w:ascii="Times New Roman" w:eastAsia="Times Roman" w:hAnsi="Times New Roman" w:cs="Times New Roman"/>
          <w:sz w:val="20"/>
          <w:szCs w:val="20"/>
        </w:rPr>
        <w:t>Чебуранова</w:t>
      </w:r>
      <w:proofErr w:type="spellEnd"/>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 xml:space="preserve">; </w:t>
      </w:r>
      <w:proofErr w:type="spellStart"/>
      <w:r w:rsidRPr="0045774D">
        <w:rPr>
          <w:rFonts w:ascii="Times New Roman" w:eastAsia="Times Roman" w:hAnsi="Times New Roman" w:cs="Times New Roman"/>
          <w:sz w:val="20"/>
          <w:szCs w:val="20"/>
        </w:rPr>
        <w:t>редкол</w:t>
      </w:r>
      <w:proofErr w:type="spellEnd"/>
      <w:r w:rsidRPr="0045774D">
        <w:rPr>
          <w:rFonts w:ascii="Times New Roman" w:eastAsia="Times Roman" w:hAnsi="Times New Roman" w:cs="Times New Roman"/>
          <w:sz w:val="20"/>
          <w:szCs w:val="20"/>
        </w:rPr>
        <w:t>.: А.</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М.</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Вартанян [и др.].</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 Гродно</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w:t>
      </w:r>
      <w:r>
        <w:rPr>
          <w:rFonts w:ascii="Times New Roman" w:eastAsia="Times Roman" w:hAnsi="Times New Roman" w:cs="Times New Roman"/>
          <w:sz w:val="20"/>
          <w:szCs w:val="20"/>
        </w:rPr>
        <w:t xml:space="preserve"> </w:t>
      </w:r>
      <w:r w:rsidRPr="0045774D">
        <w:rPr>
          <w:rFonts w:ascii="Times New Roman" w:eastAsia="Times Roman" w:hAnsi="Times New Roman" w:cs="Times New Roman"/>
          <w:sz w:val="20"/>
          <w:szCs w:val="20"/>
        </w:rPr>
        <w:t>ГрГУ им. Янки Купалы, 2020.</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 194</w:t>
      </w:r>
      <w:r w:rsidRPr="0045774D">
        <w:rPr>
          <w:rFonts w:ascii="Times New Roman" w:eastAsia="Times Roman" w:hAnsi="Times New Roman" w:cs="Times New Roman"/>
          <w:sz w:val="20"/>
          <w:szCs w:val="20"/>
          <w:lang w:val="en-US"/>
        </w:rPr>
        <w:t> </w:t>
      </w:r>
      <w:r w:rsidRPr="0045774D">
        <w:rPr>
          <w:rFonts w:ascii="Times New Roman" w:eastAsia="Times Roman" w:hAnsi="Times New Roman" w:cs="Times New Roman"/>
          <w:sz w:val="20"/>
          <w:szCs w:val="20"/>
        </w:rPr>
        <w:t>с</w:t>
      </w:r>
      <w:r w:rsidRPr="0045774D">
        <w:rPr>
          <w:rFonts w:ascii="Times New Roman" w:eastAsia="Times Roman" w:hAnsi="Times New Roman" w:cs="Times New Roman"/>
          <w:sz w:val="20"/>
          <w:szCs w:val="20"/>
        </w:rPr>
        <w:br/>
      </w:r>
    </w:p>
    <w:sectPr w:rsidR="00CE0407" w:rsidRPr="00A825E3" w:rsidSect="002C3A90">
      <w:footerReference w:type="default" r:id="rId9"/>
      <w:pgSz w:w="11906" w:h="16838"/>
      <w:pgMar w:top="1383" w:right="1701" w:bottom="1134" w:left="1701" w:header="709"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19CD7" w14:textId="77777777" w:rsidR="00AA0416" w:rsidRDefault="00AA0416">
      <w:r>
        <w:separator/>
      </w:r>
    </w:p>
  </w:endnote>
  <w:endnote w:type="continuationSeparator" w:id="0">
    <w:p w14:paraId="03359314" w14:textId="77777777" w:rsidR="00AA0416" w:rsidRDefault="00AA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imes Roman">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ff9">
    <w:altName w:val="Cambria"/>
    <w:panose1 w:val="00000000000000000000"/>
    <w:charset w:val="00"/>
    <w:family w:val="roman"/>
    <w:notTrueType/>
    <w:pitch w:val="default"/>
  </w:font>
  <w:font w:name="ff4">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099441"/>
      <w:docPartObj>
        <w:docPartGallery w:val="Page Numbers (Bottom of Page)"/>
        <w:docPartUnique/>
      </w:docPartObj>
    </w:sdtPr>
    <w:sdtContent>
      <w:p w14:paraId="04C0CE1E" w14:textId="77777777" w:rsidR="002C3A90" w:rsidRDefault="002C3A90">
        <w:pPr>
          <w:pStyle w:val="a9"/>
          <w:jc w:val="center"/>
        </w:pPr>
        <w:r>
          <w:fldChar w:fldCharType="begin"/>
        </w:r>
        <w:r>
          <w:instrText>PAGE   \* MERGEFORMAT</w:instrText>
        </w:r>
        <w:r>
          <w:fldChar w:fldCharType="separate"/>
        </w:r>
        <w:r>
          <w:rPr>
            <w:lang w:val="ru-RU"/>
          </w:rPr>
          <w:t>2</w:t>
        </w:r>
        <w:r>
          <w:fldChar w:fldCharType="end"/>
        </w:r>
      </w:p>
    </w:sdtContent>
  </w:sdt>
  <w:p w14:paraId="73B01ACE" w14:textId="77777777" w:rsidR="00CE0407" w:rsidRDefault="00CE0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2E67" w14:textId="77777777" w:rsidR="00AA0416" w:rsidRDefault="00AA0416">
      <w:r>
        <w:separator/>
      </w:r>
    </w:p>
  </w:footnote>
  <w:footnote w:type="continuationSeparator" w:id="0">
    <w:p w14:paraId="1BAD1471" w14:textId="77777777" w:rsidR="00AA0416" w:rsidRDefault="00AA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7965"/>
    <w:multiLevelType w:val="hybridMultilevel"/>
    <w:tmpl w:val="D69E1A58"/>
    <w:numStyleLink w:val="a"/>
  </w:abstractNum>
  <w:abstractNum w:abstractNumId="1" w15:restartNumberingAfterBreak="0">
    <w:nsid w:val="1D6D1578"/>
    <w:multiLevelType w:val="hybridMultilevel"/>
    <w:tmpl w:val="D81C65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2C2830"/>
    <w:multiLevelType w:val="hybridMultilevel"/>
    <w:tmpl w:val="D69E1A58"/>
    <w:styleLink w:val="a"/>
    <w:lvl w:ilvl="0" w:tplc="1B90AE6E">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93875BC">
      <w:start w:val="1"/>
      <w:numFmt w:val="decimal"/>
      <w:lvlText w:val="%2."/>
      <w:lvlJc w:val="left"/>
      <w:pPr>
        <w:ind w:left="85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BD0397A">
      <w:start w:val="1"/>
      <w:numFmt w:val="decimal"/>
      <w:lvlText w:val="%3."/>
      <w:lvlJc w:val="left"/>
      <w:pPr>
        <w:ind w:left="107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03C76FE">
      <w:start w:val="1"/>
      <w:numFmt w:val="decimal"/>
      <w:lvlText w:val="%4."/>
      <w:lvlJc w:val="left"/>
      <w:pPr>
        <w:ind w:left="129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9FCF29E">
      <w:start w:val="1"/>
      <w:numFmt w:val="decimal"/>
      <w:lvlText w:val="%5."/>
      <w:lvlJc w:val="left"/>
      <w:pPr>
        <w:ind w:left="151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259E9C34">
      <w:start w:val="1"/>
      <w:numFmt w:val="decimal"/>
      <w:lvlText w:val="%6."/>
      <w:lvlJc w:val="left"/>
      <w:pPr>
        <w:ind w:left="173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CCE9904">
      <w:start w:val="1"/>
      <w:numFmt w:val="decimal"/>
      <w:lvlText w:val="%7."/>
      <w:lvlJc w:val="left"/>
      <w:pPr>
        <w:ind w:left="195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AFB43AA6">
      <w:start w:val="1"/>
      <w:numFmt w:val="decimal"/>
      <w:lvlText w:val="%8."/>
      <w:lvlJc w:val="left"/>
      <w:pPr>
        <w:ind w:left="217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8360A3B2">
      <w:start w:val="1"/>
      <w:numFmt w:val="decimal"/>
      <w:lvlText w:val="%9."/>
      <w:lvlJc w:val="left"/>
      <w:pPr>
        <w:ind w:left="2397" w:hanging="417"/>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3692906"/>
    <w:multiLevelType w:val="hybridMultilevel"/>
    <w:tmpl w:val="03AA08D8"/>
    <w:styleLink w:val="a0"/>
    <w:lvl w:ilvl="0" w:tplc="C8F0496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03202E86">
      <w:start w:val="1"/>
      <w:numFmt w:val="bullet"/>
      <w:lvlText w:val="•"/>
      <w:lvlJc w:val="left"/>
      <w:pPr>
        <w:ind w:left="77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405EBE88">
      <w:start w:val="1"/>
      <w:numFmt w:val="bullet"/>
      <w:lvlText w:val="•"/>
      <w:lvlJc w:val="left"/>
      <w:pPr>
        <w:ind w:left="99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FF5E863A">
      <w:start w:val="1"/>
      <w:numFmt w:val="bullet"/>
      <w:lvlText w:val="•"/>
      <w:lvlJc w:val="left"/>
      <w:pPr>
        <w:ind w:left="121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D55821F6">
      <w:start w:val="1"/>
      <w:numFmt w:val="bullet"/>
      <w:lvlText w:val="•"/>
      <w:lvlJc w:val="left"/>
      <w:pPr>
        <w:ind w:left="143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23166650">
      <w:start w:val="1"/>
      <w:numFmt w:val="bullet"/>
      <w:lvlText w:val="•"/>
      <w:lvlJc w:val="left"/>
      <w:pPr>
        <w:ind w:left="165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A4CC90CE">
      <w:start w:val="1"/>
      <w:numFmt w:val="bullet"/>
      <w:lvlText w:val="•"/>
      <w:lvlJc w:val="left"/>
      <w:pPr>
        <w:ind w:left="187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C98A3BA6">
      <w:start w:val="1"/>
      <w:numFmt w:val="bullet"/>
      <w:lvlText w:val="•"/>
      <w:lvlJc w:val="left"/>
      <w:pPr>
        <w:ind w:left="209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192FA24">
      <w:start w:val="1"/>
      <w:numFmt w:val="bullet"/>
      <w:lvlText w:val="•"/>
      <w:lvlJc w:val="left"/>
      <w:pPr>
        <w:ind w:left="2313" w:hanging="33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41371918"/>
    <w:multiLevelType w:val="hybridMultilevel"/>
    <w:tmpl w:val="92F43D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3316A31"/>
    <w:multiLevelType w:val="hybridMultilevel"/>
    <w:tmpl w:val="3AE6DDC2"/>
    <w:lvl w:ilvl="0" w:tplc="012C6BB8">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3BF663B"/>
    <w:multiLevelType w:val="hybridMultilevel"/>
    <w:tmpl w:val="03AA08D8"/>
    <w:numStyleLink w:val="a0"/>
  </w:abstractNum>
  <w:num w:numId="1" w16cid:durableId="507866174">
    <w:abstractNumId w:val="2"/>
  </w:num>
  <w:num w:numId="2" w16cid:durableId="1232152387">
    <w:abstractNumId w:val="0"/>
  </w:num>
  <w:num w:numId="3" w16cid:durableId="733815461">
    <w:abstractNumId w:val="3"/>
  </w:num>
  <w:num w:numId="4" w16cid:durableId="1887909178">
    <w:abstractNumId w:val="6"/>
  </w:num>
  <w:num w:numId="5" w16cid:durableId="1706296066">
    <w:abstractNumId w:val="6"/>
    <w:lvlOverride w:ilvl="0">
      <w:lvl w:ilvl="0" w:tplc="895CF9CE">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ABC086C">
        <w:start w:val="1"/>
        <w:numFmt w:val="bullet"/>
        <w:lvlText w:val="•"/>
        <w:lvlJc w:val="left"/>
        <w:pPr>
          <w:ind w:left="8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4C0735C">
        <w:start w:val="1"/>
        <w:numFmt w:val="bullet"/>
        <w:lvlText w:val="•"/>
        <w:lvlJc w:val="left"/>
        <w:pPr>
          <w:ind w:left="10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0643ED2">
        <w:start w:val="1"/>
        <w:numFmt w:val="bullet"/>
        <w:lvlText w:val="•"/>
        <w:lvlJc w:val="left"/>
        <w:pPr>
          <w:ind w:left="12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61EE3BD6">
        <w:start w:val="1"/>
        <w:numFmt w:val="bullet"/>
        <w:lvlText w:val="•"/>
        <w:lvlJc w:val="left"/>
        <w:pPr>
          <w:ind w:left="147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DBACDC52">
        <w:start w:val="1"/>
        <w:numFmt w:val="bullet"/>
        <w:lvlText w:val="•"/>
        <w:lvlJc w:val="left"/>
        <w:pPr>
          <w:ind w:left="169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5129C2A">
        <w:start w:val="1"/>
        <w:numFmt w:val="bullet"/>
        <w:lvlText w:val="•"/>
        <w:lvlJc w:val="left"/>
        <w:pPr>
          <w:ind w:left="19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178FF0A">
        <w:start w:val="1"/>
        <w:numFmt w:val="bullet"/>
        <w:lvlText w:val="•"/>
        <w:lvlJc w:val="left"/>
        <w:pPr>
          <w:ind w:left="21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E3D05CDE">
        <w:start w:val="1"/>
        <w:numFmt w:val="bullet"/>
        <w:lvlText w:val="•"/>
        <w:lvlJc w:val="left"/>
        <w:pPr>
          <w:ind w:left="23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16cid:durableId="1648625282">
    <w:abstractNumId w:val="0"/>
    <w:lvlOverride w:ilvl="0">
      <w:startOverride w:val="1"/>
      <w:lvl w:ilvl="0" w:tplc="F3FE112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2BAEF0C">
        <w:start w:val="1"/>
        <w:numFmt w:val="decimal"/>
        <w:lvlText w:val="%2."/>
        <w:lvlJc w:val="left"/>
        <w:pPr>
          <w:ind w:left="8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C3893F8">
        <w:start w:val="1"/>
        <w:numFmt w:val="decimal"/>
        <w:lvlText w:val="%3."/>
        <w:lvlJc w:val="left"/>
        <w:pPr>
          <w:ind w:left="10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CDAF4C2">
        <w:start w:val="1"/>
        <w:numFmt w:val="decimal"/>
        <w:lvlText w:val="%4."/>
        <w:lvlJc w:val="left"/>
        <w:pPr>
          <w:ind w:left="12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0AC25CC">
        <w:start w:val="1"/>
        <w:numFmt w:val="decimal"/>
        <w:lvlText w:val="%5."/>
        <w:lvlJc w:val="left"/>
        <w:pPr>
          <w:ind w:left="147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22CF6A">
        <w:start w:val="1"/>
        <w:numFmt w:val="decimal"/>
        <w:lvlText w:val="%6."/>
        <w:lvlJc w:val="left"/>
        <w:pPr>
          <w:ind w:left="169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6945782">
        <w:start w:val="1"/>
        <w:numFmt w:val="decimal"/>
        <w:lvlText w:val="%7."/>
        <w:lvlJc w:val="left"/>
        <w:pPr>
          <w:ind w:left="19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14A6DCC">
        <w:start w:val="1"/>
        <w:numFmt w:val="decimal"/>
        <w:lvlText w:val="%8."/>
        <w:lvlJc w:val="left"/>
        <w:pPr>
          <w:ind w:left="21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626B51E">
        <w:start w:val="1"/>
        <w:numFmt w:val="decimal"/>
        <w:lvlText w:val="%9."/>
        <w:lvlJc w:val="left"/>
        <w:pPr>
          <w:ind w:left="23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300963319">
    <w:abstractNumId w:val="0"/>
    <w:lvlOverride w:ilvl="0">
      <w:startOverride w:val="1"/>
      <w:lvl w:ilvl="0" w:tplc="F3FE112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2BAEF0C">
        <w:start w:val="1"/>
        <w:numFmt w:val="decimal"/>
        <w:lvlText w:val="%2."/>
        <w:lvlJc w:val="left"/>
        <w:pPr>
          <w:ind w:left="8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C3893F8">
        <w:start w:val="1"/>
        <w:numFmt w:val="decimal"/>
        <w:lvlText w:val="%3."/>
        <w:lvlJc w:val="left"/>
        <w:pPr>
          <w:ind w:left="10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CDAF4C2">
        <w:start w:val="1"/>
        <w:numFmt w:val="decimal"/>
        <w:lvlText w:val="%4."/>
        <w:lvlJc w:val="left"/>
        <w:pPr>
          <w:ind w:left="12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0AC25CC">
        <w:start w:val="1"/>
        <w:numFmt w:val="decimal"/>
        <w:lvlText w:val="%5."/>
        <w:lvlJc w:val="left"/>
        <w:pPr>
          <w:ind w:left="147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22CF6A">
        <w:start w:val="1"/>
        <w:numFmt w:val="decimal"/>
        <w:lvlText w:val="%6."/>
        <w:lvlJc w:val="left"/>
        <w:pPr>
          <w:ind w:left="169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6945782">
        <w:start w:val="1"/>
        <w:numFmt w:val="decimal"/>
        <w:lvlText w:val="%7."/>
        <w:lvlJc w:val="left"/>
        <w:pPr>
          <w:ind w:left="19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14A6DCC">
        <w:start w:val="1"/>
        <w:numFmt w:val="decimal"/>
        <w:lvlText w:val="%8."/>
        <w:lvlJc w:val="left"/>
        <w:pPr>
          <w:ind w:left="21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626B51E">
        <w:start w:val="1"/>
        <w:numFmt w:val="decimal"/>
        <w:lvlText w:val="%9."/>
        <w:lvlJc w:val="left"/>
        <w:pPr>
          <w:ind w:left="23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590238703">
    <w:abstractNumId w:val="4"/>
  </w:num>
  <w:num w:numId="9" w16cid:durableId="2128549521">
    <w:abstractNumId w:val="1"/>
  </w:num>
  <w:num w:numId="10" w16cid:durableId="491797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407"/>
    <w:rsid w:val="00012FBB"/>
    <w:rsid w:val="0002302E"/>
    <w:rsid w:val="0002559D"/>
    <w:rsid w:val="001311F5"/>
    <w:rsid w:val="0019248D"/>
    <w:rsid w:val="001F21D9"/>
    <w:rsid w:val="00240E03"/>
    <w:rsid w:val="002C3A90"/>
    <w:rsid w:val="002E0971"/>
    <w:rsid w:val="0045774D"/>
    <w:rsid w:val="004B2281"/>
    <w:rsid w:val="00501871"/>
    <w:rsid w:val="00542612"/>
    <w:rsid w:val="00592CCA"/>
    <w:rsid w:val="005C1EA5"/>
    <w:rsid w:val="00727BFD"/>
    <w:rsid w:val="008A4428"/>
    <w:rsid w:val="00913226"/>
    <w:rsid w:val="00922267"/>
    <w:rsid w:val="009305AB"/>
    <w:rsid w:val="00936C69"/>
    <w:rsid w:val="00A825E3"/>
    <w:rsid w:val="00AA0416"/>
    <w:rsid w:val="00AB64F3"/>
    <w:rsid w:val="00C217A0"/>
    <w:rsid w:val="00CA6F5D"/>
    <w:rsid w:val="00CE0407"/>
    <w:rsid w:val="00CE3F3F"/>
    <w:rsid w:val="00F7476B"/>
    <w:rsid w:val="00F767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B9DA"/>
  <w15:docId w15:val="{E6DF2008-2BA2-4CE9-B941-F7D3D7F8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sz w:val="24"/>
      <w:szCs w:val="24"/>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6">
    <w:name w:val="По умолчанию"/>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a">
    <w:name w:val="С числами"/>
    <w:pPr>
      <w:numPr>
        <w:numId w:val="1"/>
      </w:numPr>
    </w:pPr>
  </w:style>
  <w:style w:type="numbering" w:customStyle="1" w:styleId="a0">
    <w:name w:val="Пункт"/>
    <w:pPr>
      <w:numPr>
        <w:numId w:val="3"/>
      </w:numPr>
    </w:pPr>
  </w:style>
  <w:style w:type="paragraph" w:customStyle="1" w:styleId="2">
    <w:name w:val="Стиль таблицы 2"/>
    <w:rPr>
      <w:rFonts w:ascii="Helvetica Neue" w:eastAsia="Helvetica Neue" w:hAnsi="Helvetica Neue" w:cs="Helvetica Neue"/>
      <w:color w:val="000000"/>
      <w14:textOutline w14:w="0" w14:cap="flat" w14:cmpd="sng" w14:algn="ctr">
        <w14:noFill/>
        <w14:prstDash w14:val="solid"/>
        <w14:bevel/>
      </w14:textOutline>
    </w:rPr>
  </w:style>
  <w:style w:type="paragraph" w:styleId="a7">
    <w:name w:val="header"/>
    <w:basedOn w:val="a1"/>
    <w:link w:val="a8"/>
    <w:uiPriority w:val="99"/>
    <w:unhideWhenUsed/>
    <w:rsid w:val="002C3A90"/>
    <w:pPr>
      <w:tabs>
        <w:tab w:val="center" w:pos="4677"/>
        <w:tab w:val="right" w:pos="9355"/>
      </w:tabs>
    </w:pPr>
  </w:style>
  <w:style w:type="character" w:customStyle="1" w:styleId="a8">
    <w:name w:val="Верхний колонтитул Знак"/>
    <w:basedOn w:val="a2"/>
    <w:link w:val="a7"/>
    <w:uiPriority w:val="99"/>
    <w:rsid w:val="002C3A90"/>
    <w:rPr>
      <w:sz w:val="24"/>
      <w:szCs w:val="24"/>
      <w:lang w:val="en-US" w:eastAsia="en-US"/>
    </w:rPr>
  </w:style>
  <w:style w:type="paragraph" w:styleId="a9">
    <w:name w:val="footer"/>
    <w:basedOn w:val="a1"/>
    <w:link w:val="aa"/>
    <w:uiPriority w:val="99"/>
    <w:unhideWhenUsed/>
    <w:rsid w:val="002C3A90"/>
    <w:pPr>
      <w:tabs>
        <w:tab w:val="center" w:pos="4677"/>
        <w:tab w:val="right" w:pos="9355"/>
      </w:tabs>
    </w:pPr>
  </w:style>
  <w:style w:type="character" w:customStyle="1" w:styleId="aa">
    <w:name w:val="Нижний колонтитул Знак"/>
    <w:basedOn w:val="a2"/>
    <w:link w:val="a9"/>
    <w:uiPriority w:val="99"/>
    <w:rsid w:val="002C3A90"/>
    <w:rPr>
      <w:sz w:val="24"/>
      <w:szCs w:val="24"/>
      <w:lang w:val="en-US" w:eastAsia="en-US"/>
    </w:rPr>
  </w:style>
  <w:style w:type="character" w:customStyle="1" w:styleId="ff9">
    <w:name w:val="ff9"/>
    <w:basedOn w:val="a2"/>
    <w:rsid w:val="00936C69"/>
  </w:style>
  <w:style w:type="character" w:customStyle="1" w:styleId="ff4">
    <w:name w:val="ff4"/>
    <w:basedOn w:val="a2"/>
    <w:rsid w:val="00936C69"/>
  </w:style>
  <w:style w:type="paragraph" w:styleId="ab">
    <w:name w:val="List Paragraph"/>
    <w:basedOn w:val="a1"/>
    <w:uiPriority w:val="34"/>
    <w:qFormat/>
    <w:rsid w:val="00936C69"/>
    <w:pPr>
      <w:ind w:left="720"/>
      <w:contextualSpacing/>
    </w:pPr>
  </w:style>
  <w:style w:type="character" w:styleId="ac">
    <w:name w:val="Unresolved Mention"/>
    <w:basedOn w:val="a2"/>
    <w:uiPriority w:val="99"/>
    <w:semiHidden/>
    <w:unhideWhenUsed/>
    <w:rsid w:val="00023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06820">
      <w:bodyDiv w:val="1"/>
      <w:marLeft w:val="0"/>
      <w:marRight w:val="0"/>
      <w:marTop w:val="0"/>
      <w:marBottom w:val="0"/>
      <w:divBdr>
        <w:top w:val="none" w:sz="0" w:space="0" w:color="auto"/>
        <w:left w:val="none" w:sz="0" w:space="0" w:color="auto"/>
        <w:bottom w:val="none" w:sz="0" w:space="0" w:color="auto"/>
        <w:right w:val="none" w:sz="0" w:space="0" w:color="auto"/>
      </w:divBdr>
    </w:div>
    <w:div w:id="198050831">
      <w:bodyDiv w:val="1"/>
      <w:marLeft w:val="0"/>
      <w:marRight w:val="0"/>
      <w:marTop w:val="0"/>
      <w:marBottom w:val="0"/>
      <w:divBdr>
        <w:top w:val="none" w:sz="0" w:space="0" w:color="auto"/>
        <w:left w:val="none" w:sz="0" w:space="0" w:color="auto"/>
        <w:bottom w:val="none" w:sz="0" w:space="0" w:color="auto"/>
        <w:right w:val="none" w:sz="0" w:space="0" w:color="auto"/>
      </w:divBdr>
    </w:div>
    <w:div w:id="309288982">
      <w:bodyDiv w:val="1"/>
      <w:marLeft w:val="0"/>
      <w:marRight w:val="0"/>
      <w:marTop w:val="0"/>
      <w:marBottom w:val="0"/>
      <w:divBdr>
        <w:top w:val="none" w:sz="0" w:space="0" w:color="auto"/>
        <w:left w:val="none" w:sz="0" w:space="0" w:color="auto"/>
        <w:bottom w:val="none" w:sz="0" w:space="0" w:color="auto"/>
        <w:right w:val="none" w:sz="0" w:space="0" w:color="auto"/>
      </w:divBdr>
    </w:div>
    <w:div w:id="506487136">
      <w:bodyDiv w:val="1"/>
      <w:marLeft w:val="0"/>
      <w:marRight w:val="0"/>
      <w:marTop w:val="0"/>
      <w:marBottom w:val="0"/>
      <w:divBdr>
        <w:top w:val="none" w:sz="0" w:space="0" w:color="auto"/>
        <w:left w:val="none" w:sz="0" w:space="0" w:color="auto"/>
        <w:bottom w:val="none" w:sz="0" w:space="0" w:color="auto"/>
        <w:right w:val="none" w:sz="0" w:space="0" w:color="auto"/>
      </w:divBdr>
    </w:div>
    <w:div w:id="751587046">
      <w:bodyDiv w:val="1"/>
      <w:marLeft w:val="0"/>
      <w:marRight w:val="0"/>
      <w:marTop w:val="0"/>
      <w:marBottom w:val="0"/>
      <w:divBdr>
        <w:top w:val="none" w:sz="0" w:space="0" w:color="auto"/>
        <w:left w:val="none" w:sz="0" w:space="0" w:color="auto"/>
        <w:bottom w:val="none" w:sz="0" w:space="0" w:color="auto"/>
        <w:right w:val="none" w:sz="0" w:space="0" w:color="auto"/>
      </w:divBdr>
    </w:div>
    <w:div w:id="825168236">
      <w:bodyDiv w:val="1"/>
      <w:marLeft w:val="0"/>
      <w:marRight w:val="0"/>
      <w:marTop w:val="0"/>
      <w:marBottom w:val="0"/>
      <w:divBdr>
        <w:top w:val="none" w:sz="0" w:space="0" w:color="auto"/>
        <w:left w:val="none" w:sz="0" w:space="0" w:color="auto"/>
        <w:bottom w:val="none" w:sz="0" w:space="0" w:color="auto"/>
        <w:right w:val="none" w:sz="0" w:space="0" w:color="auto"/>
      </w:divBdr>
    </w:div>
    <w:div w:id="928585506">
      <w:bodyDiv w:val="1"/>
      <w:marLeft w:val="0"/>
      <w:marRight w:val="0"/>
      <w:marTop w:val="0"/>
      <w:marBottom w:val="0"/>
      <w:divBdr>
        <w:top w:val="none" w:sz="0" w:space="0" w:color="auto"/>
        <w:left w:val="none" w:sz="0" w:space="0" w:color="auto"/>
        <w:bottom w:val="none" w:sz="0" w:space="0" w:color="auto"/>
        <w:right w:val="none" w:sz="0" w:space="0" w:color="auto"/>
      </w:divBdr>
    </w:div>
    <w:div w:id="1022320997">
      <w:bodyDiv w:val="1"/>
      <w:marLeft w:val="0"/>
      <w:marRight w:val="0"/>
      <w:marTop w:val="0"/>
      <w:marBottom w:val="0"/>
      <w:divBdr>
        <w:top w:val="none" w:sz="0" w:space="0" w:color="auto"/>
        <w:left w:val="none" w:sz="0" w:space="0" w:color="auto"/>
        <w:bottom w:val="none" w:sz="0" w:space="0" w:color="auto"/>
        <w:right w:val="none" w:sz="0" w:space="0" w:color="auto"/>
      </w:divBdr>
    </w:div>
    <w:div w:id="1260138227">
      <w:bodyDiv w:val="1"/>
      <w:marLeft w:val="0"/>
      <w:marRight w:val="0"/>
      <w:marTop w:val="0"/>
      <w:marBottom w:val="0"/>
      <w:divBdr>
        <w:top w:val="none" w:sz="0" w:space="0" w:color="auto"/>
        <w:left w:val="none" w:sz="0" w:space="0" w:color="auto"/>
        <w:bottom w:val="none" w:sz="0" w:space="0" w:color="auto"/>
        <w:right w:val="none" w:sz="0" w:space="0" w:color="auto"/>
      </w:divBdr>
    </w:div>
    <w:div w:id="1303273103">
      <w:bodyDiv w:val="1"/>
      <w:marLeft w:val="0"/>
      <w:marRight w:val="0"/>
      <w:marTop w:val="0"/>
      <w:marBottom w:val="0"/>
      <w:divBdr>
        <w:top w:val="none" w:sz="0" w:space="0" w:color="auto"/>
        <w:left w:val="none" w:sz="0" w:space="0" w:color="auto"/>
        <w:bottom w:val="none" w:sz="0" w:space="0" w:color="auto"/>
        <w:right w:val="none" w:sz="0" w:space="0" w:color="auto"/>
      </w:divBdr>
    </w:div>
    <w:div w:id="1428117715">
      <w:bodyDiv w:val="1"/>
      <w:marLeft w:val="0"/>
      <w:marRight w:val="0"/>
      <w:marTop w:val="0"/>
      <w:marBottom w:val="0"/>
      <w:divBdr>
        <w:top w:val="none" w:sz="0" w:space="0" w:color="auto"/>
        <w:left w:val="none" w:sz="0" w:space="0" w:color="auto"/>
        <w:bottom w:val="none" w:sz="0" w:space="0" w:color="auto"/>
        <w:right w:val="none" w:sz="0" w:space="0" w:color="auto"/>
      </w:divBdr>
    </w:div>
    <w:div w:id="1521966333">
      <w:bodyDiv w:val="1"/>
      <w:marLeft w:val="0"/>
      <w:marRight w:val="0"/>
      <w:marTop w:val="0"/>
      <w:marBottom w:val="0"/>
      <w:divBdr>
        <w:top w:val="none" w:sz="0" w:space="0" w:color="auto"/>
        <w:left w:val="none" w:sz="0" w:space="0" w:color="auto"/>
        <w:bottom w:val="none" w:sz="0" w:space="0" w:color="auto"/>
        <w:right w:val="none" w:sz="0" w:space="0" w:color="auto"/>
      </w:divBdr>
    </w:div>
    <w:div w:id="1777941860">
      <w:bodyDiv w:val="1"/>
      <w:marLeft w:val="0"/>
      <w:marRight w:val="0"/>
      <w:marTop w:val="0"/>
      <w:marBottom w:val="0"/>
      <w:divBdr>
        <w:top w:val="none" w:sz="0" w:space="0" w:color="auto"/>
        <w:left w:val="none" w:sz="0" w:space="0" w:color="auto"/>
        <w:bottom w:val="none" w:sz="0" w:space="0" w:color="auto"/>
        <w:right w:val="none" w:sz="0" w:space="0" w:color="auto"/>
      </w:divBdr>
    </w:div>
    <w:div w:id="1856579861">
      <w:bodyDiv w:val="1"/>
      <w:marLeft w:val="0"/>
      <w:marRight w:val="0"/>
      <w:marTop w:val="0"/>
      <w:marBottom w:val="0"/>
      <w:divBdr>
        <w:top w:val="none" w:sz="0" w:space="0" w:color="auto"/>
        <w:left w:val="none" w:sz="0" w:space="0" w:color="auto"/>
        <w:bottom w:val="none" w:sz="0" w:space="0" w:color="auto"/>
        <w:right w:val="none" w:sz="0" w:space="0" w:color="auto"/>
      </w:divBdr>
    </w:div>
    <w:div w:id="1966309193">
      <w:bodyDiv w:val="1"/>
      <w:marLeft w:val="0"/>
      <w:marRight w:val="0"/>
      <w:marTop w:val="0"/>
      <w:marBottom w:val="0"/>
      <w:divBdr>
        <w:top w:val="none" w:sz="0" w:space="0" w:color="auto"/>
        <w:left w:val="none" w:sz="0" w:space="0" w:color="auto"/>
        <w:bottom w:val="none" w:sz="0" w:space="0" w:color="auto"/>
        <w:right w:val="none" w:sz="0" w:space="0" w:color="auto"/>
      </w:divBdr>
    </w:div>
    <w:div w:id="2026471316">
      <w:bodyDiv w:val="1"/>
      <w:marLeft w:val="0"/>
      <w:marRight w:val="0"/>
      <w:marTop w:val="0"/>
      <w:marBottom w:val="0"/>
      <w:divBdr>
        <w:top w:val="none" w:sz="0" w:space="0" w:color="auto"/>
        <w:left w:val="none" w:sz="0" w:space="0" w:color="auto"/>
        <w:bottom w:val="none" w:sz="0" w:space="0" w:color="auto"/>
        <w:right w:val="none" w:sz="0" w:space="0" w:color="auto"/>
      </w:divBdr>
    </w:div>
    <w:div w:id="2088376688">
      <w:bodyDiv w:val="1"/>
      <w:marLeft w:val="0"/>
      <w:marRight w:val="0"/>
      <w:marTop w:val="0"/>
      <w:marBottom w:val="0"/>
      <w:divBdr>
        <w:top w:val="none" w:sz="0" w:space="0" w:color="auto"/>
        <w:left w:val="none" w:sz="0" w:space="0" w:color="auto"/>
        <w:bottom w:val="none" w:sz="0" w:space="0" w:color="auto"/>
        <w:right w:val="none" w:sz="0" w:space="0" w:color="auto"/>
      </w:divBdr>
    </w:div>
    <w:div w:id="2123919303">
      <w:bodyDiv w:val="1"/>
      <w:marLeft w:val="0"/>
      <w:marRight w:val="0"/>
      <w:marTop w:val="0"/>
      <w:marBottom w:val="0"/>
      <w:divBdr>
        <w:top w:val="none" w:sz="0" w:space="0" w:color="auto"/>
        <w:left w:val="none" w:sz="0" w:space="0" w:color="auto"/>
        <w:bottom w:val="none" w:sz="0" w:space="0" w:color="auto"/>
        <w:right w:val="none" w:sz="0" w:space="0" w:color="auto"/>
      </w:divBdr>
    </w:div>
    <w:div w:id="2140761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A96D8-69C9-4619-8077-421B44158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3920</Words>
  <Characters>22345</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 U</dc:creator>
  <cp:lastModifiedBy>Asus</cp:lastModifiedBy>
  <cp:revision>4</cp:revision>
  <dcterms:created xsi:type="dcterms:W3CDTF">2024-10-20T20:16:00Z</dcterms:created>
  <dcterms:modified xsi:type="dcterms:W3CDTF">2025-03-21T08:04:00Z</dcterms:modified>
</cp:coreProperties>
</file>