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606E" w14:textId="2D5F2E1D" w:rsidR="00517E60" w:rsidRPr="00517E60" w:rsidRDefault="00517E60" w:rsidP="00517E60">
      <w:pPr>
        <w:shd w:val="clear" w:color="auto" w:fill="FFFFFF"/>
        <w:tabs>
          <w:tab w:val="num" w:pos="720"/>
        </w:tabs>
        <w:spacing w:before="240" w:after="240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517E60">
        <w:rPr>
          <w:b/>
          <w:bCs/>
          <w:sz w:val="28"/>
          <w:szCs w:val="28"/>
        </w:rPr>
        <w:t xml:space="preserve">Informe Proyecto individual </w:t>
      </w:r>
      <w:proofErr w:type="spellStart"/>
      <w:r w:rsidRPr="00517E60">
        <w:rPr>
          <w:b/>
          <w:bCs/>
          <w:sz w:val="28"/>
          <w:szCs w:val="28"/>
        </w:rPr>
        <w:t>N°</w:t>
      </w:r>
      <w:proofErr w:type="spellEnd"/>
      <w:r w:rsidRPr="00517E60">
        <w:rPr>
          <w:b/>
          <w:bCs/>
          <w:sz w:val="28"/>
          <w:szCs w:val="28"/>
        </w:rPr>
        <w:t xml:space="preserve"> 1</w:t>
      </w:r>
    </w:p>
    <w:p w14:paraId="4D37F43F" w14:textId="77777777" w:rsidR="00A72B77" w:rsidRPr="00A72B77" w:rsidRDefault="00A72B77" w:rsidP="00517E60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240" w:after="240" w:line="240" w:lineRule="auto"/>
        <w:ind w:left="426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Dólar oficial vs </w:t>
      </w:r>
      <w:proofErr w:type="gramStart"/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Dólar</w:t>
      </w:r>
      <w:proofErr w:type="gramEnd"/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Blue:</w:t>
      </w:r>
    </w:p>
    <w:p w14:paraId="76A1E1C3" w14:textId="77777777" w:rsidR="00A72B77" w:rsidRPr="00A72B77" w:rsidRDefault="00A72B77" w:rsidP="00517E60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240" w:after="240" w:line="240" w:lineRule="auto"/>
        <w:ind w:left="851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Últimos 365 días:</w:t>
      </w:r>
    </w:p>
    <w:p w14:paraId="4168BFE7" w14:textId="0F765892" w:rsidR="00A72B77" w:rsidRDefault="00A72B77" w:rsidP="00517E60">
      <w:pPr>
        <w:numPr>
          <w:ilvl w:val="3"/>
          <w:numId w:val="1"/>
        </w:numPr>
        <w:shd w:val="clear" w:color="auto" w:fill="FFFFFF"/>
        <w:tabs>
          <w:tab w:val="clear" w:pos="2880"/>
          <w:tab w:val="num" w:pos="2552"/>
        </w:tabs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Día con mayor variación en la brecha</w:t>
      </w:r>
    </w:p>
    <w:p w14:paraId="4A308266" w14:textId="7A74CECD" w:rsidR="00A72B77" w:rsidRDefault="00A72B77" w:rsidP="00A72B77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6E2E8FA6" w14:textId="46A5E2C0" w:rsidR="00A72B77" w:rsidRPr="00A72B77" w:rsidRDefault="00A72B77" w:rsidP="00A72B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inline distT="0" distB="0" distL="0" distR="0" wp14:anchorId="64F8C640" wp14:editId="289DC16A">
            <wp:extent cx="5400040" cy="3537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E99B" w14:textId="7AE9A906" w:rsidR="00A72B77" w:rsidRDefault="00A72B77" w:rsidP="00517E60">
      <w:pPr>
        <w:numPr>
          <w:ilvl w:val="3"/>
          <w:numId w:val="2"/>
        </w:numPr>
        <w:shd w:val="clear" w:color="auto" w:fill="FFFFFF"/>
        <w:tabs>
          <w:tab w:val="clear" w:pos="2880"/>
          <w:tab w:val="num" w:pos="2552"/>
        </w:tabs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Top 5 días con mayor volatilidad</w:t>
      </w:r>
    </w:p>
    <w:p w14:paraId="710653EC" w14:textId="11088AB6" w:rsidR="00A72B77" w:rsidRDefault="00517E60" w:rsidP="00517E6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Tabla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Dólar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</w:t>
      </w:r>
      <w:r w:rsid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Oficial</w:t>
      </w:r>
    </w:p>
    <w:p w14:paraId="77562CFC" w14:textId="7FE5C235" w:rsidR="00A72B77" w:rsidRDefault="00A72B77" w:rsidP="00517E6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inline distT="0" distB="0" distL="0" distR="0" wp14:anchorId="188B5B67" wp14:editId="27E7991D">
            <wp:extent cx="5400040" cy="15017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6534" w14:textId="77777777" w:rsidR="00517E60" w:rsidRDefault="00517E60" w:rsidP="00517E6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043FE622" w14:textId="77777777" w:rsidR="00517E60" w:rsidRDefault="00517E60" w:rsidP="00517E6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38F10144" w14:textId="3106E608" w:rsidR="00476B9B" w:rsidRDefault="00517E60" w:rsidP="00517E6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lastRenderedPageBreak/>
        <w:t xml:space="preserve">Tabla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Dólar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</w:t>
      </w:r>
      <w:r w:rsidR="00476B9B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Blue</w:t>
      </w:r>
    </w:p>
    <w:p w14:paraId="7CB6EBAC" w14:textId="00E6FFD3" w:rsidR="00A72B77" w:rsidRPr="00A72B77" w:rsidRDefault="00A72B77" w:rsidP="00517E6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inline distT="0" distB="0" distL="0" distR="0" wp14:anchorId="21190D60" wp14:editId="29F3BB4B">
            <wp:extent cx="5400040" cy="1507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2219" w14:textId="259B35CC" w:rsidR="00476B9B" w:rsidRDefault="00517E60" w:rsidP="00517E6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Grafico</w:t>
      </w:r>
    </w:p>
    <w:p w14:paraId="14386B72" w14:textId="6951C940" w:rsidR="00476B9B" w:rsidRDefault="00476B9B" w:rsidP="00517E60">
      <w:pPr>
        <w:shd w:val="clear" w:color="auto" w:fill="FFFFFF"/>
        <w:spacing w:before="100" w:beforeAutospacing="1" w:after="100" w:afterAutospacing="1" w:line="240" w:lineRule="auto"/>
        <w:ind w:left="-851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476B9B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inline distT="0" distB="0" distL="0" distR="0" wp14:anchorId="01A280BC" wp14:editId="3EA83CD8">
            <wp:extent cx="6645021" cy="2676293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081" cy="26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750E" w14:textId="5AEC9248" w:rsidR="00A72B77" w:rsidRDefault="00A72B77" w:rsidP="00517E60">
      <w:pPr>
        <w:numPr>
          <w:ilvl w:val="3"/>
          <w:numId w:val="3"/>
        </w:numPr>
        <w:shd w:val="clear" w:color="auto" w:fill="FFFFFF"/>
        <w:tabs>
          <w:tab w:val="clear" w:pos="2880"/>
          <w:tab w:val="num" w:pos="2552"/>
        </w:tabs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Semana con mayor variación en la brecha</w:t>
      </w:r>
    </w:p>
    <w:p w14:paraId="40B4C586" w14:textId="1B93F4F9" w:rsidR="00476B9B" w:rsidRPr="00A72B77" w:rsidRDefault="00476B9B" w:rsidP="00476B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>
        <w:rPr>
          <w:rFonts w:ascii="Consolas" w:hAnsi="Consolas"/>
          <w:color w:val="000000"/>
          <w:sz w:val="21"/>
          <w:szCs w:val="21"/>
        </w:rPr>
        <w:t xml:space="preserve">La semana en la que la brecha promedio fue mayor es la que comienza el </w:t>
      </w:r>
      <w:proofErr w:type="spellStart"/>
      <w:r>
        <w:rPr>
          <w:rFonts w:ascii="Consolas" w:hAnsi="Consolas"/>
          <w:color w:val="000000"/>
          <w:sz w:val="21"/>
          <w:szCs w:val="21"/>
        </w:rPr>
        <w:t>dia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24-07-2022 y el valor promedio fue de 144.87%</w:t>
      </w:r>
    </w:p>
    <w:p w14:paraId="34464C88" w14:textId="00DACA22" w:rsidR="00A72B77" w:rsidRDefault="00A72B77" w:rsidP="00895EA1">
      <w:pPr>
        <w:numPr>
          <w:ilvl w:val="3"/>
          <w:numId w:val="4"/>
        </w:numPr>
        <w:shd w:val="clear" w:color="auto" w:fill="FFFFFF"/>
        <w:tabs>
          <w:tab w:val="clear" w:pos="2880"/>
          <w:tab w:val="num" w:pos="2552"/>
        </w:tabs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Día de la semana donde hay mayor variación en la brecha</w:t>
      </w:r>
    </w:p>
    <w:p w14:paraId="64892044" w14:textId="46949F27" w:rsidR="00476B9B" w:rsidRDefault="00476B9B" w:rsidP="00476B9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476B9B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inline distT="0" distB="0" distL="0" distR="0" wp14:anchorId="771F4C89" wp14:editId="06C82087">
            <wp:extent cx="2429214" cy="200052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7947" w14:textId="77777777" w:rsidR="00476B9B" w:rsidRPr="00A72B77" w:rsidRDefault="00476B9B" w:rsidP="00476B9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07F2D42D" w14:textId="77777777" w:rsidR="00A72B77" w:rsidRPr="00A72B77" w:rsidRDefault="00A72B77" w:rsidP="00895EA1">
      <w:pPr>
        <w:numPr>
          <w:ilvl w:val="1"/>
          <w:numId w:val="4"/>
        </w:numPr>
        <w:shd w:val="clear" w:color="auto" w:fill="FFFFFF"/>
        <w:tabs>
          <w:tab w:val="clear" w:pos="1440"/>
          <w:tab w:val="num" w:pos="1276"/>
        </w:tabs>
        <w:spacing w:before="240" w:after="240" w:line="240" w:lineRule="auto"/>
        <w:ind w:left="709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General:</w:t>
      </w:r>
    </w:p>
    <w:p w14:paraId="06231AD3" w14:textId="5CD03B2F" w:rsidR="00A72B77" w:rsidRDefault="00A72B77" w:rsidP="00895EA1">
      <w:pPr>
        <w:numPr>
          <w:ilvl w:val="3"/>
          <w:numId w:val="5"/>
        </w:numPr>
        <w:shd w:val="clear" w:color="auto" w:fill="FFFFFF"/>
        <w:tabs>
          <w:tab w:val="clear" w:pos="2880"/>
          <w:tab w:val="num" w:pos="2552"/>
        </w:tabs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Con la </w:t>
      </w:r>
      <w:proofErr w:type="spellStart"/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info</w:t>
      </w:r>
      <w:proofErr w:type="spellEnd"/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histórica del valor del dólar y del blue, realizar un análisis exploratorio. Cruzar la data con sucesos importantes a nivel político-económico y graficar mes a mes.</w:t>
      </w:r>
    </w:p>
    <w:p w14:paraId="3B7B50B1" w14:textId="4D3BD52C" w:rsidR="00476B9B" w:rsidRDefault="00476B9B" w:rsidP="001546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Historico</w:t>
      </w:r>
      <w:proofErr w:type="spellEnd"/>
      <w:r w:rsidR="001546A2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total</w:t>
      </w:r>
    </w:p>
    <w:p w14:paraId="56387936" w14:textId="230198C7" w:rsidR="00476B9B" w:rsidRDefault="00476B9B" w:rsidP="00476B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476B9B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inline distT="0" distB="0" distL="0" distR="0" wp14:anchorId="0F4EC6D7" wp14:editId="75DF218B">
            <wp:extent cx="5009747" cy="3181166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067" cy="31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732C" w14:textId="676560AC" w:rsidR="00476B9B" w:rsidRDefault="007E4C0C" w:rsidP="001546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Historico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10 años</w:t>
      </w:r>
      <w:r w:rsidR="00476B9B" w:rsidRPr="00476B9B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inline distT="0" distB="0" distL="0" distR="0" wp14:anchorId="435EF6DE" wp14:editId="5386DBF2">
            <wp:extent cx="5198087" cy="3300761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239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E6E1" w14:textId="536E0F2F" w:rsidR="007E4C0C" w:rsidRDefault="007E4C0C" w:rsidP="001546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lastRenderedPageBreak/>
        <w:t>Historico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2 años</w:t>
      </w:r>
    </w:p>
    <w:p w14:paraId="383F3614" w14:textId="1A70817A" w:rsidR="00476B9B" w:rsidRDefault="00476B9B" w:rsidP="005564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476B9B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inline distT="0" distB="0" distL="0" distR="0" wp14:anchorId="59D786C0" wp14:editId="422D3ED5">
            <wp:extent cx="5400040" cy="3429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E401" w14:textId="77777777" w:rsidR="00A72B77" w:rsidRPr="00A72B77" w:rsidRDefault="00A72B77" w:rsidP="001546A2">
      <w:pPr>
        <w:numPr>
          <w:ilvl w:val="3"/>
          <w:numId w:val="6"/>
        </w:numPr>
        <w:shd w:val="clear" w:color="auto" w:fill="FFFFFF"/>
        <w:tabs>
          <w:tab w:val="clear" w:pos="2880"/>
          <w:tab w:val="left" w:pos="2552"/>
        </w:tabs>
        <w:spacing w:before="100" w:beforeAutospacing="1" w:after="100" w:afterAutospacing="1" w:line="240" w:lineRule="auto"/>
        <w:ind w:left="1418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Implementar una regresión lineal (una para cada tipo de dólar) para predecir el valor del dólar en:</w:t>
      </w:r>
    </w:p>
    <w:p w14:paraId="224594BB" w14:textId="360999AE" w:rsidR="00A72B77" w:rsidRPr="00556499" w:rsidRDefault="00A72B77" w:rsidP="00A32E58">
      <w:pPr>
        <w:numPr>
          <w:ilvl w:val="4"/>
          <w:numId w:val="7"/>
        </w:numPr>
        <w:shd w:val="clear" w:color="auto" w:fill="FFFFFF"/>
        <w:tabs>
          <w:tab w:val="clear" w:pos="3600"/>
        </w:tabs>
        <w:spacing w:before="60" w:beforeAutospacing="1" w:after="100" w:afterAutospacing="1" w:line="240" w:lineRule="auto"/>
        <w:ind w:left="1701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3 meses</w:t>
      </w:r>
      <w:r w:rsidR="00556499" w:rsidRPr="00556499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/ </w:t>
      </w: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6 meses</w:t>
      </w:r>
      <w:r w:rsidR="00556499" w:rsidRPr="00556499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/ </w:t>
      </w:r>
      <w:r w:rsidR="00855937" w:rsidRPr="007E4C0C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845C00F" wp14:editId="3239A8F4">
            <wp:simplePos x="0" y="0"/>
            <wp:positionH relativeFrom="column">
              <wp:posOffset>-399592</wp:posOffset>
            </wp:positionH>
            <wp:positionV relativeFrom="paragraph">
              <wp:posOffset>422748</wp:posOffset>
            </wp:positionV>
            <wp:extent cx="3240000" cy="257367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73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12 meses</w:t>
      </w:r>
    </w:p>
    <w:p w14:paraId="57A1039B" w14:textId="47F35E3E" w:rsidR="00855937" w:rsidRDefault="00855937" w:rsidP="008559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7E4C0C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7DEE193" wp14:editId="424F8699">
            <wp:simplePos x="0" y="0"/>
            <wp:positionH relativeFrom="column">
              <wp:posOffset>2839174</wp:posOffset>
            </wp:positionH>
            <wp:positionV relativeFrom="paragraph">
              <wp:posOffset>3175</wp:posOffset>
            </wp:positionV>
            <wp:extent cx="3240000" cy="2573676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73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7ABA4" w14:textId="0AA68204" w:rsidR="00855937" w:rsidRDefault="00855937" w:rsidP="008559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710AB785" w14:textId="6A7E7A12" w:rsidR="00855937" w:rsidRDefault="00855937" w:rsidP="008559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09638DEF" w14:textId="4B48C1B8" w:rsidR="00855937" w:rsidRDefault="00855937" w:rsidP="008559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413C9D04" w14:textId="438759CC" w:rsidR="00855937" w:rsidRDefault="00855937" w:rsidP="008559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078A9212" w14:textId="77777777" w:rsidR="00855937" w:rsidRPr="00A72B77" w:rsidRDefault="00855937" w:rsidP="008559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62677D55" w14:textId="5820A695" w:rsidR="00A72B77" w:rsidRDefault="00A72B77" w:rsidP="00855937">
      <w:pPr>
        <w:shd w:val="clear" w:color="auto" w:fill="FFFFFF"/>
        <w:spacing w:before="60" w:after="100" w:afterAutospacing="1" w:line="240" w:lineRule="auto"/>
        <w:ind w:left="-709" w:right="-1135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15B32A86" w14:textId="77777777" w:rsidR="00855937" w:rsidRDefault="00855937" w:rsidP="00855937">
      <w:pPr>
        <w:shd w:val="clear" w:color="auto" w:fill="FFFFFF"/>
        <w:spacing w:before="60" w:after="100" w:afterAutospacing="1" w:line="240" w:lineRule="auto"/>
        <w:ind w:left="1800" w:right="-994"/>
        <w:rPr>
          <w:rFonts w:ascii="Consolas" w:hAnsi="Consolas"/>
          <w:color w:val="000000"/>
          <w:sz w:val="21"/>
          <w:szCs w:val="21"/>
        </w:rPr>
      </w:pPr>
    </w:p>
    <w:p w14:paraId="15C606A4" w14:textId="1B050BAE" w:rsidR="00855937" w:rsidRDefault="00855937" w:rsidP="00855937">
      <w:pPr>
        <w:shd w:val="clear" w:color="auto" w:fill="FFFFFF"/>
        <w:spacing w:before="60" w:after="100" w:afterAutospacing="1" w:line="240" w:lineRule="auto"/>
        <w:ind w:left="1800" w:right="-994"/>
        <w:rPr>
          <w:rFonts w:ascii="Consolas" w:hAnsi="Consolas"/>
          <w:color w:val="000000"/>
          <w:sz w:val="21"/>
          <w:szCs w:val="21"/>
        </w:rPr>
        <w:sectPr w:rsidR="0085593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754E332" w14:textId="608A4D87" w:rsidR="00855937" w:rsidRDefault="00556499" w:rsidP="00556499">
      <w:pPr>
        <w:shd w:val="clear" w:color="auto" w:fill="FFFFFF"/>
        <w:spacing w:before="60" w:after="100" w:afterAutospacing="1" w:line="240" w:lineRule="auto"/>
        <w:ind w:left="-142" w:right="-567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Predicción</w:t>
      </w:r>
      <w:r w:rsidR="00855937">
        <w:rPr>
          <w:rFonts w:ascii="Consolas" w:hAnsi="Consolas"/>
          <w:color w:val="000000"/>
          <w:sz w:val="21"/>
          <w:szCs w:val="21"/>
        </w:rPr>
        <w:t xml:space="preserve"> 3 meses </w:t>
      </w:r>
      <w:proofErr w:type="spellStart"/>
      <w:r w:rsidR="00855937">
        <w:rPr>
          <w:rFonts w:ascii="Consolas" w:hAnsi="Consolas"/>
          <w:color w:val="000000"/>
          <w:sz w:val="21"/>
          <w:szCs w:val="21"/>
        </w:rPr>
        <w:t>Dolar</w:t>
      </w:r>
      <w:proofErr w:type="spellEnd"/>
      <w:r w:rsidR="00855937">
        <w:rPr>
          <w:rFonts w:ascii="Consolas" w:hAnsi="Consolas"/>
          <w:color w:val="000000"/>
          <w:sz w:val="21"/>
          <w:szCs w:val="21"/>
        </w:rPr>
        <w:t xml:space="preserve"> Oficial: $125.71 </w:t>
      </w:r>
    </w:p>
    <w:p w14:paraId="33AF493A" w14:textId="3C5AA917" w:rsidR="00855937" w:rsidRDefault="00556499" w:rsidP="00556499">
      <w:pPr>
        <w:shd w:val="clear" w:color="auto" w:fill="FFFFFF"/>
        <w:spacing w:before="60" w:after="100" w:afterAutospacing="1" w:line="240" w:lineRule="auto"/>
        <w:ind w:left="-142" w:right="-994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Predicción</w:t>
      </w:r>
      <w:r w:rsidR="00855937">
        <w:rPr>
          <w:rFonts w:ascii="Consolas" w:hAnsi="Consolas"/>
          <w:color w:val="000000"/>
          <w:sz w:val="21"/>
          <w:szCs w:val="21"/>
        </w:rPr>
        <w:t xml:space="preserve"> 6 meses </w:t>
      </w:r>
      <w:proofErr w:type="spellStart"/>
      <w:r w:rsidR="00855937">
        <w:rPr>
          <w:rFonts w:ascii="Consolas" w:hAnsi="Consolas"/>
          <w:color w:val="000000"/>
          <w:sz w:val="21"/>
          <w:szCs w:val="21"/>
        </w:rPr>
        <w:t>Dolar</w:t>
      </w:r>
      <w:proofErr w:type="spellEnd"/>
      <w:r w:rsidR="00855937">
        <w:rPr>
          <w:rFonts w:ascii="Consolas" w:hAnsi="Consolas"/>
          <w:color w:val="000000"/>
          <w:sz w:val="21"/>
          <w:szCs w:val="21"/>
        </w:rPr>
        <w:t xml:space="preserve"> Oficial: $131.27 </w:t>
      </w:r>
    </w:p>
    <w:p w14:paraId="19298DA3" w14:textId="4255D2B1" w:rsidR="00855937" w:rsidRDefault="00556499" w:rsidP="00556499">
      <w:pPr>
        <w:shd w:val="clear" w:color="auto" w:fill="FFFFFF"/>
        <w:spacing w:before="60" w:after="100" w:afterAutospacing="1" w:line="240" w:lineRule="auto"/>
        <w:ind w:left="-142" w:right="-426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Predicción</w:t>
      </w:r>
      <w:r w:rsidR="00855937">
        <w:rPr>
          <w:rFonts w:ascii="Consolas" w:hAnsi="Consolas"/>
          <w:color w:val="000000"/>
          <w:sz w:val="21"/>
          <w:szCs w:val="21"/>
        </w:rPr>
        <w:t xml:space="preserve"> 12 meses </w:t>
      </w:r>
      <w:proofErr w:type="spellStart"/>
      <w:r w:rsidR="00855937">
        <w:rPr>
          <w:rFonts w:ascii="Consolas" w:hAnsi="Consolas"/>
          <w:color w:val="000000"/>
          <w:sz w:val="21"/>
          <w:szCs w:val="21"/>
        </w:rPr>
        <w:t>Dolar</w:t>
      </w:r>
      <w:proofErr w:type="spellEnd"/>
      <w:r w:rsidR="00855937">
        <w:rPr>
          <w:rFonts w:ascii="Consolas" w:hAnsi="Consolas"/>
          <w:color w:val="000000"/>
          <w:sz w:val="21"/>
          <w:szCs w:val="21"/>
        </w:rPr>
        <w:t xml:space="preserve"> Oficial: $142.68 </w:t>
      </w:r>
    </w:p>
    <w:p w14:paraId="1F83A5CA" w14:textId="70E0AF2D" w:rsidR="00855937" w:rsidRDefault="00556499" w:rsidP="00855937">
      <w:pPr>
        <w:shd w:val="clear" w:color="auto" w:fill="FFFFFF"/>
        <w:spacing w:before="60" w:after="100" w:afterAutospacing="1" w:line="240" w:lineRule="auto"/>
        <w:ind w:right="-994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Predicción</w:t>
      </w:r>
      <w:r w:rsidR="00855937">
        <w:rPr>
          <w:rFonts w:ascii="Consolas" w:hAnsi="Consolas"/>
          <w:color w:val="000000"/>
          <w:sz w:val="21"/>
          <w:szCs w:val="21"/>
        </w:rPr>
        <w:t xml:space="preserve"> 3 meses </w:t>
      </w:r>
      <w:proofErr w:type="spellStart"/>
      <w:r w:rsidR="00855937">
        <w:rPr>
          <w:rFonts w:ascii="Consolas" w:hAnsi="Consolas"/>
          <w:color w:val="000000"/>
          <w:sz w:val="21"/>
          <w:szCs w:val="21"/>
        </w:rPr>
        <w:t>Dolar</w:t>
      </w:r>
      <w:proofErr w:type="spellEnd"/>
      <w:r w:rsidR="00855937">
        <w:rPr>
          <w:rFonts w:ascii="Consolas" w:hAnsi="Consolas"/>
          <w:color w:val="000000"/>
          <w:sz w:val="21"/>
          <w:szCs w:val="21"/>
        </w:rPr>
        <w:t xml:space="preserve"> Blue: $241.87 </w:t>
      </w:r>
    </w:p>
    <w:p w14:paraId="674E317E" w14:textId="7257DD61" w:rsidR="00855937" w:rsidRDefault="00556499" w:rsidP="00855937">
      <w:pPr>
        <w:shd w:val="clear" w:color="auto" w:fill="FFFFFF"/>
        <w:spacing w:before="60" w:after="100" w:afterAutospacing="1" w:line="240" w:lineRule="auto"/>
        <w:ind w:right="-994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Predicción</w:t>
      </w:r>
      <w:r w:rsidR="00855937">
        <w:rPr>
          <w:rFonts w:ascii="Consolas" w:hAnsi="Consolas"/>
          <w:color w:val="000000"/>
          <w:sz w:val="21"/>
          <w:szCs w:val="21"/>
        </w:rPr>
        <w:t xml:space="preserve"> 6 meses </w:t>
      </w:r>
      <w:proofErr w:type="spellStart"/>
      <w:r w:rsidR="00855937">
        <w:rPr>
          <w:rFonts w:ascii="Consolas" w:hAnsi="Consolas"/>
          <w:color w:val="000000"/>
          <w:sz w:val="21"/>
          <w:szCs w:val="21"/>
        </w:rPr>
        <w:t>Dolar</w:t>
      </w:r>
      <w:proofErr w:type="spellEnd"/>
      <w:r w:rsidR="00855937">
        <w:rPr>
          <w:rFonts w:ascii="Consolas" w:hAnsi="Consolas"/>
          <w:color w:val="000000"/>
          <w:sz w:val="21"/>
          <w:szCs w:val="21"/>
        </w:rPr>
        <w:t xml:space="preserve"> Blue: $254.28 </w:t>
      </w:r>
    </w:p>
    <w:p w14:paraId="0C4BCEDF" w14:textId="12BC8940" w:rsidR="007E4C0C" w:rsidRPr="00A72B77" w:rsidRDefault="00556499" w:rsidP="00855937">
      <w:pPr>
        <w:shd w:val="clear" w:color="auto" w:fill="FFFFFF"/>
        <w:spacing w:before="60" w:after="100" w:afterAutospacing="1" w:line="240" w:lineRule="auto"/>
        <w:ind w:right="-994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>
        <w:rPr>
          <w:rFonts w:ascii="Consolas" w:hAnsi="Consolas"/>
          <w:color w:val="000000"/>
          <w:sz w:val="21"/>
          <w:szCs w:val="21"/>
        </w:rPr>
        <w:t>Predicción</w:t>
      </w:r>
      <w:r w:rsidR="00855937">
        <w:rPr>
          <w:rFonts w:ascii="Consolas" w:hAnsi="Consolas"/>
          <w:color w:val="000000"/>
          <w:sz w:val="21"/>
          <w:szCs w:val="21"/>
        </w:rPr>
        <w:t xml:space="preserve"> 12 meses </w:t>
      </w:r>
      <w:proofErr w:type="spellStart"/>
      <w:r w:rsidR="00855937">
        <w:rPr>
          <w:rFonts w:ascii="Consolas" w:hAnsi="Consolas"/>
          <w:color w:val="000000"/>
          <w:sz w:val="21"/>
          <w:szCs w:val="21"/>
        </w:rPr>
        <w:t>Dolar</w:t>
      </w:r>
      <w:proofErr w:type="spellEnd"/>
      <w:r w:rsidR="00855937">
        <w:rPr>
          <w:rFonts w:ascii="Consolas" w:hAnsi="Consolas"/>
          <w:color w:val="000000"/>
          <w:sz w:val="21"/>
          <w:szCs w:val="21"/>
        </w:rPr>
        <w:t xml:space="preserve"> Blue: $279.79</w:t>
      </w:r>
    </w:p>
    <w:p w14:paraId="68F983BD" w14:textId="77777777" w:rsidR="00855937" w:rsidRDefault="00855937" w:rsidP="00F526C1">
      <w:pPr>
        <w:numPr>
          <w:ilvl w:val="3"/>
          <w:numId w:val="8"/>
        </w:numPr>
        <w:shd w:val="clear" w:color="auto" w:fill="FFFFFF"/>
        <w:tabs>
          <w:tab w:val="clear" w:pos="2880"/>
          <w:tab w:val="num" w:pos="2552"/>
        </w:tabs>
        <w:spacing w:before="100" w:beforeAutospacing="1" w:after="100" w:afterAutospacing="1" w:line="240" w:lineRule="auto"/>
        <w:ind w:left="1276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sectPr w:rsidR="00855937" w:rsidSect="00556499">
          <w:type w:val="continuous"/>
          <w:pgSz w:w="11906" w:h="16838"/>
          <w:pgMar w:top="1417" w:right="849" w:bottom="1417" w:left="1418" w:header="708" w:footer="708" w:gutter="0"/>
          <w:cols w:num="2" w:space="566"/>
          <w:docGrid w:linePitch="360"/>
        </w:sectPr>
      </w:pPr>
    </w:p>
    <w:p w14:paraId="5EBACC21" w14:textId="77777777" w:rsidR="00556499" w:rsidRDefault="00556499" w:rsidP="00556499">
      <w:pPr>
        <w:shd w:val="clear" w:color="auto" w:fill="FFFFFF"/>
        <w:spacing w:before="100" w:beforeAutospacing="1" w:after="100" w:afterAutospacing="1" w:line="240" w:lineRule="auto"/>
        <w:ind w:left="1276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1527BDDE" w14:textId="77777777" w:rsidR="00556499" w:rsidRDefault="00556499" w:rsidP="00556499">
      <w:pPr>
        <w:shd w:val="clear" w:color="auto" w:fill="FFFFFF"/>
        <w:spacing w:before="100" w:beforeAutospacing="1" w:after="100" w:afterAutospacing="1" w:line="240" w:lineRule="auto"/>
        <w:ind w:left="1276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</w:p>
    <w:p w14:paraId="374016F2" w14:textId="3F35FC95" w:rsidR="00A72B77" w:rsidRPr="00A72B77" w:rsidRDefault="00A72B77" w:rsidP="00556499">
      <w:pPr>
        <w:numPr>
          <w:ilvl w:val="3"/>
          <w:numId w:val="8"/>
        </w:numPr>
        <w:shd w:val="clear" w:color="auto" w:fill="FFFFFF"/>
        <w:tabs>
          <w:tab w:val="clear" w:pos="2880"/>
          <w:tab w:val="num" w:pos="2552"/>
        </w:tabs>
        <w:spacing w:before="100" w:beforeAutospacing="1" w:after="100" w:afterAutospacing="1" w:line="240" w:lineRule="auto"/>
        <w:ind w:left="1276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Bonus opcional: Realizar una calculadora de predicción de aumento del dólar</w:t>
      </w:r>
    </w:p>
    <w:p w14:paraId="30BD1F6D" w14:textId="77777777" w:rsidR="00A72B77" w:rsidRPr="00A72B77" w:rsidRDefault="00A72B77" w:rsidP="00F526C1">
      <w:pPr>
        <w:numPr>
          <w:ilvl w:val="0"/>
          <w:numId w:val="8"/>
        </w:numPr>
        <w:shd w:val="clear" w:color="auto" w:fill="FFFFFF"/>
        <w:tabs>
          <w:tab w:val="clear" w:pos="720"/>
          <w:tab w:val="num" w:pos="567"/>
        </w:tabs>
        <w:spacing w:before="240" w:after="240" w:line="240" w:lineRule="auto"/>
        <w:ind w:left="426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Inflación vs </w:t>
      </w:r>
      <w:proofErr w:type="gramStart"/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Dólar</w:t>
      </w:r>
      <w:proofErr w:type="gramEnd"/>
    </w:p>
    <w:p w14:paraId="626B6672" w14:textId="77777777" w:rsidR="00A72B77" w:rsidRPr="00A72B77" w:rsidRDefault="00A72B77" w:rsidP="00556499">
      <w:pPr>
        <w:numPr>
          <w:ilvl w:val="1"/>
          <w:numId w:val="8"/>
        </w:numPr>
        <w:shd w:val="clear" w:color="auto" w:fill="FFFFFF"/>
        <w:tabs>
          <w:tab w:val="clear" w:pos="1440"/>
          <w:tab w:val="num" w:pos="1276"/>
        </w:tabs>
        <w:spacing w:before="100" w:beforeAutospacing="1" w:after="100" w:afterAutospacing="1" w:line="240" w:lineRule="auto"/>
        <w:ind w:left="709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Últimos 4 años:</w:t>
      </w:r>
    </w:p>
    <w:p w14:paraId="153BE84F" w14:textId="320EEB20" w:rsidR="00A72B77" w:rsidRDefault="00A72B77" w:rsidP="00F526C1">
      <w:pPr>
        <w:numPr>
          <w:ilvl w:val="3"/>
          <w:numId w:val="9"/>
        </w:numPr>
        <w:shd w:val="clear" w:color="auto" w:fill="FFFFFF"/>
        <w:tabs>
          <w:tab w:val="clear" w:pos="2880"/>
          <w:tab w:val="num" w:pos="2552"/>
        </w:tabs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Mejor momento para comprar </w:t>
      </w:r>
      <w:proofErr w:type="spellStart"/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dolár</w:t>
      </w:r>
      <w:proofErr w:type="spellEnd"/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oficial y venderlo a </w:t>
      </w:r>
      <w:proofErr w:type="spellStart"/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dolár</w:t>
      </w:r>
      <w:proofErr w:type="spellEnd"/>
      <w:r w:rsidRPr="00A72B77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 xml:space="preserve"> blue</w:t>
      </w:r>
    </w:p>
    <w:p w14:paraId="25E49F94" w14:textId="6285A043" w:rsidR="00C0589B" w:rsidRDefault="007E4C0C" w:rsidP="00F526C1">
      <w:pPr>
        <w:shd w:val="clear" w:color="auto" w:fill="FFFFFF"/>
        <w:spacing w:before="100" w:beforeAutospacing="1" w:after="100" w:afterAutospacing="1" w:line="240" w:lineRule="auto"/>
      </w:pPr>
      <w:r w:rsidRPr="007E4C0C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drawing>
          <wp:inline distT="0" distB="0" distL="0" distR="0" wp14:anchorId="2003211F" wp14:editId="3B05A487">
            <wp:extent cx="5370374" cy="3710762"/>
            <wp:effectExtent l="0" t="0" r="1905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928" cy="37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89B" w:rsidSect="0085593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4946"/>
    <w:multiLevelType w:val="multilevel"/>
    <w:tmpl w:val="706E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B23A5"/>
    <w:multiLevelType w:val="hybridMultilevel"/>
    <w:tmpl w:val="745AFCB0"/>
    <w:lvl w:ilvl="0" w:tplc="90B87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A0A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0D2A3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AEFC60">
      <w:start w:val="7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74CA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C0AED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D5AE4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F616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B875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016B9"/>
    <w:multiLevelType w:val="hybridMultilevel"/>
    <w:tmpl w:val="BF6E5FF6"/>
    <w:lvl w:ilvl="0" w:tplc="CFEE6F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C6A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867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043B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AA5E9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F4EE7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08E0C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4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582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890641">
    <w:abstractNumId w:val="0"/>
  </w:num>
  <w:num w:numId="2" w16cid:durableId="476651068">
    <w:abstractNumId w:val="0"/>
    <w:lvlOverride w:ilvl="3">
      <w:startOverride w:val="2"/>
    </w:lvlOverride>
  </w:num>
  <w:num w:numId="3" w16cid:durableId="476651068">
    <w:abstractNumId w:val="0"/>
    <w:lvlOverride w:ilvl="3">
      <w:startOverride w:val="3"/>
    </w:lvlOverride>
  </w:num>
  <w:num w:numId="4" w16cid:durableId="476651068">
    <w:abstractNumId w:val="0"/>
    <w:lvlOverride w:ilvl="3">
      <w:startOverride w:val="4"/>
    </w:lvlOverride>
  </w:num>
  <w:num w:numId="5" w16cid:durableId="476651068">
    <w:abstractNumId w:val="0"/>
    <w:lvlOverride w:ilvl="3">
      <w:startOverride w:val="5"/>
    </w:lvlOverride>
  </w:num>
  <w:num w:numId="6" w16cid:durableId="476651068">
    <w:abstractNumId w:val="0"/>
    <w:lvlOverride w:ilvl="3">
      <w:startOverride w:val="6"/>
    </w:lvlOverride>
  </w:num>
  <w:num w:numId="7" w16cid:durableId="96606219">
    <w:abstractNumId w:val="2"/>
  </w:num>
  <w:num w:numId="8" w16cid:durableId="618991890">
    <w:abstractNumId w:val="1"/>
  </w:num>
  <w:num w:numId="9" w16cid:durableId="1102460059">
    <w:abstractNumId w:val="1"/>
    <w:lvlOverride w:ilvl="3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9B"/>
    <w:rsid w:val="001546A2"/>
    <w:rsid w:val="00476B9B"/>
    <w:rsid w:val="00517E60"/>
    <w:rsid w:val="00556499"/>
    <w:rsid w:val="007E4C0C"/>
    <w:rsid w:val="00855937"/>
    <w:rsid w:val="00895EA1"/>
    <w:rsid w:val="00975AE8"/>
    <w:rsid w:val="00A72B77"/>
    <w:rsid w:val="00C0589B"/>
    <w:rsid w:val="00C07C55"/>
    <w:rsid w:val="00F5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A3DE"/>
  <w15:chartTrackingRefBased/>
  <w15:docId w15:val="{D8ED5F6C-04B5-4C90-BC42-B647C41E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45352-4BAE-463A-8BA4-ABE1DA85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4</cp:revision>
  <dcterms:created xsi:type="dcterms:W3CDTF">2022-08-05T03:01:00Z</dcterms:created>
  <dcterms:modified xsi:type="dcterms:W3CDTF">2022-08-05T04:13:00Z</dcterms:modified>
</cp:coreProperties>
</file>