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70EF" w14:textId="77777777" w:rsidR="0017582E" w:rsidRDefault="0017582E">
      <w:pPr>
        <w:pStyle w:val="Textoindependiente"/>
        <w:rPr>
          <w:sz w:val="20"/>
        </w:rPr>
      </w:pPr>
    </w:p>
    <w:p w14:paraId="2AF45844" w14:textId="77777777" w:rsidR="0017582E" w:rsidRDefault="0017582E">
      <w:pPr>
        <w:pStyle w:val="Textoindependiente"/>
        <w:rPr>
          <w:sz w:val="20"/>
        </w:rPr>
      </w:pPr>
    </w:p>
    <w:p w14:paraId="7AEB0191" w14:textId="77777777" w:rsidR="0017582E" w:rsidRDefault="0017582E">
      <w:pPr>
        <w:pStyle w:val="Textoindependiente"/>
        <w:spacing w:before="10"/>
        <w:rPr>
          <w:sz w:val="22"/>
        </w:rPr>
      </w:pPr>
    </w:p>
    <w:p w14:paraId="24A801DA" w14:textId="77777777" w:rsidR="0017582E" w:rsidRDefault="00BE1A60">
      <w:pPr>
        <w:pStyle w:val="Ttulo"/>
      </w:pPr>
      <w:r>
        <w:t>SISTEMA DE GESTIÓN DE EVENTOS HOLIMORI</w:t>
      </w:r>
    </w:p>
    <w:p w14:paraId="5C5BCA81" w14:textId="77777777" w:rsidR="0017582E" w:rsidRDefault="0017582E">
      <w:pPr>
        <w:pStyle w:val="Textoindependiente"/>
        <w:spacing w:before="2"/>
        <w:rPr>
          <w:b/>
          <w:sz w:val="67"/>
        </w:rPr>
      </w:pPr>
    </w:p>
    <w:p w14:paraId="4874AD8D" w14:textId="0CB1725F" w:rsidR="0017582E" w:rsidRDefault="00BE1A60">
      <w:pPr>
        <w:spacing w:line="355" w:lineRule="auto"/>
        <w:ind w:left="1598" w:right="2378"/>
        <w:jc w:val="center"/>
        <w:rPr>
          <w:b/>
          <w:sz w:val="44"/>
        </w:rPr>
      </w:pPr>
      <w:bookmarkStart w:id="0" w:name="_bookmark0"/>
      <w:bookmarkEnd w:id="0"/>
      <w:r>
        <w:rPr>
          <w:b/>
          <w:sz w:val="44"/>
        </w:rPr>
        <w:t>Especificación de Caso de Uso:</w:t>
      </w:r>
      <w:bookmarkStart w:id="1" w:name="_bookmark1"/>
      <w:bookmarkEnd w:id="1"/>
      <w:r>
        <w:rPr>
          <w:b/>
          <w:sz w:val="44"/>
        </w:rPr>
        <w:t xml:space="preserve"> CU00</w:t>
      </w:r>
      <w:r w:rsidR="00D94B2D">
        <w:rPr>
          <w:b/>
          <w:sz w:val="44"/>
        </w:rPr>
        <w:t>7</w:t>
      </w:r>
      <w:r>
        <w:rPr>
          <w:b/>
          <w:sz w:val="44"/>
        </w:rPr>
        <w:t>-</w:t>
      </w:r>
      <w:r w:rsidR="00F466D3" w:rsidRPr="00F466D3">
        <w:rPr>
          <w:b/>
          <w:sz w:val="44"/>
        </w:rPr>
        <w:t>MODIFICAR CARACTERISTICAS DE SERVICIO</w:t>
      </w:r>
    </w:p>
    <w:p w14:paraId="3F32C946" w14:textId="77777777" w:rsidR="0017582E" w:rsidRDefault="0017582E">
      <w:pPr>
        <w:pStyle w:val="Textoindependiente"/>
        <w:rPr>
          <w:b/>
          <w:sz w:val="48"/>
        </w:rPr>
      </w:pPr>
    </w:p>
    <w:p w14:paraId="1A604E1C" w14:textId="77777777" w:rsidR="0017582E" w:rsidRDefault="0017582E">
      <w:pPr>
        <w:pStyle w:val="Textoindependiente"/>
        <w:rPr>
          <w:b/>
          <w:sz w:val="48"/>
        </w:rPr>
      </w:pPr>
    </w:p>
    <w:p w14:paraId="7BA14D2D" w14:textId="77777777" w:rsidR="0017582E" w:rsidRDefault="0017582E">
      <w:pPr>
        <w:pStyle w:val="Textoindependiente"/>
        <w:rPr>
          <w:b/>
          <w:sz w:val="48"/>
        </w:rPr>
      </w:pPr>
    </w:p>
    <w:p w14:paraId="761AC2B6" w14:textId="77777777" w:rsidR="0017582E" w:rsidRDefault="00BE1A60">
      <w:pPr>
        <w:spacing w:before="372"/>
        <w:ind w:right="780"/>
        <w:jc w:val="center"/>
        <w:rPr>
          <w:sz w:val="32"/>
        </w:rPr>
      </w:pPr>
      <w:r>
        <w:rPr>
          <w:sz w:val="32"/>
        </w:rPr>
        <w:t>Versión 1.0</w:t>
      </w:r>
    </w:p>
    <w:p w14:paraId="7BACBA9F" w14:textId="77777777" w:rsidR="0017582E" w:rsidRDefault="0017582E">
      <w:pPr>
        <w:pStyle w:val="Textoindependiente"/>
        <w:rPr>
          <w:sz w:val="34"/>
        </w:rPr>
      </w:pPr>
    </w:p>
    <w:p w14:paraId="2C80655E" w14:textId="77777777" w:rsidR="0017582E" w:rsidRDefault="0017582E">
      <w:pPr>
        <w:pStyle w:val="Textoindependiente"/>
        <w:rPr>
          <w:sz w:val="34"/>
        </w:rPr>
      </w:pPr>
    </w:p>
    <w:p w14:paraId="54BD8783" w14:textId="77777777" w:rsidR="0017582E" w:rsidRDefault="0017582E">
      <w:pPr>
        <w:pStyle w:val="Textoindependiente"/>
        <w:rPr>
          <w:sz w:val="34"/>
        </w:rPr>
      </w:pPr>
    </w:p>
    <w:p w14:paraId="0604878F" w14:textId="77777777" w:rsidR="0017582E" w:rsidRDefault="0017582E">
      <w:pPr>
        <w:pStyle w:val="Textoindependiente"/>
        <w:rPr>
          <w:sz w:val="34"/>
        </w:rPr>
      </w:pPr>
    </w:p>
    <w:p w14:paraId="76D119B1" w14:textId="77777777" w:rsidR="0017582E" w:rsidRDefault="0017582E">
      <w:pPr>
        <w:pStyle w:val="Textoindependiente"/>
        <w:rPr>
          <w:sz w:val="34"/>
        </w:rPr>
      </w:pPr>
    </w:p>
    <w:p w14:paraId="4ED3839A" w14:textId="77777777" w:rsidR="0017582E" w:rsidRDefault="0017582E">
      <w:pPr>
        <w:pStyle w:val="Textoindependiente"/>
        <w:rPr>
          <w:sz w:val="34"/>
        </w:rPr>
      </w:pPr>
    </w:p>
    <w:p w14:paraId="236C7ECB" w14:textId="77777777" w:rsidR="0017582E" w:rsidRDefault="0017582E">
      <w:pPr>
        <w:pStyle w:val="Textoindependiente"/>
        <w:rPr>
          <w:sz w:val="34"/>
        </w:rPr>
      </w:pPr>
    </w:p>
    <w:p w14:paraId="1448EF0A" w14:textId="77777777" w:rsidR="0017582E" w:rsidRDefault="0017582E">
      <w:pPr>
        <w:pStyle w:val="Textoindependiente"/>
        <w:spacing w:before="8"/>
        <w:rPr>
          <w:sz w:val="50"/>
        </w:rPr>
      </w:pPr>
    </w:p>
    <w:p w14:paraId="4D071C70" w14:textId="77777777" w:rsidR="0017582E" w:rsidRDefault="00BE1A60">
      <w:pPr>
        <w:ind w:left="5664"/>
        <w:rPr>
          <w:b/>
          <w:sz w:val="28"/>
        </w:rPr>
      </w:pPr>
      <w:r>
        <w:rPr>
          <w:b/>
          <w:sz w:val="28"/>
        </w:rPr>
        <w:t>Lima, Diciembre del 2020</w:t>
      </w:r>
    </w:p>
    <w:p w14:paraId="24DACB4E" w14:textId="77777777" w:rsidR="0017582E" w:rsidRDefault="0017582E">
      <w:pPr>
        <w:rPr>
          <w:sz w:val="28"/>
        </w:rPr>
        <w:sectPr w:rsidR="0017582E">
          <w:footerReference w:type="default" r:id="rId7"/>
          <w:type w:val="continuous"/>
          <w:pgSz w:w="11910" w:h="16840"/>
          <w:pgMar w:top="1580" w:right="680" w:bottom="1100" w:left="1460" w:header="720" w:footer="911" w:gutter="0"/>
          <w:pgNumType w:start="1"/>
          <w:cols w:space="720"/>
        </w:sectPr>
      </w:pPr>
    </w:p>
    <w:p w14:paraId="78B64846" w14:textId="77777777" w:rsidR="0017582E" w:rsidRDefault="00BE1A60">
      <w:pPr>
        <w:pStyle w:val="Ttulo1"/>
        <w:spacing w:before="62"/>
        <w:ind w:right="780" w:firstLine="0"/>
        <w:jc w:val="center"/>
        <w:rPr>
          <w:rFonts w:ascii="Times New Roman"/>
        </w:rPr>
      </w:pPr>
      <w:r>
        <w:rPr>
          <w:rFonts w:ascii="Times New Roman"/>
        </w:rPr>
        <w:lastRenderedPageBreak/>
        <w:t>Control de Versiones</w:t>
      </w:r>
    </w:p>
    <w:p w14:paraId="03FF9693" w14:textId="77777777" w:rsidR="0017582E" w:rsidRDefault="0017582E">
      <w:pPr>
        <w:pStyle w:val="Textoindependiente"/>
        <w:rPr>
          <w:b/>
          <w:sz w:val="20"/>
        </w:rPr>
      </w:pPr>
    </w:p>
    <w:p w14:paraId="7F4043AA" w14:textId="77777777" w:rsidR="0017582E" w:rsidRDefault="0017582E">
      <w:pPr>
        <w:pStyle w:val="Textoindependiente"/>
        <w:rPr>
          <w:b/>
          <w:sz w:val="20"/>
        </w:rPr>
      </w:pPr>
    </w:p>
    <w:p w14:paraId="5F70CEC9" w14:textId="77777777" w:rsidR="0017582E" w:rsidRDefault="0017582E">
      <w:pPr>
        <w:pStyle w:val="Textoindependiente"/>
        <w:rPr>
          <w:b/>
          <w:sz w:val="20"/>
        </w:rPr>
      </w:pPr>
    </w:p>
    <w:p w14:paraId="05B9E2F1" w14:textId="77777777" w:rsidR="0017582E" w:rsidRDefault="0017582E">
      <w:pPr>
        <w:pStyle w:val="Textoindependiente"/>
        <w:rPr>
          <w:b/>
          <w:sz w:val="20"/>
        </w:rPr>
      </w:pPr>
    </w:p>
    <w:p w14:paraId="4743FCEF" w14:textId="77777777" w:rsidR="0017582E" w:rsidRDefault="0017582E">
      <w:pPr>
        <w:pStyle w:val="Textoindependiente"/>
        <w:rPr>
          <w:b/>
          <w:sz w:val="20"/>
        </w:rPr>
      </w:pPr>
    </w:p>
    <w:p w14:paraId="164B3E4F" w14:textId="77777777" w:rsidR="0017582E" w:rsidRDefault="0017582E">
      <w:pPr>
        <w:pStyle w:val="Textoindependiente"/>
        <w:rPr>
          <w:b/>
          <w:sz w:val="20"/>
        </w:rPr>
      </w:pPr>
    </w:p>
    <w:p w14:paraId="5FA21C3D" w14:textId="77777777" w:rsidR="0017582E" w:rsidRDefault="0017582E">
      <w:pPr>
        <w:pStyle w:val="Textoindependiente"/>
        <w:rPr>
          <w:b/>
          <w:sz w:val="20"/>
        </w:rPr>
      </w:pPr>
    </w:p>
    <w:p w14:paraId="69222B32" w14:textId="77777777" w:rsidR="0017582E" w:rsidRDefault="0017582E">
      <w:pPr>
        <w:pStyle w:val="Textoindependiente"/>
        <w:rPr>
          <w:b/>
          <w:sz w:val="20"/>
        </w:rPr>
      </w:pPr>
    </w:p>
    <w:p w14:paraId="5EE0119A" w14:textId="77777777" w:rsidR="0017582E" w:rsidRDefault="0017582E">
      <w:pPr>
        <w:pStyle w:val="Textoindependiente"/>
        <w:spacing w:after="1"/>
        <w:rPr>
          <w:b/>
          <w:sz w:val="15"/>
        </w:rPr>
      </w:pPr>
    </w:p>
    <w:tbl>
      <w:tblPr>
        <w:tblStyle w:val="TableNormal"/>
        <w:tblW w:w="0" w:type="auto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17582E" w14:paraId="359524B8" w14:textId="77777777">
        <w:trPr>
          <w:trHeight w:val="618"/>
        </w:trPr>
        <w:tc>
          <w:tcPr>
            <w:tcW w:w="2305" w:type="dxa"/>
          </w:tcPr>
          <w:p w14:paraId="55102520" w14:textId="77777777" w:rsidR="0017582E" w:rsidRDefault="00BE1A60">
            <w:pPr>
              <w:pStyle w:val="TableParagraph"/>
              <w:spacing w:before="120"/>
              <w:ind w:left="851" w:right="836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676D10D8" w14:textId="77777777" w:rsidR="0017582E" w:rsidRDefault="00BE1A60">
            <w:pPr>
              <w:pStyle w:val="TableParagraph"/>
              <w:spacing w:before="120"/>
              <w:ind w:left="208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5E2C0E9A" w14:textId="77777777" w:rsidR="0017582E" w:rsidRDefault="00BE1A60">
            <w:pPr>
              <w:pStyle w:val="TableParagraph"/>
              <w:spacing w:before="120"/>
              <w:ind w:left="1294" w:right="1281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5B390582" w14:textId="77777777" w:rsidR="0017582E" w:rsidRDefault="00BE1A60">
            <w:pPr>
              <w:pStyle w:val="TableParagraph"/>
              <w:spacing w:before="120"/>
              <w:ind w:left="851" w:right="835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7582E" w14:paraId="19C7BA2C" w14:textId="77777777">
        <w:trPr>
          <w:trHeight w:val="620"/>
        </w:trPr>
        <w:tc>
          <w:tcPr>
            <w:tcW w:w="2305" w:type="dxa"/>
          </w:tcPr>
          <w:p w14:paraId="35AE6E2D" w14:textId="5420CBDB" w:rsidR="0017582E" w:rsidRDefault="00BE1A60">
            <w:pPr>
              <w:pStyle w:val="TableParagraph"/>
              <w:spacing w:before="123"/>
              <w:ind w:left="107"/>
            </w:pPr>
            <w:r>
              <w:t>0</w:t>
            </w:r>
            <w:r w:rsidR="00F466D3">
              <w:t>6</w:t>
            </w:r>
            <w:r>
              <w:t>/12/2020</w:t>
            </w:r>
          </w:p>
        </w:tc>
        <w:tc>
          <w:tcPr>
            <w:tcW w:w="1152" w:type="dxa"/>
          </w:tcPr>
          <w:p w14:paraId="7FC58B30" w14:textId="77777777" w:rsidR="0017582E" w:rsidRDefault="00BE1A60">
            <w:pPr>
              <w:pStyle w:val="TableParagraph"/>
              <w:spacing w:before="123"/>
              <w:ind w:left="107"/>
            </w:pPr>
            <w:r>
              <w:t>1.0</w:t>
            </w:r>
          </w:p>
        </w:tc>
        <w:tc>
          <w:tcPr>
            <w:tcW w:w="3744" w:type="dxa"/>
          </w:tcPr>
          <w:p w14:paraId="58799E48" w14:textId="77777777" w:rsidR="0017582E" w:rsidRDefault="00BE1A60">
            <w:pPr>
              <w:pStyle w:val="TableParagraph"/>
              <w:spacing w:before="123"/>
              <w:ind w:left="107"/>
            </w:pPr>
            <w:r>
              <w:t>Creación del documento.</w:t>
            </w:r>
          </w:p>
        </w:tc>
        <w:tc>
          <w:tcPr>
            <w:tcW w:w="2304" w:type="dxa"/>
          </w:tcPr>
          <w:p w14:paraId="4CBA1516" w14:textId="7AB2C708" w:rsidR="0017582E" w:rsidRDefault="00F466D3">
            <w:pPr>
              <w:pStyle w:val="TableParagraph"/>
              <w:spacing w:before="123"/>
              <w:ind w:left="107"/>
            </w:pPr>
            <w:r>
              <w:t>Sebastian Asis</w:t>
            </w:r>
          </w:p>
        </w:tc>
      </w:tr>
      <w:tr w:rsidR="0017582E" w14:paraId="5F974902" w14:textId="77777777">
        <w:trPr>
          <w:trHeight w:val="619"/>
        </w:trPr>
        <w:tc>
          <w:tcPr>
            <w:tcW w:w="2305" w:type="dxa"/>
          </w:tcPr>
          <w:p w14:paraId="1E3DE0E9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6EA0397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3744" w:type="dxa"/>
          </w:tcPr>
          <w:p w14:paraId="1A98937F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2304" w:type="dxa"/>
          </w:tcPr>
          <w:p w14:paraId="6A5F283B" w14:textId="77777777" w:rsidR="0017582E" w:rsidRDefault="0017582E">
            <w:pPr>
              <w:pStyle w:val="TableParagraph"/>
              <w:rPr>
                <w:sz w:val="24"/>
              </w:rPr>
            </w:pPr>
          </w:p>
        </w:tc>
      </w:tr>
      <w:tr w:rsidR="0017582E" w14:paraId="01E2452A" w14:textId="77777777">
        <w:trPr>
          <w:trHeight w:val="618"/>
        </w:trPr>
        <w:tc>
          <w:tcPr>
            <w:tcW w:w="2305" w:type="dxa"/>
          </w:tcPr>
          <w:p w14:paraId="49D8A8F1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7D60FE0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3744" w:type="dxa"/>
          </w:tcPr>
          <w:p w14:paraId="0A2BD48D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2304" w:type="dxa"/>
          </w:tcPr>
          <w:p w14:paraId="4E85E656" w14:textId="77777777" w:rsidR="0017582E" w:rsidRDefault="0017582E">
            <w:pPr>
              <w:pStyle w:val="TableParagraph"/>
              <w:rPr>
                <w:sz w:val="24"/>
              </w:rPr>
            </w:pPr>
          </w:p>
        </w:tc>
      </w:tr>
      <w:tr w:rsidR="0017582E" w14:paraId="0F273A46" w14:textId="77777777">
        <w:trPr>
          <w:trHeight w:val="621"/>
        </w:trPr>
        <w:tc>
          <w:tcPr>
            <w:tcW w:w="2305" w:type="dxa"/>
          </w:tcPr>
          <w:p w14:paraId="60842084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7E05400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3744" w:type="dxa"/>
          </w:tcPr>
          <w:p w14:paraId="04037200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2304" w:type="dxa"/>
          </w:tcPr>
          <w:p w14:paraId="13390FFE" w14:textId="77777777" w:rsidR="0017582E" w:rsidRDefault="0017582E">
            <w:pPr>
              <w:pStyle w:val="TableParagraph"/>
              <w:rPr>
                <w:sz w:val="24"/>
              </w:rPr>
            </w:pPr>
          </w:p>
        </w:tc>
      </w:tr>
      <w:tr w:rsidR="0017582E" w14:paraId="7224ED81" w14:textId="77777777">
        <w:trPr>
          <w:trHeight w:val="618"/>
        </w:trPr>
        <w:tc>
          <w:tcPr>
            <w:tcW w:w="2305" w:type="dxa"/>
          </w:tcPr>
          <w:p w14:paraId="6EF34F57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737BA7D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3744" w:type="dxa"/>
          </w:tcPr>
          <w:p w14:paraId="7FFA06E0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2304" w:type="dxa"/>
          </w:tcPr>
          <w:p w14:paraId="35E6CBCB" w14:textId="77777777" w:rsidR="0017582E" w:rsidRDefault="0017582E">
            <w:pPr>
              <w:pStyle w:val="TableParagraph"/>
              <w:rPr>
                <w:sz w:val="24"/>
              </w:rPr>
            </w:pPr>
          </w:p>
        </w:tc>
      </w:tr>
      <w:tr w:rsidR="0017582E" w14:paraId="58893CD5" w14:textId="77777777">
        <w:trPr>
          <w:trHeight w:val="618"/>
        </w:trPr>
        <w:tc>
          <w:tcPr>
            <w:tcW w:w="2305" w:type="dxa"/>
          </w:tcPr>
          <w:p w14:paraId="0DB86800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67A7E78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3744" w:type="dxa"/>
          </w:tcPr>
          <w:p w14:paraId="5452C3D1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2304" w:type="dxa"/>
          </w:tcPr>
          <w:p w14:paraId="062F1D71" w14:textId="77777777" w:rsidR="0017582E" w:rsidRDefault="0017582E">
            <w:pPr>
              <w:pStyle w:val="TableParagraph"/>
              <w:rPr>
                <w:sz w:val="24"/>
              </w:rPr>
            </w:pPr>
          </w:p>
        </w:tc>
      </w:tr>
      <w:tr w:rsidR="0017582E" w14:paraId="4158C460" w14:textId="77777777">
        <w:trPr>
          <w:trHeight w:val="621"/>
        </w:trPr>
        <w:tc>
          <w:tcPr>
            <w:tcW w:w="2305" w:type="dxa"/>
          </w:tcPr>
          <w:p w14:paraId="23EFADD8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CECF19D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3744" w:type="dxa"/>
          </w:tcPr>
          <w:p w14:paraId="68FDEC13" w14:textId="77777777" w:rsidR="0017582E" w:rsidRDefault="0017582E">
            <w:pPr>
              <w:pStyle w:val="TableParagraph"/>
              <w:rPr>
                <w:sz w:val="24"/>
              </w:rPr>
            </w:pPr>
          </w:p>
        </w:tc>
        <w:tc>
          <w:tcPr>
            <w:tcW w:w="2304" w:type="dxa"/>
          </w:tcPr>
          <w:p w14:paraId="70567F26" w14:textId="77777777" w:rsidR="0017582E" w:rsidRDefault="0017582E">
            <w:pPr>
              <w:pStyle w:val="TableParagraph"/>
              <w:rPr>
                <w:sz w:val="24"/>
              </w:rPr>
            </w:pPr>
          </w:p>
        </w:tc>
      </w:tr>
    </w:tbl>
    <w:p w14:paraId="05725C30" w14:textId="77777777" w:rsidR="0017582E" w:rsidRDefault="0017582E">
      <w:pPr>
        <w:rPr>
          <w:sz w:val="24"/>
        </w:rPr>
        <w:sectPr w:rsidR="0017582E">
          <w:pgSz w:w="11910" w:h="16840"/>
          <w:pgMar w:top="1340" w:right="680" w:bottom="1100" w:left="1460" w:header="0" w:footer="911" w:gutter="0"/>
          <w:cols w:space="720"/>
        </w:sectPr>
      </w:pPr>
    </w:p>
    <w:p w14:paraId="0F475197" w14:textId="77777777" w:rsidR="0017582E" w:rsidRDefault="0017582E">
      <w:pPr>
        <w:pStyle w:val="Textoindependiente"/>
        <w:spacing w:before="6"/>
        <w:rPr>
          <w:b/>
          <w:sz w:val="18"/>
        </w:rPr>
      </w:pPr>
    </w:p>
    <w:p w14:paraId="3E11D184" w14:textId="77777777" w:rsidR="0017582E" w:rsidRDefault="00BE1A60">
      <w:pPr>
        <w:spacing w:before="86"/>
        <w:ind w:right="781"/>
        <w:jc w:val="center"/>
        <w:rPr>
          <w:b/>
          <w:sz w:val="32"/>
        </w:rPr>
      </w:pPr>
      <w:r>
        <w:rPr>
          <w:b/>
          <w:sz w:val="32"/>
        </w:rPr>
        <w:t>ÍNDICE</w:t>
      </w:r>
    </w:p>
    <w:p w14:paraId="4C9F8F9E" w14:textId="77777777" w:rsidR="0017582E" w:rsidRDefault="0017582E">
      <w:pPr>
        <w:pStyle w:val="Textoindependiente"/>
        <w:rPr>
          <w:b/>
          <w:sz w:val="34"/>
        </w:rPr>
      </w:pPr>
    </w:p>
    <w:p w14:paraId="205571FF" w14:textId="77777777" w:rsidR="0017582E" w:rsidRDefault="0017582E">
      <w:pPr>
        <w:pStyle w:val="Textoindependiente"/>
        <w:rPr>
          <w:b/>
          <w:sz w:val="34"/>
        </w:rPr>
      </w:pPr>
    </w:p>
    <w:p w14:paraId="09031610" w14:textId="77777777" w:rsidR="0017582E" w:rsidRDefault="0017582E">
      <w:pPr>
        <w:pStyle w:val="Textoindependiente"/>
        <w:spacing w:before="8"/>
        <w:rPr>
          <w:b/>
          <w:sz w:val="45"/>
        </w:rPr>
      </w:pPr>
    </w:p>
    <w:sdt>
      <w:sdtPr>
        <w:rPr>
          <w:sz w:val="20"/>
          <w:szCs w:val="20"/>
        </w:rPr>
        <w:id w:val="1283537892"/>
        <w:docPartObj>
          <w:docPartGallery w:val="Table of Contents"/>
          <w:docPartUnique/>
        </w:docPartObj>
      </w:sdtPr>
      <w:sdtEndPr/>
      <w:sdtContent>
        <w:p w14:paraId="56720FCB" w14:textId="77777777" w:rsidR="0017582E" w:rsidRDefault="00BE1A60">
          <w:pPr>
            <w:pStyle w:val="TDC1"/>
            <w:tabs>
              <w:tab w:val="left" w:leader="dot" w:pos="8375"/>
            </w:tabs>
            <w:ind w:right="785"/>
          </w:pPr>
          <w:hyperlink w:anchor="_bookmark0" w:history="1">
            <w:r>
              <w:t>ESPECIFICACIÓN DE CASO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tab/>
              <w:t>1</w:t>
            </w:r>
          </w:hyperlink>
        </w:p>
        <w:p w14:paraId="70D4D07C" w14:textId="121C8314" w:rsidR="0017582E" w:rsidRDefault="00BE1A60">
          <w:pPr>
            <w:pStyle w:val="TDC1"/>
            <w:tabs>
              <w:tab w:val="left" w:leader="dot" w:pos="8360"/>
            </w:tabs>
            <w:spacing w:before="498"/>
            <w:rPr>
              <w:rFonts w:ascii="Arial" w:hAnsi="Arial"/>
            </w:rPr>
          </w:pPr>
          <w:hyperlink w:anchor="_bookmark1" w:history="1">
            <w:r>
              <w:t>CU001-</w:t>
            </w:r>
            <w:r w:rsidR="00F466D3" w:rsidRPr="00F466D3">
              <w:rPr>
                <w:b w:val="0"/>
                <w:sz w:val="44"/>
              </w:rPr>
              <w:t xml:space="preserve"> </w:t>
            </w:r>
            <w:r w:rsidR="00F466D3" w:rsidRPr="00F466D3">
              <w:t>MODIFICAR CARACTERISTICAS DE SERVICIO</w:t>
            </w:r>
            <w:r w:rsidR="00F466D3">
              <w:t xml:space="preserve"> </w:t>
            </w:r>
          </w:hyperlink>
          <w:r>
            <w:tab/>
          </w:r>
          <w:hyperlink w:anchor="_bookmark1" w:history="1">
            <w:r>
              <w:rPr>
                <w:rFonts w:ascii="Arial" w:hAnsi="Arial"/>
              </w:rPr>
              <w:t>1</w:t>
            </w:r>
          </w:hyperlink>
        </w:p>
        <w:p w14:paraId="2F4F1AE9" w14:textId="77777777" w:rsidR="0017582E" w:rsidRDefault="00BE1A60">
          <w:pPr>
            <w:pStyle w:val="TDC1"/>
            <w:numPr>
              <w:ilvl w:val="0"/>
              <w:numId w:val="4"/>
            </w:numPr>
            <w:tabs>
              <w:tab w:val="left" w:pos="479"/>
              <w:tab w:val="left" w:pos="722"/>
              <w:tab w:val="left" w:leader="dot" w:pos="8360"/>
            </w:tabs>
            <w:spacing w:before="499"/>
            <w:ind w:hanging="722"/>
            <w:rPr>
              <w:rFonts w:ascii="Arial" w:hAnsi="Arial"/>
            </w:rPr>
          </w:pPr>
          <w:hyperlink w:anchor="_bookmark2" w:history="1">
            <w:r>
              <w:rPr>
                <w:rFonts w:ascii="Arial" w:hAnsi="Arial"/>
              </w:rPr>
              <w:t>INTRODUCCIÓN</w:t>
            </w:r>
            <w:r>
              <w:rPr>
                <w:rFonts w:ascii="Arial" w:hAnsi="Arial"/>
              </w:rPr>
              <w:tab/>
              <w:t>4</w:t>
            </w:r>
          </w:hyperlink>
        </w:p>
        <w:p w14:paraId="08C82BD9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  <w:spacing w:before="379"/>
          </w:pPr>
          <w:hyperlink w:anchor="_bookmark3" w:history="1">
            <w:r>
              <w:t>Propósito</w:t>
            </w:r>
            <w:r>
              <w:tab/>
              <w:t>4</w:t>
            </w:r>
          </w:hyperlink>
        </w:p>
        <w:p w14:paraId="0246D716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  <w:spacing w:before="353"/>
          </w:pPr>
          <w:hyperlink w:anchor="_bookmark4" w:history="1">
            <w:r>
              <w:t>Alcance</w:t>
            </w:r>
            <w:r>
              <w:tab/>
              <w:t>4</w:t>
            </w:r>
          </w:hyperlink>
        </w:p>
        <w:p w14:paraId="72B623C2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</w:pPr>
          <w:hyperlink w:anchor="_bookmark5" w:history="1">
            <w:r>
              <w:t>Definiciones, siglas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abreviaciones</w:t>
            </w:r>
            <w:r>
              <w:tab/>
              <w:t>4</w:t>
            </w:r>
          </w:hyperlink>
        </w:p>
        <w:p w14:paraId="5086AF3B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</w:pPr>
          <w:hyperlink w:anchor="_bookmark6" w:history="1">
            <w:r>
              <w:t>Referencias</w:t>
            </w:r>
            <w:r>
              <w:tab/>
              <w:t>4</w:t>
            </w:r>
          </w:hyperlink>
        </w:p>
        <w:p w14:paraId="59FD4E9D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  <w:spacing w:before="355"/>
          </w:pPr>
          <w:hyperlink w:anchor="_bookmark7" w:history="1">
            <w:r>
              <w:t>Resumen</w:t>
            </w:r>
            <w:r>
              <w:tab/>
              <w:t>4</w:t>
            </w:r>
          </w:hyperlink>
        </w:p>
        <w:p w14:paraId="65BDB141" w14:textId="77777777" w:rsidR="0017582E" w:rsidRDefault="00BE1A60">
          <w:pPr>
            <w:pStyle w:val="TDC2"/>
            <w:numPr>
              <w:ilvl w:val="0"/>
              <w:numId w:val="4"/>
            </w:numPr>
            <w:tabs>
              <w:tab w:val="left" w:pos="721"/>
              <w:tab w:val="left" w:pos="722"/>
              <w:tab w:val="left" w:leader="dot" w:pos="8602"/>
            </w:tabs>
          </w:pPr>
          <w:hyperlink w:anchor="_bookmark8" w:history="1"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tab/>
              <w:t>5</w:t>
            </w:r>
          </w:hyperlink>
        </w:p>
        <w:p w14:paraId="3945EABF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  <w:spacing w:before="379"/>
          </w:pPr>
          <w:hyperlink w:anchor="_bookmark9" w:history="1">
            <w:r>
              <w:t>Diagrama de Casos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Usos</w:t>
            </w:r>
            <w:r>
              <w:tab/>
              <w:t>5</w:t>
            </w:r>
          </w:hyperlink>
        </w:p>
        <w:p w14:paraId="4A4B7CF3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  <w:spacing w:before="353"/>
          </w:pPr>
          <w:hyperlink w:anchor="_bookmark10" w:history="1">
            <w:r>
              <w:t>Breve</w:t>
            </w:r>
            <w:r>
              <w:rPr>
                <w:spacing w:val="-2"/>
              </w:rPr>
              <w:t xml:space="preserve"> </w:t>
            </w:r>
            <w:r>
              <w:t>Descripción</w:t>
            </w:r>
            <w:r>
              <w:tab/>
              <w:t>5</w:t>
            </w:r>
          </w:hyperlink>
        </w:p>
        <w:p w14:paraId="4D054EC4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</w:pPr>
          <w:hyperlink w:anchor="_bookmark11" w:history="1">
            <w:r>
              <w:t>Actores</w:t>
            </w:r>
            <w:r>
              <w:tab/>
              <w:t>5</w:t>
            </w:r>
          </w:hyperlink>
        </w:p>
        <w:p w14:paraId="5FABA2E6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</w:pPr>
          <w:hyperlink w:anchor="_bookmark12" w:history="1">
            <w:r>
              <w:t>Precondiciones</w:t>
            </w:r>
            <w:r>
              <w:tab/>
              <w:t>6</w:t>
            </w:r>
          </w:hyperlink>
        </w:p>
        <w:p w14:paraId="56952865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  <w:spacing w:before="355"/>
          </w:pPr>
          <w:hyperlink w:anchor="_bookmark13" w:history="1">
            <w:r>
              <w:t>Pos</w:t>
            </w:r>
            <w:r>
              <w:rPr>
                <w:spacing w:val="-3"/>
              </w:rPr>
              <w:t xml:space="preserve"> </w:t>
            </w:r>
            <w:r>
              <w:t>Condiciones</w:t>
            </w:r>
            <w:r>
              <w:tab/>
              <w:t>6</w:t>
            </w:r>
          </w:hyperlink>
        </w:p>
        <w:p w14:paraId="333B988A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  <w:spacing w:before="354"/>
          </w:pPr>
          <w:hyperlink w:anchor="_bookmark14" w:history="1">
            <w:r>
              <w:t>Flujo</w:t>
            </w:r>
            <w:r>
              <w:rPr>
                <w:spacing w:val="-1"/>
              </w:rPr>
              <w:t xml:space="preserve"> </w:t>
            </w:r>
            <w:r>
              <w:t>Básico</w:t>
            </w:r>
            <w:r>
              <w:tab/>
              <w:t>6</w:t>
            </w:r>
          </w:hyperlink>
        </w:p>
        <w:p w14:paraId="1057A48D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</w:pPr>
          <w:hyperlink w:anchor="_bookmark15" w:history="1">
            <w:r>
              <w:t>Excepciones</w:t>
            </w:r>
            <w:r>
              <w:tab/>
              <w:t>6</w:t>
            </w:r>
          </w:hyperlink>
        </w:p>
        <w:p w14:paraId="0D507477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  <w:spacing w:before="355"/>
          </w:pPr>
          <w:hyperlink w:anchor="_bookmark16" w:history="1">
            <w:r>
              <w:t>Prototipos</w:t>
            </w:r>
            <w:r>
              <w:rPr>
                <w:spacing w:val="-3"/>
              </w:rPr>
              <w:t xml:space="preserve"> </w:t>
            </w:r>
            <w:r>
              <w:t>visuales</w:t>
            </w:r>
            <w:r>
              <w:tab/>
              <w:t>7</w:t>
            </w:r>
          </w:hyperlink>
        </w:p>
        <w:p w14:paraId="6290B865" w14:textId="77777777" w:rsidR="0017582E" w:rsidRDefault="00BE1A60">
          <w:pPr>
            <w:pStyle w:val="TDC3"/>
            <w:numPr>
              <w:ilvl w:val="1"/>
              <w:numId w:val="4"/>
            </w:numPr>
            <w:tabs>
              <w:tab w:val="left" w:pos="721"/>
              <w:tab w:val="left" w:pos="722"/>
              <w:tab w:val="left" w:leader="dot" w:pos="8636"/>
            </w:tabs>
          </w:pPr>
          <w:hyperlink w:anchor="_bookmark17" w:history="1">
            <w:r>
              <w:t>Requerimientos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funcionales</w:t>
            </w:r>
            <w:r>
              <w:tab/>
              <w:t>7</w:t>
            </w:r>
          </w:hyperlink>
        </w:p>
      </w:sdtContent>
    </w:sdt>
    <w:p w14:paraId="64FED940" w14:textId="77777777" w:rsidR="0017582E" w:rsidRDefault="0017582E">
      <w:pPr>
        <w:sectPr w:rsidR="0017582E">
          <w:pgSz w:w="11910" w:h="16840"/>
          <w:pgMar w:top="1580" w:right="680" w:bottom="1100" w:left="1460" w:header="0" w:footer="911" w:gutter="0"/>
          <w:cols w:space="720"/>
        </w:sectPr>
      </w:pPr>
    </w:p>
    <w:p w14:paraId="1FE14EEF" w14:textId="77777777" w:rsidR="0017582E" w:rsidRDefault="00BE1A60">
      <w:pPr>
        <w:pStyle w:val="Ttulo1"/>
        <w:numPr>
          <w:ilvl w:val="2"/>
          <w:numId w:val="4"/>
        </w:numPr>
        <w:tabs>
          <w:tab w:val="left" w:pos="4193"/>
        </w:tabs>
        <w:spacing w:before="181"/>
        <w:ind w:hanging="361"/>
        <w:jc w:val="left"/>
      </w:pPr>
      <w:bookmarkStart w:id="2" w:name="_bookmark2"/>
      <w:bookmarkEnd w:id="2"/>
      <w:r>
        <w:lastRenderedPageBreak/>
        <w:t>Introducción</w:t>
      </w:r>
    </w:p>
    <w:p w14:paraId="219DE2C5" w14:textId="77777777" w:rsidR="0017582E" w:rsidRDefault="0017582E">
      <w:pPr>
        <w:pStyle w:val="Textoindependiente"/>
        <w:rPr>
          <w:rFonts w:ascii="Arial"/>
          <w:b/>
          <w:sz w:val="30"/>
        </w:rPr>
      </w:pPr>
    </w:p>
    <w:p w14:paraId="41115F08" w14:textId="77777777" w:rsidR="0017582E" w:rsidRDefault="0017582E">
      <w:pPr>
        <w:pStyle w:val="Textoindependiente"/>
        <w:rPr>
          <w:rFonts w:ascii="Arial"/>
          <w:b/>
          <w:sz w:val="30"/>
        </w:rPr>
      </w:pPr>
    </w:p>
    <w:p w14:paraId="527789FA" w14:textId="77777777" w:rsidR="0017582E" w:rsidRDefault="0017582E">
      <w:pPr>
        <w:pStyle w:val="Textoindependiente"/>
        <w:rPr>
          <w:rFonts w:ascii="Arial"/>
          <w:b/>
          <w:sz w:val="30"/>
        </w:rPr>
      </w:pPr>
    </w:p>
    <w:p w14:paraId="4EF50E04" w14:textId="77777777" w:rsidR="0017582E" w:rsidRDefault="00BE1A60">
      <w:pPr>
        <w:pStyle w:val="Ttulo2"/>
        <w:numPr>
          <w:ilvl w:val="1"/>
          <w:numId w:val="3"/>
        </w:numPr>
        <w:tabs>
          <w:tab w:val="left" w:pos="817"/>
          <w:tab w:val="left" w:pos="818"/>
        </w:tabs>
        <w:spacing w:before="185"/>
      </w:pPr>
      <w:bookmarkStart w:id="3" w:name="_bookmark3"/>
      <w:bookmarkEnd w:id="3"/>
      <w:r>
        <w:t>Propósito</w:t>
      </w:r>
    </w:p>
    <w:p w14:paraId="2A279342" w14:textId="77777777" w:rsidR="0017582E" w:rsidRDefault="0017582E">
      <w:pPr>
        <w:pStyle w:val="Textoindependiente"/>
        <w:spacing w:before="8"/>
        <w:rPr>
          <w:b/>
          <w:sz w:val="34"/>
        </w:rPr>
      </w:pPr>
    </w:p>
    <w:p w14:paraId="4B4922B8" w14:textId="068806E5" w:rsidR="0017582E" w:rsidRDefault="00BE1A60">
      <w:pPr>
        <w:pStyle w:val="Textoindependiente"/>
        <w:spacing w:line="360" w:lineRule="auto"/>
        <w:ind w:left="818" w:right="1019"/>
        <w:jc w:val="both"/>
      </w:pPr>
      <w:r>
        <w:t>Conocer el proceso detallado de</w:t>
      </w:r>
      <w:r w:rsidR="00F466D3">
        <w:t xml:space="preserve"> la modificación de las características del servicio del evento </w:t>
      </w:r>
      <w:r>
        <w:t>a la página web de gestión de proyectos HoliMori</w:t>
      </w:r>
    </w:p>
    <w:p w14:paraId="4FC5BB38" w14:textId="77777777" w:rsidR="0017582E" w:rsidRDefault="0017582E">
      <w:pPr>
        <w:pStyle w:val="Textoindependiente"/>
        <w:rPr>
          <w:sz w:val="21"/>
        </w:rPr>
      </w:pPr>
    </w:p>
    <w:p w14:paraId="6FAC2D08" w14:textId="77777777" w:rsidR="0017582E" w:rsidRDefault="00BE1A60">
      <w:pPr>
        <w:pStyle w:val="Ttulo2"/>
        <w:numPr>
          <w:ilvl w:val="1"/>
          <w:numId w:val="3"/>
        </w:numPr>
        <w:tabs>
          <w:tab w:val="left" w:pos="817"/>
          <w:tab w:val="left" w:pos="818"/>
        </w:tabs>
      </w:pPr>
      <w:bookmarkStart w:id="4" w:name="_bookmark4"/>
      <w:bookmarkEnd w:id="4"/>
      <w:r>
        <w:t>Alcance</w:t>
      </w:r>
    </w:p>
    <w:p w14:paraId="3B487601" w14:textId="77777777" w:rsidR="0017582E" w:rsidRDefault="0017582E">
      <w:pPr>
        <w:pStyle w:val="Textoindependiente"/>
        <w:spacing w:before="9"/>
        <w:rPr>
          <w:b/>
          <w:sz w:val="34"/>
        </w:rPr>
      </w:pPr>
    </w:p>
    <w:p w14:paraId="65E3E5FE" w14:textId="2BA9F9AA" w:rsidR="0017582E" w:rsidRDefault="00BE1A60">
      <w:pPr>
        <w:pStyle w:val="Textoindependiente"/>
        <w:ind w:left="818"/>
      </w:pPr>
      <w:r>
        <w:t xml:space="preserve">Todos los usuarios </w:t>
      </w:r>
      <w:r w:rsidR="00F466D3">
        <w:t xml:space="preserve">podrán personalizar las características del servicio solicitados como la </w:t>
      </w:r>
      <w:r w:rsidR="001F29E4">
        <w:t>fecha del evento, el lugar del evento, capacidad y el tipo de evento</w:t>
      </w:r>
      <w:r w:rsidR="007E66DB">
        <w:t>,</w:t>
      </w:r>
      <w:r w:rsidR="00F466D3">
        <w:t xml:space="preserve"> entre otras </w:t>
      </w:r>
      <w:r w:rsidR="007E66DB">
        <w:t>características</w:t>
      </w:r>
      <w:r>
        <w:t xml:space="preserve"> en el SGEHM</w:t>
      </w:r>
    </w:p>
    <w:p w14:paraId="72FB351C" w14:textId="77777777" w:rsidR="0017582E" w:rsidRDefault="0017582E">
      <w:pPr>
        <w:pStyle w:val="Textoindependiente"/>
        <w:rPr>
          <w:sz w:val="33"/>
        </w:rPr>
      </w:pPr>
    </w:p>
    <w:p w14:paraId="2A316C55" w14:textId="77777777" w:rsidR="0017582E" w:rsidRDefault="00BE1A60">
      <w:pPr>
        <w:pStyle w:val="Ttulo2"/>
        <w:numPr>
          <w:ilvl w:val="1"/>
          <w:numId w:val="3"/>
        </w:numPr>
        <w:tabs>
          <w:tab w:val="left" w:pos="817"/>
          <w:tab w:val="left" w:pos="818"/>
        </w:tabs>
        <w:spacing w:before="1"/>
      </w:pPr>
      <w:bookmarkStart w:id="5" w:name="_bookmark5"/>
      <w:bookmarkEnd w:id="5"/>
      <w:r>
        <w:t>Definiciones, siglas y</w:t>
      </w:r>
      <w:r>
        <w:rPr>
          <w:spacing w:val="-6"/>
        </w:rPr>
        <w:t xml:space="preserve"> </w:t>
      </w:r>
      <w:r>
        <w:t>abreviaciones</w:t>
      </w:r>
    </w:p>
    <w:p w14:paraId="1BA8734F" w14:textId="7A63E6BB" w:rsidR="0017582E" w:rsidRDefault="0017582E">
      <w:pPr>
        <w:pStyle w:val="Textoindependiente"/>
        <w:spacing w:before="6"/>
        <w:rPr>
          <w:b/>
          <w:sz w:val="34"/>
        </w:rPr>
      </w:pPr>
    </w:p>
    <w:p w14:paraId="659799D4" w14:textId="77777777" w:rsidR="008E316A" w:rsidRDefault="008E316A">
      <w:pPr>
        <w:pStyle w:val="Textoindependiente"/>
        <w:spacing w:before="6"/>
        <w:rPr>
          <w:sz w:val="22"/>
        </w:rPr>
      </w:pPr>
    </w:p>
    <w:p w14:paraId="285C5BAB" w14:textId="77777777" w:rsidR="0017582E" w:rsidRDefault="00BE1A60">
      <w:pPr>
        <w:pStyle w:val="Textoindependiente"/>
        <w:ind w:left="818"/>
      </w:pPr>
      <w:r>
        <w:t>SGEHM: Sistema de Gestión</w:t>
      </w:r>
      <w:r>
        <w:t xml:space="preserve"> de Eventos HoliMori</w:t>
      </w:r>
    </w:p>
    <w:p w14:paraId="7A356AE9" w14:textId="77777777" w:rsidR="0017582E" w:rsidRDefault="0017582E">
      <w:pPr>
        <w:pStyle w:val="Textoindependiente"/>
        <w:rPr>
          <w:sz w:val="26"/>
        </w:rPr>
      </w:pPr>
    </w:p>
    <w:p w14:paraId="6E536AE5" w14:textId="77777777" w:rsidR="0017582E" w:rsidRDefault="0017582E">
      <w:pPr>
        <w:pStyle w:val="Textoindependiente"/>
        <w:rPr>
          <w:sz w:val="26"/>
        </w:rPr>
      </w:pPr>
    </w:p>
    <w:p w14:paraId="1138D5F2" w14:textId="77777777" w:rsidR="0017582E" w:rsidRDefault="0017582E">
      <w:pPr>
        <w:pStyle w:val="Textoindependiente"/>
        <w:spacing w:before="5"/>
        <w:rPr>
          <w:sz w:val="27"/>
        </w:rPr>
      </w:pPr>
    </w:p>
    <w:p w14:paraId="4C74570A" w14:textId="77777777" w:rsidR="0017582E" w:rsidRDefault="00BE1A60">
      <w:pPr>
        <w:pStyle w:val="Ttulo2"/>
        <w:numPr>
          <w:ilvl w:val="1"/>
          <w:numId w:val="3"/>
        </w:numPr>
        <w:tabs>
          <w:tab w:val="left" w:pos="817"/>
          <w:tab w:val="left" w:pos="818"/>
        </w:tabs>
      </w:pPr>
      <w:bookmarkStart w:id="6" w:name="_bookmark6"/>
      <w:bookmarkEnd w:id="6"/>
      <w:r>
        <w:t>Referencias</w:t>
      </w:r>
    </w:p>
    <w:p w14:paraId="263C0854" w14:textId="77777777" w:rsidR="0017582E" w:rsidRDefault="0017582E">
      <w:pPr>
        <w:pStyle w:val="Textoindependiente"/>
        <w:spacing w:before="9"/>
        <w:rPr>
          <w:b/>
          <w:sz w:val="34"/>
        </w:rPr>
      </w:pPr>
    </w:p>
    <w:p w14:paraId="6818555B" w14:textId="5C97F7E8" w:rsidR="0017582E" w:rsidRDefault="00BE1A60">
      <w:pPr>
        <w:pStyle w:val="Textoindependiente"/>
        <w:ind w:left="818"/>
      </w:pPr>
      <w:r>
        <w:t>SGEHM-RF0</w:t>
      </w:r>
      <w:r w:rsidR="00F466D3">
        <w:t>2</w:t>
      </w:r>
      <w:r>
        <w:t>.pdf</w:t>
      </w:r>
    </w:p>
    <w:p w14:paraId="3AAEA9BC" w14:textId="2DB384A7" w:rsidR="00F466D3" w:rsidRDefault="00F466D3" w:rsidP="00F466D3">
      <w:pPr>
        <w:pStyle w:val="Textoindependiente"/>
        <w:ind w:left="818"/>
      </w:pPr>
      <w:r>
        <w:t>SGEHM-RF0</w:t>
      </w:r>
      <w:r>
        <w:t>8</w:t>
      </w:r>
      <w:r>
        <w:t>.pdf</w:t>
      </w:r>
    </w:p>
    <w:p w14:paraId="4D0E5A65" w14:textId="77777777" w:rsidR="00F466D3" w:rsidRDefault="00F466D3">
      <w:pPr>
        <w:pStyle w:val="Textoindependiente"/>
        <w:ind w:left="818"/>
      </w:pPr>
    </w:p>
    <w:p w14:paraId="088F71E8" w14:textId="77777777" w:rsidR="0017582E" w:rsidRDefault="0017582E">
      <w:pPr>
        <w:pStyle w:val="Textoindependiente"/>
        <w:spacing w:before="10"/>
        <w:rPr>
          <w:sz w:val="32"/>
        </w:rPr>
      </w:pPr>
    </w:p>
    <w:p w14:paraId="02118FB3" w14:textId="77777777" w:rsidR="0017582E" w:rsidRDefault="00BE1A60">
      <w:pPr>
        <w:pStyle w:val="Ttulo2"/>
        <w:numPr>
          <w:ilvl w:val="1"/>
          <w:numId w:val="3"/>
        </w:numPr>
        <w:tabs>
          <w:tab w:val="left" w:pos="817"/>
          <w:tab w:val="left" w:pos="818"/>
        </w:tabs>
      </w:pPr>
      <w:bookmarkStart w:id="7" w:name="_bookmark7"/>
      <w:bookmarkEnd w:id="7"/>
      <w:r>
        <w:t>Resumen</w:t>
      </w:r>
    </w:p>
    <w:p w14:paraId="76C28544" w14:textId="77777777" w:rsidR="0017582E" w:rsidRDefault="0017582E">
      <w:pPr>
        <w:pStyle w:val="Textoindependiente"/>
        <w:spacing w:before="10"/>
        <w:rPr>
          <w:b/>
          <w:sz w:val="34"/>
        </w:rPr>
      </w:pPr>
    </w:p>
    <w:p w14:paraId="1F7F673C" w14:textId="1BB6A0D7" w:rsidR="0017582E" w:rsidRDefault="00BE1A60">
      <w:pPr>
        <w:pStyle w:val="Textoindependiente"/>
        <w:spacing w:before="1" w:line="360" w:lineRule="auto"/>
        <w:ind w:left="818" w:right="1017"/>
        <w:jc w:val="both"/>
      </w:pPr>
      <w:r>
        <w:t xml:space="preserve">El usuario </w:t>
      </w:r>
      <w:r w:rsidR="00F466D3">
        <w:t>antes de realizar la solicitud y pago del servicio del evento podrá personalizar las características solicitadas sobre el mismo, a través de la interfaz de la página web.</w:t>
      </w:r>
    </w:p>
    <w:p w14:paraId="75A837FE" w14:textId="77777777" w:rsidR="0017582E" w:rsidRDefault="0017582E">
      <w:pPr>
        <w:spacing w:line="360" w:lineRule="auto"/>
        <w:jc w:val="both"/>
        <w:sectPr w:rsidR="0017582E">
          <w:pgSz w:w="11910" w:h="16840"/>
          <w:pgMar w:top="1580" w:right="680" w:bottom="1100" w:left="1460" w:header="0" w:footer="911" w:gutter="0"/>
          <w:cols w:space="720"/>
        </w:sectPr>
      </w:pPr>
    </w:p>
    <w:p w14:paraId="51790B40" w14:textId="77777777" w:rsidR="0017582E" w:rsidRDefault="00BE1A60">
      <w:pPr>
        <w:pStyle w:val="Ttulo1"/>
        <w:numPr>
          <w:ilvl w:val="2"/>
          <w:numId w:val="4"/>
        </w:numPr>
        <w:tabs>
          <w:tab w:val="left" w:pos="3531"/>
        </w:tabs>
        <w:ind w:left="3530" w:hanging="361"/>
        <w:jc w:val="left"/>
      </w:pPr>
      <w:bookmarkStart w:id="8" w:name="_bookmark8"/>
      <w:bookmarkEnd w:id="8"/>
      <w:r>
        <w:lastRenderedPageBreak/>
        <w:t>D</w:t>
      </w:r>
      <w:r>
        <w:t>escripción General</w:t>
      </w:r>
    </w:p>
    <w:p w14:paraId="2BB17962" w14:textId="77777777" w:rsidR="0017582E" w:rsidRDefault="0017582E">
      <w:pPr>
        <w:pStyle w:val="Textoindependiente"/>
        <w:spacing w:before="3"/>
        <w:rPr>
          <w:rFonts w:ascii="Arial"/>
          <w:b/>
          <w:sz w:val="49"/>
        </w:rPr>
      </w:pPr>
    </w:p>
    <w:p w14:paraId="528A63FD" w14:textId="77777777" w:rsidR="0017582E" w:rsidRDefault="00BE1A60">
      <w:pPr>
        <w:pStyle w:val="Ttulo2"/>
        <w:numPr>
          <w:ilvl w:val="1"/>
          <w:numId w:val="2"/>
        </w:numPr>
        <w:tabs>
          <w:tab w:val="left" w:pos="669"/>
          <w:tab w:val="left" w:pos="670"/>
        </w:tabs>
        <w:ind w:hanging="570"/>
      </w:pPr>
      <w:bookmarkStart w:id="9" w:name="_bookmark9"/>
      <w:bookmarkEnd w:id="9"/>
      <w:r>
        <w:t>Diagrama de Casos de</w:t>
      </w:r>
      <w:r>
        <w:rPr>
          <w:spacing w:val="-7"/>
        </w:rPr>
        <w:t xml:space="preserve"> </w:t>
      </w:r>
      <w:r>
        <w:t>Usos</w:t>
      </w:r>
    </w:p>
    <w:p w14:paraId="222AD460" w14:textId="561FF4C4" w:rsidR="0017582E" w:rsidRDefault="00BE1CEA">
      <w:pPr>
        <w:pStyle w:val="Textoindependiente"/>
        <w:rPr>
          <w:b/>
          <w:sz w:val="20"/>
        </w:rPr>
      </w:pPr>
      <w:r w:rsidRPr="008E316A"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 wp14:anchorId="5152184B" wp14:editId="351E2B34">
            <wp:simplePos x="0" y="0"/>
            <wp:positionH relativeFrom="column">
              <wp:posOffset>-3175</wp:posOffset>
            </wp:positionH>
            <wp:positionV relativeFrom="paragraph">
              <wp:posOffset>188595</wp:posOffset>
            </wp:positionV>
            <wp:extent cx="6203950" cy="43840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23D31" w14:textId="70C87AE7" w:rsidR="0017582E" w:rsidRDefault="0017582E">
      <w:pPr>
        <w:pStyle w:val="Textoindependiente"/>
        <w:spacing w:before="4"/>
        <w:rPr>
          <w:b/>
          <w:sz w:val="22"/>
        </w:rPr>
      </w:pPr>
    </w:p>
    <w:p w14:paraId="1C92643C" w14:textId="77777777" w:rsidR="0017582E" w:rsidRDefault="0017582E">
      <w:pPr>
        <w:pStyle w:val="Textoindependiente"/>
        <w:rPr>
          <w:b/>
          <w:sz w:val="20"/>
        </w:rPr>
      </w:pPr>
    </w:p>
    <w:p w14:paraId="371C06B2" w14:textId="77777777" w:rsidR="0017582E" w:rsidRDefault="0017582E">
      <w:pPr>
        <w:pStyle w:val="Textoindependiente"/>
        <w:rPr>
          <w:b/>
          <w:sz w:val="20"/>
        </w:rPr>
      </w:pPr>
    </w:p>
    <w:p w14:paraId="4939BDA5" w14:textId="77777777" w:rsidR="0017582E" w:rsidRDefault="0017582E">
      <w:pPr>
        <w:pStyle w:val="Textoindependiente"/>
        <w:rPr>
          <w:b/>
          <w:sz w:val="20"/>
        </w:rPr>
      </w:pPr>
    </w:p>
    <w:p w14:paraId="472D3AC2" w14:textId="77777777" w:rsidR="0017582E" w:rsidRDefault="0017582E">
      <w:pPr>
        <w:pStyle w:val="Textoindependiente"/>
        <w:spacing w:before="6"/>
        <w:rPr>
          <w:b/>
          <w:sz w:val="16"/>
        </w:rPr>
      </w:pPr>
    </w:p>
    <w:p w14:paraId="2D33F9D2" w14:textId="2E99CF1C" w:rsidR="0017582E" w:rsidRDefault="00BE1A60">
      <w:pPr>
        <w:spacing w:before="92"/>
        <w:ind w:left="2169"/>
        <w:rPr>
          <w:b/>
          <w:sz w:val="18"/>
        </w:rPr>
      </w:pPr>
      <w:r>
        <w:rPr>
          <w:b/>
          <w:sz w:val="18"/>
        </w:rPr>
        <w:t>Fi</w:t>
      </w:r>
      <w:r>
        <w:rPr>
          <w:b/>
          <w:sz w:val="18"/>
        </w:rPr>
        <w:t>gura 1. Prototipo del Caso de uso: CU00</w:t>
      </w:r>
      <w:r w:rsidR="00D94B2D">
        <w:rPr>
          <w:b/>
          <w:sz w:val="18"/>
        </w:rPr>
        <w:t>7</w:t>
      </w:r>
      <w:r>
        <w:rPr>
          <w:b/>
          <w:sz w:val="18"/>
        </w:rPr>
        <w:t xml:space="preserve">- </w:t>
      </w:r>
      <w:r w:rsidR="00D94B2D">
        <w:rPr>
          <w:b/>
          <w:sz w:val="18"/>
        </w:rPr>
        <w:t>Modificar características del servicio</w:t>
      </w:r>
    </w:p>
    <w:p w14:paraId="3E03C2DC" w14:textId="77777777" w:rsidR="0017582E" w:rsidRDefault="0017582E">
      <w:pPr>
        <w:pStyle w:val="Textoindependiente"/>
        <w:spacing w:before="1"/>
        <w:rPr>
          <w:b/>
          <w:sz w:val="22"/>
        </w:rPr>
      </w:pPr>
    </w:p>
    <w:p w14:paraId="31573608" w14:textId="77777777" w:rsidR="0017582E" w:rsidRDefault="00BE1A60">
      <w:pPr>
        <w:pStyle w:val="Ttulo2"/>
        <w:numPr>
          <w:ilvl w:val="1"/>
          <w:numId w:val="2"/>
        </w:numPr>
        <w:tabs>
          <w:tab w:val="left" w:pos="669"/>
          <w:tab w:val="left" w:pos="670"/>
        </w:tabs>
        <w:spacing w:before="89"/>
        <w:ind w:hanging="570"/>
      </w:pPr>
      <w:bookmarkStart w:id="10" w:name="_bookmark10"/>
      <w:bookmarkEnd w:id="10"/>
      <w:r>
        <w:t>Descripción</w:t>
      </w:r>
    </w:p>
    <w:p w14:paraId="79C0AF03" w14:textId="77777777" w:rsidR="0017582E" w:rsidRDefault="0017582E">
      <w:pPr>
        <w:pStyle w:val="Textoindependiente"/>
        <w:spacing w:before="8"/>
        <w:rPr>
          <w:b/>
          <w:sz w:val="34"/>
        </w:rPr>
      </w:pPr>
    </w:p>
    <w:p w14:paraId="70070BAF" w14:textId="2AB22215" w:rsidR="0017582E" w:rsidRDefault="00BE1A60">
      <w:pPr>
        <w:pStyle w:val="Textoindependiente"/>
        <w:spacing w:before="1" w:line="360" w:lineRule="auto"/>
        <w:ind w:left="242" w:right="1015"/>
        <w:jc w:val="both"/>
      </w:pPr>
      <w:r>
        <w:t xml:space="preserve">Esta funcionalidad permitirá que el usuario del sistema pueda </w:t>
      </w:r>
      <w:r w:rsidR="008E316A">
        <w:t xml:space="preserve">modificar las características del servicio del evento que haya escogido, que permitirá la personalizar </w:t>
      </w:r>
      <w:r w:rsidR="001F29E4">
        <w:t>las necesidades</w:t>
      </w:r>
      <w:r w:rsidR="008E316A">
        <w:t xml:space="preserve"> que el usuario requiera del evento</w:t>
      </w:r>
      <w:r>
        <w:t>.</w:t>
      </w:r>
    </w:p>
    <w:p w14:paraId="595833AE" w14:textId="77777777" w:rsidR="0017582E" w:rsidRDefault="0017582E">
      <w:pPr>
        <w:pStyle w:val="Textoindependiente"/>
        <w:rPr>
          <w:sz w:val="21"/>
        </w:rPr>
      </w:pPr>
    </w:p>
    <w:p w14:paraId="27C384D6" w14:textId="77777777" w:rsidR="0017582E" w:rsidRDefault="00BE1A60">
      <w:pPr>
        <w:pStyle w:val="Ttulo2"/>
        <w:numPr>
          <w:ilvl w:val="1"/>
          <w:numId w:val="2"/>
        </w:numPr>
        <w:tabs>
          <w:tab w:val="left" w:pos="669"/>
          <w:tab w:val="left" w:pos="670"/>
        </w:tabs>
        <w:spacing w:before="1"/>
        <w:ind w:hanging="570"/>
      </w:pPr>
      <w:bookmarkStart w:id="11" w:name="_bookmark11"/>
      <w:bookmarkEnd w:id="11"/>
      <w:r>
        <w:t>Actores</w:t>
      </w:r>
    </w:p>
    <w:p w14:paraId="12CBCB6E" w14:textId="77777777" w:rsidR="0017582E" w:rsidRDefault="0017582E">
      <w:pPr>
        <w:pStyle w:val="Textoindependiente"/>
        <w:spacing w:before="10"/>
        <w:rPr>
          <w:b/>
          <w:sz w:val="34"/>
        </w:rPr>
      </w:pPr>
    </w:p>
    <w:p w14:paraId="2F47EB97" w14:textId="77777777" w:rsidR="0017582E" w:rsidRDefault="00BE1A60">
      <w:pPr>
        <w:pStyle w:val="Prrafodelista"/>
        <w:numPr>
          <w:ilvl w:val="2"/>
          <w:numId w:val="2"/>
        </w:numPr>
        <w:tabs>
          <w:tab w:val="left" w:pos="949"/>
          <w:tab w:val="left" w:pos="950"/>
        </w:tabs>
        <w:spacing w:before="1" w:line="350" w:lineRule="auto"/>
        <w:ind w:left="961" w:right="1022"/>
        <w:rPr>
          <w:rFonts w:ascii="Symbol" w:hAnsi="Symbol"/>
          <w:sz w:val="24"/>
        </w:rPr>
      </w:pPr>
      <w:r>
        <w:rPr>
          <w:sz w:val="24"/>
        </w:rPr>
        <w:t>Usuario: Con este nombre se ha generalizado a cualquier persona que utilice los servicios 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</w:p>
    <w:p w14:paraId="7525D545" w14:textId="77777777" w:rsidR="0017582E" w:rsidRDefault="00BE1A60">
      <w:pPr>
        <w:pStyle w:val="Prrafodelista"/>
        <w:numPr>
          <w:ilvl w:val="2"/>
          <w:numId w:val="2"/>
        </w:numPr>
        <w:tabs>
          <w:tab w:val="left" w:pos="949"/>
          <w:tab w:val="left" w:pos="950"/>
        </w:tabs>
        <w:spacing w:before="132"/>
        <w:ind w:left="950" w:hanging="349"/>
        <w:rPr>
          <w:rFonts w:ascii="Symbol" w:hAnsi="Symbol"/>
          <w:sz w:val="24"/>
        </w:rPr>
      </w:pPr>
      <w:r>
        <w:rPr>
          <w:sz w:val="24"/>
        </w:rPr>
        <w:lastRenderedPageBreak/>
        <w:t>SGEHM: Sistema de Gestión de Eventos</w:t>
      </w:r>
      <w:r>
        <w:rPr>
          <w:spacing w:val="-1"/>
          <w:sz w:val="24"/>
        </w:rPr>
        <w:t xml:space="preserve"> </w:t>
      </w:r>
      <w:r>
        <w:rPr>
          <w:sz w:val="24"/>
        </w:rPr>
        <w:t>HoliMori</w:t>
      </w:r>
    </w:p>
    <w:p w14:paraId="743D02EA" w14:textId="77777777" w:rsidR="008E316A" w:rsidRDefault="008E316A" w:rsidP="008E316A">
      <w:pPr>
        <w:pStyle w:val="Ttulo2"/>
        <w:tabs>
          <w:tab w:val="left" w:pos="669"/>
          <w:tab w:val="left" w:pos="670"/>
        </w:tabs>
        <w:spacing w:before="60"/>
        <w:ind w:firstLine="0"/>
      </w:pPr>
      <w:bookmarkStart w:id="12" w:name="_bookmark12"/>
      <w:bookmarkEnd w:id="12"/>
    </w:p>
    <w:p w14:paraId="3DD87C28" w14:textId="03F54AA3" w:rsidR="0017582E" w:rsidRDefault="00BE1A60">
      <w:pPr>
        <w:pStyle w:val="Ttulo2"/>
        <w:numPr>
          <w:ilvl w:val="1"/>
          <w:numId w:val="2"/>
        </w:numPr>
        <w:tabs>
          <w:tab w:val="left" w:pos="669"/>
          <w:tab w:val="left" w:pos="670"/>
        </w:tabs>
        <w:spacing w:before="60"/>
        <w:ind w:hanging="570"/>
      </w:pPr>
      <w:r>
        <w:t>Precondiciones</w:t>
      </w:r>
    </w:p>
    <w:p w14:paraId="351FEFFC" w14:textId="77777777" w:rsidR="0017582E" w:rsidRDefault="0017582E">
      <w:pPr>
        <w:pStyle w:val="Textoindependiente"/>
        <w:spacing w:before="9"/>
        <w:rPr>
          <w:b/>
          <w:sz w:val="34"/>
        </w:rPr>
      </w:pPr>
    </w:p>
    <w:p w14:paraId="25466E24" w14:textId="620524DC" w:rsidR="0017582E" w:rsidRDefault="00BE1A60">
      <w:pPr>
        <w:ind w:left="242"/>
        <w:rPr>
          <w:rFonts w:ascii="Arial"/>
          <w:sz w:val="20"/>
        </w:rPr>
      </w:pPr>
      <w:r>
        <w:rPr>
          <w:rFonts w:ascii="Arial"/>
          <w:sz w:val="20"/>
        </w:rPr>
        <w:t xml:space="preserve">El usuario debe </w:t>
      </w:r>
      <w:r w:rsidR="008E316A">
        <w:rPr>
          <w:rFonts w:ascii="Arial"/>
          <w:sz w:val="20"/>
        </w:rPr>
        <w:t>de haber iniciado sesi</w:t>
      </w:r>
      <w:r w:rsidR="008E316A">
        <w:rPr>
          <w:rFonts w:ascii="Arial"/>
          <w:sz w:val="20"/>
        </w:rPr>
        <w:t>ó</w:t>
      </w:r>
      <w:r w:rsidR="008E316A">
        <w:rPr>
          <w:rFonts w:ascii="Arial"/>
          <w:sz w:val="20"/>
        </w:rPr>
        <w:t>n en el SGEHM</w:t>
      </w:r>
    </w:p>
    <w:p w14:paraId="19FC1B85" w14:textId="77777777" w:rsidR="0017582E" w:rsidRDefault="0017582E">
      <w:pPr>
        <w:pStyle w:val="Textoindependiente"/>
        <w:rPr>
          <w:rFonts w:ascii="Arial"/>
          <w:sz w:val="31"/>
        </w:rPr>
      </w:pPr>
    </w:p>
    <w:p w14:paraId="77B878E2" w14:textId="77777777" w:rsidR="0017582E" w:rsidRDefault="00BE1A60">
      <w:pPr>
        <w:pStyle w:val="Ttulo2"/>
        <w:numPr>
          <w:ilvl w:val="1"/>
          <w:numId w:val="2"/>
        </w:numPr>
        <w:tabs>
          <w:tab w:val="left" w:pos="669"/>
          <w:tab w:val="left" w:pos="670"/>
        </w:tabs>
        <w:ind w:hanging="570"/>
      </w:pPr>
      <w:bookmarkStart w:id="13" w:name="_bookmark13"/>
      <w:bookmarkEnd w:id="13"/>
      <w:r>
        <w:t>P</w:t>
      </w:r>
      <w:r>
        <w:t>ost-Condiciones</w:t>
      </w:r>
    </w:p>
    <w:p w14:paraId="7B025F73" w14:textId="77777777" w:rsidR="0017582E" w:rsidRDefault="0017582E">
      <w:pPr>
        <w:pStyle w:val="Textoindependiente"/>
        <w:spacing w:before="9"/>
        <w:rPr>
          <w:b/>
          <w:sz w:val="34"/>
        </w:rPr>
      </w:pPr>
    </w:p>
    <w:p w14:paraId="2514A79B" w14:textId="07378E38" w:rsidR="0017582E" w:rsidRDefault="00BE1A60">
      <w:pPr>
        <w:ind w:left="24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El </w:t>
      </w:r>
      <w:r w:rsidR="008E316A">
        <w:rPr>
          <w:rFonts w:ascii="Arial" w:hAnsi="Arial"/>
          <w:sz w:val="20"/>
        </w:rPr>
        <w:t xml:space="preserve">sistema mostrara </w:t>
      </w:r>
      <w:r w:rsidR="001F29E4">
        <w:rPr>
          <w:rFonts w:ascii="Arial" w:hAnsi="Arial"/>
          <w:sz w:val="20"/>
        </w:rPr>
        <w:t>las modificaciones</w:t>
      </w:r>
      <w:r w:rsidR="008E316A">
        <w:rPr>
          <w:rFonts w:ascii="Arial" w:hAnsi="Arial"/>
          <w:sz w:val="20"/>
        </w:rPr>
        <w:t xml:space="preserve"> de las características solicitadas del evento.</w:t>
      </w:r>
    </w:p>
    <w:p w14:paraId="246E9D48" w14:textId="77777777" w:rsidR="0017582E" w:rsidRDefault="0017582E">
      <w:pPr>
        <w:pStyle w:val="Textoindependiente"/>
        <w:rPr>
          <w:rFonts w:ascii="Arial"/>
          <w:sz w:val="22"/>
        </w:rPr>
      </w:pPr>
    </w:p>
    <w:p w14:paraId="4294A0EF" w14:textId="77777777" w:rsidR="0017582E" w:rsidRDefault="0017582E">
      <w:pPr>
        <w:pStyle w:val="Textoindependiente"/>
        <w:rPr>
          <w:rFonts w:ascii="Arial"/>
          <w:sz w:val="22"/>
        </w:rPr>
      </w:pPr>
    </w:p>
    <w:p w14:paraId="5AEEB921" w14:textId="77777777" w:rsidR="0017582E" w:rsidRDefault="0017582E">
      <w:pPr>
        <w:pStyle w:val="Textoindependiente"/>
        <w:rPr>
          <w:rFonts w:ascii="Arial"/>
          <w:sz w:val="22"/>
        </w:rPr>
      </w:pPr>
    </w:p>
    <w:p w14:paraId="13410BB2" w14:textId="77777777" w:rsidR="0017582E" w:rsidRDefault="00BE1A60">
      <w:pPr>
        <w:pStyle w:val="Ttulo2"/>
        <w:numPr>
          <w:ilvl w:val="1"/>
          <w:numId w:val="2"/>
        </w:numPr>
        <w:tabs>
          <w:tab w:val="left" w:pos="669"/>
          <w:tab w:val="left" w:pos="670"/>
        </w:tabs>
        <w:spacing w:before="130"/>
        <w:ind w:hanging="570"/>
      </w:pPr>
      <w:bookmarkStart w:id="14" w:name="_bookmark14"/>
      <w:bookmarkEnd w:id="14"/>
      <w:r>
        <w:t>Flujo Básico</w:t>
      </w:r>
    </w:p>
    <w:p w14:paraId="416A63EF" w14:textId="77777777" w:rsidR="0017582E" w:rsidRDefault="0017582E">
      <w:pPr>
        <w:pStyle w:val="Textoindependiente"/>
        <w:spacing w:before="10"/>
        <w:rPr>
          <w:b/>
          <w:sz w:val="34"/>
        </w:rPr>
      </w:pPr>
    </w:p>
    <w:p w14:paraId="2988B17A" w14:textId="6149DFF3" w:rsidR="0017582E" w:rsidRDefault="00BE1A60">
      <w:pPr>
        <w:pStyle w:val="Prrafodelista"/>
        <w:numPr>
          <w:ilvl w:val="0"/>
          <w:numId w:val="1"/>
        </w:numPr>
        <w:tabs>
          <w:tab w:val="left" w:pos="601"/>
          <w:tab w:val="left" w:pos="602"/>
        </w:tabs>
        <w:rPr>
          <w:sz w:val="20"/>
        </w:rPr>
      </w:pPr>
      <w:r>
        <w:rPr>
          <w:sz w:val="20"/>
        </w:rPr>
        <w:t xml:space="preserve">El </w:t>
      </w:r>
      <w:r w:rsidR="00BE1CEA">
        <w:rPr>
          <w:sz w:val="20"/>
        </w:rPr>
        <w:t>sistema muestra la venta de detalles del evento a solicitar.</w:t>
      </w:r>
    </w:p>
    <w:p w14:paraId="7C0D4D23" w14:textId="35DE2500" w:rsidR="0017582E" w:rsidRDefault="00BE1A60">
      <w:pPr>
        <w:pStyle w:val="Prrafodelista"/>
        <w:numPr>
          <w:ilvl w:val="0"/>
          <w:numId w:val="1"/>
        </w:numPr>
        <w:tabs>
          <w:tab w:val="left" w:pos="601"/>
          <w:tab w:val="left" w:pos="602"/>
        </w:tabs>
        <w:spacing w:before="121"/>
        <w:rPr>
          <w:sz w:val="20"/>
        </w:rPr>
      </w:pPr>
      <w:r>
        <w:rPr>
          <w:sz w:val="20"/>
        </w:rPr>
        <w:t xml:space="preserve">El </w:t>
      </w:r>
      <w:r w:rsidR="00BE1CEA">
        <w:rPr>
          <w:sz w:val="20"/>
        </w:rPr>
        <w:t>usuario observa los detalles</w:t>
      </w:r>
    </w:p>
    <w:p w14:paraId="25554448" w14:textId="589D56B4" w:rsidR="0017582E" w:rsidRDefault="00BE1A60">
      <w:pPr>
        <w:pStyle w:val="Prrafodelista"/>
        <w:numPr>
          <w:ilvl w:val="0"/>
          <w:numId w:val="1"/>
        </w:numPr>
        <w:tabs>
          <w:tab w:val="left" w:pos="601"/>
          <w:tab w:val="left" w:pos="602"/>
        </w:tabs>
        <w:spacing w:before="120"/>
        <w:rPr>
          <w:sz w:val="20"/>
        </w:rPr>
      </w:pPr>
      <w:r>
        <w:rPr>
          <w:sz w:val="20"/>
        </w:rPr>
        <w:t>El usuario</w:t>
      </w:r>
      <w:r w:rsidR="00BE1CEA">
        <w:rPr>
          <w:sz w:val="20"/>
        </w:rPr>
        <w:t xml:space="preserve"> edita las especificaciones del servicio como </w:t>
      </w:r>
      <w:r w:rsidR="001F29E4">
        <w:rPr>
          <w:sz w:val="20"/>
        </w:rPr>
        <w:t>la fecha del evento, capacidad, etc</w:t>
      </w:r>
      <w:r w:rsidR="00BE1CEA">
        <w:rPr>
          <w:sz w:val="20"/>
        </w:rPr>
        <w:t>.</w:t>
      </w:r>
    </w:p>
    <w:p w14:paraId="515053A1" w14:textId="6B3DEDA4" w:rsidR="00BE1CEA" w:rsidRDefault="00BE1A60" w:rsidP="00BE1CEA">
      <w:pPr>
        <w:pStyle w:val="Prrafodelista"/>
        <w:numPr>
          <w:ilvl w:val="0"/>
          <w:numId w:val="1"/>
        </w:numPr>
        <w:tabs>
          <w:tab w:val="left" w:pos="601"/>
          <w:tab w:val="left" w:pos="602"/>
        </w:tabs>
        <w:spacing w:before="120"/>
        <w:rPr>
          <w:sz w:val="20"/>
        </w:rPr>
      </w:pPr>
      <w:r>
        <w:rPr>
          <w:sz w:val="20"/>
        </w:rPr>
        <w:t xml:space="preserve">El </w:t>
      </w:r>
      <w:r w:rsidR="00BE1CEA">
        <w:rPr>
          <w:sz w:val="20"/>
        </w:rPr>
        <w:t>sistema valida la información modificada por el usuario</w:t>
      </w:r>
    </w:p>
    <w:p w14:paraId="58D3E9C1" w14:textId="0D514EE7" w:rsidR="00BE1CEA" w:rsidRPr="00230505" w:rsidRDefault="00BE1CEA" w:rsidP="00230505">
      <w:pPr>
        <w:pStyle w:val="Prrafodelista"/>
        <w:numPr>
          <w:ilvl w:val="0"/>
          <w:numId w:val="1"/>
        </w:numPr>
        <w:tabs>
          <w:tab w:val="left" w:pos="601"/>
          <w:tab w:val="left" w:pos="602"/>
        </w:tabs>
        <w:spacing w:before="120"/>
        <w:rPr>
          <w:sz w:val="20"/>
        </w:rPr>
      </w:pPr>
      <w:r>
        <w:rPr>
          <w:sz w:val="20"/>
        </w:rPr>
        <w:t>El sistema guarda las modificaciones realizadas por el usuario</w:t>
      </w:r>
    </w:p>
    <w:p w14:paraId="72BD3358" w14:textId="77777777" w:rsidR="0017582E" w:rsidRDefault="00BE1A60">
      <w:pPr>
        <w:pStyle w:val="Prrafodelista"/>
        <w:numPr>
          <w:ilvl w:val="0"/>
          <w:numId w:val="1"/>
        </w:numPr>
        <w:tabs>
          <w:tab w:val="left" w:pos="601"/>
          <w:tab w:val="left" w:pos="602"/>
        </w:tabs>
        <w:spacing w:before="121"/>
        <w:rPr>
          <w:sz w:val="20"/>
        </w:rPr>
      </w:pPr>
      <w:r>
        <w:rPr>
          <w:sz w:val="20"/>
        </w:rPr>
        <w:t>E</w:t>
      </w:r>
      <w:r>
        <w:rPr>
          <w:sz w:val="20"/>
        </w:rPr>
        <w:t>l sistema muestra los 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datos:</w:t>
      </w:r>
    </w:p>
    <w:p w14:paraId="5F679CA5" w14:textId="77777777" w:rsidR="0017582E" w:rsidRDefault="00BE1A60">
      <w:pPr>
        <w:spacing w:before="120"/>
        <w:ind w:left="601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z w:val="20"/>
        </w:rPr>
        <w:t>a</w:t>
      </w:r>
      <w:r>
        <w:rPr>
          <w:b/>
          <w:sz w:val="20"/>
        </w:rPr>
        <w:t>t</w:t>
      </w:r>
      <w:r>
        <w:rPr>
          <w:b/>
          <w:sz w:val="20"/>
        </w:rPr>
        <w:t>o</w:t>
      </w:r>
      <w:r>
        <w:rPr>
          <w:b/>
          <w:sz w:val="20"/>
        </w:rPr>
        <w:t>s</w:t>
      </w:r>
      <w:r>
        <w:rPr>
          <w:b/>
          <w:sz w:val="20"/>
        </w:rPr>
        <w:t xml:space="preserve"> </w:t>
      </w:r>
      <w:r>
        <w:rPr>
          <w:b/>
          <w:sz w:val="20"/>
        </w:rPr>
        <w:t>d</w:t>
      </w:r>
      <w:r>
        <w:rPr>
          <w:b/>
          <w:sz w:val="20"/>
        </w:rPr>
        <w:t>e</w:t>
      </w:r>
      <w:r>
        <w:rPr>
          <w:b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z w:val="20"/>
        </w:rPr>
        <w:t>a</w:t>
      </w:r>
      <w:r>
        <w:rPr>
          <w:b/>
          <w:sz w:val="20"/>
        </w:rPr>
        <w:t>b</w:t>
      </w:r>
      <w:r>
        <w:rPr>
          <w:b/>
          <w:sz w:val="20"/>
        </w:rPr>
        <w:t>e</w:t>
      </w:r>
      <w:r>
        <w:rPr>
          <w:b/>
          <w:sz w:val="20"/>
        </w:rPr>
        <w:t>c</w:t>
      </w:r>
      <w:r>
        <w:rPr>
          <w:b/>
          <w:sz w:val="20"/>
        </w:rPr>
        <w:t>e</w:t>
      </w:r>
      <w:r>
        <w:rPr>
          <w:b/>
          <w:sz w:val="20"/>
        </w:rPr>
        <w:t>r</w:t>
      </w:r>
      <w:r>
        <w:rPr>
          <w:b/>
          <w:sz w:val="20"/>
        </w:rPr>
        <w:t>a</w:t>
      </w:r>
      <w:r>
        <w:rPr>
          <w:b/>
          <w:sz w:val="20"/>
        </w:rPr>
        <w:t>:</w:t>
      </w:r>
    </w:p>
    <w:p w14:paraId="24F15284" w14:textId="5218CB19" w:rsidR="0017582E" w:rsidRDefault="007E66DB">
      <w:pPr>
        <w:pStyle w:val="Prrafodelista"/>
        <w:numPr>
          <w:ilvl w:val="1"/>
          <w:numId w:val="1"/>
        </w:numPr>
        <w:tabs>
          <w:tab w:val="left" w:pos="950"/>
        </w:tabs>
        <w:spacing w:before="118"/>
        <w:ind w:hanging="349"/>
        <w:rPr>
          <w:sz w:val="20"/>
        </w:rPr>
      </w:pPr>
      <w:r>
        <w:rPr>
          <w:sz w:val="20"/>
        </w:rPr>
        <w:t>Precio de referencia</w:t>
      </w:r>
    </w:p>
    <w:p w14:paraId="58F74CFF" w14:textId="1C17AED7" w:rsidR="0017582E" w:rsidRDefault="007E66DB">
      <w:pPr>
        <w:pStyle w:val="Prrafodelista"/>
        <w:numPr>
          <w:ilvl w:val="1"/>
          <w:numId w:val="1"/>
        </w:numPr>
        <w:tabs>
          <w:tab w:val="left" w:pos="950"/>
        </w:tabs>
        <w:spacing w:before="121"/>
        <w:ind w:hanging="349"/>
        <w:rPr>
          <w:sz w:val="20"/>
        </w:rPr>
      </w:pPr>
      <w:r>
        <w:rPr>
          <w:sz w:val="20"/>
        </w:rPr>
        <w:t>Valoraciones</w:t>
      </w:r>
    </w:p>
    <w:p w14:paraId="33160D33" w14:textId="77777777" w:rsidR="0017582E" w:rsidRDefault="00BE1A60">
      <w:pPr>
        <w:spacing w:before="121"/>
        <w:ind w:left="601"/>
        <w:rPr>
          <w:b/>
          <w:sz w:val="20"/>
        </w:rPr>
      </w:pPr>
      <w:r>
        <w:rPr>
          <w:b/>
          <w:sz w:val="20"/>
        </w:rPr>
        <w:t>Datos Detalle:</w:t>
      </w:r>
    </w:p>
    <w:p w14:paraId="115837C6" w14:textId="50158D0A" w:rsidR="0017582E" w:rsidRDefault="007E66DB">
      <w:pPr>
        <w:pStyle w:val="Prrafodelista"/>
        <w:numPr>
          <w:ilvl w:val="1"/>
          <w:numId w:val="1"/>
        </w:numPr>
        <w:tabs>
          <w:tab w:val="left" w:pos="950"/>
        </w:tabs>
        <w:spacing w:before="121"/>
        <w:ind w:hanging="349"/>
        <w:rPr>
          <w:sz w:val="20"/>
        </w:rPr>
      </w:pPr>
      <w:r>
        <w:rPr>
          <w:sz w:val="20"/>
        </w:rPr>
        <w:t>Fecha de evento</w:t>
      </w:r>
    </w:p>
    <w:p w14:paraId="65D08F2C" w14:textId="0F056356" w:rsidR="007E66DB" w:rsidRDefault="007E66DB">
      <w:pPr>
        <w:pStyle w:val="Prrafodelista"/>
        <w:numPr>
          <w:ilvl w:val="1"/>
          <w:numId w:val="1"/>
        </w:numPr>
        <w:tabs>
          <w:tab w:val="left" w:pos="950"/>
        </w:tabs>
        <w:spacing w:before="121"/>
        <w:ind w:hanging="349"/>
        <w:rPr>
          <w:sz w:val="20"/>
        </w:rPr>
      </w:pPr>
      <w:r>
        <w:rPr>
          <w:sz w:val="20"/>
        </w:rPr>
        <w:t>Lugar de evento</w:t>
      </w:r>
    </w:p>
    <w:p w14:paraId="5CC09F1A" w14:textId="1D030820" w:rsidR="007E66DB" w:rsidRDefault="007E66DB">
      <w:pPr>
        <w:pStyle w:val="Prrafodelista"/>
        <w:numPr>
          <w:ilvl w:val="1"/>
          <w:numId w:val="1"/>
        </w:numPr>
        <w:tabs>
          <w:tab w:val="left" w:pos="950"/>
        </w:tabs>
        <w:spacing w:before="121"/>
        <w:ind w:hanging="349"/>
        <w:rPr>
          <w:sz w:val="20"/>
        </w:rPr>
      </w:pPr>
      <w:r>
        <w:rPr>
          <w:sz w:val="20"/>
        </w:rPr>
        <w:t>Capacidad</w:t>
      </w:r>
    </w:p>
    <w:p w14:paraId="185B721E" w14:textId="3C9E774A" w:rsidR="007E66DB" w:rsidRDefault="007E66DB">
      <w:pPr>
        <w:pStyle w:val="Prrafodelista"/>
        <w:numPr>
          <w:ilvl w:val="1"/>
          <w:numId w:val="1"/>
        </w:numPr>
        <w:tabs>
          <w:tab w:val="left" w:pos="950"/>
        </w:tabs>
        <w:spacing w:before="121"/>
        <w:ind w:hanging="349"/>
        <w:rPr>
          <w:sz w:val="20"/>
        </w:rPr>
      </w:pPr>
      <w:r>
        <w:rPr>
          <w:sz w:val="20"/>
        </w:rPr>
        <w:t>Tipo de evento</w:t>
      </w:r>
    </w:p>
    <w:p w14:paraId="0DB7FF97" w14:textId="393ACD28" w:rsidR="0017582E" w:rsidRDefault="00BE1A60">
      <w:pPr>
        <w:spacing w:before="120"/>
        <w:ind w:left="242"/>
        <w:rPr>
          <w:sz w:val="20"/>
        </w:rPr>
      </w:pPr>
      <w:r>
        <w:rPr>
          <w:sz w:val="20"/>
        </w:rPr>
        <w:t xml:space="preserve">El usuario accede a la ventana con </w:t>
      </w:r>
      <w:r w:rsidR="00230505">
        <w:rPr>
          <w:sz w:val="20"/>
        </w:rPr>
        <w:t xml:space="preserve">los detalles modificados </w:t>
      </w:r>
      <w:r>
        <w:rPr>
          <w:sz w:val="20"/>
        </w:rPr>
        <w:t>y el caso de uso termina</w:t>
      </w:r>
    </w:p>
    <w:p w14:paraId="66D50AAA" w14:textId="77777777" w:rsidR="0017582E" w:rsidRDefault="0017582E">
      <w:pPr>
        <w:pStyle w:val="Textoindependiente"/>
        <w:spacing w:before="10"/>
        <w:rPr>
          <w:sz w:val="30"/>
        </w:rPr>
      </w:pPr>
    </w:p>
    <w:p w14:paraId="1606F68E" w14:textId="77777777" w:rsidR="0017582E" w:rsidRDefault="00BE1A60">
      <w:pPr>
        <w:pStyle w:val="Ttulo2"/>
        <w:numPr>
          <w:ilvl w:val="1"/>
          <w:numId w:val="2"/>
        </w:numPr>
        <w:tabs>
          <w:tab w:val="left" w:pos="669"/>
          <w:tab w:val="left" w:pos="670"/>
        </w:tabs>
        <w:spacing w:before="1"/>
        <w:ind w:hanging="570"/>
      </w:pPr>
      <w:r>
        <w:t>Flujo</w:t>
      </w:r>
      <w:r>
        <w:rPr>
          <w:spacing w:val="-2"/>
        </w:rPr>
        <w:t xml:space="preserve"> </w:t>
      </w:r>
      <w:r>
        <w:t>Alternativo</w:t>
      </w:r>
    </w:p>
    <w:p w14:paraId="242D66A0" w14:textId="77777777" w:rsidR="0017582E" w:rsidRDefault="0017582E">
      <w:pPr>
        <w:pStyle w:val="Textoindependiente"/>
        <w:spacing w:before="8"/>
        <w:rPr>
          <w:b/>
          <w:sz w:val="34"/>
        </w:rPr>
      </w:pPr>
    </w:p>
    <w:p w14:paraId="7CC6D513" w14:textId="77777777" w:rsidR="0017582E" w:rsidRDefault="00BE1A60">
      <w:pPr>
        <w:pStyle w:val="Textoindependiente"/>
        <w:spacing w:line="360" w:lineRule="auto"/>
        <w:ind w:left="242" w:right="805"/>
      </w:pPr>
      <w:r>
        <w:t>El usuario puede cancelar el proceso de inicio de sesión dándole click a la “x” de la interfaz de inicio de sesión, reiniciando de esta forma el caso de</w:t>
      </w:r>
      <w:r>
        <w:t xml:space="preserve"> uso</w:t>
      </w:r>
    </w:p>
    <w:p w14:paraId="72E928A5" w14:textId="77777777" w:rsidR="0017582E" w:rsidRDefault="0017582E">
      <w:pPr>
        <w:pStyle w:val="Textoindependiente"/>
        <w:rPr>
          <w:sz w:val="21"/>
        </w:rPr>
      </w:pPr>
    </w:p>
    <w:p w14:paraId="75C92DC3" w14:textId="77777777" w:rsidR="0017582E" w:rsidRDefault="00BE1A60">
      <w:pPr>
        <w:pStyle w:val="Ttulo2"/>
        <w:numPr>
          <w:ilvl w:val="1"/>
          <w:numId w:val="2"/>
        </w:numPr>
        <w:tabs>
          <w:tab w:val="left" w:pos="669"/>
          <w:tab w:val="left" w:pos="670"/>
        </w:tabs>
        <w:ind w:hanging="570"/>
      </w:pPr>
      <w:bookmarkStart w:id="15" w:name="_bookmark15"/>
      <w:bookmarkEnd w:id="15"/>
      <w:r>
        <w:t>Excepciones</w:t>
      </w:r>
    </w:p>
    <w:p w14:paraId="41ED7A5D" w14:textId="77777777" w:rsidR="0017582E" w:rsidRDefault="0017582E">
      <w:pPr>
        <w:pStyle w:val="Textoindependiente"/>
        <w:spacing w:before="10"/>
        <w:rPr>
          <w:b/>
          <w:sz w:val="34"/>
        </w:rPr>
      </w:pPr>
    </w:p>
    <w:p w14:paraId="4E7C2A9C" w14:textId="77777777" w:rsidR="0017582E" w:rsidRDefault="00BE1A60">
      <w:pPr>
        <w:ind w:left="242"/>
        <w:rPr>
          <w:b/>
          <w:sz w:val="20"/>
        </w:rPr>
      </w:pPr>
      <w:r>
        <w:rPr>
          <w:b/>
          <w:sz w:val="20"/>
        </w:rPr>
        <w:t>[EX1]: Validación de la información de INICIO DE SESIÓN</w:t>
      </w:r>
    </w:p>
    <w:p w14:paraId="0C7B80EF" w14:textId="77777777" w:rsidR="0017582E" w:rsidRDefault="0017582E">
      <w:pPr>
        <w:pStyle w:val="Textoindependiente"/>
        <w:spacing w:before="6"/>
        <w:rPr>
          <w:b/>
          <w:sz w:val="20"/>
        </w:rPr>
      </w:pPr>
    </w:p>
    <w:p w14:paraId="790E17A1" w14:textId="6B7E3D08" w:rsidR="0017582E" w:rsidRDefault="00BE1A60">
      <w:pPr>
        <w:pStyle w:val="Prrafodelista"/>
        <w:numPr>
          <w:ilvl w:val="2"/>
          <w:numId w:val="2"/>
        </w:numPr>
        <w:tabs>
          <w:tab w:val="left" w:pos="601"/>
          <w:tab w:val="left" w:pos="602"/>
        </w:tabs>
        <w:ind w:left="602"/>
        <w:rPr>
          <w:rFonts w:ascii="Symbol" w:hAnsi="Symbol"/>
          <w:sz w:val="20"/>
        </w:rPr>
      </w:pPr>
      <w:r>
        <w:rPr>
          <w:sz w:val="20"/>
        </w:rPr>
        <w:t xml:space="preserve">El sistema valida la información ingresada por el usuario haciendo </w:t>
      </w:r>
      <w:r w:rsidR="001F29E4">
        <w:rPr>
          <w:sz w:val="20"/>
        </w:rPr>
        <w:t>uso de manejadores de errores en el momento del ingreso de datos</w:t>
      </w:r>
    </w:p>
    <w:p w14:paraId="2CAD6E48" w14:textId="1CD64D88" w:rsidR="0017582E" w:rsidRDefault="00BE1A60">
      <w:pPr>
        <w:pStyle w:val="Prrafodelista"/>
        <w:numPr>
          <w:ilvl w:val="2"/>
          <w:numId w:val="2"/>
        </w:numPr>
        <w:tabs>
          <w:tab w:val="left" w:pos="601"/>
          <w:tab w:val="left" w:pos="602"/>
        </w:tabs>
        <w:spacing w:before="119"/>
        <w:ind w:left="602"/>
        <w:rPr>
          <w:rFonts w:ascii="Symbol" w:hAnsi="Symbol"/>
          <w:sz w:val="20"/>
        </w:rPr>
      </w:pPr>
      <w:r>
        <w:rPr>
          <w:sz w:val="20"/>
        </w:rPr>
        <w:t xml:space="preserve">El sistema mostrará un mensaje de error en caso la información </w:t>
      </w:r>
      <w:r w:rsidR="00230505">
        <w:rPr>
          <w:sz w:val="20"/>
        </w:rPr>
        <w:t>modificada</w:t>
      </w:r>
      <w:r>
        <w:rPr>
          <w:sz w:val="20"/>
        </w:rPr>
        <w:t xml:space="preserve"> sea</w:t>
      </w:r>
      <w:r>
        <w:rPr>
          <w:spacing w:val="-1"/>
          <w:sz w:val="20"/>
        </w:rPr>
        <w:t xml:space="preserve"> </w:t>
      </w:r>
      <w:r>
        <w:rPr>
          <w:sz w:val="20"/>
        </w:rPr>
        <w:t>inválida</w:t>
      </w:r>
    </w:p>
    <w:p w14:paraId="146C7E20" w14:textId="77777777" w:rsidR="0017582E" w:rsidRDefault="00BE1A60">
      <w:pPr>
        <w:pStyle w:val="Prrafodelista"/>
        <w:numPr>
          <w:ilvl w:val="2"/>
          <w:numId w:val="2"/>
        </w:numPr>
        <w:tabs>
          <w:tab w:val="left" w:pos="599"/>
          <w:tab w:val="left" w:pos="600"/>
        </w:tabs>
        <w:spacing w:before="120" w:line="357" w:lineRule="auto"/>
        <w:ind w:right="5304" w:firstLine="0"/>
        <w:rPr>
          <w:rFonts w:ascii="Symbol" w:hAnsi="Symbol"/>
          <w:sz w:val="20"/>
        </w:rPr>
      </w:pPr>
      <w:r>
        <w:rPr>
          <w:sz w:val="20"/>
        </w:rPr>
        <w:t xml:space="preserve">El caso de uso retorna al paso 3 del flujo básico. </w:t>
      </w:r>
      <w:r>
        <w:rPr>
          <w:sz w:val="20"/>
        </w:rPr>
        <w:lastRenderedPageBreak/>
        <w:t>El caso de uso</w:t>
      </w:r>
      <w:r>
        <w:rPr>
          <w:spacing w:val="-1"/>
          <w:sz w:val="20"/>
        </w:rPr>
        <w:t xml:space="preserve"> </w:t>
      </w:r>
      <w:r>
        <w:rPr>
          <w:sz w:val="20"/>
        </w:rPr>
        <w:t>termina</w:t>
      </w:r>
    </w:p>
    <w:p w14:paraId="2EB9D9C3" w14:textId="77777777" w:rsidR="0017582E" w:rsidRDefault="00BE1A60">
      <w:pPr>
        <w:pStyle w:val="Ttulo2"/>
        <w:numPr>
          <w:ilvl w:val="1"/>
          <w:numId w:val="2"/>
        </w:numPr>
        <w:tabs>
          <w:tab w:val="left" w:pos="669"/>
          <w:tab w:val="left" w:pos="670"/>
        </w:tabs>
        <w:spacing w:before="60"/>
        <w:ind w:hanging="570"/>
      </w:pPr>
      <w:bookmarkStart w:id="16" w:name="_bookmark16"/>
      <w:bookmarkEnd w:id="16"/>
      <w:r>
        <w:t>Prototipos visuales</w:t>
      </w:r>
    </w:p>
    <w:p w14:paraId="2AE3EA27" w14:textId="77777777" w:rsidR="0017582E" w:rsidRDefault="0017582E">
      <w:pPr>
        <w:pStyle w:val="Textoindependiente"/>
        <w:rPr>
          <w:b/>
          <w:sz w:val="20"/>
        </w:rPr>
      </w:pPr>
    </w:p>
    <w:p w14:paraId="049AAB9E" w14:textId="35DA4C0E" w:rsidR="0017582E" w:rsidRDefault="001F29E4">
      <w:pPr>
        <w:pStyle w:val="Textoindependiente"/>
        <w:spacing w:before="5"/>
        <w:rPr>
          <w:b/>
          <w:sz w:val="1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91E53A" wp14:editId="736AE3C6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6200775" cy="366712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B690E2" w14:textId="77777777" w:rsidR="0017582E" w:rsidRDefault="0017582E">
      <w:pPr>
        <w:pStyle w:val="Textoindependiente"/>
        <w:rPr>
          <w:b/>
          <w:sz w:val="30"/>
        </w:rPr>
      </w:pPr>
    </w:p>
    <w:p w14:paraId="42E108B1" w14:textId="77777777" w:rsidR="0017582E" w:rsidRDefault="0017582E">
      <w:pPr>
        <w:pStyle w:val="Textoindependiente"/>
        <w:rPr>
          <w:b/>
          <w:sz w:val="30"/>
        </w:rPr>
      </w:pPr>
    </w:p>
    <w:p w14:paraId="4E1738EE" w14:textId="77777777" w:rsidR="0017582E" w:rsidRDefault="00BE1A60">
      <w:pPr>
        <w:pStyle w:val="Prrafodelista"/>
        <w:numPr>
          <w:ilvl w:val="1"/>
          <w:numId w:val="2"/>
        </w:numPr>
        <w:tabs>
          <w:tab w:val="left" w:pos="670"/>
        </w:tabs>
        <w:spacing w:before="230"/>
        <w:ind w:hanging="570"/>
        <w:rPr>
          <w:b/>
          <w:sz w:val="28"/>
        </w:rPr>
      </w:pPr>
      <w:bookmarkStart w:id="17" w:name="_bookmark17"/>
      <w:bookmarkEnd w:id="17"/>
      <w:r>
        <w:rPr>
          <w:b/>
          <w:sz w:val="28"/>
        </w:rPr>
        <w:t>Requerimientos no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funcionales</w:t>
      </w:r>
    </w:p>
    <w:p w14:paraId="6BEFD900" w14:textId="77777777" w:rsidR="0017582E" w:rsidRDefault="0017582E">
      <w:pPr>
        <w:pStyle w:val="Textoindependiente"/>
        <w:spacing w:before="9"/>
        <w:rPr>
          <w:b/>
          <w:sz w:val="34"/>
        </w:rPr>
      </w:pPr>
    </w:p>
    <w:p w14:paraId="6B64CD55" w14:textId="32111E62" w:rsidR="0017582E" w:rsidRDefault="00BE1A60">
      <w:pPr>
        <w:pStyle w:val="Textoindependiente"/>
        <w:ind w:left="818"/>
        <w:rPr>
          <w:rFonts w:ascii="Segoe UI"/>
        </w:rPr>
      </w:pPr>
      <w:r>
        <w:rPr>
          <w:rFonts w:ascii="Segoe UI"/>
        </w:rPr>
        <w:t>SGEH-RNF-00</w:t>
      </w:r>
      <w:r w:rsidR="001F29E4">
        <w:rPr>
          <w:rFonts w:ascii="Segoe UI"/>
        </w:rPr>
        <w:t>1</w:t>
      </w:r>
      <w:r>
        <w:rPr>
          <w:rFonts w:ascii="Segoe UI"/>
        </w:rPr>
        <w:t>.pdf</w:t>
      </w:r>
    </w:p>
    <w:sectPr w:rsidR="0017582E">
      <w:pgSz w:w="11910" w:h="16840"/>
      <w:pgMar w:top="1340" w:right="680" w:bottom="1100" w:left="1460" w:header="0" w:footer="9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B1969" w14:textId="77777777" w:rsidR="00BE1A60" w:rsidRDefault="00BE1A60">
      <w:r>
        <w:separator/>
      </w:r>
    </w:p>
  </w:endnote>
  <w:endnote w:type="continuationSeparator" w:id="0">
    <w:p w14:paraId="425AFAF8" w14:textId="77777777" w:rsidR="00BE1A60" w:rsidRDefault="00BE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B1BA" w14:textId="77777777" w:rsidR="0017582E" w:rsidRDefault="00BE1A60">
    <w:pPr>
      <w:pStyle w:val="Textoindependiente"/>
      <w:spacing w:line="14" w:lineRule="auto"/>
      <w:rPr>
        <w:sz w:val="20"/>
      </w:rPr>
    </w:pPr>
    <w:r>
      <w:pict w14:anchorId="6A8ED10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65pt;margin-top:785.35pt;width:12pt;height:15.3pt;z-index:-251658752;mso-position-horizontal-relative:page;mso-position-vertical-relative:page" filled="f" stroked="f">
          <v:textbox inset="0,0,0,0">
            <w:txbxContent>
              <w:p w14:paraId="03F674A2" w14:textId="77777777" w:rsidR="0017582E" w:rsidRDefault="00BE1A6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16593" w14:textId="77777777" w:rsidR="00BE1A60" w:rsidRDefault="00BE1A60">
      <w:r>
        <w:separator/>
      </w:r>
    </w:p>
  </w:footnote>
  <w:footnote w:type="continuationSeparator" w:id="0">
    <w:p w14:paraId="491058F3" w14:textId="77777777" w:rsidR="00BE1A60" w:rsidRDefault="00BE1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0D63"/>
    <w:multiLevelType w:val="hybridMultilevel"/>
    <w:tmpl w:val="85FA4216"/>
    <w:lvl w:ilvl="0" w:tplc="C6B22982">
      <w:start w:val="2"/>
      <w:numFmt w:val="decimal"/>
      <w:lvlText w:val="%1"/>
      <w:lvlJc w:val="left"/>
      <w:pPr>
        <w:ind w:left="669" w:hanging="569"/>
        <w:jc w:val="left"/>
      </w:pPr>
      <w:rPr>
        <w:rFonts w:hint="default"/>
        <w:lang w:val="es-ES" w:eastAsia="en-US" w:bidi="ar-SA"/>
      </w:rPr>
    </w:lvl>
    <w:lvl w:ilvl="1" w:tplc="D68E8580">
      <w:start w:val="1"/>
      <w:numFmt w:val="decimal"/>
      <w:lvlText w:val="%1.%2"/>
      <w:lvlJc w:val="left"/>
      <w:pPr>
        <w:ind w:left="669" w:hanging="5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 w:tplc="05C251B2">
      <w:numFmt w:val="bullet"/>
      <w:lvlText w:val=""/>
      <w:lvlJc w:val="left"/>
      <w:pPr>
        <w:ind w:left="242" w:hanging="360"/>
      </w:pPr>
      <w:rPr>
        <w:rFonts w:hint="default"/>
        <w:w w:val="99"/>
        <w:lang w:val="es-ES" w:eastAsia="en-US" w:bidi="ar-SA"/>
      </w:rPr>
    </w:lvl>
    <w:lvl w:ilvl="3" w:tplc="80BE93C0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4" w:tplc="A9C45632"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5" w:tplc="56DA67A6"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6" w:tplc="DB32C1DE">
      <w:numFmt w:val="bullet"/>
      <w:lvlText w:val="•"/>
      <w:lvlJc w:val="left"/>
      <w:pPr>
        <w:ind w:left="5363" w:hanging="360"/>
      </w:pPr>
      <w:rPr>
        <w:rFonts w:hint="default"/>
        <w:lang w:val="es-ES" w:eastAsia="en-US" w:bidi="ar-SA"/>
      </w:rPr>
    </w:lvl>
    <w:lvl w:ilvl="7" w:tplc="E66EA6C8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8" w:tplc="F3E8D4C0"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B6745B"/>
    <w:multiLevelType w:val="hybridMultilevel"/>
    <w:tmpl w:val="1C3A5EF0"/>
    <w:lvl w:ilvl="0" w:tplc="B3DC6DA0">
      <w:start w:val="1"/>
      <w:numFmt w:val="decimal"/>
      <w:lvlText w:val="%1."/>
      <w:lvlJc w:val="left"/>
      <w:pPr>
        <w:ind w:left="602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11100EC8">
      <w:numFmt w:val="bullet"/>
      <w:lvlText w:val=""/>
      <w:lvlJc w:val="left"/>
      <w:pPr>
        <w:ind w:left="950" w:hanging="348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2" w:tplc="88F81516">
      <w:numFmt w:val="bullet"/>
      <w:lvlText w:val="•"/>
      <w:lvlJc w:val="left"/>
      <w:pPr>
        <w:ind w:left="1938" w:hanging="348"/>
      </w:pPr>
      <w:rPr>
        <w:rFonts w:hint="default"/>
        <w:lang w:val="es-ES" w:eastAsia="en-US" w:bidi="ar-SA"/>
      </w:rPr>
    </w:lvl>
    <w:lvl w:ilvl="3" w:tplc="3D684384">
      <w:numFmt w:val="bullet"/>
      <w:lvlText w:val="•"/>
      <w:lvlJc w:val="left"/>
      <w:pPr>
        <w:ind w:left="2916" w:hanging="348"/>
      </w:pPr>
      <w:rPr>
        <w:rFonts w:hint="default"/>
        <w:lang w:val="es-ES" w:eastAsia="en-US" w:bidi="ar-SA"/>
      </w:rPr>
    </w:lvl>
    <w:lvl w:ilvl="4" w:tplc="80863D3E">
      <w:numFmt w:val="bullet"/>
      <w:lvlText w:val="•"/>
      <w:lvlJc w:val="left"/>
      <w:pPr>
        <w:ind w:left="3895" w:hanging="348"/>
      </w:pPr>
      <w:rPr>
        <w:rFonts w:hint="default"/>
        <w:lang w:val="es-ES" w:eastAsia="en-US" w:bidi="ar-SA"/>
      </w:rPr>
    </w:lvl>
    <w:lvl w:ilvl="5" w:tplc="079A0A16">
      <w:numFmt w:val="bullet"/>
      <w:lvlText w:val="•"/>
      <w:lvlJc w:val="left"/>
      <w:pPr>
        <w:ind w:left="4873" w:hanging="348"/>
      </w:pPr>
      <w:rPr>
        <w:rFonts w:hint="default"/>
        <w:lang w:val="es-ES" w:eastAsia="en-US" w:bidi="ar-SA"/>
      </w:rPr>
    </w:lvl>
    <w:lvl w:ilvl="6" w:tplc="613CBA2C">
      <w:numFmt w:val="bullet"/>
      <w:lvlText w:val="•"/>
      <w:lvlJc w:val="left"/>
      <w:pPr>
        <w:ind w:left="5852" w:hanging="348"/>
      </w:pPr>
      <w:rPr>
        <w:rFonts w:hint="default"/>
        <w:lang w:val="es-ES" w:eastAsia="en-US" w:bidi="ar-SA"/>
      </w:rPr>
    </w:lvl>
    <w:lvl w:ilvl="7" w:tplc="CF545F88">
      <w:numFmt w:val="bullet"/>
      <w:lvlText w:val="•"/>
      <w:lvlJc w:val="left"/>
      <w:pPr>
        <w:ind w:left="6830" w:hanging="348"/>
      </w:pPr>
      <w:rPr>
        <w:rFonts w:hint="default"/>
        <w:lang w:val="es-ES" w:eastAsia="en-US" w:bidi="ar-SA"/>
      </w:rPr>
    </w:lvl>
    <w:lvl w:ilvl="8" w:tplc="5E3CAA0C">
      <w:numFmt w:val="bullet"/>
      <w:lvlText w:val="•"/>
      <w:lvlJc w:val="left"/>
      <w:pPr>
        <w:ind w:left="7809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3EF34312"/>
    <w:multiLevelType w:val="hybridMultilevel"/>
    <w:tmpl w:val="8DF43852"/>
    <w:lvl w:ilvl="0" w:tplc="305ED648">
      <w:start w:val="1"/>
      <w:numFmt w:val="decimal"/>
      <w:lvlText w:val="%1"/>
      <w:lvlJc w:val="left"/>
      <w:pPr>
        <w:ind w:left="818" w:hanging="576"/>
        <w:jc w:val="left"/>
      </w:pPr>
      <w:rPr>
        <w:rFonts w:hint="default"/>
        <w:lang w:val="es-ES" w:eastAsia="en-US" w:bidi="ar-SA"/>
      </w:rPr>
    </w:lvl>
    <w:lvl w:ilvl="1" w:tplc="3B52348E">
      <w:start w:val="1"/>
      <w:numFmt w:val="decimal"/>
      <w:lvlText w:val="%1.%2"/>
      <w:lvlJc w:val="left"/>
      <w:pPr>
        <w:ind w:left="81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 w:tplc="8CE0D87C">
      <w:numFmt w:val="bullet"/>
      <w:lvlText w:val="•"/>
      <w:lvlJc w:val="left"/>
      <w:pPr>
        <w:ind w:left="2609" w:hanging="576"/>
      </w:pPr>
      <w:rPr>
        <w:rFonts w:hint="default"/>
        <w:lang w:val="es-ES" w:eastAsia="en-US" w:bidi="ar-SA"/>
      </w:rPr>
    </w:lvl>
    <w:lvl w:ilvl="3" w:tplc="B5B222F2">
      <w:numFmt w:val="bullet"/>
      <w:lvlText w:val="•"/>
      <w:lvlJc w:val="left"/>
      <w:pPr>
        <w:ind w:left="3503" w:hanging="576"/>
      </w:pPr>
      <w:rPr>
        <w:rFonts w:hint="default"/>
        <w:lang w:val="es-ES" w:eastAsia="en-US" w:bidi="ar-SA"/>
      </w:rPr>
    </w:lvl>
    <w:lvl w:ilvl="4" w:tplc="EDA45A3E">
      <w:numFmt w:val="bullet"/>
      <w:lvlText w:val="•"/>
      <w:lvlJc w:val="left"/>
      <w:pPr>
        <w:ind w:left="4398" w:hanging="576"/>
      </w:pPr>
      <w:rPr>
        <w:rFonts w:hint="default"/>
        <w:lang w:val="es-ES" w:eastAsia="en-US" w:bidi="ar-SA"/>
      </w:rPr>
    </w:lvl>
    <w:lvl w:ilvl="5" w:tplc="95161762">
      <w:numFmt w:val="bullet"/>
      <w:lvlText w:val="•"/>
      <w:lvlJc w:val="left"/>
      <w:pPr>
        <w:ind w:left="5293" w:hanging="576"/>
      </w:pPr>
      <w:rPr>
        <w:rFonts w:hint="default"/>
        <w:lang w:val="es-ES" w:eastAsia="en-US" w:bidi="ar-SA"/>
      </w:rPr>
    </w:lvl>
    <w:lvl w:ilvl="6" w:tplc="69323076">
      <w:numFmt w:val="bullet"/>
      <w:lvlText w:val="•"/>
      <w:lvlJc w:val="left"/>
      <w:pPr>
        <w:ind w:left="6187" w:hanging="576"/>
      </w:pPr>
      <w:rPr>
        <w:rFonts w:hint="default"/>
        <w:lang w:val="es-ES" w:eastAsia="en-US" w:bidi="ar-SA"/>
      </w:rPr>
    </w:lvl>
    <w:lvl w:ilvl="7" w:tplc="93B0493C">
      <w:numFmt w:val="bullet"/>
      <w:lvlText w:val="•"/>
      <w:lvlJc w:val="left"/>
      <w:pPr>
        <w:ind w:left="7082" w:hanging="576"/>
      </w:pPr>
      <w:rPr>
        <w:rFonts w:hint="default"/>
        <w:lang w:val="es-ES" w:eastAsia="en-US" w:bidi="ar-SA"/>
      </w:rPr>
    </w:lvl>
    <w:lvl w:ilvl="8" w:tplc="D4626EF8">
      <w:numFmt w:val="bullet"/>
      <w:lvlText w:val="•"/>
      <w:lvlJc w:val="left"/>
      <w:pPr>
        <w:ind w:left="7977" w:hanging="576"/>
      </w:pPr>
      <w:rPr>
        <w:rFonts w:hint="default"/>
        <w:lang w:val="es-ES" w:eastAsia="en-US" w:bidi="ar-SA"/>
      </w:rPr>
    </w:lvl>
  </w:abstractNum>
  <w:abstractNum w:abstractNumId="3" w15:restartNumberingAfterBreak="0">
    <w:nsid w:val="53E3680F"/>
    <w:multiLevelType w:val="hybridMultilevel"/>
    <w:tmpl w:val="B8E22672"/>
    <w:lvl w:ilvl="0" w:tplc="48A09BF6">
      <w:start w:val="1"/>
      <w:numFmt w:val="decimal"/>
      <w:lvlText w:val="%1."/>
      <w:lvlJc w:val="left"/>
      <w:pPr>
        <w:ind w:left="722" w:hanging="48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1" w:tplc="B5E20D5C">
      <w:start w:val="1"/>
      <w:numFmt w:val="decimal"/>
      <w:lvlText w:val="%1.%2"/>
      <w:lvlJc w:val="left"/>
      <w:pPr>
        <w:ind w:left="722" w:hanging="4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s-ES" w:eastAsia="en-US" w:bidi="ar-SA"/>
      </w:rPr>
    </w:lvl>
    <w:lvl w:ilvl="2" w:tplc="D704651C">
      <w:start w:val="1"/>
      <w:numFmt w:val="decimal"/>
      <w:lvlText w:val="%3."/>
      <w:lvlJc w:val="left"/>
      <w:pPr>
        <w:ind w:left="4193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es-ES" w:eastAsia="en-US" w:bidi="ar-SA"/>
      </w:rPr>
    </w:lvl>
    <w:lvl w:ilvl="3" w:tplc="432C66D0">
      <w:numFmt w:val="bullet"/>
      <w:lvlText w:val="•"/>
      <w:lvlJc w:val="left"/>
      <w:pPr>
        <w:ind w:left="5436" w:hanging="360"/>
      </w:pPr>
      <w:rPr>
        <w:rFonts w:hint="default"/>
        <w:lang w:val="es-ES" w:eastAsia="en-US" w:bidi="ar-SA"/>
      </w:rPr>
    </w:lvl>
    <w:lvl w:ilvl="4" w:tplc="9F54F87A">
      <w:numFmt w:val="bullet"/>
      <w:lvlText w:val="•"/>
      <w:lvlJc w:val="left"/>
      <w:pPr>
        <w:ind w:left="6055" w:hanging="360"/>
      </w:pPr>
      <w:rPr>
        <w:rFonts w:hint="default"/>
        <w:lang w:val="es-ES" w:eastAsia="en-US" w:bidi="ar-SA"/>
      </w:rPr>
    </w:lvl>
    <w:lvl w:ilvl="5" w:tplc="195666A0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6" w:tplc="A54A9BE4">
      <w:numFmt w:val="bullet"/>
      <w:lvlText w:val="•"/>
      <w:lvlJc w:val="left"/>
      <w:pPr>
        <w:ind w:left="7292" w:hanging="360"/>
      </w:pPr>
      <w:rPr>
        <w:rFonts w:hint="default"/>
        <w:lang w:val="es-ES" w:eastAsia="en-US" w:bidi="ar-SA"/>
      </w:rPr>
    </w:lvl>
    <w:lvl w:ilvl="7" w:tplc="ECECC4FA">
      <w:numFmt w:val="bullet"/>
      <w:lvlText w:val="•"/>
      <w:lvlJc w:val="left"/>
      <w:pPr>
        <w:ind w:left="7910" w:hanging="360"/>
      </w:pPr>
      <w:rPr>
        <w:rFonts w:hint="default"/>
        <w:lang w:val="es-ES" w:eastAsia="en-US" w:bidi="ar-SA"/>
      </w:rPr>
    </w:lvl>
    <w:lvl w:ilvl="8" w:tplc="548CFCF0">
      <w:numFmt w:val="bullet"/>
      <w:lvlText w:val="•"/>
      <w:lvlJc w:val="left"/>
      <w:pPr>
        <w:ind w:left="8529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82E"/>
    <w:rsid w:val="0017582E"/>
    <w:rsid w:val="001F29E4"/>
    <w:rsid w:val="00230505"/>
    <w:rsid w:val="007E66DB"/>
    <w:rsid w:val="008E316A"/>
    <w:rsid w:val="00BE1A60"/>
    <w:rsid w:val="00BE1CEA"/>
    <w:rsid w:val="00D94B2D"/>
    <w:rsid w:val="00F4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964C1C9"/>
  <w15:docId w15:val="{2CFCB5D6-E89E-48EC-90F6-1334AEA5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61"/>
      <w:ind w:hanging="361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669" w:hanging="570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right="786"/>
      <w:jc w:val="center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474"/>
      <w:ind w:left="722" w:hanging="480"/>
    </w:pPr>
    <w:rPr>
      <w:rFonts w:ascii="Arial" w:eastAsia="Arial" w:hAnsi="Arial" w:cs="Arial"/>
      <w:b/>
      <w:bCs/>
      <w:sz w:val="24"/>
      <w:szCs w:val="24"/>
    </w:rPr>
  </w:style>
  <w:style w:type="paragraph" w:styleId="TDC3">
    <w:name w:val="toc 3"/>
    <w:basedOn w:val="Normal"/>
    <w:uiPriority w:val="1"/>
    <w:qFormat/>
    <w:pPr>
      <w:spacing w:before="356"/>
      <w:ind w:left="722" w:hanging="480"/>
    </w:pPr>
    <w:rPr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right="779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22" w:hanging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creator>Juan Zamudio</dc:creator>
  <cp:lastModifiedBy>Sebastian Alexander Asis Romero</cp:lastModifiedBy>
  <cp:revision>5</cp:revision>
  <dcterms:created xsi:type="dcterms:W3CDTF">2020-12-06T20:44:00Z</dcterms:created>
  <dcterms:modified xsi:type="dcterms:W3CDTF">2020-12-07T00:45:00Z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2020-12-06T00:00:00Z</vt:filetime>
  </property>
</Properties>
</file>