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宋体" w:cs="Times New Roman"/>
          <w:b/>
          <w:bCs/>
          <w:color w:val="000000"/>
          <w:kern w:val="0"/>
          <w:sz w:val="48"/>
          <w:szCs w:val="48"/>
          <w:lang w:val="en-US" w:eastAsia="zh-CN" w:bidi="ar"/>
        </w:rPr>
      </w:pPr>
      <w:r>
        <w:rPr>
          <w:rFonts w:hint="default" w:ascii="Times New Roman" w:hAnsi="Times New Roman" w:eastAsia="宋体" w:cs="Times New Roman"/>
          <w:b/>
          <w:bCs/>
          <w:color w:val="000000"/>
          <w:kern w:val="0"/>
          <w:sz w:val="48"/>
          <w:szCs w:val="48"/>
          <w:lang w:val="en-US" w:eastAsia="zh-CN" w:bidi="ar"/>
        </w:rPr>
        <w:t>2025年山东大学大学生电子设计竞赛</w:t>
      </w:r>
    </w:p>
    <w:p>
      <w:pPr>
        <w:keepNext w:val="0"/>
        <w:keepLines w:val="0"/>
        <w:widowControl/>
        <w:suppressLineNumbers w:val="0"/>
        <w:jc w:val="center"/>
        <w:rPr>
          <w:rFonts w:hint="default" w:ascii="Times New Roman" w:hAnsi="Times New Roman" w:eastAsia="宋体" w:cs="Times New Roman"/>
          <w:b/>
          <w:bCs/>
          <w:color w:val="000000"/>
          <w:kern w:val="0"/>
          <w:sz w:val="48"/>
          <w:szCs w:val="48"/>
          <w:lang w:val="en-US" w:eastAsia="zh-CN" w:bidi="ar"/>
        </w:rPr>
      </w:pPr>
    </w:p>
    <w:p>
      <w:pPr>
        <w:keepNext w:val="0"/>
        <w:keepLines w:val="0"/>
        <w:widowControl/>
        <w:suppressLineNumbers w:val="0"/>
        <w:jc w:val="center"/>
        <w:rPr>
          <w:rFonts w:hint="eastAsia" w:ascii="Times New Roman" w:hAnsi="Times New Roman" w:eastAsia="宋体" w:cs="Times New Roman"/>
          <w:b/>
          <w:bCs/>
          <w:color w:val="000000"/>
          <w:kern w:val="0"/>
          <w:sz w:val="48"/>
          <w:szCs w:val="48"/>
          <w:lang w:val="en-US" w:eastAsia="zh-CN" w:bidi="ar"/>
        </w:rPr>
      </w:pPr>
    </w:p>
    <w:p>
      <w:pPr>
        <w:keepNext w:val="0"/>
        <w:keepLines w:val="0"/>
        <w:widowControl/>
        <w:suppressLineNumbers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174365" cy="3097530"/>
            <wp:effectExtent l="0" t="0" r="635" b="127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3174365" cy="3097530"/>
                    </a:xfrm>
                    <a:prstGeom prst="rect">
                      <a:avLst/>
                    </a:prstGeom>
                    <a:noFill/>
                    <a:ln w="9525">
                      <a:noFill/>
                    </a:ln>
                  </pic:spPr>
                </pic:pic>
              </a:graphicData>
            </a:graphic>
          </wp:inline>
        </w:drawing>
      </w:r>
    </w:p>
    <w:p>
      <w:pPr>
        <w:keepNext w:val="0"/>
        <w:keepLines w:val="0"/>
        <w:widowControl/>
        <w:suppressLineNumbers w:val="0"/>
        <w:jc w:val="center"/>
        <w:rPr>
          <w:rFonts w:hint="eastAsia" w:ascii="宋体" w:hAnsi="宋体" w:eastAsia="宋体" w:cs="宋体"/>
          <w:sz w:val="24"/>
          <w:szCs w:val="24"/>
          <w:lang w:val="en-US" w:eastAsia="zh-CN"/>
        </w:rPr>
      </w:pPr>
    </w:p>
    <w:p>
      <w:pPr>
        <w:keepNext w:val="0"/>
        <w:keepLines w:val="0"/>
        <w:widowControl/>
        <w:suppressLineNumbers w:val="0"/>
        <w:jc w:val="center"/>
        <w:rPr>
          <w:rFonts w:hint="eastAsia" w:ascii="宋体" w:hAnsi="宋体" w:eastAsia="宋体" w:cs="宋体"/>
          <w:sz w:val="24"/>
          <w:szCs w:val="24"/>
          <w:lang w:val="en-US" w:eastAsia="zh-CN"/>
        </w:rPr>
      </w:pPr>
    </w:p>
    <w:p>
      <w:pPr>
        <w:keepNext w:val="0"/>
        <w:keepLines w:val="0"/>
        <w:widowControl/>
        <w:suppressLineNumbers w:val="0"/>
        <w:jc w:val="center"/>
        <w:rPr>
          <w:rFonts w:hint="eastAsia" w:ascii="宋体" w:hAnsi="宋体" w:eastAsia="宋体" w:cs="宋体"/>
          <w:sz w:val="24"/>
          <w:szCs w:val="24"/>
          <w:lang w:val="en-US" w:eastAsia="zh-CN"/>
        </w:rPr>
      </w:pPr>
    </w:p>
    <w:p>
      <w:pPr>
        <w:keepNext w:val="0"/>
        <w:keepLines w:val="0"/>
        <w:widowControl/>
        <w:suppressLineNumbers w:val="0"/>
        <w:jc w:val="center"/>
        <w:rPr>
          <w:rFonts w:hint="eastAsia" w:ascii="宋体" w:hAnsi="宋体" w:eastAsia="宋体" w:cs="宋体"/>
          <w:b/>
          <w:bCs/>
          <w:color w:val="000000"/>
          <w:kern w:val="0"/>
          <w:sz w:val="36"/>
          <w:szCs w:val="36"/>
          <w:lang w:val="en-US" w:eastAsia="zh-CN" w:bidi="ar"/>
        </w:rPr>
      </w:pPr>
      <w:r>
        <w:rPr>
          <w:rFonts w:hint="eastAsia" w:ascii="宋体" w:hAnsi="宋体" w:eastAsia="宋体" w:cs="宋体"/>
          <w:b/>
          <w:bCs/>
          <w:color w:val="000000"/>
          <w:kern w:val="0"/>
          <w:sz w:val="36"/>
          <w:szCs w:val="36"/>
          <w:lang w:val="en-US" w:eastAsia="zh-CN" w:bidi="ar"/>
        </w:rPr>
        <w:t>简易信号产生及测量仪</w:t>
      </w:r>
    </w:p>
    <w:p>
      <w:pPr>
        <w:keepNext w:val="0"/>
        <w:keepLines w:val="0"/>
        <w:widowControl/>
        <w:suppressLineNumbers w:val="0"/>
        <w:jc w:val="both"/>
        <w:rPr>
          <w:rFonts w:hint="eastAsia" w:ascii="宋体" w:hAnsi="宋体" w:eastAsia="宋体" w:cs="宋体"/>
          <w:b/>
          <w:bCs/>
          <w:color w:val="000000"/>
          <w:kern w:val="0"/>
          <w:sz w:val="36"/>
          <w:szCs w:val="36"/>
          <w:lang w:val="en-US" w:eastAsia="zh-CN" w:bidi="ar"/>
        </w:rPr>
      </w:pPr>
    </w:p>
    <w:p>
      <w:pPr>
        <w:keepNext w:val="0"/>
        <w:keepLines w:val="0"/>
        <w:widowControl/>
        <w:suppressLineNumbers w:val="0"/>
        <w:jc w:val="both"/>
        <w:rPr>
          <w:rFonts w:hint="eastAsia" w:ascii="宋体" w:hAnsi="宋体" w:eastAsia="宋体" w:cs="宋体"/>
          <w:b/>
          <w:bCs/>
          <w:color w:val="000000"/>
          <w:kern w:val="0"/>
          <w:sz w:val="36"/>
          <w:szCs w:val="36"/>
          <w:lang w:val="en-US" w:eastAsia="zh-CN" w:bidi="ar"/>
        </w:rPr>
      </w:pPr>
    </w:p>
    <w:p>
      <w:pPr>
        <w:keepNext w:val="0"/>
        <w:keepLines w:val="0"/>
        <w:widowControl/>
        <w:suppressLineNumbers w:val="0"/>
        <w:jc w:val="both"/>
        <w:rPr>
          <w:rFonts w:hint="eastAsia" w:ascii="宋体" w:hAnsi="宋体" w:eastAsia="宋体" w:cs="宋体"/>
          <w:b/>
          <w:bCs/>
          <w:color w:val="000000"/>
          <w:kern w:val="0"/>
          <w:sz w:val="36"/>
          <w:szCs w:val="36"/>
          <w:lang w:val="en-US" w:eastAsia="zh-CN" w:bidi="ar"/>
        </w:rPr>
      </w:pPr>
      <w:bookmarkStart w:id="14" w:name="_GoBack"/>
      <w:bookmarkEnd w:id="14"/>
    </w:p>
    <w:p>
      <w:pPr>
        <w:keepNext w:val="0"/>
        <w:keepLines w:val="0"/>
        <w:widowControl/>
        <w:suppressLineNumbers w:val="0"/>
        <w:jc w:val="both"/>
        <w:rPr>
          <w:rFonts w:hint="eastAsia" w:ascii="宋体" w:hAnsi="宋体" w:eastAsia="宋体" w:cs="宋体"/>
          <w:b/>
          <w:bCs/>
          <w:color w:val="000000"/>
          <w:kern w:val="0"/>
          <w:sz w:val="36"/>
          <w:szCs w:val="36"/>
          <w:lang w:val="en-US" w:eastAsia="zh-CN" w:bidi="ar"/>
        </w:rPr>
      </w:pPr>
    </w:p>
    <w:p>
      <w:pPr>
        <w:keepNext w:val="0"/>
        <w:keepLines w:val="0"/>
        <w:widowControl/>
        <w:suppressLineNumbers w:val="0"/>
        <w:jc w:val="center"/>
        <w:rPr>
          <w:rFonts w:hint="eastAsia" w:ascii="宋体" w:hAnsi="宋体" w:eastAsia="宋体" w:cs="宋体"/>
          <w:b/>
          <w:bCs/>
          <w:sz w:val="30"/>
          <w:szCs w:val="30"/>
          <w:lang w:val="en-US" w:eastAsia="zh-CN"/>
        </w:rPr>
        <w:sectPr>
          <w:pgSz w:w="11906" w:h="16838"/>
          <w:pgMar w:top="1440" w:right="1800" w:bottom="1440" w:left="1800" w:header="851" w:footer="992" w:gutter="0"/>
          <w:cols w:space="425" w:num="1"/>
          <w:docGrid w:type="lines" w:linePitch="312" w:charSpace="0"/>
        </w:sectPr>
      </w:pPr>
      <w:r>
        <w:rPr>
          <w:rFonts w:hint="default" w:ascii="Times New Roman" w:hAnsi="Times New Roman" w:eastAsia="宋体" w:cs="Times New Roman"/>
          <w:b/>
          <w:bCs/>
          <w:color w:val="000000"/>
          <w:kern w:val="0"/>
          <w:sz w:val="31"/>
          <w:szCs w:val="31"/>
          <w:lang w:val="en-US" w:eastAsia="zh-CN" w:bidi="ar"/>
        </w:rPr>
        <w:t>202</w:t>
      </w:r>
      <w:r>
        <w:rPr>
          <w:rFonts w:hint="eastAsia" w:ascii="Times New Roman" w:hAnsi="Times New Roman" w:eastAsia="宋体" w:cs="Times New Roman"/>
          <w:b/>
          <w:bCs/>
          <w:color w:val="000000"/>
          <w:kern w:val="0"/>
          <w:sz w:val="31"/>
          <w:szCs w:val="31"/>
          <w:lang w:val="en-US" w:eastAsia="zh-CN" w:bidi="ar"/>
        </w:rPr>
        <w:t xml:space="preserve">5 </w:t>
      </w:r>
      <w:r>
        <w:rPr>
          <w:rFonts w:hint="eastAsia" w:ascii="宋体" w:hAnsi="宋体" w:eastAsia="宋体" w:cs="宋体"/>
          <w:b/>
          <w:bCs/>
          <w:color w:val="000000"/>
          <w:kern w:val="0"/>
          <w:sz w:val="31"/>
          <w:szCs w:val="31"/>
          <w:lang w:val="en-US" w:eastAsia="zh-CN" w:bidi="ar"/>
        </w:rPr>
        <w:t>年 6</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宋体" w:hAnsi="宋体" w:eastAsia="宋体" w:cs="宋体"/>
          <w:b/>
          <w:bCs/>
          <w:color w:val="000000"/>
          <w:kern w:val="0"/>
          <w:sz w:val="31"/>
          <w:szCs w:val="31"/>
          <w:lang w:val="en-US" w:eastAsia="zh-CN" w:bidi="ar"/>
        </w:rPr>
        <w:t>月 14</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宋体" w:hAnsi="宋体" w:eastAsia="宋体" w:cs="宋体"/>
          <w:b/>
          <w:bCs/>
          <w:color w:val="000000"/>
          <w:kern w:val="0"/>
          <w:sz w:val="31"/>
          <w:szCs w:val="31"/>
          <w:lang w:val="en-US" w:eastAsia="zh-CN" w:bidi="ar"/>
        </w:rPr>
        <w:t>日</w:t>
      </w:r>
    </w:p>
    <w:p>
      <w:pPr>
        <w:outlineLvl w:val="2"/>
      </w:pPr>
    </w:p>
    <w:p>
      <w:pPr>
        <w:jc w:val="cente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目录</w:t>
      </w:r>
    </w:p>
    <w:p>
      <w:pPr>
        <w:keepNext w:val="0"/>
        <w:keepLines w:val="0"/>
        <w:widowControl/>
        <w:suppressLineNumbers w:val="0"/>
        <w:jc w:val="left"/>
        <w:rPr>
          <w:sz w:val="21"/>
          <w:szCs w:val="21"/>
        </w:rPr>
      </w:pPr>
      <w:r>
        <w:rPr>
          <w:rFonts w:hint="eastAsia" w:ascii="黑体" w:hAnsi="黑体" w:eastAsia="黑体" w:cs="黑体"/>
          <w:b/>
          <w:bCs/>
          <w:color w:val="000000"/>
          <w:kern w:val="0"/>
          <w:sz w:val="24"/>
          <w:szCs w:val="24"/>
          <w:lang w:val="en-US" w:eastAsia="zh-CN" w:bidi="ar"/>
        </w:rPr>
        <w:t>1</w:t>
      </w:r>
      <w:r>
        <w:rPr>
          <w:rFonts w:hint="eastAsia" w:ascii="宋体" w:hAnsi="宋体" w:eastAsia="宋体" w:cs="宋体"/>
          <w:b/>
          <w:bC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系统方案设计</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1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1.1 波形发生电路的论证与选择</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.....................1 </w:t>
      </w:r>
    </w:p>
    <w:p>
      <w:pPr>
        <w:keepNext w:val="0"/>
        <w:keepLines w:val="0"/>
        <w:widowControl/>
        <w:suppressLineNumbers w:val="0"/>
        <w:jc w:val="left"/>
        <w:rPr>
          <w:sz w:val="21"/>
          <w:szCs w:val="21"/>
        </w:rPr>
      </w:pPr>
      <w:r>
        <w:rPr>
          <w:rFonts w:hint="eastAsia" w:ascii="黑体" w:hAnsi="黑体" w:eastAsia="黑体" w:cs="黑体"/>
          <w:b/>
          <w:bCs/>
          <w:color w:val="000000"/>
          <w:kern w:val="0"/>
          <w:sz w:val="24"/>
          <w:szCs w:val="24"/>
          <w:lang w:val="en-US" w:eastAsia="zh-CN" w:bidi="ar"/>
        </w:rPr>
        <w:t>2</w:t>
      </w:r>
      <w:r>
        <w:rPr>
          <w:rFonts w:hint="eastAsia" w:ascii="黑体" w:hAnsi="黑体" w:eastAsia="黑体" w:cs="黑体"/>
          <w:b/>
          <w:bC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理论分析与计算</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2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2.1 矩形波发生器的分析</w:t>
      </w:r>
      <w:r>
        <w:rPr>
          <w:rFonts w:hint="default" w:ascii="Times New Roman" w:hAnsi="Times New Roman" w:eastAsia="宋体" w:cs="Times New Roman"/>
          <w:color w:val="000000"/>
          <w:kern w:val="0"/>
          <w:sz w:val="21"/>
          <w:szCs w:val="21"/>
          <w:lang w:val="en-US" w:eastAsia="zh-CN" w:bidi="ar"/>
        </w:rPr>
        <w:t xml:space="preserve">................................................................................................................2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2.2 三角波发生器的分析</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....................................................................................................2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2.3 正弦波发生器的分析</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3</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2.4 方波发生器的分析</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3</w:t>
      </w:r>
    </w:p>
    <w:p>
      <w:pPr>
        <w:keepNext w:val="0"/>
        <w:keepLines w:val="0"/>
        <w:widowControl/>
        <w:suppressLineNumbers w:val="0"/>
        <w:jc w:val="left"/>
        <w:rPr>
          <w:rFonts w:hint="default"/>
          <w:sz w:val="21"/>
          <w:szCs w:val="21"/>
          <w:lang w:val="en-US"/>
        </w:rPr>
      </w:pPr>
      <w:r>
        <w:rPr>
          <w:rFonts w:hint="eastAsia" w:ascii="黑体" w:hAnsi="黑体" w:eastAsia="黑体" w:cs="黑体"/>
          <w:b/>
          <w:bCs/>
          <w:color w:val="000000"/>
          <w:kern w:val="0"/>
          <w:sz w:val="24"/>
          <w:szCs w:val="24"/>
          <w:lang w:val="en-US" w:eastAsia="zh-CN" w:bidi="ar"/>
        </w:rPr>
        <w:t>3</w:t>
      </w:r>
      <w:r>
        <w:rPr>
          <w:rFonts w:hint="eastAsia" w:ascii="宋体" w:hAnsi="宋体" w:eastAsia="宋体" w:cs="宋体"/>
          <w:b/>
          <w:bC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系统硬件设计</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3</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3.1 系统总体框图</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3</w:t>
      </w:r>
    </w:p>
    <w:p>
      <w:pPr>
        <w:keepNext w:val="0"/>
        <w:keepLines w:val="0"/>
        <w:widowControl/>
        <w:suppressLineNumbers w:val="0"/>
        <w:jc w:val="left"/>
        <w:rPr>
          <w:sz w:val="21"/>
          <w:szCs w:val="21"/>
        </w:rPr>
      </w:pPr>
      <w:r>
        <w:rPr>
          <w:rFonts w:hint="eastAsia" w:ascii="黑体" w:hAnsi="黑体" w:eastAsia="黑体" w:cs="黑体"/>
          <w:b/>
          <w:bCs/>
          <w:color w:val="000000"/>
          <w:kern w:val="0"/>
          <w:sz w:val="24"/>
          <w:szCs w:val="24"/>
          <w:lang w:val="en-US" w:eastAsia="zh-CN" w:bidi="ar"/>
        </w:rPr>
        <w:t>4</w:t>
      </w:r>
      <w:r>
        <w:rPr>
          <w:rFonts w:hint="eastAsia" w:ascii="宋体" w:hAnsi="宋体" w:eastAsia="宋体" w:cs="宋体"/>
          <w:color w:val="000000"/>
          <w:kern w:val="0"/>
          <w:sz w:val="21"/>
          <w:szCs w:val="21"/>
          <w:lang w:val="en-US" w:eastAsia="zh-CN" w:bidi="ar"/>
        </w:rPr>
        <w:t xml:space="preserve"> 测试方案与测试结果</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4</w:t>
      </w: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jc w:val="left"/>
        <w:rPr>
          <w:rFonts w:hint="default"/>
          <w:sz w:val="21"/>
          <w:szCs w:val="21"/>
          <w:lang w:val="en-US"/>
        </w:rPr>
      </w:pPr>
      <w:r>
        <w:rPr>
          <w:rFonts w:hint="eastAsia" w:ascii="宋体" w:hAnsi="宋体" w:eastAsia="宋体" w:cs="宋体"/>
          <w:color w:val="000000"/>
          <w:kern w:val="0"/>
          <w:sz w:val="21"/>
          <w:szCs w:val="21"/>
          <w:lang w:val="en-US" w:eastAsia="zh-CN" w:bidi="ar"/>
        </w:rPr>
        <w:t>4.2 测试条件</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4</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4.3测试结果及分析</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4</w:t>
      </w:r>
      <w:r>
        <w:rPr>
          <w:rFonts w:hint="default" w:ascii="Times New Roman" w:hAnsi="Times New Roman" w:eastAsia="宋体" w:cs="Times New Roman"/>
          <w:color w:val="000000"/>
          <w:kern w:val="0"/>
          <w:sz w:val="21"/>
          <w:szCs w:val="21"/>
          <w:lang w:val="en-US" w:eastAsia="zh-CN" w:bidi="ar"/>
        </w:rPr>
        <w:t xml:space="preserve"> </w:t>
      </w:r>
    </w:p>
    <w:p>
      <w:pPr>
        <w:jc w:val="left"/>
      </w:pPr>
      <w:r>
        <w:rPr>
          <w:rFonts w:hint="eastAsia" w:ascii="黑体" w:hAnsi="黑体" w:eastAsia="黑体" w:cs="黑体"/>
          <w:b/>
          <w:bCs/>
          <w:color w:val="000000"/>
          <w:kern w:val="0"/>
          <w:sz w:val="24"/>
          <w:szCs w:val="24"/>
          <w:lang w:val="en-US" w:eastAsia="zh-CN" w:bidi="ar"/>
        </w:rPr>
        <w:t>5</w:t>
      </w:r>
      <w:r>
        <w:rPr>
          <w:rFonts w:hint="eastAsia" w:ascii="宋体" w:hAnsi="宋体" w:eastAsia="宋体" w:cs="宋体"/>
          <w:color w:val="000000"/>
          <w:kern w:val="0"/>
          <w:sz w:val="21"/>
          <w:szCs w:val="21"/>
          <w:lang w:val="en-US" w:eastAsia="zh-CN" w:bidi="ar"/>
        </w:rPr>
        <w:t xml:space="preserve"> 结论</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4</w:t>
      </w:r>
      <w:r>
        <w:br w:type="page"/>
      </w:r>
    </w:p>
    <w:p/>
    <w:p>
      <w:pPr>
        <w:jc w:val="center"/>
        <w:rPr>
          <w:rFonts w:ascii="宋体" w:hAnsi="宋体" w:eastAsia="宋体" w:cs="宋体"/>
          <w:b/>
          <w:bCs/>
          <w:sz w:val="30"/>
          <w:szCs w:val="30"/>
        </w:rPr>
      </w:pPr>
      <w:r>
        <w:rPr>
          <w:rFonts w:ascii="宋体" w:hAnsi="宋体" w:eastAsia="宋体" w:cs="宋体"/>
          <w:b/>
          <w:bCs/>
          <w:sz w:val="30"/>
          <w:szCs w:val="30"/>
        </w:rPr>
        <w:t>摘 要</w:t>
      </w:r>
    </w:p>
    <w:p>
      <w:pPr>
        <w:keepNext w:val="0"/>
        <w:keepLines w:val="0"/>
        <w:pageBreakBefore w:val="0"/>
        <w:widowControl w:val="0"/>
        <w:kinsoku/>
        <w:wordWrap/>
        <w:overflowPunct/>
        <w:topLinePunct w:val="0"/>
        <w:autoSpaceDE/>
        <w:autoSpaceDN/>
        <w:bidi w:val="0"/>
        <w:adjustRightInd/>
        <w:snapToGrid/>
        <w:jc w:val="both"/>
        <w:textAlignment w:val="auto"/>
        <w:rPr>
          <w:rFonts w:ascii="宋体" w:hAnsi="宋体" w:eastAsia="宋体" w:cs="宋体"/>
          <w:sz w:val="24"/>
          <w:szCs w:val="24"/>
        </w:rPr>
      </w:pPr>
      <w:r>
        <w:rPr>
          <w:rFonts w:hint="eastAsia" w:ascii="宋体" w:hAnsi="宋体" w:eastAsia="宋体" w:cs="宋体"/>
          <w:sz w:val="24"/>
          <w:szCs w:val="24"/>
        </w:rPr>
        <w:t>本设计基于通用运放实现信号产生与测量功能，可生成频率和幅度可调的方波、三角波和正弦波。方波频率范围0.5kHz~1kHz，峰值0.1V~3.5V，占空比可调。系统采用运放和模拟选择器构建，满足高精度与实时性要求，为电子系统集成提供实用化解决方案。</w:t>
      </w:r>
      <w:r>
        <w:rPr>
          <w:rFonts w:ascii="宋体" w:hAnsi="宋体" w:eastAsia="宋体" w:cs="宋体"/>
          <w:sz w:val="24"/>
          <w:szCs w:val="24"/>
        </w:rPr>
        <w:t xml:space="preserve">经多次测试，该装置完成题目要求的所有功能。 </w:t>
      </w:r>
    </w:p>
    <w:p>
      <w:pPr>
        <w:keepNext w:val="0"/>
        <w:keepLines w:val="0"/>
        <w:pageBreakBefore w:val="0"/>
        <w:widowControl w:val="0"/>
        <w:kinsoku/>
        <w:wordWrap/>
        <w:overflowPunct/>
        <w:topLinePunct w:val="0"/>
        <w:autoSpaceDE/>
        <w:autoSpaceDN/>
        <w:bidi w:val="0"/>
        <w:adjustRightInd/>
        <w:snapToGrid/>
        <w:jc w:val="both"/>
        <w:textAlignment w:val="auto"/>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sz w:val="24"/>
          <w:szCs w:val="24"/>
          <w:lang w:val="en-US" w:eastAsia="zh-CN"/>
        </w:rPr>
      </w:pPr>
      <w:r>
        <w:rPr>
          <w:rFonts w:ascii="宋体" w:hAnsi="宋体" w:eastAsia="宋体" w:cs="宋体"/>
          <w:sz w:val="24"/>
          <w:szCs w:val="24"/>
        </w:rPr>
        <w:t>关键词：</w:t>
      </w:r>
      <w:r>
        <w:rPr>
          <w:rFonts w:hint="eastAsia" w:ascii="宋体" w:hAnsi="宋体" w:eastAsia="宋体" w:cs="宋体"/>
          <w:sz w:val="24"/>
          <w:szCs w:val="24"/>
        </w:rPr>
        <w:t>信号发生器</w:t>
      </w:r>
      <w:r>
        <w:rPr>
          <w:rFonts w:hint="eastAsia" w:ascii="宋体" w:hAnsi="宋体" w:eastAsia="宋体" w:cs="宋体"/>
          <w:sz w:val="24"/>
          <w:szCs w:val="24"/>
          <w:lang w:eastAsia="zh-CN"/>
        </w:rPr>
        <w:t>；</w:t>
      </w:r>
      <w:r>
        <w:rPr>
          <w:rFonts w:hint="eastAsia" w:ascii="宋体" w:hAnsi="宋体" w:eastAsia="宋体" w:cs="宋体"/>
          <w:sz w:val="24"/>
          <w:szCs w:val="24"/>
        </w:rPr>
        <w:t>运算放大器</w:t>
      </w:r>
      <w:r>
        <w:rPr>
          <w:rFonts w:hint="eastAsia" w:ascii="宋体" w:hAnsi="宋体" w:eastAsia="宋体" w:cs="宋体"/>
          <w:sz w:val="24"/>
          <w:szCs w:val="24"/>
          <w:lang w:eastAsia="zh-CN"/>
        </w:rPr>
        <w:t>；</w:t>
      </w:r>
      <w:r>
        <w:rPr>
          <w:rFonts w:hint="eastAsia" w:ascii="宋体" w:hAnsi="宋体" w:eastAsia="宋体" w:cs="宋体"/>
          <w:sz w:val="24"/>
          <w:szCs w:val="24"/>
        </w:rPr>
        <w:t>波形产生</w:t>
      </w:r>
      <w:r>
        <w:rPr>
          <w:rFonts w:hint="eastAsia" w:ascii="宋体" w:hAnsi="宋体" w:eastAsia="宋体" w:cs="宋体"/>
          <w:sz w:val="24"/>
          <w:szCs w:val="24"/>
          <w:lang w:eastAsia="zh-CN"/>
        </w:rPr>
        <w:t>；</w:t>
      </w:r>
      <w:r>
        <w:rPr>
          <w:rFonts w:hint="eastAsia" w:ascii="宋体" w:hAnsi="宋体" w:eastAsia="宋体" w:cs="宋体"/>
          <w:sz w:val="24"/>
          <w:szCs w:val="24"/>
        </w:rPr>
        <w:t>频率测量</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bCs/>
          <w:color w:val="auto"/>
          <w:sz w:val="30"/>
          <w:szCs w:val="30"/>
          <w:lang w:val="en-US" w:eastAsia="zh-CN"/>
        </w:rPr>
        <w:sectPr>
          <w:footerReference r:id="rId5" w:type="default"/>
          <w:pgSz w:w="11906" w:h="16838"/>
          <w:pgMar w:top="1440" w:right="1800" w:bottom="1440" w:left="1800" w:header="851" w:footer="992" w:gutter="0"/>
          <w:pgNumType w:start="1"/>
          <w:cols w:space="425" w:num="1"/>
          <w:docGrid w:type="lines" w:linePitch="312" w:charSpace="0"/>
        </w:sectPr>
      </w:pPr>
    </w:p>
    <w:p>
      <w:pPr>
        <w:pStyle w:val="4"/>
        <w:numPr>
          <w:ilvl w:val="0"/>
          <w:numId w:val="2"/>
        </w:numPr>
        <w:bidi w:val="0"/>
        <w:rPr>
          <w:rFonts w:hint="eastAsia"/>
          <w:lang w:val="en-US" w:eastAsia="zh-CN"/>
        </w:rPr>
      </w:pPr>
      <w:bookmarkStart w:id="0" w:name="_Toc20648"/>
      <w:bookmarkStart w:id="1" w:name="_Toc2662"/>
      <w:r>
        <w:rPr>
          <w:rFonts w:hint="eastAsia"/>
          <w:lang w:val="en-US" w:eastAsia="zh-CN"/>
        </w:rPr>
        <w:t>系统方案设计</w:t>
      </w:r>
      <w:bookmarkEnd w:id="0"/>
      <w:bookmarkEnd w:id="1"/>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color w:val="auto"/>
          <w:sz w:val="24"/>
          <w:szCs w:val="24"/>
          <w:lang w:val="en-US" w:eastAsia="zh-CN"/>
        </w:rPr>
        <w:t>本装置涉及正弦波、方波、三角波波形发生器。其中</w:t>
      </w:r>
      <w:r>
        <w:rPr>
          <w:rFonts w:hint="eastAsia" w:ascii="宋体" w:hAnsi="宋体" w:eastAsia="宋体" w:cs="宋体"/>
          <w:i w:val="0"/>
          <w:iCs w:val="0"/>
          <w:caps w:val="0"/>
          <w:color w:val="auto"/>
          <w:spacing w:val="0"/>
          <w:sz w:val="24"/>
          <w:szCs w:val="24"/>
          <w:shd w:val="clear" w:fill="FFFFFF"/>
          <w:lang w:eastAsia="zh-CN"/>
        </w:rPr>
        <w:t>，</w:t>
      </w:r>
      <w:r>
        <w:rPr>
          <w:rFonts w:hint="eastAsia" w:ascii="宋体" w:hAnsi="宋体" w:eastAsia="宋体" w:cs="宋体"/>
          <w:i w:val="0"/>
          <w:iCs w:val="0"/>
          <w:caps w:val="0"/>
          <w:color w:val="auto"/>
          <w:spacing w:val="0"/>
          <w:sz w:val="24"/>
          <w:szCs w:val="24"/>
          <w:shd w:val="clear" w:fill="FFFFFF"/>
          <w:lang w:val="en-US" w:eastAsia="zh-CN"/>
        </w:rPr>
        <w:t>由于LM324为14脚四输入集成运算放大器芯片,采用双列直插塑料封装形式。芯片内部有四个运算放大器,并有相位补偿电路。电路功耗比较小,工作电压范围比较广,可以使用正负电源1.5V~15V工作，也可以使用正电源3~30V工作。运放的输入电压可低至0V,输出电压范围为0~Vcc。工作电源为四组运放放大器同时供电,四组运算放大器相互之间可以单独使用。因此本装置采用前置矩形波发生电路，得出矩形波进行积分电路积分，最后输出三角波，再让三角波经过用LM324所构建的一阶低通滤波电路来转化为正弦波，最后经过使用LM324构建的滞回比较电路转化为方波。</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drawing>
          <wp:inline distT="0" distB="0" distL="114300" distR="114300">
            <wp:extent cx="5271770" cy="3830955"/>
            <wp:effectExtent l="0" t="0" r="1270" b="9525"/>
            <wp:docPr id="2" name="图片 2" descr="QQ_1749969109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_1749969109300"/>
                    <pic:cNvPicPr>
                      <a:picLocks noChangeAspect="1"/>
                    </pic:cNvPicPr>
                  </pic:nvPicPr>
                  <pic:blipFill>
                    <a:blip r:embed="rId9"/>
                    <a:stretch>
                      <a:fillRect/>
                    </a:stretch>
                  </pic:blipFill>
                  <pic:spPr>
                    <a:xfrm>
                      <a:off x="0" y="0"/>
                      <a:ext cx="5271770" cy="38309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（图一）</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bCs/>
          <w:color w:val="auto"/>
          <w:sz w:val="28"/>
          <w:szCs w:val="28"/>
          <w:lang w:val="en-US" w:eastAsia="zh-CN"/>
        </w:rPr>
      </w:pPr>
      <w:bookmarkStart w:id="2" w:name="_Toc11691"/>
      <w:bookmarkStart w:id="3" w:name="_Toc3403"/>
      <w:bookmarkStart w:id="4" w:name="_Toc21621"/>
      <w:r>
        <w:rPr>
          <w:rStyle w:val="23"/>
          <w:rFonts w:hint="eastAsia" w:ascii="宋体" w:hAnsi="宋体" w:eastAsia="宋体" w:cs="宋体"/>
          <w:sz w:val="28"/>
          <w:szCs w:val="28"/>
          <w:lang w:val="en-US" w:eastAsia="zh-CN"/>
        </w:rPr>
        <w:t>1.1</w:t>
      </w:r>
      <w:bookmarkEnd w:id="2"/>
      <w:bookmarkEnd w:id="3"/>
      <w:bookmarkEnd w:id="4"/>
      <w:r>
        <w:rPr>
          <w:rFonts w:hint="eastAsia" w:ascii="宋体" w:hAnsi="宋体" w:eastAsia="宋体" w:cs="宋体"/>
          <w:b/>
          <w:bCs/>
          <w:color w:val="auto"/>
          <w:sz w:val="28"/>
          <w:szCs w:val="28"/>
          <w:lang w:val="en-US" w:eastAsia="zh-CN"/>
        </w:rPr>
        <w:t xml:space="preserve"> 波形发生电路的论证与选择</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本采用矩形波-三角波-正弦波-方波级联架构，核心论证如下：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矩形波发生电路由一个滞回比较器和一个RC充放电回路组成。矩形波电压只有两种低电平与高电平两种状态，因此电压比较器是重要组成部分;前级RC电路自激振荡后产生高低电平交错，之后电路的输出通过一定的方式引回到它的输人,以控制输出状态的转换；因为输出状态应按一定的时间间隔交替变化，即产生周期性变化,所以电路中要有延迟环节来确定每种状态维持的时间。本装置中的前级矩形波发生电路由反相输人的滞回比较器和RC电路组成。上电压作为滞回比较器的输入，通过RC充放电实现输出状态的自动转换。再通过调整电位器R</w:t>
      </w:r>
      <w:r>
        <w:rPr>
          <w:rFonts w:hint="eastAsia" w:ascii="宋体" w:hAnsi="宋体" w:eastAsia="宋体" w:cs="宋体"/>
          <w:i w:val="0"/>
          <w:iCs w:val="0"/>
          <w:caps w:val="0"/>
          <w:color w:val="auto"/>
          <w:spacing w:val="0"/>
          <w:sz w:val="24"/>
          <w:szCs w:val="24"/>
          <w:shd w:val="clear" w:fill="FFFFFF"/>
          <w:vertAlign w:val="subscript"/>
          <w:lang w:val="en-US" w:eastAsia="zh-CN"/>
        </w:rPr>
        <w:t>2</w:t>
      </w:r>
      <w:r>
        <w:rPr>
          <w:rFonts w:hint="eastAsia" w:ascii="宋体" w:hAnsi="宋体" w:eastAsia="宋体" w:cs="宋体"/>
          <w:i w:val="0"/>
          <w:iCs w:val="0"/>
          <w:caps w:val="0"/>
          <w:color w:val="auto"/>
          <w:spacing w:val="0"/>
          <w:sz w:val="24"/>
          <w:szCs w:val="24"/>
          <w:shd w:val="clear" w:fill="FFFFFF"/>
          <w:lang w:val="en-US" w:eastAsia="zh-CN"/>
        </w:rPr>
        <w:t>阻值改变RC充放电周期从而影响后级三种波形的频率。并且在输出端采用稳压5.1V的稳压二极管BZX55C5V1输出幅值稳定的矩形波。</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i w:val="0"/>
          <w:iCs w:val="0"/>
          <w:caps w:val="0"/>
          <w:color w:val="auto"/>
          <w:spacing w:val="0"/>
          <w:sz w:val="24"/>
          <w:szCs w:val="24"/>
          <w:shd w:val="clear" w:fill="FFFFFF"/>
          <w:vertAlign w:val="baseline"/>
          <w:lang w:val="en-US" w:eastAsia="zh-CN"/>
        </w:rPr>
      </w:pPr>
      <w:r>
        <w:rPr>
          <w:rFonts w:hint="default" w:ascii="宋体" w:hAnsi="宋体" w:eastAsia="宋体" w:cs="宋体"/>
          <w:i w:val="0"/>
          <w:iCs w:val="0"/>
          <w:caps w:val="0"/>
          <w:color w:val="auto"/>
          <w:spacing w:val="0"/>
          <w:sz w:val="24"/>
          <w:szCs w:val="24"/>
          <w:shd w:val="clear" w:fill="FFFFFF"/>
          <w:lang w:val="en-US" w:eastAsia="zh-CN"/>
        </w:rPr>
        <w:t>积分电路是使输出信号与输入信号的时间积分值成比例的电路。若时间常数RC足够大，外加电压时，电容C上的电压只能慢慢上升。在</w:t>
      </w:r>
      <m:oMath>
        <m:r>
          <m:rPr>
            <m:sty m:val="p"/>
          </m:rPr>
          <w:rPr>
            <w:rFonts w:hint="eastAsia" w:ascii="Cambria Math" w:hAnsi="Cambria Math" w:eastAsia="宋体" w:cs="宋体"/>
            <w:caps w:val="0"/>
            <w:snapToGrid/>
            <w:color w:val="auto"/>
            <w:spacing w:val="0"/>
            <w:kern w:val="2"/>
            <w:sz w:val="24"/>
            <w:szCs w:val="24"/>
            <w:shd w:val="clear" w:fill="FFFFFF"/>
            <w:lang w:val="en-US" w:eastAsia="zh-CN" w:bidi="ar-SA"/>
          </w:rPr>
          <m:t>t</m:t>
        </m:r>
        <m:r>
          <m:rPr>
            <m:sty m:val="p"/>
          </m:rPr>
          <w:rPr>
            <w:rFonts w:ascii="Cambria Math" w:hAnsi="Cambria Math" w:cs="宋体"/>
            <w:caps w:val="0"/>
            <w:snapToGrid/>
            <w:color w:val="auto"/>
            <w:spacing w:val="0"/>
            <w:kern w:val="2"/>
            <w:sz w:val="24"/>
            <w:szCs w:val="24"/>
            <w:shd w:val="clear" w:fill="FFFFFF"/>
            <w:lang w:val="en-US" w:bidi="ar-SA"/>
          </w:rPr>
          <m:t>≪</m:t>
        </m:r>
        <m:r>
          <m:rPr>
            <m:sty m:val="p"/>
          </m:rPr>
          <w:rPr>
            <w:rFonts w:hint="default" w:ascii="Cambria Math" w:hAnsi="Cambria Math" w:cs="宋体"/>
            <w:caps w:val="0"/>
            <w:snapToGrid/>
            <w:color w:val="auto"/>
            <w:spacing w:val="0"/>
            <w:kern w:val="2"/>
            <w:sz w:val="24"/>
            <w:szCs w:val="24"/>
            <w:shd w:val="clear" w:fill="FFFFFF"/>
            <w:lang w:val="en-US" w:eastAsia="zh-CN" w:bidi="ar-SA"/>
          </w:rPr>
          <m:t>RC</m:t>
        </m:r>
      </m:oMath>
      <w:r>
        <w:rPr>
          <w:rFonts w:hint="default" w:ascii="宋体" w:hAnsi="宋体" w:eastAsia="宋体" w:cs="宋体"/>
          <w:i w:val="0"/>
          <w:iCs w:val="0"/>
          <w:caps w:val="0"/>
          <w:color w:val="auto"/>
          <w:spacing w:val="0"/>
          <w:sz w:val="24"/>
          <w:szCs w:val="24"/>
          <w:shd w:val="clear" w:fill="FFFFFF"/>
          <w:lang w:val="en-US" w:eastAsia="zh-CN"/>
        </w:rPr>
        <w:t>的时间范围内，电容C两端电压很小，输入电压主要降落在电阻R上，充电电流</w:t>
      </w:r>
      <m:oMath>
        <m:r>
          <m:rPr>
            <m:sty m:val="p"/>
          </m:rPr>
          <w:rPr>
            <w:rFonts w:hint="eastAsia" w:ascii="Cambria Math" w:hAnsi="Cambria Math" w:eastAsia="宋体" w:cs="宋体"/>
            <w:caps w:val="0"/>
            <w:snapToGrid/>
            <w:color w:val="auto"/>
            <w:spacing w:val="0"/>
            <w:kern w:val="2"/>
            <w:sz w:val="24"/>
            <w:szCs w:val="24"/>
            <w:shd w:val="clear" w:fill="FFFFFF"/>
            <w:lang w:val="en-US" w:eastAsia="zh-CN" w:bidi="ar-SA"/>
          </w:rPr>
          <m:t>i</m:t>
        </m:r>
        <m:r>
          <m:rPr>
            <m:sty m:val="p"/>
          </m:rPr>
          <w:rPr>
            <w:rFonts w:ascii="Cambria Math" w:hAnsi="Cambria Math" w:cs="宋体"/>
            <w:caps w:val="0"/>
            <w:snapToGrid/>
            <w:color w:val="auto"/>
            <w:spacing w:val="0"/>
            <w:kern w:val="2"/>
            <w:sz w:val="24"/>
            <w:szCs w:val="24"/>
            <w:shd w:val="clear" w:fill="FFFFFF"/>
            <w:lang w:val="en-US" w:bidi="ar-SA"/>
          </w:rPr>
          <m:t>≈</m:t>
        </m:r>
        <m:r>
          <m:rPr>
            <m:sty m:val="p"/>
          </m:rPr>
          <w:rPr>
            <w:rFonts w:hint="eastAsia" w:ascii="Cambria Math" w:hAnsi="Cambria Math" w:cs="宋体"/>
            <w:caps w:val="0"/>
            <w:snapToGrid/>
            <w:color w:val="auto"/>
            <w:spacing w:val="0"/>
            <w:kern w:val="2"/>
            <w:sz w:val="24"/>
            <w:szCs w:val="24"/>
            <w:shd w:val="clear" w:fill="FFFFFF"/>
            <w:lang w:val="en-US" w:eastAsia="zh-CN" w:bidi="ar-SA"/>
          </w:rPr>
          <m:t>ui（t）/</m:t>
        </m:r>
        <m:r>
          <m:rPr>
            <m:sty m:val="p"/>
          </m:rPr>
          <w:rPr>
            <w:rFonts w:hint="default" w:ascii="Cambria Math" w:hAnsi="Cambria Math" w:cs="宋体"/>
            <w:caps w:val="0"/>
            <w:snapToGrid/>
            <w:color w:val="auto"/>
            <w:spacing w:val="0"/>
            <w:kern w:val="2"/>
            <w:sz w:val="24"/>
            <w:szCs w:val="24"/>
            <w:shd w:val="clear" w:fill="FFFFFF"/>
            <w:lang w:val="en-US" w:eastAsia="zh-CN" w:bidi="ar-SA"/>
          </w:rPr>
          <m:t>R</m:t>
        </m:r>
      </m:oMath>
      <w:r>
        <w:rPr>
          <w:rFonts w:hint="default" w:ascii="宋体" w:hAnsi="宋体" w:eastAsia="宋体" w:cs="宋体"/>
          <w:i w:val="0"/>
          <w:iCs w:val="0"/>
          <w:caps w:val="0"/>
          <w:color w:val="auto"/>
          <w:spacing w:val="0"/>
          <w:sz w:val="24"/>
          <w:szCs w:val="24"/>
          <w:shd w:val="clear" w:fill="FFFFFF"/>
          <w:lang w:val="en-US" w:eastAsia="zh-CN"/>
        </w:rPr>
        <w:t>，输出电压u0(t)为</w:t>
      </w:r>
      <w:r>
        <w:rPr>
          <w:rFonts w:hint="eastAsia" w:ascii="宋体" w:hAnsi="宋体" w:eastAsia="宋体" w:cs="宋体"/>
          <w:i w:val="0"/>
          <w:iCs w:val="0"/>
          <w:caps w:val="0"/>
          <w:color w:val="auto"/>
          <w:spacing w:val="0"/>
          <w:sz w:val="24"/>
          <w:szCs w:val="24"/>
          <w:shd w:val="clear" w:fill="FFFFFF"/>
          <w:lang w:val="en-US" w:eastAsia="zh-CN"/>
        </w:rPr>
        <w:t xml:space="preserve"> </w:t>
      </w:r>
      <m:oMath>
        <m:sSub>
          <m:sSubPr>
            <m:ctrlPr>
              <w:rPr>
                <w:rFonts w:ascii="Cambria Math" w:hAnsi="Cambria Math" w:cs="宋体"/>
                <w:i/>
                <w:iCs w:val="0"/>
                <w:caps w:val="0"/>
                <w:color w:val="auto"/>
                <w:spacing w:val="0"/>
                <w:sz w:val="24"/>
                <w:szCs w:val="24"/>
                <w:shd w:val="clear" w:fill="FFFFFF"/>
                <w:lang w:val="en-US"/>
              </w:rPr>
            </m:ctrlPr>
          </m:sSubPr>
          <m:e>
            <m:r>
              <m:rPr/>
              <w:rPr>
                <w:rFonts w:hint="default" w:ascii="Cambria Math" w:hAnsi="Cambria Math" w:cs="宋体"/>
                <w:caps w:val="0"/>
                <w:color w:val="auto"/>
                <w:spacing w:val="0"/>
                <w:sz w:val="24"/>
                <w:szCs w:val="24"/>
                <w:shd w:val="clear" w:fill="FFFFFF"/>
                <w:lang w:val="en-US" w:eastAsia="zh-CN"/>
              </w:rPr>
              <m:t>u</m:t>
            </m:r>
            <m:ctrlPr>
              <w:rPr>
                <w:rFonts w:ascii="Cambria Math" w:hAnsi="Cambria Math" w:cs="宋体"/>
                <w:i/>
                <w:iCs w:val="0"/>
                <w:caps w:val="0"/>
                <w:color w:val="auto"/>
                <w:spacing w:val="0"/>
                <w:sz w:val="24"/>
                <w:szCs w:val="24"/>
                <w:shd w:val="clear" w:fill="FFFFFF"/>
                <w:lang w:val="en-US"/>
              </w:rPr>
            </m:ctrlPr>
          </m:e>
          <m:sub>
            <m:r>
              <m:rPr/>
              <w:rPr>
                <w:rFonts w:hint="eastAsia" w:ascii="Cambria Math" w:hAnsi="Cambria Math" w:cs="宋体"/>
                <w:caps w:val="0"/>
                <w:color w:val="auto"/>
                <w:spacing w:val="0"/>
                <w:sz w:val="24"/>
                <w:szCs w:val="24"/>
                <w:shd w:val="clear" w:fill="FFFFFF"/>
                <w:lang w:val="en-US" w:eastAsia="zh-CN"/>
              </w:rPr>
              <m:t>0</m:t>
            </m:r>
            <m:ctrlPr>
              <w:rPr>
                <w:rFonts w:ascii="Cambria Math" w:hAnsi="Cambria Math" w:cs="宋体"/>
                <w:i/>
                <w:iCs w:val="0"/>
                <w:caps w:val="0"/>
                <w:color w:val="auto"/>
                <w:spacing w:val="0"/>
                <w:sz w:val="24"/>
                <w:szCs w:val="24"/>
                <w:shd w:val="clear" w:fill="FFFFFF"/>
                <w:lang w:val="en-US"/>
              </w:rPr>
            </m:ctrlPr>
          </m:sub>
        </m:sSub>
        <m:r>
          <m:rPr/>
          <w:rPr>
            <w:rFonts w:hint="default" w:ascii="Cambria Math" w:hAnsi="Cambria Math" w:cs="宋体"/>
            <w:caps w:val="0"/>
            <w:color w:val="auto"/>
            <w:spacing w:val="0"/>
            <w:sz w:val="24"/>
            <w:szCs w:val="24"/>
            <w:shd w:val="clear" w:fill="FFFFFF"/>
            <w:lang w:val="en-US" w:eastAsia="zh-CN"/>
          </w:rPr>
          <m:t>(t)=</m:t>
        </m:r>
        <m:r>
          <m:rPr/>
          <w:rPr>
            <w:rFonts w:ascii="Cambria Math" w:hAnsi="Cambria Math" w:cs="宋体"/>
            <w:caps w:val="0"/>
            <w:color w:val="auto"/>
            <w:spacing w:val="0"/>
            <w:sz w:val="24"/>
            <w:szCs w:val="24"/>
            <w:shd w:val="clear" w:fill="FFFFFF"/>
            <w:lang w:val="en-US"/>
          </w:rPr>
          <m:t>∫</m:t>
        </m:r>
        <m:r>
          <m:rPr/>
          <w:rPr>
            <w:rFonts w:hint="default" w:ascii="Cambria Math" w:hAnsi="Cambria Math" w:cs="宋体"/>
            <w:caps w:val="0"/>
            <w:color w:val="auto"/>
            <w:spacing w:val="0"/>
            <w:sz w:val="24"/>
            <w:szCs w:val="24"/>
            <w:shd w:val="clear" w:fill="FFFFFF"/>
            <w:lang w:val="en-US" w:eastAsia="zh-CN"/>
          </w:rPr>
          <m:t>i/Cdt</m:t>
        </m:r>
        <m:r>
          <m:rPr/>
          <w:rPr>
            <w:rFonts w:ascii="Cambria Math" w:hAnsi="Cambria Math" w:cs="宋体"/>
            <w:caps w:val="0"/>
            <w:color w:val="auto"/>
            <w:spacing w:val="0"/>
            <w:sz w:val="24"/>
            <w:szCs w:val="24"/>
            <w:shd w:val="clear" w:fill="FFFFFF"/>
            <w:lang w:val="en-US"/>
          </w:rPr>
          <m:t>≈∫</m:t>
        </m:r>
        <m:r>
          <m:rPr/>
          <w:rPr>
            <w:rFonts w:hint="default" w:ascii="Cambria Math" w:hAnsi="Cambria Math" w:cs="宋体"/>
            <w:caps w:val="0"/>
            <w:color w:val="auto"/>
            <w:spacing w:val="0"/>
            <w:sz w:val="24"/>
            <w:szCs w:val="24"/>
            <w:shd w:val="clear" w:fill="FFFFFF"/>
            <w:lang w:val="en-US" w:eastAsia="zh-CN"/>
          </w:rPr>
          <m:t>ui(t)/RCdt=t∗ui(t)/RC</m:t>
        </m:r>
      </m:oMath>
      <w:r>
        <w:rPr>
          <w:rFonts w:hint="eastAsia" w:hAnsi="Cambria Math" w:cs="宋体"/>
          <w:i w:val="0"/>
          <w:iCs w:val="0"/>
          <w:caps w:val="0"/>
          <w:color w:val="auto"/>
          <w:spacing w:val="0"/>
          <w:sz w:val="24"/>
          <w:szCs w:val="24"/>
          <w:shd w:val="clear" w:fill="FFFFFF"/>
          <w:lang w:val="en-US" w:eastAsia="zh-CN"/>
        </w:rPr>
        <w:t xml:space="preserve"> </w:t>
      </w:r>
      <w:r>
        <w:rPr>
          <w:rFonts w:hint="default" w:ascii="宋体" w:hAnsi="宋体" w:eastAsia="宋体" w:cs="宋体"/>
          <w:i w:val="0"/>
          <w:iCs w:val="0"/>
          <w:caps w:val="0"/>
          <w:color w:val="auto"/>
          <w:spacing w:val="0"/>
          <w:sz w:val="24"/>
          <w:szCs w:val="24"/>
          <w:shd w:val="clear" w:fill="FFFFFF"/>
          <w:lang w:val="en-US" w:eastAsia="zh-CN"/>
        </w:rPr>
        <w:t>即输出电压近似与输入电压的时间积分值成比例。</w:t>
      </w:r>
      <w:r>
        <w:rPr>
          <w:rFonts w:hint="eastAsia" w:ascii="宋体" w:hAnsi="宋体" w:eastAsia="宋体" w:cs="宋体"/>
          <w:i w:val="0"/>
          <w:iCs w:val="0"/>
          <w:caps w:val="0"/>
          <w:color w:val="auto"/>
          <w:spacing w:val="0"/>
          <w:sz w:val="24"/>
          <w:szCs w:val="24"/>
          <w:shd w:val="clear" w:fill="FFFFFF"/>
          <w:lang w:val="en-US" w:eastAsia="zh-CN"/>
        </w:rPr>
        <w:t>由此将前级矩形波进行积分得到正弦波，在输出端通过10kΩ电位器R</w:t>
      </w:r>
      <w:r>
        <w:rPr>
          <w:rFonts w:hint="eastAsia" w:ascii="宋体" w:hAnsi="宋体" w:eastAsia="宋体" w:cs="宋体"/>
          <w:i w:val="0"/>
          <w:iCs w:val="0"/>
          <w:caps w:val="0"/>
          <w:color w:val="auto"/>
          <w:spacing w:val="0"/>
          <w:sz w:val="24"/>
          <w:szCs w:val="24"/>
          <w:shd w:val="clear" w:fill="FFFFFF"/>
          <w:vertAlign w:val="subscript"/>
          <w:lang w:val="en-US" w:eastAsia="zh-CN"/>
        </w:rPr>
        <w:t>28</w:t>
      </w:r>
      <w:r>
        <w:rPr>
          <w:rFonts w:hint="eastAsia" w:ascii="宋体" w:hAnsi="宋体" w:eastAsia="宋体" w:cs="宋体"/>
          <w:i w:val="0"/>
          <w:iCs w:val="0"/>
          <w:caps w:val="0"/>
          <w:color w:val="auto"/>
          <w:spacing w:val="0"/>
          <w:sz w:val="24"/>
          <w:szCs w:val="24"/>
          <w:shd w:val="clear" w:fill="FFFFFF"/>
          <w:vertAlign w:val="baseline"/>
          <w:lang w:val="en-US" w:eastAsia="zh-CN"/>
        </w:rPr>
        <w:t>与1kΩ电阻进行分压调节幅值，且三角波频率随前级矩形波频率变化。</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微软雅黑" w:cs="宋体"/>
          <w:i w:val="0"/>
          <w:iCs w:val="0"/>
          <w:caps w:val="0"/>
          <w:color w:val="auto"/>
          <w:spacing w:val="0"/>
          <w:sz w:val="24"/>
          <w:szCs w:val="24"/>
          <w:shd w:val="clear" w:fill="FFFFFF"/>
          <w:lang w:val="en-US" w:eastAsia="zh-CN"/>
        </w:rPr>
      </w:pPr>
      <w:r>
        <w:rPr>
          <w:rFonts w:hint="default" w:ascii="宋体" w:hAnsi="宋体" w:eastAsia="宋体" w:cs="宋体"/>
          <w:i w:val="0"/>
          <w:iCs w:val="0"/>
          <w:caps w:val="0"/>
          <w:color w:val="auto"/>
          <w:spacing w:val="0"/>
          <w:sz w:val="24"/>
          <w:szCs w:val="24"/>
          <w:shd w:val="clear" w:fill="FFFFFF"/>
          <w:vertAlign w:val="baseline"/>
          <w:lang w:val="en-US" w:eastAsia="zh-CN"/>
        </w:rPr>
        <w:t>利用滤波法将三角波转为正弦波。在三角波电压为固定频率或者频率变化范围很小的情况下，</w:t>
      </w:r>
      <w:r>
        <w:rPr>
          <w:rFonts w:hint="eastAsia" w:ascii="宋体" w:hAnsi="宋体" w:eastAsia="宋体" w:cs="宋体"/>
          <w:i w:val="0"/>
          <w:iCs w:val="0"/>
          <w:caps w:val="0"/>
          <w:color w:val="auto"/>
          <w:spacing w:val="0"/>
          <w:sz w:val="24"/>
          <w:szCs w:val="24"/>
          <w:shd w:val="clear" w:fill="FFFFFF"/>
          <w:vertAlign w:val="baseline"/>
          <w:lang w:val="en-US" w:eastAsia="zh-CN"/>
        </w:rPr>
        <w:t>因此</w:t>
      </w:r>
      <w:r>
        <w:rPr>
          <w:rFonts w:hint="default" w:ascii="宋体" w:hAnsi="宋体" w:eastAsia="宋体" w:cs="宋体"/>
          <w:i w:val="0"/>
          <w:iCs w:val="0"/>
          <w:caps w:val="0"/>
          <w:color w:val="auto"/>
          <w:spacing w:val="0"/>
          <w:sz w:val="24"/>
          <w:szCs w:val="24"/>
          <w:shd w:val="clear" w:fill="FFFFFF"/>
          <w:vertAlign w:val="baseline"/>
          <w:lang w:val="en-US" w:eastAsia="zh-CN"/>
        </w:rPr>
        <w:t>采用低通滤波的方法将三角波变换为正弦波</w:t>
      </w:r>
      <w:r>
        <w:rPr>
          <w:rFonts w:hint="eastAsia" w:ascii="宋体" w:hAnsi="宋体" w:eastAsia="宋体" w:cs="宋体"/>
          <w:i w:val="0"/>
          <w:iCs w:val="0"/>
          <w:caps w:val="0"/>
          <w:color w:val="auto"/>
          <w:spacing w:val="0"/>
          <w:sz w:val="24"/>
          <w:szCs w:val="24"/>
          <w:shd w:val="clear" w:fill="FFFFFF"/>
          <w:vertAlign w:val="baseline"/>
          <w:lang w:val="en-US" w:eastAsia="zh-CN"/>
        </w:rPr>
        <w:t>。将前级三角波按傅里叶级数展开后可知,低通滤波器的通带截止频率应大于三角波的基波频率且小于三角波的三次谐波频率，综合上述本次输出前级三角波所构建的一阶低通滤波器的参数选择为：</w:t>
      </w:r>
      <m:oMath>
        <m:sSub>
          <m:sSubPr>
            <m:ctrlPr>
              <w:rPr>
                <w:rFonts w:ascii="Cambria Math" w:hAnsi="Cambria Math" w:cs="宋体"/>
                <w:i/>
                <w:iCs w:val="0"/>
                <w:caps w:val="0"/>
                <w:color w:val="auto"/>
                <w:spacing w:val="0"/>
                <w:sz w:val="24"/>
                <w:szCs w:val="24"/>
                <w:shd w:val="clear" w:fill="FFFFFF"/>
                <w:vertAlign w:val="baseline"/>
                <w:lang w:val="en-US"/>
              </w:rPr>
            </m:ctrlPr>
          </m:sSubPr>
          <m:e>
            <m:r>
              <m:rPr/>
              <w:rPr>
                <w:rFonts w:hint="default" w:ascii="Cambria Math" w:hAnsi="Cambria Math" w:cs="宋体"/>
                <w:caps w:val="0"/>
                <w:color w:val="auto"/>
                <w:spacing w:val="0"/>
                <w:sz w:val="24"/>
                <w:szCs w:val="24"/>
                <w:shd w:val="clear" w:fill="FFFFFF"/>
                <w:vertAlign w:val="baseline"/>
                <w:lang w:val="en-US" w:eastAsia="zh-CN"/>
              </w:rPr>
              <m:t>R</m:t>
            </m:r>
            <m:ctrlPr>
              <w:rPr>
                <w:rFonts w:ascii="Cambria Math" w:hAnsi="Cambria Math" w:cs="宋体"/>
                <w:i/>
                <w:iCs w:val="0"/>
                <w:caps w:val="0"/>
                <w:color w:val="auto"/>
                <w:spacing w:val="0"/>
                <w:sz w:val="24"/>
                <w:szCs w:val="24"/>
                <w:shd w:val="clear" w:fill="FFFFFF"/>
                <w:vertAlign w:val="baseline"/>
                <w:lang w:val="en-US"/>
              </w:rPr>
            </m:ctrlPr>
          </m:e>
          <m:sub>
            <m:r>
              <m:rPr/>
              <w:rPr>
                <w:rFonts w:hint="eastAsia" w:ascii="Cambria Math" w:hAnsi="Cambria Math" w:cs="宋体"/>
                <w:caps w:val="0"/>
                <w:color w:val="auto"/>
                <w:spacing w:val="0"/>
                <w:sz w:val="24"/>
                <w:szCs w:val="24"/>
                <w:shd w:val="clear" w:fill="FFFFFF"/>
                <w:vertAlign w:val="baseline"/>
                <w:lang w:val="en-US" w:eastAsia="zh-CN"/>
              </w:rPr>
              <m:t>9</m:t>
            </m:r>
            <m:ctrlPr>
              <w:rPr>
                <w:rFonts w:ascii="Cambria Math" w:hAnsi="Cambria Math" w:cs="宋体"/>
                <w:i/>
                <w:iCs w:val="0"/>
                <w:caps w:val="0"/>
                <w:color w:val="auto"/>
                <w:spacing w:val="0"/>
                <w:sz w:val="24"/>
                <w:szCs w:val="24"/>
                <w:shd w:val="clear" w:fill="FFFFFF"/>
                <w:vertAlign w:val="baseline"/>
                <w:lang w:val="en-US"/>
              </w:rPr>
            </m:ctrlPr>
          </m:sub>
        </m:sSub>
        <m:r>
          <m:rPr/>
          <w:rPr>
            <w:rFonts w:hint="eastAsia" w:ascii="Cambria Math" w:hAnsi="Cambria Math" w:cs="宋体"/>
            <w:caps w:val="0"/>
            <w:color w:val="auto"/>
            <w:spacing w:val="0"/>
            <w:sz w:val="24"/>
            <w:szCs w:val="24"/>
            <w:shd w:val="clear" w:fill="FFFFFF"/>
            <w:vertAlign w:val="baseline"/>
            <w:lang w:val="en-US" w:eastAsia="zh-CN"/>
          </w:rPr>
          <m:t>=4.3</m:t>
        </m:r>
        <m:r>
          <m:rPr/>
          <w:rPr>
            <w:rFonts w:hint="default" w:ascii="Cambria Math" w:hAnsi="Cambria Math" w:cs="宋体"/>
            <w:caps w:val="0"/>
            <w:color w:val="auto"/>
            <w:spacing w:val="0"/>
            <w:sz w:val="24"/>
            <w:szCs w:val="24"/>
            <w:shd w:val="clear" w:fill="FFFFFF"/>
            <w:vertAlign w:val="baseline"/>
            <w:lang w:val="en-US" w:eastAsia="zh-CN"/>
          </w:rPr>
          <m:t>kΩ</m:t>
        </m:r>
        <m:r>
          <m:rPr/>
          <w:rPr>
            <w:rFonts w:hint="eastAsia" w:ascii="Cambria Math" w:hAnsi="Cambria Math" w:cs="宋体"/>
            <w:caps w:val="0"/>
            <w:color w:val="auto"/>
            <w:spacing w:val="0"/>
            <w:sz w:val="24"/>
            <w:szCs w:val="24"/>
            <w:shd w:val="clear" w:fill="FFFFFF"/>
            <w:vertAlign w:val="baseline"/>
            <w:lang w:val="en-US" w:eastAsia="zh-CN"/>
          </w:rPr>
          <m:t>，</m:t>
        </m:r>
        <m:sSub>
          <m:sSubPr>
            <m:ctrlPr>
              <w:rPr>
                <w:rFonts w:hint="eastAsia" w:ascii="Cambria Math" w:hAnsi="Cambria Math" w:cs="宋体"/>
                <w:i/>
                <w:iCs w:val="0"/>
                <w:caps w:val="0"/>
                <w:color w:val="auto"/>
                <w:spacing w:val="0"/>
                <w:sz w:val="24"/>
                <w:szCs w:val="24"/>
                <w:shd w:val="clear" w:fill="FFFFFF"/>
                <w:vertAlign w:val="baseline"/>
                <w:lang w:val="en-US" w:eastAsia="zh-CN"/>
              </w:rPr>
            </m:ctrlPr>
          </m:sSubPr>
          <m:e>
            <m:r>
              <m:rPr/>
              <w:rPr>
                <w:rFonts w:hint="default" w:ascii="Cambria Math" w:hAnsi="Cambria Math" w:cs="宋体"/>
                <w:caps w:val="0"/>
                <w:color w:val="auto"/>
                <w:spacing w:val="0"/>
                <w:sz w:val="24"/>
                <w:szCs w:val="24"/>
                <w:shd w:val="clear" w:fill="FFFFFF"/>
                <w:vertAlign w:val="baseline"/>
                <w:lang w:val="en-US" w:eastAsia="zh-CN"/>
              </w:rPr>
              <m:t>C</m:t>
            </m:r>
            <m:ctrlPr>
              <w:rPr>
                <w:rFonts w:hint="eastAsia" w:ascii="Cambria Math" w:hAnsi="Cambria Math" w:cs="宋体"/>
                <w:i/>
                <w:iCs w:val="0"/>
                <w:caps w:val="0"/>
                <w:color w:val="auto"/>
                <w:spacing w:val="0"/>
                <w:sz w:val="24"/>
                <w:szCs w:val="24"/>
                <w:shd w:val="clear" w:fill="FFFFFF"/>
                <w:vertAlign w:val="baseline"/>
                <w:lang w:val="en-US" w:eastAsia="zh-CN"/>
              </w:rPr>
            </m:ctrlPr>
          </m:e>
          <m:sub>
            <m:r>
              <m:rPr/>
              <w:rPr>
                <w:rFonts w:hint="eastAsia" w:ascii="Cambria Math" w:hAnsi="Cambria Math" w:cs="宋体"/>
                <w:caps w:val="0"/>
                <w:color w:val="auto"/>
                <w:spacing w:val="0"/>
                <w:sz w:val="24"/>
                <w:szCs w:val="24"/>
                <w:shd w:val="clear" w:fill="FFFFFF"/>
                <w:vertAlign w:val="baseline"/>
                <w:lang w:val="en-US" w:eastAsia="zh-CN"/>
              </w:rPr>
              <m:t>3</m:t>
            </m:r>
            <m:ctrlPr>
              <w:rPr>
                <w:rFonts w:hint="eastAsia" w:ascii="Cambria Math" w:hAnsi="Cambria Math" w:cs="宋体"/>
                <w:i/>
                <w:iCs w:val="0"/>
                <w:caps w:val="0"/>
                <w:color w:val="auto"/>
                <w:spacing w:val="0"/>
                <w:sz w:val="24"/>
                <w:szCs w:val="24"/>
                <w:shd w:val="clear" w:fill="FFFFFF"/>
                <w:vertAlign w:val="baseline"/>
                <w:lang w:val="en-US" w:eastAsia="zh-CN"/>
              </w:rPr>
            </m:ctrlPr>
          </m:sub>
        </m:sSub>
        <m:r>
          <m:rPr/>
          <w:rPr>
            <w:rFonts w:hint="eastAsia" w:ascii="Cambria Math" w:hAnsi="Cambria Math" w:cs="宋体"/>
            <w:caps w:val="0"/>
            <w:color w:val="auto"/>
            <w:spacing w:val="0"/>
            <w:sz w:val="24"/>
            <w:szCs w:val="24"/>
            <w:shd w:val="clear" w:fill="FFFFFF"/>
            <w:vertAlign w:val="baseline"/>
            <w:lang w:val="en-US" w:eastAsia="zh-CN"/>
          </w:rPr>
          <m:t>=0.1</m:t>
        </m:r>
        <m:r>
          <m:rPr/>
          <w:rPr>
            <w:rFonts w:hint="default" w:ascii="Cambria Math" w:hAnsi="Cambria Math" w:cs="宋体"/>
            <w:caps w:val="0"/>
            <w:color w:val="auto"/>
            <w:spacing w:val="0"/>
            <w:sz w:val="24"/>
            <w:szCs w:val="24"/>
            <w:shd w:val="clear" w:fill="FFFFFF"/>
            <w:vertAlign w:val="baseline"/>
            <w:lang w:val="en-US" w:eastAsia="zh-CN"/>
          </w:rPr>
          <m:t>uF</m:t>
        </m:r>
        <m:r>
          <m:rPr/>
          <w:rPr>
            <w:rFonts w:hint="eastAsia" w:ascii="Cambria Math" w:hAnsi="Cambria Math" w:cs="宋体"/>
            <w:caps w:val="0"/>
            <w:color w:val="auto"/>
            <w:spacing w:val="0"/>
            <w:sz w:val="24"/>
            <w:szCs w:val="24"/>
            <w:shd w:val="clear" w:fill="FFFFFF"/>
            <w:vertAlign w:val="baseline"/>
            <w:lang w:val="en-US" w:eastAsia="zh-CN"/>
          </w:rPr>
          <m:t>，</m:t>
        </m:r>
        <m:sSub>
          <m:sSubPr>
            <m:ctrlPr>
              <w:rPr>
                <w:rFonts w:hint="eastAsia" w:ascii="Cambria Math" w:hAnsi="Cambria Math" w:cs="宋体"/>
                <w:i/>
                <w:iCs w:val="0"/>
                <w:caps w:val="0"/>
                <w:color w:val="auto"/>
                <w:spacing w:val="0"/>
                <w:sz w:val="24"/>
                <w:szCs w:val="24"/>
                <w:shd w:val="clear" w:fill="FFFFFF"/>
                <w:vertAlign w:val="baseline"/>
                <w:lang w:val="en-US" w:eastAsia="zh-CN"/>
              </w:rPr>
            </m:ctrlPr>
          </m:sSubPr>
          <m:e>
            <m:r>
              <m:rPr/>
              <w:rPr>
                <w:rFonts w:hint="default" w:ascii="Cambria Math" w:hAnsi="Cambria Math" w:cs="宋体"/>
                <w:caps w:val="0"/>
                <w:color w:val="auto"/>
                <w:spacing w:val="0"/>
                <w:sz w:val="24"/>
                <w:szCs w:val="24"/>
                <w:shd w:val="clear" w:fill="FFFFFF"/>
                <w:vertAlign w:val="baseline"/>
                <w:lang w:val="en-US" w:eastAsia="zh-CN"/>
              </w:rPr>
              <m:t>R</m:t>
            </m:r>
            <m:ctrlPr>
              <w:rPr>
                <w:rFonts w:hint="eastAsia" w:ascii="Cambria Math" w:hAnsi="Cambria Math" w:cs="宋体"/>
                <w:i/>
                <w:iCs w:val="0"/>
                <w:caps w:val="0"/>
                <w:color w:val="auto"/>
                <w:spacing w:val="0"/>
                <w:sz w:val="24"/>
                <w:szCs w:val="24"/>
                <w:shd w:val="clear" w:fill="FFFFFF"/>
                <w:vertAlign w:val="baseline"/>
                <w:lang w:val="en-US" w:eastAsia="zh-CN"/>
              </w:rPr>
            </m:ctrlPr>
          </m:e>
          <m:sub>
            <m:r>
              <m:rPr/>
              <w:rPr>
                <w:rFonts w:hint="eastAsia" w:ascii="Cambria Math" w:hAnsi="Cambria Math" w:cs="宋体"/>
                <w:caps w:val="0"/>
                <w:color w:val="auto"/>
                <w:spacing w:val="0"/>
                <w:sz w:val="24"/>
                <w:szCs w:val="24"/>
                <w:shd w:val="clear" w:fill="FFFFFF"/>
                <w:vertAlign w:val="baseline"/>
                <w:lang w:val="en-US" w:eastAsia="zh-CN"/>
              </w:rPr>
              <m:t>7</m:t>
            </m:r>
            <m:ctrlPr>
              <w:rPr>
                <w:rFonts w:hint="eastAsia" w:ascii="Cambria Math" w:hAnsi="Cambria Math" w:cs="宋体"/>
                <w:i/>
                <w:iCs w:val="0"/>
                <w:caps w:val="0"/>
                <w:color w:val="auto"/>
                <w:spacing w:val="0"/>
                <w:sz w:val="24"/>
                <w:szCs w:val="24"/>
                <w:shd w:val="clear" w:fill="FFFFFF"/>
                <w:vertAlign w:val="baseline"/>
                <w:lang w:val="en-US" w:eastAsia="zh-CN"/>
              </w:rPr>
            </m:ctrlPr>
          </m:sub>
        </m:sSub>
        <m:r>
          <m:rPr/>
          <w:rPr>
            <w:rFonts w:hint="eastAsia" w:ascii="Cambria Math" w:hAnsi="Cambria Math" w:cs="宋体"/>
            <w:caps w:val="0"/>
            <w:color w:val="auto"/>
            <w:spacing w:val="0"/>
            <w:sz w:val="24"/>
            <w:szCs w:val="24"/>
            <w:shd w:val="clear" w:fill="FFFFFF"/>
            <w:vertAlign w:val="baseline"/>
            <w:lang w:val="en-US" w:eastAsia="zh-CN"/>
          </w:rPr>
          <m:t>=910</m:t>
        </m:r>
        <m:r>
          <m:rPr/>
          <w:rPr>
            <w:rFonts w:hint="default" w:ascii="Cambria Math" w:hAnsi="Cambria Math" w:cs="宋体"/>
            <w:caps w:val="0"/>
            <w:color w:val="auto"/>
            <w:spacing w:val="0"/>
            <w:sz w:val="24"/>
            <w:szCs w:val="24"/>
            <w:shd w:val="clear" w:fill="FFFFFF"/>
            <w:vertAlign w:val="baseline"/>
            <w:lang w:val="en-US" w:eastAsia="zh-CN"/>
          </w:rPr>
          <m:t>Ω</m:t>
        </m:r>
        <m:r>
          <m:rPr/>
          <w:rPr>
            <w:rFonts w:hint="eastAsia" w:ascii="Cambria Math" w:hAnsi="Cambria Math" w:cs="宋体"/>
            <w:caps w:val="0"/>
            <w:color w:val="auto"/>
            <w:spacing w:val="0"/>
            <w:sz w:val="24"/>
            <w:szCs w:val="24"/>
            <w:shd w:val="clear" w:fill="FFFFFF"/>
            <w:vertAlign w:val="baseline"/>
            <w:lang w:val="en-US" w:eastAsia="zh-CN"/>
          </w:rPr>
          <m:t>，</m:t>
        </m:r>
        <m:sSub>
          <m:sSubPr>
            <m:ctrlPr>
              <w:rPr>
                <w:rFonts w:hint="eastAsia" w:ascii="Cambria Math" w:hAnsi="Cambria Math" w:cs="宋体"/>
                <w:i/>
                <w:iCs w:val="0"/>
                <w:caps w:val="0"/>
                <w:color w:val="auto"/>
                <w:spacing w:val="0"/>
                <w:sz w:val="24"/>
                <w:szCs w:val="24"/>
                <w:shd w:val="clear" w:fill="FFFFFF"/>
                <w:vertAlign w:val="baseline"/>
                <w:lang w:val="en-US" w:eastAsia="zh-CN"/>
              </w:rPr>
            </m:ctrlPr>
          </m:sSubPr>
          <m:e>
            <m:r>
              <m:rPr/>
              <w:rPr>
                <w:rFonts w:hint="default" w:ascii="Cambria Math" w:hAnsi="Cambria Math" w:cs="宋体"/>
                <w:caps w:val="0"/>
                <w:color w:val="auto"/>
                <w:spacing w:val="0"/>
                <w:sz w:val="24"/>
                <w:szCs w:val="24"/>
                <w:shd w:val="clear" w:fill="FFFFFF"/>
                <w:vertAlign w:val="baseline"/>
                <w:lang w:val="en-US" w:eastAsia="zh-CN"/>
              </w:rPr>
              <m:t>R</m:t>
            </m:r>
            <m:ctrlPr>
              <w:rPr>
                <w:rFonts w:hint="eastAsia" w:ascii="Cambria Math" w:hAnsi="Cambria Math" w:cs="宋体"/>
                <w:i/>
                <w:iCs w:val="0"/>
                <w:caps w:val="0"/>
                <w:color w:val="auto"/>
                <w:spacing w:val="0"/>
                <w:sz w:val="24"/>
                <w:szCs w:val="24"/>
                <w:shd w:val="clear" w:fill="FFFFFF"/>
                <w:vertAlign w:val="baseline"/>
                <w:lang w:val="en-US" w:eastAsia="zh-CN"/>
              </w:rPr>
            </m:ctrlPr>
          </m:e>
          <m:sub>
            <m:r>
              <m:rPr/>
              <w:rPr>
                <w:rFonts w:hint="eastAsia" w:ascii="Cambria Math" w:hAnsi="Cambria Math" w:cs="宋体"/>
                <w:caps w:val="0"/>
                <w:color w:val="auto"/>
                <w:spacing w:val="0"/>
                <w:sz w:val="24"/>
                <w:szCs w:val="24"/>
                <w:shd w:val="clear" w:fill="FFFFFF"/>
                <w:vertAlign w:val="baseline"/>
                <w:lang w:val="en-US" w:eastAsia="zh-CN"/>
              </w:rPr>
              <m:t>8</m:t>
            </m:r>
            <m:ctrlPr>
              <w:rPr>
                <w:rFonts w:hint="eastAsia" w:ascii="Cambria Math" w:hAnsi="Cambria Math" w:cs="宋体"/>
                <w:i/>
                <w:iCs w:val="0"/>
                <w:caps w:val="0"/>
                <w:color w:val="auto"/>
                <w:spacing w:val="0"/>
                <w:sz w:val="24"/>
                <w:szCs w:val="24"/>
                <w:shd w:val="clear" w:fill="FFFFFF"/>
                <w:vertAlign w:val="baseline"/>
                <w:lang w:val="en-US" w:eastAsia="zh-CN"/>
              </w:rPr>
            </m:ctrlPr>
          </m:sub>
        </m:sSub>
        <m:r>
          <m:rPr/>
          <w:rPr>
            <w:rFonts w:hint="eastAsia" w:ascii="Cambria Math" w:hAnsi="Cambria Math" w:cs="宋体"/>
            <w:caps w:val="0"/>
            <w:color w:val="auto"/>
            <w:spacing w:val="0"/>
            <w:sz w:val="24"/>
            <w:szCs w:val="24"/>
            <w:shd w:val="clear" w:fill="FFFFFF"/>
            <w:vertAlign w:val="baseline"/>
            <w:lang w:val="en-US" w:eastAsia="zh-CN"/>
          </w:rPr>
          <m:t>=2</m:t>
        </m:r>
        <m:r>
          <m:rPr/>
          <w:rPr>
            <w:rFonts w:hint="default" w:ascii="Cambria Math" w:hAnsi="Cambria Math" w:cs="宋体"/>
            <w:caps w:val="0"/>
            <w:color w:val="auto"/>
            <w:spacing w:val="0"/>
            <w:sz w:val="24"/>
            <w:szCs w:val="24"/>
            <w:shd w:val="clear" w:fill="FFFFFF"/>
            <w:vertAlign w:val="baseline"/>
            <w:lang w:val="en-US" w:eastAsia="zh-CN"/>
          </w:rPr>
          <m:t>kΩ</m:t>
        </m:r>
      </m:oMath>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该架构以单一时基降低系统复杂度，模拟信号处理链在保证性能的同时严格匹配赛题约束（频率/幅度范围、失真度、元件限制），是精度与可实现性的最优平衡。</w:t>
      </w:r>
    </w:p>
    <w:p>
      <w:pPr>
        <w:pStyle w:val="4"/>
        <w:numPr>
          <w:ilvl w:val="0"/>
          <w:numId w:val="2"/>
        </w:numPr>
        <w:bidi w:val="0"/>
        <w:rPr>
          <w:rFonts w:hint="default"/>
          <w:lang w:val="en-US" w:eastAsia="zh-CN"/>
        </w:rPr>
      </w:pPr>
      <w:bookmarkStart w:id="5" w:name="_Toc28981"/>
      <w:bookmarkStart w:id="6" w:name="_Toc7317"/>
      <w:bookmarkStart w:id="7" w:name="_Toc8139"/>
      <w:r>
        <w:rPr>
          <w:rFonts w:hint="eastAsia"/>
          <w:lang w:val="en-US" w:eastAsia="zh-CN"/>
        </w:rPr>
        <w:t>理论分析与计算</w:t>
      </w:r>
      <w:bookmarkEnd w:id="5"/>
      <w:bookmarkEnd w:id="6"/>
      <w:bookmarkEnd w:id="7"/>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2.1 矩形波发生器的分析</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eastAsia" w:ascii="宋体" w:hAnsi="宋体" w:eastAsia="宋体" w:cs="宋体"/>
          <w:b w:val="0"/>
          <w:bCs w:val="0"/>
          <w:i w:val="0"/>
          <w:iCs w:val="0"/>
          <w:caps w:val="0"/>
          <w:color w:val="auto"/>
          <w:spacing w:val="0"/>
          <w:sz w:val="24"/>
          <w:szCs w:val="24"/>
          <w:shd w:val="clear" w:fill="FFFFFF"/>
          <w:lang w:val="en-US" w:eastAsia="zh-CN"/>
        </w:rPr>
      </w:pPr>
      <w:r>
        <w:rPr>
          <w:rFonts w:hint="eastAsia" w:ascii="宋体" w:hAnsi="宋体" w:eastAsia="宋体" w:cs="宋体"/>
          <w:b w:val="0"/>
          <w:bCs w:val="0"/>
          <w:i w:val="0"/>
          <w:iCs w:val="0"/>
          <w:caps w:val="0"/>
          <w:color w:val="auto"/>
          <w:spacing w:val="0"/>
          <w:sz w:val="24"/>
          <w:szCs w:val="24"/>
          <w:shd w:val="clear" w:fill="FFFFFF"/>
          <w:lang w:val="en-US" w:eastAsia="zh-CN"/>
        </w:rPr>
        <w:t>方波电路采用LM324的1通道构建滞回比较器，通过调节电位器R</w:t>
      </w:r>
      <w:r>
        <w:rPr>
          <w:rFonts w:hint="eastAsia" w:ascii="宋体" w:hAnsi="宋体" w:eastAsia="宋体" w:cs="宋体"/>
          <w:b w:val="0"/>
          <w:bCs w:val="0"/>
          <w:i w:val="0"/>
          <w:iCs w:val="0"/>
          <w:caps w:val="0"/>
          <w:color w:val="auto"/>
          <w:spacing w:val="0"/>
          <w:sz w:val="24"/>
          <w:szCs w:val="24"/>
          <w:shd w:val="clear" w:fill="FFFFFF"/>
          <w:vertAlign w:val="subscript"/>
          <w:lang w:val="en-US" w:eastAsia="zh-CN"/>
        </w:rPr>
        <w:t>2</w:t>
      </w:r>
      <w:r>
        <w:rPr>
          <w:rFonts w:hint="eastAsia" w:ascii="宋体" w:hAnsi="宋体" w:eastAsia="宋体" w:cs="宋体"/>
          <w:b w:val="0"/>
          <w:bCs w:val="0"/>
          <w:i w:val="0"/>
          <w:iCs w:val="0"/>
          <w:caps w:val="0"/>
          <w:color w:val="auto"/>
          <w:spacing w:val="0"/>
          <w:sz w:val="24"/>
          <w:szCs w:val="24"/>
          <w:shd w:val="clear" w:fill="FFFFFF"/>
          <w:lang w:val="en-US" w:eastAsia="zh-CN"/>
        </w:rPr>
        <w:t>改变充放电周期，从而实现波形频率调节。输出端由稳压二极管钳位至5.1V 峰值。选择此方案因其结构简单、频率稳定性高，且频率独立可调，完美满足题目要求。</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2.2 三角波发生器的分析</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b w:val="0"/>
          <w:bCs w:val="0"/>
          <w:i w:val="0"/>
          <w:iCs w:val="0"/>
          <w:caps w:val="0"/>
          <w:color w:val="auto"/>
          <w:spacing w:val="0"/>
          <w:sz w:val="24"/>
          <w:szCs w:val="24"/>
          <w:shd w:val="clear" w:fill="FFFFFF"/>
          <w:lang w:val="en-US" w:eastAsia="zh-CN"/>
        </w:rPr>
      </w:pPr>
      <w:r>
        <w:rPr>
          <w:rFonts w:hint="default" w:ascii="宋体" w:hAnsi="宋体" w:eastAsia="宋体" w:cs="宋体"/>
          <w:b w:val="0"/>
          <w:bCs w:val="0"/>
          <w:i w:val="0"/>
          <w:iCs w:val="0"/>
          <w:caps w:val="0"/>
          <w:color w:val="auto"/>
          <w:spacing w:val="0"/>
          <w:sz w:val="24"/>
          <w:szCs w:val="24"/>
          <w:shd w:val="clear" w:fill="FFFFFF"/>
          <w:lang w:val="en-US" w:eastAsia="zh-CN"/>
        </w:rPr>
        <w:t>三角波电路基于 LM324</w:t>
      </w:r>
      <w:r>
        <w:rPr>
          <w:rFonts w:hint="eastAsia" w:ascii="宋体" w:hAnsi="宋体" w:eastAsia="宋体" w:cs="宋体"/>
          <w:b w:val="0"/>
          <w:bCs w:val="0"/>
          <w:i w:val="0"/>
          <w:iCs w:val="0"/>
          <w:caps w:val="0"/>
          <w:color w:val="auto"/>
          <w:spacing w:val="0"/>
          <w:sz w:val="24"/>
          <w:szCs w:val="24"/>
          <w:shd w:val="clear" w:fill="FFFFFF"/>
          <w:lang w:val="en-US" w:eastAsia="zh-CN"/>
        </w:rPr>
        <w:t>的2通道构建</w:t>
      </w:r>
      <w:r>
        <w:rPr>
          <w:rFonts w:hint="default" w:ascii="宋体" w:hAnsi="宋体" w:eastAsia="宋体" w:cs="宋体"/>
          <w:b w:val="0"/>
          <w:bCs w:val="0"/>
          <w:i w:val="0"/>
          <w:iCs w:val="0"/>
          <w:caps w:val="0"/>
          <w:color w:val="auto"/>
          <w:spacing w:val="0"/>
          <w:sz w:val="24"/>
          <w:szCs w:val="24"/>
          <w:shd w:val="clear" w:fill="FFFFFF"/>
          <w:lang w:val="en-US" w:eastAsia="zh-CN"/>
        </w:rPr>
        <w:t>积分</w:t>
      </w:r>
      <w:r>
        <w:rPr>
          <w:rFonts w:hint="eastAsia" w:ascii="宋体" w:hAnsi="宋体" w:eastAsia="宋体" w:cs="宋体"/>
          <w:b w:val="0"/>
          <w:bCs w:val="0"/>
          <w:i w:val="0"/>
          <w:iCs w:val="0"/>
          <w:caps w:val="0"/>
          <w:color w:val="auto"/>
          <w:spacing w:val="0"/>
          <w:sz w:val="24"/>
          <w:szCs w:val="24"/>
          <w:shd w:val="clear" w:fill="FFFFFF"/>
          <w:lang w:val="en-US" w:eastAsia="zh-CN"/>
        </w:rPr>
        <w:t>器，</w:t>
      </w:r>
      <w:r>
        <w:rPr>
          <w:rFonts w:hint="default" w:ascii="宋体" w:hAnsi="宋体" w:eastAsia="宋体" w:cs="宋体"/>
          <w:b w:val="0"/>
          <w:bCs w:val="0"/>
          <w:i w:val="0"/>
          <w:iCs w:val="0"/>
          <w:caps w:val="0"/>
          <w:color w:val="auto"/>
          <w:spacing w:val="0"/>
          <w:sz w:val="24"/>
          <w:szCs w:val="24"/>
          <w:shd w:val="clear" w:fill="FFFFFF"/>
          <w:lang w:val="en-US" w:eastAsia="zh-CN"/>
        </w:rPr>
        <w:t>将</w:t>
      </w:r>
      <w:r>
        <w:rPr>
          <w:rFonts w:hint="eastAsia" w:ascii="宋体" w:hAnsi="宋体" w:eastAsia="宋体" w:cs="宋体"/>
          <w:b w:val="0"/>
          <w:bCs w:val="0"/>
          <w:i w:val="0"/>
          <w:iCs w:val="0"/>
          <w:caps w:val="0"/>
          <w:color w:val="auto"/>
          <w:spacing w:val="0"/>
          <w:sz w:val="24"/>
          <w:szCs w:val="24"/>
          <w:shd w:val="clear" w:fill="FFFFFF"/>
          <w:lang w:val="en-US" w:eastAsia="zh-CN"/>
        </w:rPr>
        <w:t>矩形波</w:t>
      </w:r>
      <w:r>
        <w:rPr>
          <w:rFonts w:hint="default" w:ascii="宋体" w:hAnsi="宋体" w:eastAsia="宋体" w:cs="宋体"/>
          <w:b w:val="0"/>
          <w:bCs w:val="0"/>
          <w:i w:val="0"/>
          <w:iCs w:val="0"/>
          <w:caps w:val="0"/>
          <w:color w:val="auto"/>
          <w:spacing w:val="0"/>
          <w:sz w:val="24"/>
          <w:szCs w:val="24"/>
          <w:shd w:val="clear" w:fill="FFFFFF"/>
          <w:lang w:val="en-US" w:eastAsia="zh-CN"/>
        </w:rPr>
        <w:t>输入经</w:t>
      </w:r>
      <w:r>
        <w:rPr>
          <w:rFonts w:hint="eastAsia" w:ascii="宋体" w:hAnsi="宋体" w:eastAsia="宋体" w:cs="宋体"/>
          <w:b w:val="0"/>
          <w:bCs w:val="0"/>
          <w:i w:val="0"/>
          <w:iCs w:val="0"/>
          <w:caps w:val="0"/>
          <w:color w:val="auto"/>
          <w:spacing w:val="0"/>
          <w:sz w:val="24"/>
          <w:szCs w:val="24"/>
          <w:shd w:val="clear" w:fill="FFFFFF"/>
          <w:lang w:val="en-US" w:eastAsia="zh-CN"/>
        </w:rPr>
        <w:t>R</w:t>
      </w:r>
      <w:r>
        <w:rPr>
          <w:rFonts w:hint="eastAsia" w:ascii="宋体" w:hAnsi="宋体" w:eastAsia="宋体" w:cs="宋体"/>
          <w:b w:val="0"/>
          <w:bCs w:val="0"/>
          <w:i w:val="0"/>
          <w:iCs w:val="0"/>
          <w:caps w:val="0"/>
          <w:color w:val="auto"/>
          <w:spacing w:val="0"/>
          <w:sz w:val="24"/>
          <w:szCs w:val="24"/>
          <w:shd w:val="clear" w:fill="FFFFFF"/>
          <w:vertAlign w:val="subscript"/>
          <w:lang w:val="en-US" w:eastAsia="zh-CN"/>
        </w:rPr>
        <w:t>10</w:t>
      </w:r>
      <w:r>
        <w:rPr>
          <w:rFonts w:hint="eastAsia" w:ascii="宋体" w:hAnsi="宋体" w:eastAsia="宋体" w:cs="宋体"/>
          <w:b w:val="0"/>
          <w:bCs w:val="0"/>
          <w:i w:val="0"/>
          <w:iCs w:val="0"/>
          <w:caps w:val="0"/>
          <w:color w:val="auto"/>
          <w:spacing w:val="0"/>
          <w:sz w:val="24"/>
          <w:szCs w:val="24"/>
          <w:shd w:val="clear" w:fill="FFFFFF"/>
          <w:lang w:val="en-US" w:eastAsia="zh-CN"/>
        </w:rPr>
        <w:t>（40kΩ）</w:t>
      </w:r>
      <w:r>
        <w:rPr>
          <w:rFonts w:hint="default" w:ascii="宋体" w:hAnsi="宋体" w:eastAsia="宋体" w:cs="宋体"/>
          <w:b w:val="0"/>
          <w:bCs w:val="0"/>
          <w:i w:val="0"/>
          <w:iCs w:val="0"/>
          <w:caps w:val="0"/>
          <w:color w:val="auto"/>
          <w:spacing w:val="0"/>
          <w:sz w:val="24"/>
          <w:szCs w:val="24"/>
          <w:shd w:val="clear" w:fill="FFFFFF"/>
          <w:lang w:val="en-US" w:eastAsia="zh-CN"/>
        </w:rPr>
        <w:t>和 C</w:t>
      </w:r>
      <w:r>
        <w:rPr>
          <w:rFonts w:hint="eastAsia" w:ascii="宋体" w:hAnsi="宋体" w:eastAsia="宋体" w:cs="宋体"/>
          <w:b w:val="0"/>
          <w:bCs w:val="0"/>
          <w:i w:val="0"/>
          <w:iCs w:val="0"/>
          <w:caps w:val="0"/>
          <w:color w:val="auto"/>
          <w:spacing w:val="0"/>
          <w:sz w:val="24"/>
          <w:szCs w:val="24"/>
          <w:shd w:val="clear" w:fill="FFFFFF"/>
          <w:vertAlign w:val="subscript"/>
          <w:lang w:val="en-US" w:eastAsia="zh-CN"/>
        </w:rPr>
        <w:t>2</w:t>
      </w:r>
      <w:r>
        <w:rPr>
          <w:rFonts w:hint="default" w:ascii="宋体" w:hAnsi="宋体" w:eastAsia="宋体" w:cs="宋体"/>
          <w:b w:val="0"/>
          <w:bCs w:val="0"/>
          <w:i w:val="0"/>
          <w:iCs w:val="0"/>
          <w:caps w:val="0"/>
          <w:color w:val="auto"/>
          <w:spacing w:val="0"/>
          <w:sz w:val="24"/>
          <w:szCs w:val="24"/>
          <w:shd w:val="clear" w:fill="FFFFFF"/>
          <w:lang w:val="en-US" w:eastAsia="zh-CN"/>
        </w:rPr>
        <w:t>（0.1μF）进行线性积分。通</w:t>
      </w:r>
      <w:r>
        <w:rPr>
          <w:rFonts w:hint="eastAsia" w:ascii="宋体" w:hAnsi="宋体" w:eastAsia="宋体" w:cs="宋体"/>
          <w:b w:val="0"/>
          <w:bCs w:val="0"/>
          <w:i w:val="0"/>
          <w:iCs w:val="0"/>
          <w:caps w:val="0"/>
          <w:color w:val="auto"/>
          <w:spacing w:val="0"/>
          <w:sz w:val="24"/>
          <w:szCs w:val="24"/>
          <w:shd w:val="clear" w:fill="FFFFFF"/>
          <w:lang w:val="en-US" w:eastAsia="zh-CN"/>
        </w:rPr>
        <w:t>过输出端10kΩ电位器R</w:t>
      </w:r>
      <w:r>
        <w:rPr>
          <w:rFonts w:hint="eastAsia" w:ascii="宋体" w:hAnsi="宋体" w:eastAsia="宋体" w:cs="宋体"/>
          <w:b w:val="0"/>
          <w:bCs w:val="0"/>
          <w:i w:val="0"/>
          <w:iCs w:val="0"/>
          <w:caps w:val="0"/>
          <w:color w:val="auto"/>
          <w:spacing w:val="0"/>
          <w:sz w:val="24"/>
          <w:szCs w:val="24"/>
          <w:shd w:val="clear" w:fill="FFFFFF"/>
          <w:vertAlign w:val="subscript"/>
          <w:lang w:val="en-US" w:eastAsia="zh-CN"/>
        </w:rPr>
        <w:t>26</w:t>
      </w:r>
      <w:r>
        <w:rPr>
          <w:rFonts w:hint="eastAsia" w:ascii="宋体" w:hAnsi="宋体" w:eastAsia="宋体" w:cs="宋体"/>
          <w:b w:val="0"/>
          <w:bCs w:val="0"/>
          <w:i w:val="0"/>
          <w:iCs w:val="0"/>
          <w:caps w:val="0"/>
          <w:color w:val="auto"/>
          <w:spacing w:val="0"/>
          <w:sz w:val="24"/>
          <w:szCs w:val="24"/>
          <w:shd w:val="clear" w:fill="FFFFFF"/>
          <w:lang w:val="en-US" w:eastAsia="zh-CN"/>
        </w:rPr>
        <w:t>与1kΩ电阻分压</w:t>
      </w:r>
      <w:r>
        <w:rPr>
          <w:rFonts w:hint="default" w:ascii="宋体" w:hAnsi="宋体" w:eastAsia="宋体" w:cs="宋体"/>
          <w:b w:val="0"/>
          <w:bCs w:val="0"/>
          <w:i w:val="0"/>
          <w:iCs w:val="0"/>
          <w:caps w:val="0"/>
          <w:color w:val="auto"/>
          <w:spacing w:val="0"/>
          <w:sz w:val="24"/>
          <w:szCs w:val="24"/>
          <w:shd w:val="clear" w:fill="FFFFFF"/>
          <w:lang w:val="en-US" w:eastAsia="zh-CN"/>
        </w:rPr>
        <w:t>，控制输出峰值在 0.1–3.5V 范围，且频率严格跟随</w:t>
      </w:r>
      <w:r>
        <w:rPr>
          <w:rFonts w:hint="eastAsia" w:ascii="宋体" w:hAnsi="宋体" w:eastAsia="宋体" w:cs="宋体"/>
          <w:b w:val="0"/>
          <w:bCs w:val="0"/>
          <w:i w:val="0"/>
          <w:iCs w:val="0"/>
          <w:caps w:val="0"/>
          <w:color w:val="auto"/>
          <w:spacing w:val="0"/>
          <w:sz w:val="24"/>
          <w:szCs w:val="24"/>
          <w:shd w:val="clear" w:fill="FFFFFF"/>
          <w:lang w:val="en-US" w:eastAsia="zh-CN"/>
        </w:rPr>
        <w:t>矩形波</w:t>
      </w:r>
      <w:r>
        <w:rPr>
          <w:rFonts w:hint="default" w:ascii="宋体" w:hAnsi="宋体" w:eastAsia="宋体" w:cs="宋体"/>
          <w:b w:val="0"/>
          <w:bCs w:val="0"/>
          <w:i w:val="0"/>
          <w:iCs w:val="0"/>
          <w:caps w:val="0"/>
          <w:color w:val="auto"/>
          <w:spacing w:val="0"/>
          <w:sz w:val="24"/>
          <w:szCs w:val="24"/>
          <w:shd w:val="clear" w:fill="FFFFFF"/>
          <w:lang w:val="en-US" w:eastAsia="zh-CN"/>
        </w:rPr>
        <w:t>。此设计利用积分器的斜率可调特性，确保三角波线性度（失真&lt;</w:t>
      </w:r>
      <w:r>
        <w:rPr>
          <w:rFonts w:hint="eastAsia" w:ascii="宋体" w:hAnsi="宋体" w:eastAsia="宋体" w:cs="宋体"/>
          <w:b w:val="0"/>
          <w:bCs w:val="0"/>
          <w:i w:val="0"/>
          <w:iCs w:val="0"/>
          <w:caps w:val="0"/>
          <w:color w:val="auto"/>
          <w:spacing w:val="0"/>
          <w:sz w:val="24"/>
          <w:szCs w:val="24"/>
          <w:shd w:val="clear" w:fill="FFFFFF"/>
          <w:lang w:val="en-US" w:eastAsia="zh-CN"/>
        </w:rPr>
        <w:t>1</w:t>
      </w:r>
      <w:r>
        <w:rPr>
          <w:rFonts w:hint="default" w:ascii="宋体" w:hAnsi="宋体" w:eastAsia="宋体" w:cs="宋体"/>
          <w:b w:val="0"/>
          <w:bCs w:val="0"/>
          <w:i w:val="0"/>
          <w:iCs w:val="0"/>
          <w:caps w:val="0"/>
          <w:color w:val="auto"/>
          <w:spacing w:val="0"/>
          <w:sz w:val="24"/>
          <w:szCs w:val="24"/>
          <w:shd w:val="clear" w:fill="FFFFFF"/>
          <w:lang w:val="en-US" w:eastAsia="zh-CN"/>
        </w:rPr>
        <w:t>%），优于RC充放电方案，同时避免额外振荡电路的成本。</w:t>
      </w:r>
      <w:r>
        <w:rPr>
          <w:rFonts w:hint="eastAsia" w:ascii="宋体" w:hAnsi="宋体" w:eastAsia="宋体" w:cs="宋体"/>
          <w:b w:val="0"/>
          <w:bCs w:val="0"/>
          <w:i w:val="0"/>
          <w:iCs w:val="0"/>
          <w:caps w:val="0"/>
          <w:color w:val="auto"/>
          <w:spacing w:val="0"/>
          <w:sz w:val="24"/>
          <w:szCs w:val="24"/>
          <w:shd w:val="clear" w:fill="FFFFFF"/>
          <w:lang w:val="en-US" w:eastAsia="zh-CN"/>
        </w:rPr>
        <w:t>满足题目要求。</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2.3 正弦波发生器的分析</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b w:val="0"/>
          <w:bCs w:val="0"/>
          <w:i w:val="0"/>
          <w:iCs w:val="0"/>
          <w:caps w:val="0"/>
          <w:color w:val="auto"/>
          <w:spacing w:val="0"/>
          <w:sz w:val="24"/>
          <w:szCs w:val="24"/>
          <w:shd w:val="clear" w:fill="FFFFFF"/>
          <w:lang w:val="en-US" w:eastAsia="zh-CN"/>
        </w:rPr>
      </w:pPr>
      <w:r>
        <w:rPr>
          <w:rFonts w:hint="default" w:ascii="宋体" w:hAnsi="宋体" w:eastAsia="宋体" w:cs="宋体"/>
          <w:b w:val="0"/>
          <w:bCs w:val="0"/>
          <w:i w:val="0"/>
          <w:iCs w:val="0"/>
          <w:caps w:val="0"/>
          <w:color w:val="auto"/>
          <w:spacing w:val="0"/>
          <w:sz w:val="24"/>
          <w:szCs w:val="24"/>
          <w:shd w:val="clear" w:fill="FFFFFF"/>
          <w:lang w:val="en-US" w:eastAsia="zh-CN"/>
        </w:rPr>
        <w:t>正弦波电路通过</w:t>
      </w:r>
      <w:r>
        <w:rPr>
          <w:rFonts w:hint="eastAsia" w:ascii="宋体" w:hAnsi="宋体" w:eastAsia="宋体" w:cs="宋体"/>
          <w:b w:val="0"/>
          <w:bCs w:val="0"/>
          <w:i w:val="0"/>
          <w:iCs w:val="0"/>
          <w:caps w:val="0"/>
          <w:color w:val="auto"/>
          <w:spacing w:val="0"/>
          <w:sz w:val="24"/>
          <w:szCs w:val="24"/>
          <w:shd w:val="clear" w:fill="FFFFFF"/>
          <w:lang w:val="en-US" w:eastAsia="zh-CN"/>
        </w:rPr>
        <w:t>LM324的3通道构建一阶低通滤波将前级三角波转换为正弦波，根据截止频率</w:t>
      </w:r>
      <m:oMath>
        <m:r>
          <m:rPr>
            <m:sty m:val="p"/>
          </m:rPr>
          <w:rPr>
            <w:rFonts w:hint="eastAsia" w:ascii="Cambria Math" w:hAnsi="Cambria Math" w:eastAsia="宋体" w:cs="宋体"/>
            <w:caps w:val="0"/>
            <w:snapToGrid/>
            <w:color w:val="auto"/>
            <w:spacing w:val="0"/>
            <w:kern w:val="2"/>
            <w:sz w:val="24"/>
            <w:szCs w:val="24"/>
            <w:shd w:val="clear" w:fill="FFFFFF"/>
            <w:lang w:val="en-US" w:eastAsia="zh-CN" w:bidi="ar-SA"/>
          </w:rPr>
          <m:t>f=1/2</m:t>
        </m:r>
        <m:r>
          <m:rPr>
            <m:sty m:val="p"/>
          </m:rPr>
          <w:rPr>
            <w:rFonts w:ascii="Cambria Math" w:hAnsi="Cambria Math" w:cs="宋体"/>
            <w:caps w:val="0"/>
            <w:snapToGrid/>
            <w:color w:val="auto"/>
            <w:spacing w:val="0"/>
            <w:kern w:val="2"/>
            <w:sz w:val="24"/>
            <w:szCs w:val="24"/>
            <w:shd w:val="clear" w:fill="FFFFFF"/>
            <w:lang w:val="en-US" w:bidi="ar-SA"/>
          </w:rPr>
          <m:t>π</m:t>
        </m:r>
        <m:r>
          <m:rPr>
            <m:sty m:val="p"/>
          </m:rPr>
          <w:rPr>
            <w:rFonts w:hint="default" w:ascii="Cambria Math" w:hAnsi="Cambria Math" w:cs="宋体"/>
            <w:caps w:val="0"/>
            <w:snapToGrid/>
            <w:color w:val="auto"/>
            <w:spacing w:val="0"/>
            <w:kern w:val="2"/>
            <w:sz w:val="24"/>
            <w:szCs w:val="24"/>
            <w:shd w:val="clear" w:fill="FFFFFF"/>
            <w:lang w:val="en-US" w:eastAsia="zh-CN" w:bidi="ar-SA"/>
          </w:rPr>
          <m:t>RC</m:t>
        </m:r>
      </m:oMath>
      <w:r>
        <w:rPr>
          <w:rFonts w:hint="eastAsia" w:ascii="宋体" w:hAnsi="宋体" w:eastAsia="宋体" w:cs="宋体"/>
          <w:b w:val="0"/>
          <w:bCs w:val="0"/>
          <w:i w:val="0"/>
          <w:iCs w:val="0"/>
          <w:caps w:val="0"/>
          <w:color w:val="auto"/>
          <w:spacing w:val="0"/>
          <w:sz w:val="24"/>
          <w:szCs w:val="24"/>
          <w:shd w:val="clear" w:fill="FFFFFF"/>
          <w:lang w:val="en-US" w:eastAsia="zh-CN"/>
        </w:rPr>
        <w:t>及幅值范围要求确定低通滤波器参数为</w:t>
      </w:r>
      <w:r>
        <w:rPr>
          <w:rFonts w:hint="eastAsia" w:ascii="宋体" w:hAnsi="宋体" w:eastAsia="宋体" w:cs="宋体"/>
          <w:i w:val="0"/>
          <w:iCs w:val="0"/>
          <w:caps w:val="0"/>
          <w:color w:val="auto"/>
          <w:spacing w:val="0"/>
          <w:sz w:val="24"/>
          <w:szCs w:val="24"/>
          <w:shd w:val="clear" w:fill="FFFFFF"/>
          <w:vertAlign w:val="baseline"/>
          <w:lang w:val="en-US" w:eastAsia="zh-CN"/>
        </w:rPr>
        <w:t>：</w:t>
      </w:r>
      <m:oMath>
        <m:sSub>
          <m:sSubPr>
            <m:ctrlPr>
              <w:rPr>
                <w:rFonts w:ascii="Cambria Math" w:hAnsi="Cambria Math" w:cs="宋体"/>
                <w:i/>
                <w:iCs w:val="0"/>
                <w:caps w:val="0"/>
                <w:color w:val="auto"/>
                <w:spacing w:val="0"/>
                <w:sz w:val="24"/>
                <w:szCs w:val="24"/>
                <w:shd w:val="clear" w:fill="FFFFFF"/>
                <w:vertAlign w:val="baseline"/>
                <w:lang w:val="en-US"/>
              </w:rPr>
            </m:ctrlPr>
          </m:sSubPr>
          <m:e>
            <m:r>
              <m:rPr/>
              <w:rPr>
                <w:rFonts w:hint="default" w:ascii="Cambria Math" w:hAnsi="Cambria Math" w:cs="宋体"/>
                <w:caps w:val="0"/>
                <w:color w:val="auto"/>
                <w:spacing w:val="0"/>
                <w:sz w:val="24"/>
                <w:szCs w:val="24"/>
                <w:shd w:val="clear" w:fill="FFFFFF"/>
                <w:vertAlign w:val="baseline"/>
                <w:lang w:val="en-US" w:eastAsia="zh-CN"/>
              </w:rPr>
              <m:t>R</m:t>
            </m:r>
            <m:ctrlPr>
              <w:rPr>
                <w:rFonts w:ascii="Cambria Math" w:hAnsi="Cambria Math" w:cs="宋体"/>
                <w:i/>
                <w:iCs w:val="0"/>
                <w:caps w:val="0"/>
                <w:color w:val="auto"/>
                <w:spacing w:val="0"/>
                <w:sz w:val="24"/>
                <w:szCs w:val="24"/>
                <w:shd w:val="clear" w:fill="FFFFFF"/>
                <w:vertAlign w:val="baseline"/>
                <w:lang w:val="en-US"/>
              </w:rPr>
            </m:ctrlPr>
          </m:e>
          <m:sub>
            <m:r>
              <m:rPr/>
              <w:rPr>
                <w:rFonts w:hint="eastAsia" w:ascii="Cambria Math" w:hAnsi="Cambria Math" w:cs="宋体"/>
                <w:caps w:val="0"/>
                <w:color w:val="auto"/>
                <w:spacing w:val="0"/>
                <w:sz w:val="24"/>
                <w:szCs w:val="24"/>
                <w:shd w:val="clear" w:fill="FFFFFF"/>
                <w:vertAlign w:val="baseline"/>
                <w:lang w:val="en-US" w:eastAsia="zh-CN"/>
              </w:rPr>
              <m:t>9</m:t>
            </m:r>
            <m:ctrlPr>
              <w:rPr>
                <w:rFonts w:ascii="Cambria Math" w:hAnsi="Cambria Math" w:cs="宋体"/>
                <w:i/>
                <w:iCs w:val="0"/>
                <w:caps w:val="0"/>
                <w:color w:val="auto"/>
                <w:spacing w:val="0"/>
                <w:sz w:val="24"/>
                <w:szCs w:val="24"/>
                <w:shd w:val="clear" w:fill="FFFFFF"/>
                <w:vertAlign w:val="baseline"/>
                <w:lang w:val="en-US"/>
              </w:rPr>
            </m:ctrlPr>
          </m:sub>
        </m:sSub>
        <m:r>
          <m:rPr/>
          <w:rPr>
            <w:rFonts w:hint="eastAsia" w:ascii="Cambria Math" w:hAnsi="Cambria Math" w:cs="宋体"/>
            <w:caps w:val="0"/>
            <w:color w:val="auto"/>
            <w:spacing w:val="0"/>
            <w:sz w:val="24"/>
            <w:szCs w:val="24"/>
            <w:shd w:val="clear" w:fill="FFFFFF"/>
            <w:vertAlign w:val="baseline"/>
            <w:lang w:val="en-US" w:eastAsia="zh-CN"/>
          </w:rPr>
          <m:t>=4.3</m:t>
        </m:r>
        <m:r>
          <m:rPr/>
          <w:rPr>
            <w:rFonts w:hint="default" w:ascii="Cambria Math" w:hAnsi="Cambria Math" w:cs="宋体"/>
            <w:caps w:val="0"/>
            <w:color w:val="auto"/>
            <w:spacing w:val="0"/>
            <w:sz w:val="24"/>
            <w:szCs w:val="24"/>
            <w:shd w:val="clear" w:fill="FFFFFF"/>
            <w:vertAlign w:val="baseline"/>
            <w:lang w:val="en-US" w:eastAsia="zh-CN"/>
          </w:rPr>
          <m:t>kΩ</m:t>
        </m:r>
        <m:r>
          <m:rPr/>
          <w:rPr>
            <w:rFonts w:hint="eastAsia" w:ascii="Cambria Math" w:hAnsi="Cambria Math" w:cs="宋体"/>
            <w:caps w:val="0"/>
            <w:color w:val="auto"/>
            <w:spacing w:val="0"/>
            <w:sz w:val="24"/>
            <w:szCs w:val="24"/>
            <w:shd w:val="clear" w:fill="FFFFFF"/>
            <w:vertAlign w:val="baseline"/>
            <w:lang w:val="en-US" w:eastAsia="zh-CN"/>
          </w:rPr>
          <m:t>，</m:t>
        </m:r>
        <m:sSub>
          <m:sSubPr>
            <m:ctrlPr>
              <w:rPr>
                <w:rFonts w:hint="eastAsia" w:ascii="Cambria Math" w:hAnsi="Cambria Math" w:cs="宋体"/>
                <w:i/>
                <w:iCs w:val="0"/>
                <w:caps w:val="0"/>
                <w:color w:val="auto"/>
                <w:spacing w:val="0"/>
                <w:sz w:val="24"/>
                <w:szCs w:val="24"/>
                <w:shd w:val="clear" w:fill="FFFFFF"/>
                <w:vertAlign w:val="baseline"/>
                <w:lang w:val="en-US" w:eastAsia="zh-CN"/>
              </w:rPr>
            </m:ctrlPr>
          </m:sSubPr>
          <m:e>
            <m:r>
              <m:rPr/>
              <w:rPr>
                <w:rFonts w:hint="default" w:ascii="Cambria Math" w:hAnsi="Cambria Math" w:cs="宋体"/>
                <w:caps w:val="0"/>
                <w:color w:val="auto"/>
                <w:spacing w:val="0"/>
                <w:sz w:val="24"/>
                <w:szCs w:val="24"/>
                <w:shd w:val="clear" w:fill="FFFFFF"/>
                <w:vertAlign w:val="baseline"/>
                <w:lang w:val="en-US" w:eastAsia="zh-CN"/>
              </w:rPr>
              <m:t>C</m:t>
            </m:r>
            <m:ctrlPr>
              <w:rPr>
                <w:rFonts w:hint="eastAsia" w:ascii="Cambria Math" w:hAnsi="Cambria Math" w:cs="宋体"/>
                <w:i/>
                <w:iCs w:val="0"/>
                <w:caps w:val="0"/>
                <w:color w:val="auto"/>
                <w:spacing w:val="0"/>
                <w:sz w:val="24"/>
                <w:szCs w:val="24"/>
                <w:shd w:val="clear" w:fill="FFFFFF"/>
                <w:vertAlign w:val="baseline"/>
                <w:lang w:val="en-US" w:eastAsia="zh-CN"/>
              </w:rPr>
            </m:ctrlPr>
          </m:e>
          <m:sub>
            <m:r>
              <m:rPr/>
              <w:rPr>
                <w:rFonts w:hint="eastAsia" w:ascii="Cambria Math" w:hAnsi="Cambria Math" w:cs="宋体"/>
                <w:caps w:val="0"/>
                <w:color w:val="auto"/>
                <w:spacing w:val="0"/>
                <w:sz w:val="24"/>
                <w:szCs w:val="24"/>
                <w:shd w:val="clear" w:fill="FFFFFF"/>
                <w:vertAlign w:val="baseline"/>
                <w:lang w:val="en-US" w:eastAsia="zh-CN"/>
              </w:rPr>
              <m:t>3</m:t>
            </m:r>
            <m:ctrlPr>
              <w:rPr>
                <w:rFonts w:hint="eastAsia" w:ascii="Cambria Math" w:hAnsi="Cambria Math" w:cs="宋体"/>
                <w:i/>
                <w:iCs w:val="0"/>
                <w:caps w:val="0"/>
                <w:color w:val="auto"/>
                <w:spacing w:val="0"/>
                <w:sz w:val="24"/>
                <w:szCs w:val="24"/>
                <w:shd w:val="clear" w:fill="FFFFFF"/>
                <w:vertAlign w:val="baseline"/>
                <w:lang w:val="en-US" w:eastAsia="zh-CN"/>
              </w:rPr>
            </m:ctrlPr>
          </m:sub>
        </m:sSub>
        <m:r>
          <m:rPr/>
          <w:rPr>
            <w:rFonts w:hint="eastAsia" w:ascii="Cambria Math" w:hAnsi="Cambria Math" w:cs="宋体"/>
            <w:caps w:val="0"/>
            <w:color w:val="auto"/>
            <w:spacing w:val="0"/>
            <w:sz w:val="24"/>
            <w:szCs w:val="24"/>
            <w:shd w:val="clear" w:fill="FFFFFF"/>
            <w:vertAlign w:val="baseline"/>
            <w:lang w:val="en-US" w:eastAsia="zh-CN"/>
          </w:rPr>
          <m:t>=0.1</m:t>
        </m:r>
        <m:r>
          <m:rPr/>
          <w:rPr>
            <w:rFonts w:hint="default" w:ascii="Cambria Math" w:hAnsi="Cambria Math" w:cs="宋体"/>
            <w:caps w:val="0"/>
            <w:color w:val="auto"/>
            <w:spacing w:val="0"/>
            <w:sz w:val="24"/>
            <w:szCs w:val="24"/>
            <w:shd w:val="clear" w:fill="FFFFFF"/>
            <w:vertAlign w:val="baseline"/>
            <w:lang w:val="en-US" w:eastAsia="zh-CN"/>
          </w:rPr>
          <m:t>uF</m:t>
        </m:r>
        <m:r>
          <m:rPr/>
          <w:rPr>
            <w:rFonts w:hint="eastAsia" w:ascii="Cambria Math" w:hAnsi="Cambria Math" w:cs="宋体"/>
            <w:caps w:val="0"/>
            <w:color w:val="auto"/>
            <w:spacing w:val="0"/>
            <w:sz w:val="24"/>
            <w:szCs w:val="24"/>
            <w:shd w:val="clear" w:fill="FFFFFF"/>
            <w:vertAlign w:val="baseline"/>
            <w:lang w:val="en-US" w:eastAsia="zh-CN"/>
          </w:rPr>
          <m:t>，</m:t>
        </m:r>
        <m:sSub>
          <m:sSubPr>
            <m:ctrlPr>
              <w:rPr>
                <w:rFonts w:hint="eastAsia" w:ascii="Cambria Math" w:hAnsi="Cambria Math" w:cs="宋体"/>
                <w:i/>
                <w:iCs w:val="0"/>
                <w:caps w:val="0"/>
                <w:color w:val="auto"/>
                <w:spacing w:val="0"/>
                <w:sz w:val="24"/>
                <w:szCs w:val="24"/>
                <w:shd w:val="clear" w:fill="FFFFFF"/>
                <w:vertAlign w:val="baseline"/>
                <w:lang w:val="en-US" w:eastAsia="zh-CN"/>
              </w:rPr>
            </m:ctrlPr>
          </m:sSubPr>
          <m:e>
            <m:r>
              <m:rPr/>
              <w:rPr>
                <w:rFonts w:hint="default" w:ascii="Cambria Math" w:hAnsi="Cambria Math" w:cs="宋体"/>
                <w:caps w:val="0"/>
                <w:color w:val="auto"/>
                <w:spacing w:val="0"/>
                <w:sz w:val="24"/>
                <w:szCs w:val="24"/>
                <w:shd w:val="clear" w:fill="FFFFFF"/>
                <w:vertAlign w:val="baseline"/>
                <w:lang w:val="en-US" w:eastAsia="zh-CN"/>
              </w:rPr>
              <m:t>R</m:t>
            </m:r>
            <m:ctrlPr>
              <w:rPr>
                <w:rFonts w:hint="eastAsia" w:ascii="Cambria Math" w:hAnsi="Cambria Math" w:cs="宋体"/>
                <w:i/>
                <w:iCs w:val="0"/>
                <w:caps w:val="0"/>
                <w:color w:val="auto"/>
                <w:spacing w:val="0"/>
                <w:sz w:val="24"/>
                <w:szCs w:val="24"/>
                <w:shd w:val="clear" w:fill="FFFFFF"/>
                <w:vertAlign w:val="baseline"/>
                <w:lang w:val="en-US" w:eastAsia="zh-CN"/>
              </w:rPr>
            </m:ctrlPr>
          </m:e>
          <m:sub>
            <m:r>
              <m:rPr/>
              <w:rPr>
                <w:rFonts w:hint="eastAsia" w:ascii="Cambria Math" w:hAnsi="Cambria Math" w:cs="宋体"/>
                <w:caps w:val="0"/>
                <w:color w:val="auto"/>
                <w:spacing w:val="0"/>
                <w:sz w:val="24"/>
                <w:szCs w:val="24"/>
                <w:shd w:val="clear" w:fill="FFFFFF"/>
                <w:vertAlign w:val="baseline"/>
                <w:lang w:val="en-US" w:eastAsia="zh-CN"/>
              </w:rPr>
              <m:t>7</m:t>
            </m:r>
            <m:ctrlPr>
              <w:rPr>
                <w:rFonts w:hint="eastAsia" w:ascii="Cambria Math" w:hAnsi="Cambria Math" w:cs="宋体"/>
                <w:i/>
                <w:iCs w:val="0"/>
                <w:caps w:val="0"/>
                <w:color w:val="auto"/>
                <w:spacing w:val="0"/>
                <w:sz w:val="24"/>
                <w:szCs w:val="24"/>
                <w:shd w:val="clear" w:fill="FFFFFF"/>
                <w:vertAlign w:val="baseline"/>
                <w:lang w:val="en-US" w:eastAsia="zh-CN"/>
              </w:rPr>
            </m:ctrlPr>
          </m:sub>
        </m:sSub>
        <m:r>
          <m:rPr/>
          <w:rPr>
            <w:rFonts w:hint="eastAsia" w:ascii="Cambria Math" w:hAnsi="Cambria Math" w:cs="宋体"/>
            <w:caps w:val="0"/>
            <w:color w:val="auto"/>
            <w:spacing w:val="0"/>
            <w:sz w:val="24"/>
            <w:szCs w:val="24"/>
            <w:shd w:val="clear" w:fill="FFFFFF"/>
            <w:vertAlign w:val="baseline"/>
            <w:lang w:val="en-US" w:eastAsia="zh-CN"/>
          </w:rPr>
          <m:t>=910</m:t>
        </m:r>
        <m:r>
          <m:rPr/>
          <w:rPr>
            <w:rFonts w:hint="default" w:ascii="Cambria Math" w:hAnsi="Cambria Math" w:cs="宋体"/>
            <w:caps w:val="0"/>
            <w:color w:val="auto"/>
            <w:spacing w:val="0"/>
            <w:sz w:val="24"/>
            <w:szCs w:val="24"/>
            <w:shd w:val="clear" w:fill="FFFFFF"/>
            <w:vertAlign w:val="baseline"/>
            <w:lang w:val="en-US" w:eastAsia="zh-CN"/>
          </w:rPr>
          <m:t>Ω</m:t>
        </m:r>
        <m:r>
          <m:rPr/>
          <w:rPr>
            <w:rFonts w:hint="eastAsia" w:ascii="Cambria Math" w:hAnsi="Cambria Math" w:cs="宋体"/>
            <w:caps w:val="0"/>
            <w:color w:val="auto"/>
            <w:spacing w:val="0"/>
            <w:sz w:val="24"/>
            <w:szCs w:val="24"/>
            <w:shd w:val="clear" w:fill="FFFFFF"/>
            <w:vertAlign w:val="baseline"/>
            <w:lang w:val="en-US" w:eastAsia="zh-CN"/>
          </w:rPr>
          <m:t>，</m:t>
        </m:r>
        <m:sSub>
          <m:sSubPr>
            <m:ctrlPr>
              <w:rPr>
                <w:rFonts w:hint="eastAsia" w:ascii="Cambria Math" w:hAnsi="Cambria Math" w:cs="宋体"/>
                <w:i/>
                <w:iCs w:val="0"/>
                <w:caps w:val="0"/>
                <w:color w:val="auto"/>
                <w:spacing w:val="0"/>
                <w:sz w:val="24"/>
                <w:szCs w:val="24"/>
                <w:shd w:val="clear" w:fill="FFFFFF"/>
                <w:vertAlign w:val="baseline"/>
                <w:lang w:val="en-US" w:eastAsia="zh-CN"/>
              </w:rPr>
            </m:ctrlPr>
          </m:sSubPr>
          <m:e>
            <m:r>
              <m:rPr/>
              <w:rPr>
                <w:rFonts w:hint="default" w:ascii="Cambria Math" w:hAnsi="Cambria Math" w:cs="宋体"/>
                <w:caps w:val="0"/>
                <w:color w:val="auto"/>
                <w:spacing w:val="0"/>
                <w:sz w:val="24"/>
                <w:szCs w:val="24"/>
                <w:shd w:val="clear" w:fill="FFFFFF"/>
                <w:vertAlign w:val="baseline"/>
                <w:lang w:val="en-US" w:eastAsia="zh-CN"/>
              </w:rPr>
              <m:t>R</m:t>
            </m:r>
            <m:ctrlPr>
              <w:rPr>
                <w:rFonts w:hint="eastAsia" w:ascii="Cambria Math" w:hAnsi="Cambria Math" w:cs="宋体"/>
                <w:i/>
                <w:iCs w:val="0"/>
                <w:caps w:val="0"/>
                <w:color w:val="auto"/>
                <w:spacing w:val="0"/>
                <w:sz w:val="24"/>
                <w:szCs w:val="24"/>
                <w:shd w:val="clear" w:fill="FFFFFF"/>
                <w:vertAlign w:val="baseline"/>
                <w:lang w:val="en-US" w:eastAsia="zh-CN"/>
              </w:rPr>
            </m:ctrlPr>
          </m:e>
          <m:sub>
            <m:r>
              <m:rPr/>
              <w:rPr>
                <w:rFonts w:hint="eastAsia" w:ascii="Cambria Math" w:hAnsi="Cambria Math" w:cs="宋体"/>
                <w:caps w:val="0"/>
                <w:color w:val="auto"/>
                <w:spacing w:val="0"/>
                <w:sz w:val="24"/>
                <w:szCs w:val="24"/>
                <w:shd w:val="clear" w:fill="FFFFFF"/>
                <w:vertAlign w:val="baseline"/>
                <w:lang w:val="en-US" w:eastAsia="zh-CN"/>
              </w:rPr>
              <m:t>8</m:t>
            </m:r>
            <m:ctrlPr>
              <w:rPr>
                <w:rFonts w:hint="eastAsia" w:ascii="Cambria Math" w:hAnsi="Cambria Math" w:cs="宋体"/>
                <w:i/>
                <w:iCs w:val="0"/>
                <w:caps w:val="0"/>
                <w:color w:val="auto"/>
                <w:spacing w:val="0"/>
                <w:sz w:val="24"/>
                <w:szCs w:val="24"/>
                <w:shd w:val="clear" w:fill="FFFFFF"/>
                <w:vertAlign w:val="baseline"/>
                <w:lang w:val="en-US" w:eastAsia="zh-CN"/>
              </w:rPr>
            </m:ctrlPr>
          </m:sub>
        </m:sSub>
        <m:r>
          <m:rPr/>
          <w:rPr>
            <w:rFonts w:hint="eastAsia" w:ascii="Cambria Math" w:hAnsi="Cambria Math" w:cs="宋体"/>
            <w:caps w:val="0"/>
            <w:color w:val="auto"/>
            <w:spacing w:val="0"/>
            <w:sz w:val="24"/>
            <w:szCs w:val="24"/>
            <w:shd w:val="clear" w:fill="FFFFFF"/>
            <w:vertAlign w:val="baseline"/>
            <w:lang w:val="en-US" w:eastAsia="zh-CN"/>
          </w:rPr>
          <m:t>=2</m:t>
        </m:r>
        <m:r>
          <m:rPr/>
          <w:rPr>
            <w:rFonts w:hint="default" w:ascii="Cambria Math" w:hAnsi="Cambria Math" w:cs="宋体"/>
            <w:caps w:val="0"/>
            <w:color w:val="auto"/>
            <w:spacing w:val="0"/>
            <w:sz w:val="24"/>
            <w:szCs w:val="24"/>
            <w:shd w:val="clear" w:fill="FFFFFF"/>
            <w:vertAlign w:val="baseline"/>
            <w:lang w:val="en-US" w:eastAsia="zh-CN"/>
          </w:rPr>
          <m:t>kΩ</m:t>
        </m:r>
      </m:oMath>
      <w:r>
        <w:rPr>
          <w:rFonts w:hint="eastAsia" w:hAnsi="Cambria Math" w:cs="宋体"/>
          <w:i w:val="0"/>
          <w:caps w:val="0"/>
          <w:color w:val="auto"/>
          <w:spacing w:val="0"/>
          <w:sz w:val="24"/>
          <w:szCs w:val="24"/>
          <w:shd w:val="clear" w:fill="FFFFFF"/>
          <w:vertAlign w:val="baseline"/>
          <w:lang w:val="en-US" w:eastAsia="zh-CN"/>
        </w:rPr>
        <w:t>。</w:t>
      </w:r>
      <w:r>
        <w:rPr>
          <w:rFonts w:hint="eastAsia" w:ascii="宋体" w:hAnsi="宋体" w:eastAsia="宋体" w:cs="宋体"/>
          <w:b w:val="0"/>
          <w:bCs w:val="0"/>
          <w:i w:val="0"/>
          <w:iCs w:val="0"/>
          <w:caps w:val="0"/>
          <w:color w:val="auto"/>
          <w:spacing w:val="0"/>
          <w:sz w:val="24"/>
          <w:szCs w:val="24"/>
          <w:shd w:val="clear" w:fill="FFFFFF"/>
          <w:lang w:val="en-US" w:eastAsia="zh-CN"/>
        </w:rPr>
        <w:t>经此低通滤波器输出的正弦波波形失真小，但仍有微小直流偏置，因此在后级添加由TL082构建的两路加法器，从而一路消除直流偏置，另一路可根据100kΩ电位器R</w:t>
      </w:r>
      <w:r>
        <w:rPr>
          <w:rFonts w:hint="eastAsia" w:ascii="宋体" w:hAnsi="宋体" w:eastAsia="宋体" w:cs="宋体"/>
          <w:b w:val="0"/>
          <w:bCs w:val="0"/>
          <w:i w:val="0"/>
          <w:iCs w:val="0"/>
          <w:caps w:val="0"/>
          <w:color w:val="auto"/>
          <w:spacing w:val="0"/>
          <w:sz w:val="24"/>
          <w:szCs w:val="24"/>
          <w:shd w:val="clear" w:fill="FFFFFF"/>
          <w:vertAlign w:val="subscript"/>
          <w:lang w:val="en-US" w:eastAsia="zh-CN"/>
        </w:rPr>
        <w:t>22</w:t>
      </w:r>
      <w:r>
        <w:rPr>
          <w:rFonts w:hint="eastAsia" w:ascii="宋体" w:hAnsi="宋体" w:eastAsia="宋体" w:cs="宋体"/>
          <w:b w:val="0"/>
          <w:bCs w:val="0"/>
          <w:i w:val="0"/>
          <w:iCs w:val="0"/>
          <w:caps w:val="0"/>
          <w:color w:val="auto"/>
          <w:spacing w:val="0"/>
          <w:sz w:val="24"/>
          <w:szCs w:val="24"/>
          <w:shd w:val="clear" w:fill="FFFFFF"/>
          <w:vertAlign w:val="baseline"/>
          <w:lang w:val="en-US" w:eastAsia="zh-CN"/>
        </w:rPr>
        <w:t>阻值调整偏置电压。无偏置一路通过10kΩ电位器R28与1kΩ电阻分压调整幅值，且</w:t>
      </w:r>
      <w:r>
        <w:rPr>
          <w:rFonts w:hint="default" w:ascii="宋体" w:hAnsi="宋体" w:eastAsia="宋体" w:cs="宋体"/>
          <w:b w:val="0"/>
          <w:bCs w:val="0"/>
          <w:i w:val="0"/>
          <w:iCs w:val="0"/>
          <w:caps w:val="0"/>
          <w:color w:val="auto"/>
          <w:spacing w:val="0"/>
          <w:sz w:val="24"/>
          <w:szCs w:val="24"/>
          <w:shd w:val="clear" w:fill="FFFFFF"/>
          <w:lang w:val="en-US" w:eastAsia="zh-CN"/>
        </w:rPr>
        <w:t>频率严格跟随</w:t>
      </w:r>
      <w:r>
        <w:rPr>
          <w:rFonts w:hint="eastAsia" w:ascii="宋体" w:hAnsi="宋体" w:eastAsia="宋体" w:cs="宋体"/>
          <w:b w:val="0"/>
          <w:bCs w:val="0"/>
          <w:i w:val="0"/>
          <w:iCs w:val="0"/>
          <w:caps w:val="0"/>
          <w:color w:val="auto"/>
          <w:spacing w:val="0"/>
          <w:sz w:val="24"/>
          <w:szCs w:val="24"/>
          <w:shd w:val="clear" w:fill="FFFFFF"/>
          <w:lang w:val="en-US" w:eastAsia="zh-CN"/>
        </w:rPr>
        <w:t>矩形波，符合题目要求。</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2.4 方波发生器的分析</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b w:val="0"/>
          <w:bCs w:val="0"/>
          <w:i w:val="0"/>
          <w:iCs w:val="0"/>
          <w:caps w:val="0"/>
          <w:color w:val="auto"/>
          <w:spacing w:val="0"/>
          <w:sz w:val="24"/>
          <w:szCs w:val="24"/>
          <w:shd w:val="clear" w:fill="FFFFFF"/>
          <w:vertAlign w:val="baseline"/>
          <w:lang w:val="en-US" w:eastAsia="zh-CN"/>
        </w:rPr>
      </w:pPr>
      <w:r>
        <w:rPr>
          <w:rFonts w:hint="eastAsia" w:ascii="宋体" w:hAnsi="宋体" w:eastAsia="宋体" w:cs="宋体"/>
          <w:b w:val="0"/>
          <w:bCs w:val="0"/>
          <w:i w:val="0"/>
          <w:iCs w:val="0"/>
          <w:caps w:val="0"/>
          <w:color w:val="auto"/>
          <w:spacing w:val="0"/>
          <w:sz w:val="24"/>
          <w:szCs w:val="24"/>
          <w:shd w:val="clear" w:fill="FFFFFF"/>
          <w:lang w:val="en-US" w:eastAsia="zh-CN"/>
        </w:rPr>
        <w:t>方波电路通过LM324的4通道构建滞回比较器从而将前级输出的偏置电压可调正弦波转换为方波。滞回比较器具有滞回特性，因此具有一定的抗干扰能力。从反向输入端输入的滞回比较器电路引入了正反馈，使得波形稳定且不失真。滞回比较器输出端通过稳压二极管BZX55C5V1稳定幅值为5.1V，再通过10kΩ电位器R</w:t>
      </w:r>
      <w:r>
        <w:rPr>
          <w:rFonts w:hint="eastAsia" w:ascii="宋体" w:hAnsi="宋体" w:eastAsia="宋体" w:cs="宋体"/>
          <w:b w:val="0"/>
          <w:bCs w:val="0"/>
          <w:i w:val="0"/>
          <w:iCs w:val="0"/>
          <w:caps w:val="0"/>
          <w:color w:val="auto"/>
          <w:spacing w:val="0"/>
          <w:sz w:val="24"/>
          <w:szCs w:val="24"/>
          <w:shd w:val="clear" w:fill="FFFFFF"/>
          <w:vertAlign w:val="subscript"/>
          <w:lang w:val="en-US" w:eastAsia="zh-CN"/>
        </w:rPr>
        <w:t>30</w:t>
      </w:r>
      <w:r>
        <w:rPr>
          <w:rFonts w:hint="eastAsia" w:ascii="宋体" w:hAnsi="宋体" w:eastAsia="宋体" w:cs="宋体"/>
          <w:b w:val="0"/>
          <w:bCs w:val="0"/>
          <w:i w:val="0"/>
          <w:iCs w:val="0"/>
          <w:caps w:val="0"/>
          <w:color w:val="auto"/>
          <w:spacing w:val="0"/>
          <w:sz w:val="24"/>
          <w:szCs w:val="24"/>
          <w:shd w:val="clear" w:fill="FFFFFF"/>
          <w:vertAlign w:val="baseline"/>
          <w:lang w:val="en-US" w:eastAsia="zh-CN"/>
        </w:rPr>
        <w:t>与1kΩ电位器分压调节幅值，频率严格跟随矩形波，占空比通过调整前级加法器的正弦波直流电压偏置调整，可满足题目要求。</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微软雅黑" w:cs="宋体"/>
          <w:b w:val="0"/>
          <w:bCs w:val="0"/>
          <w:i w:val="0"/>
          <w:iCs w:val="0"/>
          <w:caps w:val="0"/>
          <w:color w:val="auto"/>
          <w:spacing w:val="0"/>
          <w:sz w:val="24"/>
          <w:szCs w:val="24"/>
          <w:shd w:val="clear" w:fill="FFFFFF"/>
          <w:lang w:val="en-US" w:eastAsia="zh-CN"/>
        </w:rPr>
      </w:pPr>
    </w:p>
    <w:p>
      <w:pPr>
        <w:pStyle w:val="4"/>
        <w:numPr>
          <w:ilvl w:val="0"/>
          <w:numId w:val="2"/>
        </w:numPr>
        <w:bidi w:val="0"/>
        <w:rPr>
          <w:rFonts w:hint="eastAsia"/>
          <w:lang w:val="en-US" w:eastAsia="zh-CN"/>
        </w:rPr>
      </w:pPr>
      <w:r>
        <w:rPr>
          <w:rFonts w:hint="eastAsia"/>
          <w:lang w:val="en-US" w:eastAsia="zh-CN"/>
        </w:rPr>
        <w:t xml:space="preserve"> </w:t>
      </w:r>
      <w:bookmarkStart w:id="8" w:name="_Toc6883"/>
      <w:bookmarkStart w:id="9" w:name="_Toc29928"/>
      <w:bookmarkStart w:id="10" w:name="_Toc8478"/>
      <w:r>
        <w:rPr>
          <w:rFonts w:hint="eastAsia"/>
          <w:lang w:val="en-US" w:eastAsia="zh-CN"/>
        </w:rPr>
        <w:t>系统硬件设计</w:t>
      </w:r>
      <w:bookmarkEnd w:id="8"/>
      <w:bookmarkEnd w:id="9"/>
      <w:bookmarkEnd w:id="10"/>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3.1 系统总体框图</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drawing>
          <wp:inline distT="0" distB="0" distL="114300" distR="114300">
            <wp:extent cx="5272405" cy="1481455"/>
            <wp:effectExtent l="0" t="0" r="635" b="12065"/>
            <wp:docPr id="1" name="图片 1" descr="QQ_1749972483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_1749972483533"/>
                    <pic:cNvPicPr>
                      <a:picLocks noChangeAspect="1"/>
                    </pic:cNvPicPr>
                  </pic:nvPicPr>
                  <pic:blipFill>
                    <a:blip r:embed="rId10"/>
                    <a:stretch>
                      <a:fillRect/>
                    </a:stretch>
                  </pic:blipFill>
                  <pic:spPr>
                    <a:xfrm>
                      <a:off x="0" y="0"/>
                      <a:ext cx="5272405" cy="14814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bCs/>
          <w:color w:val="auto"/>
          <w:sz w:val="28"/>
          <w:szCs w:val="28"/>
          <w:lang w:val="en-US" w:eastAsia="zh-CN"/>
        </w:rPr>
      </w:pPr>
    </w:p>
    <w:p>
      <w:pPr>
        <w:pStyle w:val="4"/>
        <w:numPr>
          <w:ilvl w:val="0"/>
          <w:numId w:val="2"/>
        </w:numPr>
        <w:bidi w:val="0"/>
        <w:rPr>
          <w:rFonts w:hint="eastAsia" w:ascii="Arial" w:hAnsi="Arial" w:eastAsia="微软雅黑" w:cstheme="minorBidi"/>
          <w:b/>
          <w:snapToGrid/>
          <w:kern w:val="2"/>
          <w:sz w:val="30"/>
          <w:szCs w:val="30"/>
          <w:lang w:val="en-US" w:eastAsia="zh-CN"/>
        </w:rPr>
      </w:pPr>
      <w:r>
        <w:rPr>
          <w:rFonts w:hint="eastAsia" w:cstheme="minorBidi"/>
          <w:b/>
          <w:snapToGrid/>
          <w:kern w:val="2"/>
          <w:sz w:val="30"/>
          <w:szCs w:val="30"/>
          <w:lang w:val="en-US" w:eastAsia="zh-CN"/>
        </w:rPr>
        <w:t xml:space="preserve"> </w:t>
      </w:r>
      <w:r>
        <w:rPr>
          <w:rFonts w:hint="eastAsia" w:ascii="Arial" w:hAnsi="Arial" w:eastAsia="微软雅黑" w:cstheme="minorBidi"/>
          <w:b/>
          <w:snapToGrid/>
          <w:kern w:val="2"/>
          <w:sz w:val="30"/>
          <w:szCs w:val="30"/>
          <w:lang w:val="en-US" w:eastAsia="zh-CN"/>
        </w:rPr>
        <w:t>测试方案与测试结果</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4.1 测试条件</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val="0"/>
          <w:bCs w:val="0"/>
          <w:i w:val="0"/>
          <w:iCs w:val="0"/>
          <w:caps w:val="0"/>
          <w:color w:val="auto"/>
          <w:spacing w:val="0"/>
          <w:sz w:val="24"/>
          <w:szCs w:val="24"/>
          <w:shd w:val="clear" w:fill="FFFFFF"/>
          <w:lang w:val="en-US" w:eastAsia="zh-CN"/>
        </w:rPr>
      </w:pPr>
      <w:r>
        <w:rPr>
          <w:rFonts w:hint="eastAsia" w:ascii="宋体" w:hAnsi="宋体" w:eastAsia="宋体" w:cs="宋体"/>
          <w:b w:val="0"/>
          <w:bCs w:val="0"/>
          <w:i w:val="0"/>
          <w:iCs w:val="0"/>
          <w:caps w:val="0"/>
          <w:color w:val="auto"/>
          <w:spacing w:val="0"/>
          <w:sz w:val="24"/>
          <w:szCs w:val="24"/>
          <w:shd w:val="clear" w:fill="FFFFFF"/>
          <w:lang w:val="en-US" w:eastAsia="zh-CN"/>
        </w:rPr>
        <w:t>环境：温度 25℃±2℃，湿度 40%~60%</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val="0"/>
          <w:bCs w:val="0"/>
          <w:i w:val="0"/>
          <w:iCs w:val="0"/>
          <w:caps w:val="0"/>
          <w:color w:val="auto"/>
          <w:spacing w:val="0"/>
          <w:sz w:val="24"/>
          <w:szCs w:val="24"/>
          <w:shd w:val="clear" w:fill="FFFFFF"/>
          <w:lang w:val="en-US" w:eastAsia="zh-CN"/>
        </w:rPr>
      </w:pPr>
      <w:r>
        <w:rPr>
          <w:rFonts w:hint="eastAsia" w:ascii="宋体" w:hAnsi="宋体" w:eastAsia="宋体" w:cs="宋体"/>
          <w:b w:val="0"/>
          <w:bCs w:val="0"/>
          <w:i w:val="0"/>
          <w:iCs w:val="0"/>
          <w:caps w:val="0"/>
          <w:color w:val="auto"/>
          <w:spacing w:val="0"/>
          <w:sz w:val="24"/>
          <w:szCs w:val="24"/>
          <w:shd w:val="clear" w:fill="FFFFFF"/>
          <w:lang w:val="en-US" w:eastAsia="zh-CN"/>
        </w:rPr>
        <w:t>供电：±12V（波形电路）</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val="0"/>
          <w:bCs w:val="0"/>
          <w:i w:val="0"/>
          <w:iCs w:val="0"/>
          <w:caps w:val="0"/>
          <w:color w:val="auto"/>
          <w:spacing w:val="0"/>
          <w:sz w:val="24"/>
          <w:szCs w:val="24"/>
          <w:shd w:val="clear" w:fill="FFFFFF"/>
          <w:lang w:val="en-US" w:eastAsia="zh-CN"/>
        </w:rPr>
      </w:pPr>
      <w:r>
        <w:rPr>
          <w:rFonts w:hint="eastAsia" w:ascii="宋体" w:hAnsi="宋体" w:eastAsia="宋体" w:cs="宋体"/>
          <w:b w:val="0"/>
          <w:bCs w:val="0"/>
          <w:i w:val="0"/>
          <w:iCs w:val="0"/>
          <w:caps w:val="0"/>
          <w:color w:val="auto"/>
          <w:spacing w:val="0"/>
          <w:sz w:val="24"/>
          <w:szCs w:val="24"/>
          <w:shd w:val="clear" w:fill="FFFFFF"/>
          <w:lang w:val="en-US" w:eastAsia="zh-CN"/>
        </w:rPr>
        <w:t>负载：所有输出端接 500Ω 电阻（赛题要求）</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4.2 测试结果及分析</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b w:val="0"/>
          <w:bCs w:val="0"/>
          <w:i w:val="0"/>
          <w:iCs w:val="0"/>
          <w:caps w:val="0"/>
          <w:color w:val="auto"/>
          <w:spacing w:val="0"/>
          <w:sz w:val="24"/>
          <w:szCs w:val="24"/>
          <w:shd w:val="clear" w:fill="FFFFFF"/>
          <w:lang w:val="en-US" w:eastAsia="zh-CN"/>
        </w:rPr>
      </w:pPr>
      <w:r>
        <w:rPr>
          <w:rFonts w:hint="default" w:ascii="宋体" w:hAnsi="宋体" w:eastAsia="宋体" w:cs="宋体"/>
          <w:b w:val="0"/>
          <w:bCs w:val="0"/>
          <w:i w:val="0"/>
          <w:iCs w:val="0"/>
          <w:caps w:val="0"/>
          <w:color w:val="auto"/>
          <w:spacing w:val="0"/>
          <w:sz w:val="24"/>
          <w:szCs w:val="24"/>
          <w:shd w:val="clear" w:fill="FFFFFF"/>
          <w:lang w:val="en-US" w:eastAsia="zh-CN"/>
        </w:rPr>
        <w:t>所有基础要求指标误差≤</w:t>
      </w:r>
      <w:r>
        <w:rPr>
          <w:rFonts w:hint="eastAsia" w:ascii="宋体" w:hAnsi="宋体" w:eastAsia="宋体" w:cs="宋体"/>
          <w:b w:val="0"/>
          <w:bCs w:val="0"/>
          <w:i w:val="0"/>
          <w:iCs w:val="0"/>
          <w:caps w:val="0"/>
          <w:color w:val="auto"/>
          <w:spacing w:val="0"/>
          <w:sz w:val="24"/>
          <w:szCs w:val="24"/>
          <w:shd w:val="clear" w:fill="FFFFFF"/>
          <w:lang w:val="en-US" w:eastAsia="zh-CN"/>
        </w:rPr>
        <w:t>1</w:t>
      </w:r>
      <w:r>
        <w:rPr>
          <w:rFonts w:hint="default" w:ascii="宋体" w:hAnsi="宋体" w:eastAsia="宋体" w:cs="宋体"/>
          <w:b w:val="0"/>
          <w:bCs w:val="0"/>
          <w:i w:val="0"/>
          <w:iCs w:val="0"/>
          <w:caps w:val="0"/>
          <w:color w:val="auto"/>
          <w:spacing w:val="0"/>
          <w:sz w:val="24"/>
          <w:szCs w:val="24"/>
          <w:shd w:val="clear" w:fill="FFFFFF"/>
          <w:lang w:val="en-US" w:eastAsia="zh-CN"/>
        </w:rPr>
        <w:t>%（优于题目 5% 限值），发挥要求功能 100% 实现。</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b w:val="0"/>
          <w:bCs w:val="0"/>
          <w:i w:val="0"/>
          <w:iCs w:val="0"/>
          <w:caps w:val="0"/>
          <w:color w:val="auto"/>
          <w:spacing w:val="0"/>
          <w:sz w:val="24"/>
          <w:szCs w:val="24"/>
          <w:shd w:val="clear" w:fill="FFFFFF"/>
          <w:lang w:val="en-US" w:eastAsia="zh-CN"/>
        </w:rPr>
      </w:pPr>
      <w:r>
        <w:rPr>
          <w:rFonts w:hint="default" w:ascii="宋体" w:hAnsi="宋体" w:eastAsia="宋体" w:cs="宋体"/>
          <w:b w:val="0"/>
          <w:bCs w:val="0"/>
          <w:i w:val="0"/>
          <w:iCs w:val="0"/>
          <w:caps w:val="0"/>
          <w:color w:val="auto"/>
          <w:spacing w:val="0"/>
          <w:sz w:val="24"/>
          <w:szCs w:val="24"/>
          <w:shd w:val="clear" w:fill="FFFFFF"/>
          <w:lang w:val="en-US" w:eastAsia="zh-CN"/>
        </w:rPr>
        <w:t>波形同步性验证：三波形同频误差 &lt;0.1%；</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b/>
          <w:bCs/>
          <w:color w:val="auto"/>
          <w:sz w:val="28"/>
          <w:szCs w:val="28"/>
          <w:lang w:val="en-US" w:eastAsia="zh-CN"/>
        </w:rPr>
      </w:pPr>
      <w:r>
        <w:rPr>
          <w:rFonts w:hint="default" w:ascii="宋体" w:hAnsi="宋体" w:eastAsia="宋体" w:cs="宋体"/>
          <w:b w:val="0"/>
          <w:bCs w:val="0"/>
          <w:i w:val="0"/>
          <w:iCs w:val="0"/>
          <w:caps w:val="0"/>
          <w:color w:val="auto"/>
          <w:spacing w:val="0"/>
          <w:sz w:val="24"/>
          <w:szCs w:val="24"/>
          <w:shd w:val="clear" w:fill="FFFFFF"/>
          <w:lang w:val="en-US" w:eastAsia="zh-CN"/>
        </w:rPr>
        <w:t>设计通过验证</w:t>
      </w:r>
      <w:r>
        <w:rPr>
          <w:rFonts w:hint="eastAsia" w:ascii="宋体" w:hAnsi="宋体" w:eastAsia="宋体" w:cs="宋体"/>
          <w:b w:val="0"/>
          <w:bCs w:val="0"/>
          <w:i w:val="0"/>
          <w:iCs w:val="0"/>
          <w:caps w:val="0"/>
          <w:color w:val="auto"/>
          <w:spacing w:val="0"/>
          <w:sz w:val="24"/>
          <w:szCs w:val="24"/>
          <w:shd w:val="clear" w:fill="FFFFFF"/>
          <w:lang w:val="en-US" w:eastAsia="zh-CN"/>
        </w:rPr>
        <w:t>。</w:t>
      </w:r>
    </w:p>
    <w:p>
      <w:pPr>
        <w:pStyle w:val="4"/>
        <w:numPr>
          <w:ilvl w:val="2"/>
          <w:numId w:val="0"/>
        </w:numPr>
        <w:bidi w:val="0"/>
        <w:ind w:leftChars="0"/>
        <w:rPr>
          <w:rFonts w:hint="default"/>
          <w:lang w:val="en-US" w:eastAsia="zh-CN"/>
        </w:rPr>
      </w:pPr>
      <w:bookmarkStart w:id="11" w:name="_Toc3144"/>
      <w:bookmarkStart w:id="12" w:name="_Toc11963"/>
      <w:bookmarkStart w:id="13" w:name="_Toc11897"/>
      <w:r>
        <w:rPr>
          <w:rFonts w:hint="eastAsia"/>
          <w:lang w:val="en-US" w:eastAsia="zh-CN"/>
        </w:rPr>
        <w:t xml:space="preserve">5 </w:t>
      </w:r>
      <w:bookmarkEnd w:id="11"/>
      <w:bookmarkEnd w:id="12"/>
      <w:bookmarkEnd w:id="13"/>
      <w:r>
        <w:rPr>
          <w:rFonts w:hint="eastAsia"/>
          <w:lang w:val="en-US" w:eastAsia="zh-CN"/>
        </w:rPr>
        <w:t>结论</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b/>
          <w:bCs/>
          <w:color w:val="auto"/>
          <w:sz w:val="30"/>
          <w:szCs w:val="30"/>
          <w:lang w:val="en-US" w:eastAsia="zh-CN"/>
        </w:rPr>
      </w:pPr>
      <w:r>
        <w:rPr>
          <w:rFonts w:hint="default" w:ascii="宋体" w:hAnsi="宋体" w:eastAsia="宋体" w:cs="宋体"/>
          <w:b w:val="0"/>
          <w:bCs w:val="0"/>
          <w:i w:val="0"/>
          <w:iCs w:val="0"/>
          <w:caps w:val="0"/>
          <w:color w:val="auto"/>
          <w:spacing w:val="0"/>
          <w:sz w:val="24"/>
          <w:szCs w:val="24"/>
          <w:shd w:val="clear" w:fill="FFFFFF"/>
          <w:lang w:val="en-US" w:eastAsia="zh-CN"/>
        </w:rPr>
        <w:t>本设计基于通用运算放大器（TL082/LM324）构建了全模拟可调波形发生链，通过级联式架构实现方波、三角波、正弦波的同步生成。</w:t>
      </w:r>
      <w:r>
        <w:rPr>
          <w:rFonts w:hint="eastAsia" w:ascii="宋体" w:hAnsi="宋体" w:eastAsia="宋体" w:cs="宋体"/>
          <w:b w:val="0"/>
          <w:bCs w:val="0"/>
          <w:i w:val="0"/>
          <w:iCs w:val="0"/>
          <w:caps w:val="0"/>
          <w:color w:val="auto"/>
          <w:spacing w:val="0"/>
          <w:sz w:val="24"/>
          <w:szCs w:val="24"/>
          <w:shd w:val="clear" w:fill="FFFFFF"/>
          <w:lang w:val="en-US" w:eastAsia="zh-CN"/>
        </w:rPr>
        <w:t>创新性地使用调整正弦波直流偏置的方法调整滞回比较器输出方波占空比。使LM324与TL082利用率达到最高，四种波形全部使用LM324发生。通过调整矩形波频率同步调整三角波、正弦波、方波频率，达到一致同频。同时</w:t>
      </w:r>
      <w:r>
        <w:rPr>
          <w:rFonts w:hint="default" w:ascii="宋体" w:hAnsi="宋体" w:eastAsia="宋体" w:cs="宋体"/>
          <w:b w:val="0"/>
          <w:bCs w:val="0"/>
          <w:i w:val="0"/>
          <w:iCs w:val="0"/>
          <w:caps w:val="0"/>
          <w:color w:val="auto"/>
          <w:spacing w:val="0"/>
          <w:sz w:val="24"/>
          <w:szCs w:val="24"/>
          <w:shd w:val="clear" w:fill="FFFFFF"/>
          <w:lang w:val="en-US" w:eastAsia="zh-CN"/>
        </w:rPr>
        <w:t>系统严格遵循赛题约束（洞洞板搭建、禁用</w:t>
      </w:r>
      <w:r>
        <w:rPr>
          <w:rFonts w:hint="eastAsia" w:ascii="宋体" w:hAnsi="宋体" w:eastAsia="宋体" w:cs="宋体"/>
          <w:b w:val="0"/>
          <w:bCs w:val="0"/>
          <w:i w:val="0"/>
          <w:iCs w:val="0"/>
          <w:caps w:val="0"/>
          <w:color w:val="auto"/>
          <w:spacing w:val="0"/>
          <w:sz w:val="24"/>
          <w:szCs w:val="24"/>
          <w:shd w:val="clear" w:fill="FFFFFF"/>
          <w:lang w:val="en-US" w:eastAsia="zh-CN"/>
        </w:rPr>
        <w:t>提供外的集成式芯片</w:t>
      </w:r>
      <w:r>
        <w:rPr>
          <w:rFonts w:hint="default" w:ascii="宋体" w:hAnsi="宋体" w:eastAsia="宋体" w:cs="宋体"/>
          <w:b w:val="0"/>
          <w:bCs w:val="0"/>
          <w:i w:val="0"/>
          <w:iCs w:val="0"/>
          <w:caps w:val="0"/>
          <w:color w:val="auto"/>
          <w:spacing w:val="0"/>
          <w:sz w:val="24"/>
          <w:szCs w:val="24"/>
          <w:shd w:val="clear" w:fill="FFFFFF"/>
          <w:lang w:val="en-US" w:eastAsia="zh-CN"/>
        </w:rPr>
        <w:t>）</w:t>
      </w:r>
      <w:r>
        <w:rPr>
          <w:rFonts w:hint="eastAsia" w:ascii="宋体" w:hAnsi="宋体" w:eastAsia="宋体" w:cs="宋体"/>
          <w:b w:val="0"/>
          <w:bCs w:val="0"/>
          <w:i w:val="0"/>
          <w:iCs w:val="0"/>
          <w:caps w:val="0"/>
          <w:color w:val="auto"/>
          <w:spacing w:val="0"/>
          <w:sz w:val="24"/>
          <w:szCs w:val="24"/>
          <w:shd w:val="clear" w:fill="FFFFFF"/>
          <w:lang w:val="en-US" w:eastAsia="zh-CN"/>
        </w:rPr>
        <w:t>，高度满足题目要求。</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bCs/>
          <w:color w:val="auto"/>
          <w:sz w:val="30"/>
          <w:szCs w:val="30"/>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bCs/>
          <w:color w:val="auto"/>
          <w:sz w:val="30"/>
          <w:szCs w:val="30"/>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bCs/>
          <w:color w:val="auto"/>
          <w:sz w:val="30"/>
          <w:szCs w:val="30"/>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bCs/>
          <w:color w:val="auto"/>
          <w:sz w:val="30"/>
          <w:szCs w:val="30"/>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bCs/>
          <w:color w:val="auto"/>
          <w:sz w:val="30"/>
          <w:szCs w:val="30"/>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bCs/>
          <w:color w:val="auto"/>
          <w:sz w:val="30"/>
          <w:szCs w:val="30"/>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附录 1：系统总图及实物图</w:t>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drawing>
          <wp:inline distT="0" distB="0" distL="114300" distR="114300">
            <wp:extent cx="4559935" cy="3313430"/>
            <wp:effectExtent l="0" t="0" r="12065" b="8890"/>
            <wp:docPr id="3" name="图片 3" descr="QQ_1749969109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_1749969109300"/>
                    <pic:cNvPicPr>
                      <a:picLocks noChangeAspect="1"/>
                    </pic:cNvPicPr>
                  </pic:nvPicPr>
                  <pic:blipFill>
                    <a:blip r:embed="rId9"/>
                    <a:stretch>
                      <a:fillRect/>
                    </a:stretch>
                  </pic:blipFill>
                  <pic:spPr>
                    <a:xfrm>
                      <a:off x="0" y="0"/>
                      <a:ext cx="4559935" cy="33134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rPr>
          <w:rFonts w:hint="default"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rPr>
          <w:rFonts w:hint="default" w:ascii="宋体" w:hAnsi="宋体" w:eastAsia="宋体" w:cs="宋体"/>
          <w:color w:val="000000"/>
          <w:kern w:val="0"/>
          <w:sz w:val="20"/>
          <w:szCs w:val="20"/>
          <w:lang w:val="en-US" w:eastAsia="zh-CN" w:bidi="ar"/>
        </w:rPr>
      </w:pPr>
      <w:r>
        <w:rPr>
          <w:rFonts w:hint="default" w:ascii="宋体" w:hAnsi="宋体" w:eastAsia="宋体" w:cs="宋体"/>
          <w:color w:val="000000"/>
          <w:kern w:val="0"/>
          <w:sz w:val="20"/>
          <w:szCs w:val="20"/>
          <w:lang w:val="en-US" w:eastAsia="zh-CN" w:bidi="ar"/>
        </w:rPr>
        <w:drawing>
          <wp:inline distT="0" distB="0" distL="114300" distR="114300">
            <wp:extent cx="4526915" cy="3395345"/>
            <wp:effectExtent l="0" t="0" r="14605" b="3175"/>
            <wp:docPr id="4" name="图片 4" descr="IMG20250615154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20250615154312"/>
                    <pic:cNvPicPr>
                      <a:picLocks noChangeAspect="1"/>
                    </pic:cNvPicPr>
                  </pic:nvPicPr>
                  <pic:blipFill>
                    <a:blip r:embed="rId11"/>
                    <a:stretch>
                      <a:fillRect/>
                    </a:stretch>
                  </pic:blipFill>
                  <pic:spPr>
                    <a:xfrm>
                      <a:off x="0" y="0"/>
                      <a:ext cx="4526915" cy="3395345"/>
                    </a:xfrm>
                    <a:prstGeom prst="rect">
                      <a:avLst/>
                    </a:prstGeom>
                  </pic:spPr>
                </pic:pic>
              </a:graphicData>
            </a:graphic>
          </wp:inline>
        </w:drawing>
      </w:r>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512742"/>
    <w:multiLevelType w:val="multilevel"/>
    <w:tmpl w:val="9D512742"/>
    <w:lvl w:ilvl="0" w:tentative="0">
      <w:start w:val="1"/>
      <w:numFmt w:val="decimal"/>
      <w:pStyle w:val="2"/>
      <w:lvlText w:val="%1."/>
      <w:lvlJc w:val="left"/>
      <w:pPr>
        <w:ind w:left="425" w:hanging="425"/>
      </w:pPr>
      <w:rPr>
        <w:rFonts w:hint="default" w:ascii="微软雅黑" w:hAnsi="微软雅黑" w:eastAsia="微软雅黑"/>
      </w:rPr>
    </w:lvl>
    <w:lvl w:ilvl="1" w:tentative="0">
      <w:start w:val="1"/>
      <w:numFmt w:val="decimal"/>
      <w:pStyle w:val="3"/>
      <w:lvlText w:val="%1.%2."/>
      <w:lvlJc w:val="left"/>
      <w:pPr>
        <w:ind w:left="567" w:hanging="567"/>
      </w:pPr>
      <w:rPr>
        <w:rFonts w:hint="default" w:ascii="微软雅黑" w:hAnsi="微软雅黑" w:eastAsia="微软雅黑"/>
      </w:rPr>
    </w:lvl>
    <w:lvl w:ilvl="2" w:tentative="0">
      <w:start w:val="1"/>
      <w:numFmt w:val="decimal"/>
      <w:pStyle w:val="4"/>
      <w:lvlText w:val="%1.%2.%3."/>
      <w:lvlJc w:val="left"/>
      <w:pPr>
        <w:ind w:left="709" w:hanging="709"/>
      </w:pPr>
      <w:rPr>
        <w:rFonts w:hint="default" w:ascii="微软雅黑" w:hAnsi="微软雅黑" w:eastAsia="微软雅黑"/>
      </w:rPr>
    </w:lvl>
    <w:lvl w:ilvl="3" w:tentative="0">
      <w:start w:val="1"/>
      <w:numFmt w:val="decimal"/>
      <w:pStyle w:val="5"/>
      <w:lvlText w:val="%1.%2.%3.%4."/>
      <w:lvlJc w:val="left"/>
      <w:pPr>
        <w:ind w:left="850" w:hanging="850"/>
      </w:pPr>
      <w:rPr>
        <w:rFonts w:hint="default" w:ascii="微软雅黑" w:hAnsi="微软雅黑" w:eastAsia="微软雅黑"/>
      </w:rPr>
    </w:lvl>
    <w:lvl w:ilvl="4" w:tentative="0">
      <w:start w:val="1"/>
      <w:numFmt w:val="decimal"/>
      <w:pStyle w:val="6"/>
      <w:lvlText w:val="%1.%2.%3.%4.%5."/>
      <w:lvlJc w:val="left"/>
      <w:pPr>
        <w:ind w:left="991" w:hanging="991"/>
      </w:pPr>
      <w:rPr>
        <w:rFonts w:hint="default" w:ascii="微软雅黑" w:hAnsi="微软雅黑" w:eastAsia="微软雅黑"/>
      </w:rPr>
    </w:lvl>
    <w:lvl w:ilvl="5" w:tentative="0">
      <w:start w:val="1"/>
      <w:numFmt w:val="decimal"/>
      <w:pStyle w:val="7"/>
      <w:lvlText w:val="%1.%2.%3.%4.%5.%6."/>
      <w:lvlJc w:val="left"/>
      <w:pPr>
        <w:ind w:left="1134" w:hanging="1134"/>
      </w:pPr>
      <w:rPr>
        <w:rFonts w:hint="default"/>
      </w:rPr>
    </w:lvl>
    <w:lvl w:ilvl="6" w:tentative="0">
      <w:start w:val="1"/>
      <w:numFmt w:val="decimal"/>
      <w:pStyle w:val="8"/>
      <w:lvlText w:val="%1.%2.%3.%4.%5.%6.%7."/>
      <w:lvlJc w:val="left"/>
      <w:pPr>
        <w:ind w:left="1275" w:hanging="1275"/>
      </w:pPr>
      <w:rPr>
        <w:rFonts w:hint="default"/>
      </w:rPr>
    </w:lvl>
    <w:lvl w:ilvl="7" w:tentative="0">
      <w:start w:val="1"/>
      <w:numFmt w:val="decimal"/>
      <w:pStyle w:val="9"/>
      <w:lvlText w:val="%1.%2.%3.%4.%5.%6.%7.%8."/>
      <w:lvlJc w:val="left"/>
      <w:pPr>
        <w:ind w:left="1418" w:hanging="1418"/>
      </w:pPr>
      <w:rPr>
        <w:rFonts w:hint="default"/>
      </w:rPr>
    </w:lvl>
    <w:lvl w:ilvl="8" w:tentative="0">
      <w:start w:val="1"/>
      <w:numFmt w:val="decimal"/>
      <w:pStyle w:val="10"/>
      <w:lvlText w:val="%1.%2.%3.%4.%5.%6.%7.%8.%9."/>
      <w:lvlJc w:val="left"/>
      <w:pPr>
        <w:ind w:left="1558" w:hanging="1558"/>
      </w:pPr>
      <w:rPr>
        <w:rFonts w:hint="default"/>
      </w:rPr>
    </w:lvl>
  </w:abstractNum>
  <w:abstractNum w:abstractNumId="1">
    <w:nsid w:val="AD5963E5"/>
    <w:multiLevelType w:val="singleLevel"/>
    <w:tmpl w:val="AD5963E5"/>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JhMTA5YjVjMWM5MDYzYWM5NjNmM2ZhMGI0N2EzYTMifQ=="/>
    <w:docVar w:name="KSO_WPS_MARK_KEY" w:val="f2f9bbd8-acfa-4a5a-ba0a-b17fcef7410c"/>
  </w:docVars>
  <w:rsids>
    <w:rsidRoot w:val="00000000"/>
    <w:rsid w:val="00013654"/>
    <w:rsid w:val="000A002F"/>
    <w:rsid w:val="01030A3F"/>
    <w:rsid w:val="01626374"/>
    <w:rsid w:val="01C40DDD"/>
    <w:rsid w:val="02EF0460"/>
    <w:rsid w:val="03F90AE6"/>
    <w:rsid w:val="03FD3C70"/>
    <w:rsid w:val="04F33787"/>
    <w:rsid w:val="06426774"/>
    <w:rsid w:val="076D7821"/>
    <w:rsid w:val="07CD6512"/>
    <w:rsid w:val="08624EAC"/>
    <w:rsid w:val="0CA22EEE"/>
    <w:rsid w:val="0D641160"/>
    <w:rsid w:val="125A4E46"/>
    <w:rsid w:val="1419582F"/>
    <w:rsid w:val="150B156A"/>
    <w:rsid w:val="158A5A42"/>
    <w:rsid w:val="16C623BC"/>
    <w:rsid w:val="18BF3C55"/>
    <w:rsid w:val="1A3D7527"/>
    <w:rsid w:val="1A763916"/>
    <w:rsid w:val="1BC05D1A"/>
    <w:rsid w:val="1D6F5C49"/>
    <w:rsid w:val="1D927B8A"/>
    <w:rsid w:val="1DAA4ED3"/>
    <w:rsid w:val="1E116D00"/>
    <w:rsid w:val="1E3C16B0"/>
    <w:rsid w:val="1F0272F2"/>
    <w:rsid w:val="211D75E6"/>
    <w:rsid w:val="21845A3B"/>
    <w:rsid w:val="2298179E"/>
    <w:rsid w:val="24E0512C"/>
    <w:rsid w:val="250C3FBD"/>
    <w:rsid w:val="255676EF"/>
    <w:rsid w:val="25945885"/>
    <w:rsid w:val="260D24A3"/>
    <w:rsid w:val="278A18D2"/>
    <w:rsid w:val="28C26D1F"/>
    <w:rsid w:val="29BF3AB4"/>
    <w:rsid w:val="2B027EE8"/>
    <w:rsid w:val="2B5D7B95"/>
    <w:rsid w:val="2C427373"/>
    <w:rsid w:val="2C98683F"/>
    <w:rsid w:val="302C79CA"/>
    <w:rsid w:val="32755658"/>
    <w:rsid w:val="341B3FDD"/>
    <w:rsid w:val="39E44E71"/>
    <w:rsid w:val="3A2600D0"/>
    <w:rsid w:val="3B3B31B7"/>
    <w:rsid w:val="3B9052B1"/>
    <w:rsid w:val="3C7C34C8"/>
    <w:rsid w:val="3D931088"/>
    <w:rsid w:val="3E2717D1"/>
    <w:rsid w:val="3E9914A7"/>
    <w:rsid w:val="40CD48B1"/>
    <w:rsid w:val="41886A2A"/>
    <w:rsid w:val="42A94EAA"/>
    <w:rsid w:val="42B775C7"/>
    <w:rsid w:val="44A70BE6"/>
    <w:rsid w:val="44DE708D"/>
    <w:rsid w:val="479F062A"/>
    <w:rsid w:val="49025314"/>
    <w:rsid w:val="4B232DA2"/>
    <w:rsid w:val="4BF108F2"/>
    <w:rsid w:val="4C0F2222"/>
    <w:rsid w:val="4C76404F"/>
    <w:rsid w:val="4DE65204"/>
    <w:rsid w:val="4E404914"/>
    <w:rsid w:val="50AD025B"/>
    <w:rsid w:val="511E4CB5"/>
    <w:rsid w:val="53656BCB"/>
    <w:rsid w:val="53F57F4F"/>
    <w:rsid w:val="55FD133D"/>
    <w:rsid w:val="56B51C18"/>
    <w:rsid w:val="58364473"/>
    <w:rsid w:val="587753D7"/>
    <w:rsid w:val="59140E77"/>
    <w:rsid w:val="59AF0BA0"/>
    <w:rsid w:val="5AA16DD4"/>
    <w:rsid w:val="5C1D6295"/>
    <w:rsid w:val="5EF552A7"/>
    <w:rsid w:val="601F15B1"/>
    <w:rsid w:val="608763D3"/>
    <w:rsid w:val="60D07D7A"/>
    <w:rsid w:val="616E1341"/>
    <w:rsid w:val="67D53EC8"/>
    <w:rsid w:val="69C67F6C"/>
    <w:rsid w:val="6B1B42E7"/>
    <w:rsid w:val="6B460C38"/>
    <w:rsid w:val="6BA442DD"/>
    <w:rsid w:val="6BD34BC2"/>
    <w:rsid w:val="6C4B7530"/>
    <w:rsid w:val="6D0843F7"/>
    <w:rsid w:val="6E7C509D"/>
    <w:rsid w:val="6FB70357"/>
    <w:rsid w:val="70321A8A"/>
    <w:rsid w:val="732D2E0A"/>
    <w:rsid w:val="73D414D7"/>
    <w:rsid w:val="75093403"/>
    <w:rsid w:val="78402F9A"/>
    <w:rsid w:val="795135CA"/>
    <w:rsid w:val="79766B8D"/>
    <w:rsid w:val="7A266805"/>
    <w:rsid w:val="7BF00E78"/>
    <w:rsid w:val="7C6D24C9"/>
    <w:rsid w:val="7CE954B7"/>
    <w:rsid w:val="7DE62533"/>
    <w:rsid w:val="7EB0611A"/>
    <w:rsid w:val="7F836ED7"/>
    <w:rsid w:val="7FC46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after="50" w:afterLines="50" w:line="312" w:lineRule="auto"/>
      <w:jc w:val="both"/>
    </w:pPr>
    <w:rPr>
      <w:rFonts w:eastAsia="微软雅黑" w:asciiTheme="minorAscii" w:hAnsiTheme="minorAscii" w:cstheme="minorBidi"/>
      <w:snapToGrid/>
      <w:kern w:val="2"/>
      <w:sz w:val="21"/>
      <w:szCs w:val="24"/>
      <w:lang w:val="en-US" w:eastAsia="zh-CN" w:bidi="ar-SA"/>
    </w:rPr>
  </w:style>
  <w:style w:type="paragraph" w:styleId="2">
    <w:name w:val="heading 1"/>
    <w:next w:val="1"/>
    <w:link w:val="22"/>
    <w:qFormat/>
    <w:uiPriority w:val="9"/>
    <w:pPr>
      <w:keepNext/>
      <w:keepLines/>
      <w:numPr>
        <w:ilvl w:val="0"/>
        <w:numId w:val="1"/>
      </w:numPr>
      <w:tabs>
        <w:tab w:val="left" w:pos="0"/>
      </w:tabs>
      <w:spacing w:before="50" w:beforeLines="50" w:line="288" w:lineRule="auto"/>
      <w:outlineLvl w:val="0"/>
    </w:pPr>
    <w:rPr>
      <w:rFonts w:ascii="Arial" w:hAnsi="Arial" w:eastAsia="微软雅黑" w:cstheme="minorBidi"/>
      <w:b/>
      <w:bCs/>
      <w:kern w:val="44"/>
      <w:sz w:val="44"/>
    </w:rPr>
  </w:style>
  <w:style w:type="paragraph" w:styleId="3">
    <w:name w:val="heading 2"/>
    <w:next w:val="1"/>
    <w:link w:val="23"/>
    <w:unhideWhenUsed/>
    <w:qFormat/>
    <w:uiPriority w:val="9"/>
    <w:pPr>
      <w:numPr>
        <w:ilvl w:val="1"/>
        <w:numId w:val="1"/>
      </w:numPr>
      <w:tabs>
        <w:tab w:val="left" w:pos="0"/>
      </w:tabs>
      <w:spacing w:before="50" w:after="50"/>
      <w:ind w:left="567" w:hanging="567"/>
      <w:outlineLvl w:val="1"/>
    </w:pPr>
    <w:rPr>
      <w:rFonts w:ascii="Arial" w:hAnsi="Arial" w:eastAsia="微软雅黑" w:cstheme="minorBidi"/>
      <w:b/>
      <w:kern w:val="2"/>
      <w:sz w:val="32"/>
    </w:rPr>
  </w:style>
  <w:style w:type="paragraph" w:styleId="4">
    <w:name w:val="heading 3"/>
    <w:next w:val="1"/>
    <w:link w:val="24"/>
    <w:unhideWhenUsed/>
    <w:qFormat/>
    <w:uiPriority w:val="9"/>
    <w:pPr>
      <w:numPr>
        <w:ilvl w:val="2"/>
        <w:numId w:val="1"/>
      </w:numPr>
      <w:tabs>
        <w:tab w:val="left" w:pos="312"/>
      </w:tabs>
      <w:ind w:left="709" w:hanging="709"/>
      <w:outlineLvl w:val="2"/>
    </w:pPr>
    <w:rPr>
      <w:rFonts w:ascii="Arial" w:hAnsi="Arial" w:eastAsia="微软雅黑" w:cstheme="minorBidi"/>
      <w:b/>
      <w:kern w:val="2"/>
      <w:sz w:val="30"/>
      <w:szCs w:val="30"/>
    </w:rPr>
  </w:style>
  <w:style w:type="paragraph" w:styleId="5">
    <w:name w:val="heading 4"/>
    <w:next w:val="1"/>
    <w:link w:val="25"/>
    <w:unhideWhenUsed/>
    <w:qFormat/>
    <w:uiPriority w:val="9"/>
    <w:pPr>
      <w:numPr>
        <w:ilvl w:val="3"/>
        <w:numId w:val="1"/>
      </w:numPr>
      <w:ind w:left="850" w:hanging="850"/>
      <w:outlineLvl w:val="3"/>
    </w:pPr>
    <w:rPr>
      <w:rFonts w:ascii="Arial" w:hAnsi="Arial" w:eastAsia="微软雅黑" w:cstheme="minorBidi"/>
      <w:b/>
      <w:sz w:val="28"/>
    </w:rPr>
  </w:style>
  <w:style w:type="paragraph" w:styleId="6">
    <w:name w:val="heading 5"/>
    <w:next w:val="1"/>
    <w:unhideWhenUsed/>
    <w:qFormat/>
    <w:uiPriority w:val="9"/>
    <w:pPr>
      <w:numPr>
        <w:ilvl w:val="4"/>
        <w:numId w:val="1"/>
      </w:numPr>
      <w:tabs>
        <w:tab w:val="left" w:pos="312"/>
      </w:tabs>
      <w:spacing w:before="30" w:beforeLines="30" w:after="30" w:afterLines="30"/>
      <w:ind w:left="991" w:hanging="991"/>
      <w:outlineLvl w:val="4"/>
    </w:pPr>
    <w:rPr>
      <w:rFonts w:ascii="Arial" w:hAnsi="Arial" w:eastAsia="微软雅黑" w:cstheme="minorBidi"/>
      <w:b/>
      <w:sz w:val="24"/>
      <w:szCs w:val="22"/>
    </w:rPr>
  </w:style>
  <w:style w:type="paragraph" w:styleId="7">
    <w:name w:val="heading 6"/>
    <w:next w:val="1"/>
    <w:unhideWhenUsed/>
    <w:qFormat/>
    <w:uiPriority w:val="0"/>
    <w:pPr>
      <w:numPr>
        <w:ilvl w:val="5"/>
        <w:numId w:val="1"/>
      </w:numPr>
      <w:spacing w:before="30" w:beforeLines="30" w:after="30" w:afterLines="30" w:line="312" w:lineRule="auto"/>
      <w:ind w:left="1134" w:hanging="1134"/>
      <w:outlineLvl w:val="5"/>
    </w:pPr>
    <w:rPr>
      <w:rFonts w:ascii="Arial" w:hAnsi="Arial" w:eastAsia="微软雅黑" w:cstheme="minorBidi"/>
      <w:b/>
      <w:sz w:val="24"/>
    </w:rPr>
  </w:style>
  <w:style w:type="paragraph" w:styleId="8">
    <w:name w:val="heading 7"/>
    <w:next w:val="1"/>
    <w:unhideWhenUsed/>
    <w:qFormat/>
    <w:uiPriority w:val="0"/>
    <w:pPr>
      <w:numPr>
        <w:ilvl w:val="6"/>
        <w:numId w:val="1"/>
      </w:numPr>
      <w:spacing w:before="30" w:beforeLines="30" w:after="30" w:afterLines="30" w:line="312" w:lineRule="auto"/>
      <w:ind w:left="1275" w:hanging="1275"/>
      <w:outlineLvl w:val="6"/>
    </w:pPr>
    <w:rPr>
      <w:rFonts w:ascii="Arial" w:hAnsi="Arial" w:eastAsia="微软雅黑" w:cstheme="minorBidi"/>
      <w:b/>
      <w:sz w:val="24"/>
    </w:rPr>
  </w:style>
  <w:style w:type="paragraph" w:styleId="9">
    <w:name w:val="heading 8"/>
    <w:next w:val="1"/>
    <w:unhideWhenUsed/>
    <w:qFormat/>
    <w:uiPriority w:val="0"/>
    <w:pPr>
      <w:numPr>
        <w:ilvl w:val="7"/>
        <w:numId w:val="1"/>
      </w:numPr>
      <w:spacing w:before="30" w:beforeLines="30" w:after="30" w:afterLines="30" w:line="312" w:lineRule="auto"/>
      <w:ind w:left="1418" w:hanging="1418"/>
      <w:outlineLvl w:val="7"/>
    </w:pPr>
    <w:rPr>
      <w:rFonts w:eastAsia="微软雅黑" w:asciiTheme="majorAscii" w:hAnsiTheme="majorAscii" w:cstheme="majorBidi"/>
      <w:b/>
      <w:sz w:val="24"/>
    </w:rPr>
  </w:style>
  <w:style w:type="paragraph" w:styleId="10">
    <w:name w:val="heading 9"/>
    <w:next w:val="1"/>
    <w:unhideWhenUsed/>
    <w:qFormat/>
    <w:uiPriority w:val="0"/>
    <w:pPr>
      <w:numPr>
        <w:ilvl w:val="8"/>
        <w:numId w:val="1"/>
      </w:numPr>
      <w:spacing w:before="30" w:beforeLines="30" w:after="30" w:afterLines="30" w:line="312" w:lineRule="auto"/>
      <w:ind w:left="1558" w:hanging="1558"/>
      <w:outlineLvl w:val="8"/>
    </w:pPr>
    <w:rPr>
      <w:rFonts w:eastAsia="微软雅黑" w:asciiTheme="majorAscii" w:hAnsiTheme="majorAscii" w:cstheme="majorBidi"/>
      <w:b/>
      <w:sz w:val="24"/>
      <w:szCs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before="100" w:after="100" w:afterLines="0" w:afterAutospacing="0" w:line="312" w:lineRule="auto"/>
      <w:ind w:firstLine="1041" w:firstLineChars="200"/>
    </w:pPr>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Subtitle"/>
    <w:basedOn w:val="1"/>
    <w:qFormat/>
    <w:uiPriority w:val="0"/>
    <w:pPr>
      <w:spacing w:beforeLines="0" w:beforeAutospacing="0" w:afterLines="0" w:afterAutospacing="0" w:line="240" w:lineRule="auto"/>
      <w:jc w:val="center"/>
      <w:outlineLvl w:val="9"/>
    </w:pPr>
    <w:rPr>
      <w:rFonts w:ascii="Arial" w:hAnsi="Arial"/>
      <w:b/>
      <w:kern w:val="28"/>
      <w:sz w:val="44"/>
    </w:rPr>
  </w:style>
  <w:style w:type="paragraph" w:styleId="16">
    <w:name w:val="toc 2"/>
    <w:basedOn w:val="1"/>
    <w:next w:val="1"/>
    <w:uiPriority w:val="0"/>
    <w:pPr>
      <w:ind w:left="420" w:leftChars="200"/>
    </w:pPr>
  </w:style>
  <w:style w:type="paragraph" w:styleId="17">
    <w:name w:val="Title"/>
    <w:basedOn w:val="1"/>
    <w:qFormat/>
    <w:uiPriority w:val="10"/>
    <w:pPr>
      <w:spacing w:line="240" w:lineRule="auto"/>
      <w:jc w:val="center"/>
      <w:outlineLvl w:val="9"/>
    </w:pPr>
    <w:rPr>
      <w:rFonts w:ascii="Arial" w:hAnsi="Arial"/>
      <w:b/>
      <w:sz w:val="48"/>
      <w:szCs w:val="40"/>
    </w:rPr>
  </w:style>
  <w:style w:type="character" w:styleId="20">
    <w:name w:val="Strong"/>
    <w:basedOn w:val="19"/>
    <w:qFormat/>
    <w:uiPriority w:val="22"/>
    <w:rPr>
      <w:rFonts w:ascii="Arial" w:hAnsi="Arial" w:eastAsia="微软雅黑"/>
      <w:b/>
      <w:color w:val="auto"/>
      <w:u w:val="single"/>
    </w:rPr>
  </w:style>
  <w:style w:type="character" w:styleId="21">
    <w:name w:val="Emphasis"/>
    <w:basedOn w:val="19"/>
    <w:qFormat/>
    <w:uiPriority w:val="20"/>
    <w:rPr>
      <w:rFonts w:ascii="Arial" w:hAnsi="Arial" w:eastAsia="微软雅黑"/>
      <w:b/>
      <w:bCs/>
      <w:i/>
      <w:color w:val="auto"/>
      <w:sz w:val="24"/>
      <w:szCs w:val="22"/>
    </w:rPr>
  </w:style>
  <w:style w:type="character" w:customStyle="1" w:styleId="22">
    <w:name w:val="标题 1 Char"/>
    <w:link w:val="2"/>
    <w:uiPriority w:val="0"/>
    <w:rPr>
      <w:rFonts w:ascii="Arial" w:hAnsi="Arial" w:eastAsia="微软雅黑" w:cstheme="minorBidi"/>
      <w:b/>
      <w:bCs/>
      <w:kern w:val="44"/>
      <w:sz w:val="44"/>
    </w:rPr>
  </w:style>
  <w:style w:type="character" w:customStyle="1" w:styleId="23">
    <w:name w:val="标题 2 Char"/>
    <w:link w:val="3"/>
    <w:qFormat/>
    <w:uiPriority w:val="0"/>
    <w:rPr>
      <w:rFonts w:ascii="Arial" w:hAnsi="Arial" w:eastAsia="微软雅黑" w:cstheme="minorBidi"/>
      <w:b/>
      <w:kern w:val="2"/>
      <w:sz w:val="32"/>
    </w:rPr>
  </w:style>
  <w:style w:type="character" w:customStyle="1" w:styleId="24">
    <w:name w:val="标题 3 Char"/>
    <w:link w:val="4"/>
    <w:qFormat/>
    <w:uiPriority w:val="0"/>
    <w:rPr>
      <w:rFonts w:ascii="Arial" w:hAnsi="Arial" w:eastAsia="微软雅黑" w:cstheme="minorBidi"/>
      <w:b/>
      <w:kern w:val="2"/>
      <w:sz w:val="30"/>
      <w:szCs w:val="30"/>
    </w:rPr>
  </w:style>
  <w:style w:type="character" w:customStyle="1" w:styleId="25">
    <w:name w:val="标题 4 Char"/>
    <w:link w:val="5"/>
    <w:qFormat/>
    <w:uiPriority w:val="0"/>
    <w:rPr>
      <w:rFonts w:ascii="Arial" w:hAnsi="Arial" w:eastAsia="微软雅黑" w:cstheme="minorBidi"/>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2436</Words>
  <Characters>4283</Characters>
  <Lines>1</Lines>
  <Paragraphs>1</Paragraphs>
  <TotalTime>6</TotalTime>
  <ScaleCrop>false</ScaleCrop>
  <LinksUpToDate>false</LinksUpToDate>
  <CharactersWithSpaces>4339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2025-06-11T06:26:00Z</dcterms:created>
  <dc:creator>HS</dc:creator>
  <cp:lastModifiedBy>瑞雪兆丰年</cp:lastModifiedBy>
  <dcterms:modified xsi:type="dcterms:W3CDTF">2025-06-15T08:04:55Z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KSOTemplateDocerSaveRecord">
    <vt:lpwstr>eyJoZGlkIjoiZTkyNWI4MjE3YWRiMGY0Y2ZhM2MxMDk1YzZhODZlMmUiLCJ1c2VySWQiOiIxNTMwMzEzMDAzIn0=</vt:lpwstr>
  </property>
  <property fmtid="{D5CDD505-2E9C-101B-9397-08002B2CF9AE}" pid="4" name="ICV">
    <vt:lpwstr>863C28D471994DC5A275CCA4D37A84B9_12</vt:lpwstr>
  </property>
</Properties>
</file>