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8678EE" w:rsidP="638678EE" w:rsidRDefault="638678EE" w14:paraId="342E6213" w14:textId="491A9107">
      <w:pPr>
        <w:jc w:val="center"/>
        <w:rPr>
          <w:rFonts w:ascii="Cambria" w:hAnsi="Cambria" w:eastAsia="Cambria" w:cs="Cambria"/>
          <w:b w:val="1"/>
          <w:bCs w:val="1"/>
          <w:noProof w:val="0"/>
          <w:sz w:val="48"/>
          <w:szCs w:val="48"/>
          <w:u w:val="single"/>
          <w:lang w:val="en-US"/>
        </w:rPr>
      </w:pPr>
      <w:r w:rsidRPr="638678EE" w:rsidR="638678EE">
        <w:rPr>
          <w:rFonts w:ascii="Cambria" w:hAnsi="Cambria" w:eastAsia="Cambria" w:cs="Cambria"/>
          <w:b w:val="1"/>
          <w:bCs w:val="1"/>
          <w:noProof w:val="0"/>
          <w:sz w:val="48"/>
          <w:szCs w:val="48"/>
          <w:u w:val="single"/>
          <w:lang w:val="en-US"/>
        </w:rPr>
        <w:t>Exp.3: Button controlled LED</w:t>
      </w:r>
    </w:p>
    <w:p w:rsidR="638678EE" w:rsidP="638678EE" w:rsidRDefault="638678EE" w14:paraId="6B72828B" w14:textId="23F21690">
      <w:pPr>
        <w:jc w:val="left"/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</w:pPr>
    </w:p>
    <w:p w:rsidR="638678EE" w:rsidP="638678EE" w:rsidRDefault="638678EE" w14:paraId="7DD78F30" w14:textId="26807D78">
      <w:pPr>
        <w:jc w:val="left"/>
        <w:rPr>
          <w:rFonts w:ascii="Cambria" w:hAnsi="Cambria" w:eastAsia="Cambria" w:cs="Cambria"/>
          <w:b w:val="1"/>
          <w:bCs w:val="1"/>
          <w:noProof w:val="0"/>
          <w:sz w:val="48"/>
          <w:szCs w:val="48"/>
          <w:u w:val="single"/>
          <w:lang w:val="en-US"/>
        </w:rPr>
      </w:pPr>
      <w:r w:rsidRPr="638678EE" w:rsidR="638678EE"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  <w:t>Circuit Diagram:</w:t>
      </w:r>
    </w:p>
    <w:p w:rsidR="638678EE" w:rsidP="638678EE" w:rsidRDefault="638678EE" w14:paraId="6B2B1D42" w14:textId="11B0D086">
      <w:pPr>
        <w:pStyle w:val="Normal"/>
        <w:jc w:val="center"/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</w:pPr>
      <w:r>
        <w:drawing>
          <wp:inline wp14:editId="0DF4B98E" wp14:anchorId="746FAE2B">
            <wp:extent cx="3733550" cy="2438400"/>
            <wp:effectExtent l="0" t="0" r="0" b="0"/>
            <wp:docPr id="1312804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d099a586442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678EE" w:rsidP="638678EE" w:rsidRDefault="638678EE" w14:paraId="49E1E867" w14:textId="2B2100CA">
      <w:pPr>
        <w:pStyle w:val="Normal"/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</w:pPr>
      <w:r w:rsidRPr="638678EE" w:rsidR="638678EE"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  <w:t>Theory:</w:t>
      </w:r>
    </w:p>
    <w:p w:rsidR="638678EE" w:rsidRDefault="638678EE" w14:paraId="3307D5B0" w14:textId="22FA18DD">
      <w:r w:rsidRPr="638678EE" w:rsidR="638678EE">
        <w:rPr>
          <w:rFonts w:ascii="Cambria" w:hAnsi="Cambria" w:eastAsia="Cambria" w:cs="Cambria"/>
          <w:b w:val="1"/>
          <w:bCs w:val="1"/>
          <w:noProof w:val="0"/>
          <w:sz w:val="40"/>
          <w:szCs w:val="40"/>
          <w:lang w:val="en-US"/>
        </w:rPr>
        <w:t>Concept Used:</w:t>
      </w:r>
      <w:r w:rsidRPr="638678EE" w:rsidR="638678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38678EE" w:rsidP="638678EE" w:rsidRDefault="638678EE" w14:paraId="57071F94" w14:textId="0B2FB495">
      <w:pPr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>The LED turns on when the button is pushed and turns off when the button is released.</w:t>
      </w:r>
    </w:p>
    <w:p w:rsidR="638678EE" w:rsidP="638678EE" w:rsidRDefault="638678EE" w14:paraId="428F63F6" w14:textId="548641B9">
      <w:pPr>
        <w:rPr>
          <w:rFonts w:ascii="Cambria" w:hAnsi="Cambria" w:eastAsia="Cambria" w:cs="Cambria"/>
          <w:b w:val="1"/>
          <w:bCs w:val="1"/>
          <w:noProof w:val="0"/>
          <w:sz w:val="40"/>
          <w:szCs w:val="40"/>
          <w:lang w:val="en-US"/>
        </w:rPr>
      </w:pPr>
      <w:r w:rsidRPr="638678EE" w:rsidR="638678EE">
        <w:rPr>
          <w:rFonts w:ascii="Cambria" w:hAnsi="Cambria" w:eastAsia="Cambria" w:cs="Cambria"/>
          <w:b w:val="1"/>
          <w:bCs w:val="1"/>
          <w:noProof w:val="0"/>
          <w:sz w:val="44"/>
          <w:szCs w:val="44"/>
          <w:lang w:val="en-US"/>
        </w:rPr>
        <w:t>Learning and Observations:</w:t>
      </w:r>
      <w:r w:rsidRPr="638678EE" w:rsidR="638678EE">
        <w:rPr>
          <w:rFonts w:ascii="Cambria" w:hAnsi="Cambria" w:eastAsia="Cambria" w:cs="Cambria"/>
          <w:b w:val="1"/>
          <w:bCs w:val="1"/>
          <w:noProof w:val="0"/>
          <w:sz w:val="40"/>
          <w:szCs w:val="40"/>
          <w:lang w:val="en-US"/>
        </w:rPr>
        <w:t xml:space="preserve"> </w:t>
      </w:r>
    </w:p>
    <w:p w:rsidR="638678EE" w:rsidP="638678EE" w:rsidRDefault="638678EE" w14:paraId="3B7C3813" w14:textId="57B258A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Following observations were recorded during the experiment:  </w:t>
      </w:r>
    </w:p>
    <w:p w:rsidR="638678EE" w:rsidP="638678EE" w:rsidRDefault="638678EE" w14:paraId="3B70C6EF" w14:textId="33E07997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US"/>
        </w:rPr>
      </w:pP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>The LED turns on when the input from the button is HIGH and turns of when it is LOW.</w:t>
      </w:r>
    </w:p>
    <w:p w:rsidR="638678EE" w:rsidP="638678EE" w:rsidRDefault="638678EE" w14:paraId="7172751A" w14:textId="0B8310EB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US"/>
        </w:rPr>
      </w:pP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>The button needs to be connected to the ground to give LOW input when the button is not pressed.</w:t>
      </w:r>
    </w:p>
    <w:p w:rsidR="638678EE" w:rsidP="638678EE" w:rsidRDefault="638678EE" w14:paraId="6BAB98BE" w14:textId="36AC828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638678EE" w:rsidP="638678EE" w:rsidRDefault="638678EE" w14:paraId="165CB95C" w14:textId="06630FF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638678EE" w:rsidP="638678EE" w:rsidRDefault="638678EE" w14:paraId="56921AC7" w14:textId="6AEF19F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638678EE" w:rsidP="638678EE" w:rsidRDefault="638678EE" w14:paraId="5DB201BA" w14:textId="397A23B9">
      <w:pPr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</w:pPr>
      <w:r>
        <w:br/>
      </w:r>
      <w:r w:rsidRPr="638678EE" w:rsidR="638678EE"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  <w:t>Problems and Troubleshooting:</w:t>
      </w:r>
    </w:p>
    <w:p w:rsidR="638678EE" w:rsidP="638678EE" w:rsidRDefault="638678EE" w14:paraId="4A4DA782" w14:textId="1F862A48">
      <w:pPr>
        <w:pStyle w:val="Normal"/>
      </w:pP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The problem faced while performing the experiment was that the program compiled and uploaded to the </w:t>
      </w: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>board</w:t>
      </w: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successfully but the LED didn’t glow. The problem was troubleshooted by replacing a connecting wire.</w:t>
      </w:r>
    </w:p>
    <w:p w:rsidR="638678EE" w:rsidP="638678EE" w:rsidRDefault="638678EE" w14:paraId="1F4172E5" w14:textId="10C78C8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638678EE" w:rsidRDefault="638678EE" w14:paraId="383BB121" w14:textId="74760128">
      <w:r w:rsidRPr="638678EE" w:rsidR="638678EE"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  <w:t>Precautions:</w:t>
      </w:r>
    </w:p>
    <w:p w:rsidR="638678EE" w:rsidRDefault="638678EE" w14:paraId="3062291A" w14:textId="6589DD82"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>The following precautions need to be considered while performing this experiment: </w:t>
      </w:r>
    </w:p>
    <w:p w:rsidR="638678EE" w:rsidP="638678EE" w:rsidRDefault="638678EE" w14:paraId="13366F46" w14:textId="16112FB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>The connections of the USB in both the PC and the ARDUINO UNO board should be snug.</w:t>
      </w:r>
    </w:p>
    <w:p w:rsidR="638678EE" w:rsidP="638678EE" w:rsidRDefault="638678EE" w14:paraId="1056E66F" w14:textId="68ACD97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The USB ports of the PC and the ARDUINO UNO should be in a working condition. </w:t>
      </w:r>
    </w:p>
    <w:p w:rsidR="638678EE" w:rsidP="638678EE" w:rsidRDefault="638678EE" w14:paraId="31295212" w14:textId="0895FC4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>The sketch should be logically and syntactically correct and germane to the experiment that needs to be performed.</w:t>
      </w:r>
    </w:p>
    <w:p w:rsidR="638678EE" w:rsidP="638678EE" w:rsidRDefault="638678EE" w14:paraId="5EE8B6A3" w14:textId="3F59025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>The correct serial port should be selected that is the one through which the ARDUINO UNO has been connected.</w:t>
      </w:r>
    </w:p>
    <w:p w:rsidR="638678EE" w:rsidP="638678EE" w:rsidRDefault="638678EE" w14:paraId="627E5E08" w14:textId="47FABC2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>Look for errors during compilation and upload of the executable to the ARDUINO UNO.</w:t>
      </w:r>
    </w:p>
    <w:p w:rsidR="638678EE" w:rsidP="638678EE" w:rsidRDefault="638678EE" w14:paraId="15E4F09E" w14:textId="26E4A40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>Disconnect the digital 1 and 0 pins while uploading the program to the board.</w:t>
      </w:r>
    </w:p>
    <w:p w:rsidR="638678EE" w:rsidP="638678EE" w:rsidRDefault="638678EE" w14:paraId="61ADE353" w14:textId="0B80EEA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>Do not open more than one instance of the ARDUINO IDE at a time.</w:t>
      </w:r>
    </w:p>
    <w:p w:rsidR="638678EE" w:rsidP="638678EE" w:rsidRDefault="638678EE" w14:paraId="5B34409C" w14:textId="2123473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638678EE" w:rsidP="638678EE" w:rsidRDefault="638678EE" w14:paraId="7BDCC556" w14:textId="19698A9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638678EE" w:rsidP="638678EE" w:rsidRDefault="638678EE" w14:paraId="31BF67CC" w14:textId="5E4D965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638678EE" w:rsidP="638678EE" w:rsidRDefault="638678EE" w14:paraId="7274B5E2" w14:textId="1746B26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638678EE" w:rsidP="638678EE" w:rsidRDefault="638678EE" w14:paraId="3AD57119" w14:textId="7C46509B">
      <w:pPr>
        <w:pStyle w:val="Normal"/>
      </w:pPr>
      <w:r w:rsidRPr="638678EE" w:rsidR="638678EE"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  <w:t>Learning outcomes:</w:t>
      </w:r>
    </w:p>
    <w:p w:rsidR="638678EE" w:rsidP="638678EE" w:rsidRDefault="638678EE" w14:paraId="0B2C4CFB" w14:textId="0690390A">
      <w:pPr>
        <w:pStyle w:val="Normal"/>
      </w:pP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>The various learnings as the outcome of performing the above-mentioned experiment are:</w:t>
      </w:r>
    </w:p>
    <w:p w:rsidR="638678EE" w:rsidP="638678EE" w:rsidRDefault="638678EE" w14:paraId="55BFF53D" w14:textId="6320C57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Use of the </w:t>
      </w:r>
      <w:proofErr w:type="spellStart"/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>digitalRead</w:t>
      </w:r>
      <w:proofErr w:type="spellEnd"/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>() function.</w:t>
      </w:r>
    </w:p>
    <w:p w:rsidR="638678EE" w:rsidP="638678EE" w:rsidRDefault="638678EE" w14:paraId="7C7ADDAA" w14:textId="10522DF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638678EE" w:rsidR="638678EE">
        <w:rPr>
          <w:rFonts w:ascii="Calibri" w:hAnsi="Calibri" w:eastAsia="Calibri" w:cs="Calibri"/>
          <w:noProof w:val="0"/>
          <w:sz w:val="32"/>
          <w:szCs w:val="32"/>
          <w:lang w:val="en-US"/>
        </w:rPr>
        <w:t>Connecting a push button to take input and send it to ARDUINO.</w:t>
      </w:r>
    </w:p>
    <w:p w:rsidR="638678EE" w:rsidP="638678EE" w:rsidRDefault="638678EE" w14:paraId="1BD444BC" w14:textId="5E4367A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F71ED0"/>
  <w15:docId w15:val="{a5525d27-a7b4-4c66-96ba-ae2ca4341c9c}"/>
  <w:rsids>
    <w:rsidRoot w:val="61F71ED0"/>
    <w:rsid w:val="61F71ED0"/>
    <w:rsid w:val="638678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34d099a58644205" /><Relationship Type="http://schemas.openxmlformats.org/officeDocument/2006/relationships/numbering" Target="/word/numbering.xml" Id="Re7bf490b46694e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2019-10-16T18:11:55.1012736Z</dcterms:created>
  <dcterms:modified xsi:type="dcterms:W3CDTF">2019-10-16T18:26:33.2341944Z</dcterms:modified>
  <dc:creator>harshvardhan dubey</dc:creator>
  <lastModifiedBy>harshvardhan dubey</lastModifiedBy>
</coreProperties>
</file>