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00CD614" w14:textId="77777777" w:rsidR="008327A4" w:rsidRPr="008327A4" w:rsidRDefault="008327A4" w:rsidP="008327A4">
      <w:pPr>
        <w:pStyle w:val="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3F6C">
          <w:rPr>
            <w:rStyle w:val="a9"/>
            <w:lang w:val="ru-RU"/>
          </w:rPr>
          <w:t>"</w:t>
        </w:r>
        <w:r w:rsidRPr="008327A4">
          <w:rPr>
            <w:rStyle w:val="a9"/>
            <w:lang w:val="bg-BG"/>
          </w:rPr>
          <w:t>Основи на програмирането</w:t>
        </w:r>
        <w:r w:rsidRPr="00E63F6C">
          <w:rPr>
            <w:rStyle w:val="a9"/>
            <w:lang w:val="ru-RU"/>
          </w:rPr>
          <w:t xml:space="preserve">" @ </w:t>
        </w:r>
        <w:r w:rsidRPr="008327A4">
          <w:rPr>
            <w:rStyle w:val="a9"/>
            <w:noProof/>
            <w:lang w:val="bg-BG"/>
          </w:rPr>
          <w:t>СофтУни</w:t>
        </w:r>
      </w:hyperlink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a9"/>
          </w:rPr>
          <w:t>https</w:t>
        </w:r>
        <w:r w:rsidR="00513359" w:rsidRPr="0033480B">
          <w:rPr>
            <w:rStyle w:val="a9"/>
            <w:lang w:val="bg-BG"/>
          </w:rPr>
          <w:t>://</w:t>
        </w:r>
        <w:r w:rsidR="00513359">
          <w:rPr>
            <w:rStyle w:val="a9"/>
          </w:rPr>
          <w:t>judge</w:t>
        </w:r>
        <w:r w:rsidR="00513359" w:rsidRPr="0033480B">
          <w:rPr>
            <w:rStyle w:val="a9"/>
            <w:lang w:val="bg-BG"/>
          </w:rPr>
          <w:t>.</w:t>
        </w:r>
        <w:proofErr w:type="spellStart"/>
        <w:r w:rsidR="00513359">
          <w:rPr>
            <w:rStyle w:val="a9"/>
          </w:rPr>
          <w:t>softuni</w:t>
        </w:r>
        <w:proofErr w:type="spellEnd"/>
        <w:r w:rsidR="00513359" w:rsidRPr="0033480B">
          <w:rPr>
            <w:rStyle w:val="a9"/>
            <w:lang w:val="bg-BG"/>
          </w:rPr>
          <w:t>.</w:t>
        </w:r>
        <w:proofErr w:type="spellStart"/>
        <w:r w:rsidR="00513359">
          <w:rPr>
            <w:rStyle w:val="a9"/>
          </w:rPr>
          <w:t>bg</w:t>
        </w:r>
        <w:proofErr w:type="spellEnd"/>
        <w:r w:rsidR="00513359" w:rsidRPr="0033480B">
          <w:rPr>
            <w:rStyle w:val="a9"/>
            <w:lang w:val="bg-BG"/>
          </w:rPr>
          <w:t>/</w:t>
        </w:r>
        <w:r w:rsidR="00513359">
          <w:rPr>
            <w:rStyle w:val="a9"/>
          </w:rPr>
          <w:t>Contests</w:t>
        </w:r>
        <w:r w:rsidR="00513359" w:rsidRPr="0033480B">
          <w:rPr>
            <w:rStyle w:val="a9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965469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Вашия приятел има 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 xml:space="preserve">Виктор си взима </w:t>
            </w:r>
            <w:proofErr w:type="spellStart"/>
            <w:r w:rsidRPr="008327A4">
              <w:rPr>
                <w:lang w:val="bg-BG"/>
              </w:rPr>
              <w:t>суичър</w:t>
            </w:r>
            <w:proofErr w:type="spellEnd"/>
            <w:r w:rsidRPr="008327A4">
              <w:rPr>
                <w:lang w:val="bg-BG"/>
              </w:rPr>
              <w:t xml:space="preserve">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proofErr w:type="spellStart"/>
      <w:r w:rsidRPr="008327A4">
        <w:rPr>
          <w:b/>
          <w:lang w:val="bg-BG"/>
        </w:rPr>
        <w:t>Далии</w:t>
      </w:r>
      <w:proofErr w:type="spellEnd"/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A8D08D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>-&gt; 4200 - 15% = 3570</w:t>
            </w:r>
            <w:r w:rsidRPr="00E63F6C">
              <w:rPr>
                <w:lang w:val="ru-RU"/>
              </w:rPr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8327A4">
              <w:rPr>
                <w:b/>
                <w:lang w:val="bg-BG"/>
              </w:rPr>
              <w:t>отстъпка</w:t>
            </w:r>
            <w:r w:rsidRPr="00E63F6C">
              <w:rPr>
                <w:b/>
                <w:lang w:val="ru-RU"/>
              </w:rPr>
              <w:t>,.</w:t>
            </w:r>
            <w:proofErr w:type="gramEnd"/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472C4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</w:t>
      </w:r>
      <w:proofErr w:type="spellStart"/>
      <w:r w:rsidRPr="008327A4">
        <w:rPr>
          <w:lang w:val="bg-BG"/>
        </w:rPr>
        <w:t>измеду</w:t>
      </w:r>
      <w:proofErr w:type="spellEnd"/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proofErr w:type="spellStart"/>
      <w:r w:rsidRPr="008327A4">
        <w:rPr>
          <w:b/>
          <w:lang w:val="bg-BG"/>
        </w:rPr>
        <w:t>изваждене</w:t>
      </w:r>
      <w:proofErr w:type="spellEnd"/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proofErr w:type="spellStart"/>
      <w:r w:rsidRPr="008327A4">
        <w:rPr>
          <w:b/>
          <w:lang w:val="bg-BG"/>
        </w:rPr>
        <w:t>фораматиран</w:t>
      </w:r>
      <w:proofErr w:type="spellEnd"/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 xml:space="preserve">вторият знак след </w:t>
      </w:r>
      <w:proofErr w:type="spellStart"/>
      <w:r w:rsidRPr="008327A4">
        <w:rPr>
          <w:b/>
          <w:lang w:val="bg-BG"/>
        </w:rPr>
        <w:t>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  <w:proofErr w:type="spellEnd"/>
    </w:p>
    <w:p w14:paraId="0C4A1613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36C87D2D" w14:textId="2837BE69" w:rsidR="008327A4" w:rsidRPr="003572A0" w:rsidRDefault="008327A4" w:rsidP="003572A0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4476E8B8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1" w:name="OLE_LINK9"/>
            <w:bookmarkStart w:id="2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1"/>
            <w:bookmarkEnd w:id="2"/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proofErr w:type="spellStart"/>
            <w:r w:rsidRPr="008327A4">
              <w:rPr>
                <w:lang w:val="bg-BG"/>
              </w:rPr>
              <w:t>лв</w:t>
            </w:r>
            <w:proofErr w:type="spellEnd"/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3" w:name="OLE_LINK5"/>
      <w:bookmarkStart w:id="4" w:name="OLE_LINK6"/>
      <w:r w:rsidRPr="008327A4">
        <w:rPr>
          <w:b/>
        </w:rPr>
        <w:t>June</w:t>
      </w:r>
      <w:bookmarkEnd w:id="3"/>
      <w:bookmarkEnd w:id="4"/>
      <w:r w:rsidRPr="008327A4">
        <w:rPr>
          <w:b/>
        </w:rPr>
        <w:t xml:space="preserve">, </w:t>
      </w:r>
      <w:bookmarkStart w:id="5" w:name="OLE_LINK11"/>
      <w:bookmarkStart w:id="6" w:name="OLE_LINK12"/>
      <w:r w:rsidRPr="008327A4">
        <w:rPr>
          <w:b/>
        </w:rPr>
        <w:t>July</w:t>
      </w:r>
      <w:bookmarkEnd w:id="5"/>
      <w:bookmarkEnd w:id="6"/>
      <w:r w:rsidRPr="008327A4">
        <w:rPr>
          <w:b/>
        </w:rPr>
        <w:t xml:space="preserve">, </w:t>
      </w:r>
      <w:bookmarkStart w:id="7" w:name="OLE_LINK13"/>
      <w:bookmarkStart w:id="8" w:name="OLE_LINK14"/>
      <w:r w:rsidRPr="008327A4">
        <w:rPr>
          <w:b/>
        </w:rPr>
        <w:t>August</w:t>
      </w:r>
      <w:bookmarkEnd w:id="7"/>
      <w:bookmarkEnd w:id="8"/>
      <w:r w:rsidRPr="008327A4">
        <w:rPr>
          <w:b/>
        </w:rPr>
        <w:t xml:space="preserve">, </w:t>
      </w:r>
      <w:bookmarkStart w:id="9" w:name="OLE_LINK7"/>
      <w:bookmarkStart w:id="10" w:name="OLE_LINK8"/>
      <w:r w:rsidRPr="008327A4">
        <w:rPr>
          <w:b/>
        </w:rPr>
        <w:t>September</w:t>
      </w:r>
      <w:bookmarkEnd w:id="9"/>
      <w:bookmarkEnd w:id="10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1" w:name="OLE_LINK15"/>
      <w:bookmarkStart w:id="12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3" w:name="OLE_LINK17"/>
      <w:bookmarkStart w:id="14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12B3EB24" w14:textId="196102AB" w:rsidR="00864E3E" w:rsidRDefault="00864E3E" w:rsidP="00864E3E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1B506E44" w14:textId="77777777" w:rsidR="00864E3E" w:rsidRDefault="00864E3E" w:rsidP="00864E3E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A2E44B" w14:textId="77777777" w:rsidR="00864E3E" w:rsidRDefault="00864E3E" w:rsidP="00864E3E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3F1CF6ED" w14:textId="77777777" w:rsidR="00864E3E" w:rsidRDefault="00864E3E" w:rsidP="00864E3E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 </w:t>
      </w:r>
    </w:p>
    <w:p w14:paraId="5539A84E" w14:textId="77777777" w:rsidR="00864E3E" w:rsidRDefault="00864E3E" w:rsidP="00864E3E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proofErr w:type="spellStart"/>
      <w:r>
        <w:rPr>
          <w:b/>
          <w:bCs/>
          <w:lang w:val="bg-BG"/>
        </w:rPr>
        <w:t>лв</w:t>
      </w:r>
      <w:proofErr w:type="spellEnd"/>
      <w:r>
        <w:rPr>
          <w:b/>
          <w:bCs/>
          <w:lang w:val="bg-BG"/>
        </w:rPr>
        <w:t xml:space="preserve"> за нощувка</w:t>
      </w:r>
    </w:p>
    <w:p w14:paraId="1FFA99BF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6BE8ECF5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864E3E" w14:paraId="45394EA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75229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7E31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787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98DFF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864E3E" w14:paraId="73D69B7E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61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DA1E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8FA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C2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864E3E" w14:paraId="0FC0D9B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FD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64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99F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95D4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864E3E" w14:paraId="6FE96540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B99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931B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28FC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0B89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7DE4A53" w14:textId="77777777" w:rsidR="00864E3E" w:rsidRDefault="00864E3E" w:rsidP="00864E3E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5D63894" w14:textId="77777777" w:rsidR="00864E3E" w:rsidRDefault="00864E3E" w:rsidP="00864E3E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6456B39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02F1AF0" w14:textId="77777777" w:rsidR="00864E3E" w:rsidRDefault="00864E3E" w:rsidP="00864E3E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A2929A1" w14:textId="77777777" w:rsidR="00864E3E" w:rsidRDefault="00864E3E" w:rsidP="00864E3E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82EC110" w14:textId="77777777" w:rsidR="00864E3E" w:rsidRDefault="00864E3E" w:rsidP="00864E3E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4B12DD3" w14:textId="77777777" w:rsidR="00864E3E" w:rsidRDefault="00864E3E" w:rsidP="00864E3E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C37B52C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02E1155" w14:textId="77777777" w:rsidR="00864E3E" w:rsidRDefault="00864E3E" w:rsidP="00864E3E">
      <w:pPr>
        <w:pStyle w:val="ac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25BB423" w14:textId="77777777" w:rsidR="00864E3E" w:rsidRDefault="00864E3E" w:rsidP="00864E3E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864E3E" w14:paraId="494F232A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A566B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20716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6A404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4E3E" w14:paraId="1B453A6C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E1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638D64F5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266ED89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7525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ADC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4194CB5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14:paraId="0449B8DA" w14:textId="77777777" w:rsidR="00864E3E" w:rsidRDefault="00864E3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>
              <w:rPr>
                <w:rFonts w:eastAsia="Calibri" w:cs="Times New Roman"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  <w:tr w:rsidR="00864E3E" w14:paraId="7D8C83AB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EFB1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E247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5719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F3592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6F38F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AA6C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64E3E" w14:paraId="4B0DA137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87E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EB2168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163D8F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9F6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B9A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CF738B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634883A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598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93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F54600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F479F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734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AA3BB14" w14:textId="77777777" w:rsidR="008327A4" w:rsidRPr="008327A4" w:rsidRDefault="008327A4" w:rsidP="00864E3E">
      <w:pPr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46CD" w14:textId="77777777" w:rsidR="009B0B4D" w:rsidRDefault="009B0B4D" w:rsidP="008068A2">
      <w:pPr>
        <w:spacing w:after="0" w:line="240" w:lineRule="auto"/>
      </w:pPr>
      <w:r>
        <w:separator/>
      </w:r>
    </w:p>
  </w:endnote>
  <w:endnote w:type="continuationSeparator" w:id="0">
    <w:p w14:paraId="07F94307" w14:textId="77777777" w:rsidR="009B0B4D" w:rsidRDefault="009B0B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27A79" w:rsidRDefault="00227A79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6022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375623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2A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2A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35BD" w14:textId="77777777" w:rsidR="009B0B4D" w:rsidRDefault="009B0B4D" w:rsidP="008068A2">
      <w:pPr>
        <w:spacing w:after="0" w:line="240" w:lineRule="auto"/>
      </w:pPr>
      <w:r>
        <w:separator/>
      </w:r>
    </w:p>
  </w:footnote>
  <w:footnote w:type="continuationSeparator" w:id="0">
    <w:p w14:paraId="0782D443" w14:textId="77777777" w:rsidR="009B0B4D" w:rsidRDefault="009B0B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27A79" w:rsidRDefault="00227A7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6A5E"/>
    <w:rsid w:val="0008559D"/>
    <w:rsid w:val="00086727"/>
    <w:rsid w:val="0009209B"/>
    <w:rsid w:val="000A6794"/>
    <w:rsid w:val="000B39E6"/>
    <w:rsid w:val="000B56F0"/>
    <w:rsid w:val="000C5361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AFF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B47C0"/>
    <w:rsid w:val="005C131C"/>
    <w:rsid w:val="005C6A24"/>
    <w:rsid w:val="005E04CE"/>
    <w:rsid w:val="005E6CC9"/>
    <w:rsid w:val="00600083"/>
    <w:rsid w:val="00604363"/>
    <w:rsid w:val="0061043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72D"/>
    <w:rsid w:val="009254B7"/>
    <w:rsid w:val="00930CEE"/>
    <w:rsid w:val="00941FFF"/>
    <w:rsid w:val="00955691"/>
    <w:rsid w:val="00961157"/>
    <w:rsid w:val="00965469"/>
    <w:rsid w:val="00965C5B"/>
    <w:rsid w:val="0096684B"/>
    <w:rsid w:val="00972C7F"/>
    <w:rsid w:val="00976E46"/>
    <w:rsid w:val="00985D02"/>
    <w:rsid w:val="009A7DCF"/>
    <w:rsid w:val="009B0B4D"/>
    <w:rsid w:val="009B4FB4"/>
    <w:rsid w:val="009C0C39"/>
    <w:rsid w:val="009D1805"/>
    <w:rsid w:val="009D203F"/>
    <w:rsid w:val="009E1A09"/>
    <w:rsid w:val="00A02545"/>
    <w:rsid w:val="00A025E6"/>
    <w:rsid w:val="00A05555"/>
    <w:rsid w:val="00A06D89"/>
    <w:rsid w:val="00A21E0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327A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8327A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327A4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2228</Words>
  <Characters>12703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Avalon King</cp:lastModifiedBy>
  <cp:revision>31</cp:revision>
  <cp:lastPrinted>2015-10-26T22:35:00Z</cp:lastPrinted>
  <dcterms:created xsi:type="dcterms:W3CDTF">2019-11-12T12:29:00Z</dcterms:created>
  <dcterms:modified xsi:type="dcterms:W3CDTF">2021-10-23T14:21:00Z</dcterms:modified>
  <cp:category>programming; education; software engineering; software development</cp:category>
</cp:coreProperties>
</file>