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72BA" w14:textId="5398B23E" w:rsidR="00E64CB8" w:rsidRDefault="00421A05" w:rsidP="00253867">
      <w:pPr>
        <w:spacing w:after="120"/>
        <w:rPr>
          <w:b/>
          <w:bCs/>
          <w:lang w:val="en-US"/>
        </w:rPr>
      </w:pPr>
      <w:r>
        <w:rPr>
          <w:b/>
          <w:bCs/>
          <w:lang w:val="en-US"/>
        </w:rPr>
        <w:t>Instructions:</w:t>
      </w:r>
    </w:p>
    <w:p w14:paraId="1B7B4B09" w14:textId="0C9F49F3" w:rsidR="000123DE" w:rsidRPr="00CD0765" w:rsidRDefault="00CD0765" w:rsidP="000123DE">
      <w:pPr>
        <w:spacing w:after="120" w:line="240" w:lineRule="auto"/>
        <w:jc w:val="both"/>
        <w:rPr>
          <w:lang w:val="en-US"/>
        </w:rPr>
      </w:pPr>
      <w:r w:rsidRPr="00CD0765">
        <w:rPr>
          <w:lang w:val="en-US"/>
        </w:rPr>
        <w:t xml:space="preserve">Create a team of up to </w:t>
      </w:r>
      <w:r w:rsidR="00C52E1E">
        <w:rPr>
          <w:lang w:val="en-US"/>
        </w:rPr>
        <w:t>5</w:t>
      </w:r>
      <w:r w:rsidRPr="00CD0765">
        <w:rPr>
          <w:lang w:val="en-US"/>
        </w:rPr>
        <w:t xml:space="preserve"> people for solving short assignments</w:t>
      </w:r>
      <w:r w:rsidR="00C52E1E">
        <w:rPr>
          <w:lang w:val="en-US"/>
        </w:rPr>
        <w:t>.</w:t>
      </w:r>
    </w:p>
    <w:p w14:paraId="28F5D40C" w14:textId="2BDF41DA" w:rsidR="00253867" w:rsidRPr="00BA444A" w:rsidRDefault="00253867" w:rsidP="00CD0765">
      <w:pPr>
        <w:spacing w:before="120" w:after="120"/>
        <w:rPr>
          <w:b/>
          <w:bCs/>
          <w:lang w:val="en-US"/>
        </w:rPr>
      </w:pPr>
      <w:r w:rsidRPr="00BA444A">
        <w:rPr>
          <w:b/>
          <w:bCs/>
          <w:lang w:val="en-US"/>
        </w:rPr>
        <w:t>Task:</w:t>
      </w:r>
    </w:p>
    <w:p w14:paraId="41433A9D" w14:textId="37D8706F" w:rsidR="00B92BE0" w:rsidRPr="00B92BE0" w:rsidRDefault="003F3183" w:rsidP="001C4348">
      <w:pPr>
        <w:spacing w:after="120" w:line="276" w:lineRule="auto"/>
        <w:rPr>
          <w:lang w:val="en-US"/>
        </w:rPr>
      </w:pPr>
      <w:r>
        <w:rPr>
          <w:lang w:val="en-US"/>
        </w:rPr>
        <w:t xml:space="preserve">1. </w:t>
      </w:r>
      <w:r w:rsidR="00B92BE0" w:rsidRPr="00B92BE0">
        <w:rPr>
          <w:lang w:val="en-US"/>
        </w:rPr>
        <w:t xml:space="preserve">Open EViews and the </w:t>
      </w:r>
      <w:proofErr w:type="spellStart"/>
      <w:r w:rsidR="00B92BE0" w:rsidRPr="00B92BE0">
        <w:rPr>
          <w:lang w:val="en-US"/>
        </w:rPr>
        <w:t>workfile</w:t>
      </w:r>
      <w:proofErr w:type="spellEnd"/>
      <w:r w:rsidR="00B92BE0" w:rsidRPr="00B92BE0">
        <w:rPr>
          <w:lang w:val="en-US"/>
        </w:rPr>
        <w:t xml:space="preserve"> </w:t>
      </w:r>
      <w:r w:rsidR="00B92BE0">
        <w:rPr>
          <w:lang w:val="en-US"/>
        </w:rPr>
        <w:t>“</w:t>
      </w:r>
      <w:r w:rsidR="002207FE">
        <w:rPr>
          <w:lang w:val="en-US"/>
        </w:rPr>
        <w:t>UNIT_ROOT_TESTS</w:t>
      </w:r>
      <w:r w:rsidR="00B92BE0">
        <w:rPr>
          <w:lang w:val="en-US"/>
        </w:rPr>
        <w:t>”</w:t>
      </w:r>
      <w:r w:rsidR="009B7D05">
        <w:rPr>
          <w:lang w:val="en-US"/>
        </w:rPr>
        <w:t>, click on the page named “</w:t>
      </w:r>
      <w:proofErr w:type="spellStart"/>
      <w:r w:rsidR="002207FE">
        <w:rPr>
          <w:lang w:val="en-US"/>
        </w:rPr>
        <w:t>simulated_short</w:t>
      </w:r>
      <w:proofErr w:type="spellEnd"/>
      <w:r w:rsidR="009B7D05">
        <w:rPr>
          <w:lang w:val="en-US"/>
        </w:rPr>
        <w:t>”</w:t>
      </w:r>
      <w:r w:rsidR="006F4978">
        <w:rPr>
          <w:lang w:val="en-US"/>
        </w:rPr>
        <w:t xml:space="preserve">. The </w:t>
      </w:r>
      <w:r w:rsidR="000D3CA4">
        <w:rPr>
          <w:lang w:val="en-US"/>
        </w:rPr>
        <w:t>page contains</w:t>
      </w:r>
      <w:r w:rsidR="002207FE">
        <w:rPr>
          <w:lang w:val="en-US"/>
        </w:rPr>
        <w:t xml:space="preserve"> simulated </w:t>
      </w:r>
      <w:r w:rsidR="000D3CA4">
        <w:rPr>
          <w:lang w:val="en-US"/>
        </w:rPr>
        <w:t xml:space="preserve">monthly data </w:t>
      </w:r>
      <w:r w:rsidR="00091D17">
        <w:rPr>
          <w:lang w:val="en-US"/>
        </w:rPr>
        <w:t xml:space="preserve">“x”, “y” and “z” </w:t>
      </w:r>
      <w:r w:rsidR="00811DBE">
        <w:rPr>
          <w:lang w:val="en-US"/>
        </w:rPr>
        <w:t>from January 201</w:t>
      </w:r>
      <w:r w:rsidR="00091D17">
        <w:rPr>
          <w:lang w:val="en-US"/>
        </w:rPr>
        <w:t>6</w:t>
      </w:r>
      <w:r w:rsidR="00811DBE">
        <w:rPr>
          <w:lang w:val="en-US"/>
        </w:rPr>
        <w:t xml:space="preserve"> to December 2025.</w:t>
      </w:r>
    </w:p>
    <w:p w14:paraId="57EAC1E4" w14:textId="62FF1EB6" w:rsidR="00482D1A" w:rsidRDefault="003F3183" w:rsidP="0044515B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a</w:t>
      </w:r>
      <w:r w:rsidR="00FA6A99">
        <w:rPr>
          <w:lang w:val="en-US"/>
        </w:rPr>
        <w:t xml:space="preserve">. </w:t>
      </w:r>
      <w:r w:rsidR="00717A0D">
        <w:rPr>
          <w:lang w:val="en-US"/>
        </w:rPr>
        <w:t>Plot the time series. Explore the cha</w:t>
      </w:r>
      <w:r w:rsidR="0044515B">
        <w:rPr>
          <w:lang w:val="en-US"/>
        </w:rPr>
        <w:t>rt</w:t>
      </w:r>
      <w:r w:rsidR="00455CBC">
        <w:rPr>
          <w:lang w:val="en-US"/>
        </w:rPr>
        <w:t>s</w:t>
      </w:r>
      <w:r w:rsidR="0044515B">
        <w:rPr>
          <w:lang w:val="en-US"/>
        </w:rPr>
        <w:t xml:space="preserve">, </w:t>
      </w:r>
      <w:r w:rsidR="00455CBC">
        <w:rPr>
          <w:lang w:val="en-US"/>
        </w:rPr>
        <w:t>do</w:t>
      </w:r>
      <w:r w:rsidR="0044515B">
        <w:rPr>
          <w:lang w:val="en-US"/>
        </w:rPr>
        <w:t xml:space="preserve"> the time series look stationary? Explain.</w:t>
      </w:r>
    </w:p>
    <w:p w14:paraId="4C5483B4" w14:textId="3EE17B6C" w:rsidR="00D43D51" w:rsidRDefault="003F3183" w:rsidP="002911CF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b</w:t>
      </w:r>
      <w:r w:rsidR="0044515B">
        <w:rPr>
          <w:lang w:val="en-US"/>
        </w:rPr>
        <w:t xml:space="preserve">. </w:t>
      </w:r>
      <w:r w:rsidR="00D43D51" w:rsidRPr="00D43D51">
        <w:rPr>
          <w:lang w:val="en-US"/>
        </w:rPr>
        <w:t>Calculate the ACF and PACF of the raw data</w:t>
      </w:r>
      <w:r w:rsidR="00D43D51">
        <w:rPr>
          <w:lang w:val="en-US"/>
        </w:rPr>
        <w:t>. Do</w:t>
      </w:r>
      <w:r w:rsidR="00D43D51" w:rsidRPr="00D43D51">
        <w:rPr>
          <w:lang w:val="en-US"/>
        </w:rPr>
        <w:t xml:space="preserve"> the ACF and PACF</w:t>
      </w:r>
      <w:r w:rsidR="00D43D51">
        <w:rPr>
          <w:lang w:val="en-US"/>
        </w:rPr>
        <w:t xml:space="preserve"> support stationarity?</w:t>
      </w:r>
    </w:p>
    <w:p w14:paraId="1EBA6FBD" w14:textId="0A474900" w:rsidR="008050CD" w:rsidRDefault="003F3183" w:rsidP="002911CF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c</w:t>
      </w:r>
      <w:r w:rsidR="008050CD">
        <w:rPr>
          <w:lang w:val="en-US"/>
        </w:rPr>
        <w:t xml:space="preserve">. </w:t>
      </w:r>
      <w:r w:rsidR="00FA7DBA">
        <w:rPr>
          <w:lang w:val="en-US"/>
        </w:rPr>
        <w:t>Apply</w:t>
      </w:r>
      <w:r w:rsidR="00FA7DBA" w:rsidRPr="00FA7DBA">
        <w:rPr>
          <w:lang w:val="en-US"/>
        </w:rPr>
        <w:t xml:space="preserve"> the ADF </w:t>
      </w:r>
      <w:r w:rsidR="00FA7DBA">
        <w:rPr>
          <w:lang w:val="en-US"/>
        </w:rPr>
        <w:t>and</w:t>
      </w:r>
      <w:r w:rsidR="00FA7DBA" w:rsidRPr="00FA7DBA">
        <w:rPr>
          <w:lang w:val="en-US"/>
        </w:rPr>
        <w:t xml:space="preserve"> PP tests for</w:t>
      </w:r>
      <w:r w:rsidR="00FA7DBA">
        <w:rPr>
          <w:lang w:val="en-US"/>
        </w:rPr>
        <w:t xml:space="preserve"> the raw data</w:t>
      </w:r>
      <w:r w:rsidR="00FA7DBA" w:rsidRPr="00FA7DBA">
        <w:rPr>
          <w:lang w:val="en-US"/>
        </w:rPr>
        <w:t xml:space="preserve"> </w:t>
      </w:r>
      <w:r w:rsidR="002F7D12">
        <w:rPr>
          <w:lang w:val="en-US"/>
        </w:rPr>
        <w:t xml:space="preserve">(try different </w:t>
      </w:r>
      <w:r w:rsidR="00FA7DBA" w:rsidRPr="00FA7DBA">
        <w:rPr>
          <w:lang w:val="en-US"/>
        </w:rPr>
        <w:t>specifications</w:t>
      </w:r>
      <w:r w:rsidR="002F7D12">
        <w:rPr>
          <w:lang w:val="en-US"/>
        </w:rPr>
        <w:t xml:space="preserve">: </w:t>
      </w:r>
      <w:r w:rsidR="00FA7DBA" w:rsidRPr="00FA7DBA">
        <w:rPr>
          <w:lang w:val="en-US"/>
        </w:rPr>
        <w:t>constant/constant and trend</w:t>
      </w:r>
      <w:r w:rsidR="002F7D12">
        <w:rPr>
          <w:lang w:val="en-US"/>
        </w:rPr>
        <w:t>)</w:t>
      </w:r>
      <w:r w:rsidR="008050CD" w:rsidRPr="008050CD">
        <w:rPr>
          <w:lang w:val="en-US"/>
        </w:rPr>
        <w:t>.</w:t>
      </w:r>
      <w:r w:rsidR="002F7D12">
        <w:rPr>
          <w:lang w:val="en-US"/>
        </w:rPr>
        <w:t xml:space="preserve"> </w:t>
      </w:r>
      <w:r w:rsidR="0054094E">
        <w:rPr>
          <w:lang w:val="en-US"/>
        </w:rPr>
        <w:t>Explain the results.</w:t>
      </w:r>
    </w:p>
    <w:p w14:paraId="5EC6F703" w14:textId="5990AA71" w:rsidR="002F7D12" w:rsidRDefault="002F7D12" w:rsidP="002911CF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d. Apply</w:t>
      </w:r>
      <w:r w:rsidRPr="00FA7DBA">
        <w:rPr>
          <w:lang w:val="en-US"/>
        </w:rPr>
        <w:t xml:space="preserve"> the </w:t>
      </w:r>
      <w:r>
        <w:rPr>
          <w:lang w:val="en-US"/>
        </w:rPr>
        <w:t>KPSS</w:t>
      </w:r>
      <w:r w:rsidRPr="00FA7DBA">
        <w:rPr>
          <w:lang w:val="en-US"/>
        </w:rPr>
        <w:t xml:space="preserve"> tests for</w:t>
      </w:r>
      <w:r>
        <w:rPr>
          <w:lang w:val="en-US"/>
        </w:rPr>
        <w:t xml:space="preserve"> the raw data</w:t>
      </w:r>
      <w:r w:rsidRPr="00FA7DBA">
        <w:rPr>
          <w:lang w:val="en-US"/>
        </w:rPr>
        <w:t xml:space="preserve"> </w:t>
      </w:r>
      <w:r>
        <w:rPr>
          <w:lang w:val="en-US"/>
        </w:rPr>
        <w:t xml:space="preserve">(try different </w:t>
      </w:r>
      <w:r w:rsidRPr="00FA7DBA">
        <w:rPr>
          <w:lang w:val="en-US"/>
        </w:rPr>
        <w:t>specifications</w:t>
      </w:r>
      <w:r>
        <w:rPr>
          <w:lang w:val="en-US"/>
        </w:rPr>
        <w:t xml:space="preserve">: </w:t>
      </w:r>
      <w:r w:rsidRPr="00FA7DBA">
        <w:rPr>
          <w:lang w:val="en-US"/>
        </w:rPr>
        <w:t>constant/constant and trend</w:t>
      </w:r>
      <w:r>
        <w:rPr>
          <w:lang w:val="en-US"/>
        </w:rPr>
        <w:t>)</w:t>
      </w:r>
      <w:r w:rsidRPr="008050CD">
        <w:rPr>
          <w:lang w:val="en-US"/>
        </w:rPr>
        <w:t>.</w:t>
      </w:r>
      <w:r>
        <w:rPr>
          <w:lang w:val="en-US"/>
        </w:rPr>
        <w:t xml:space="preserve"> </w:t>
      </w:r>
      <w:r w:rsidR="000715B0">
        <w:rPr>
          <w:lang w:val="en-US"/>
        </w:rPr>
        <w:t>Are</w:t>
      </w:r>
      <w:r>
        <w:rPr>
          <w:lang w:val="en-US"/>
        </w:rPr>
        <w:t xml:space="preserve"> the results of the KPSS test </w:t>
      </w:r>
      <w:r w:rsidR="000715B0">
        <w:rPr>
          <w:lang w:val="en-US"/>
        </w:rPr>
        <w:t>consistent with those of the ADF and PP tests?</w:t>
      </w:r>
    </w:p>
    <w:p w14:paraId="5AF9CF49" w14:textId="2D62A584" w:rsidR="003F3183" w:rsidRDefault="003F3183" w:rsidP="000715B0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d</w:t>
      </w:r>
      <w:r w:rsidR="00897F2B">
        <w:rPr>
          <w:lang w:val="en-US"/>
        </w:rPr>
        <w:t>.</w:t>
      </w:r>
      <w:r w:rsidR="00951D04">
        <w:rPr>
          <w:lang w:val="en-US"/>
        </w:rPr>
        <w:t xml:space="preserve"> Make conclusion about stationarity of the time series.</w:t>
      </w:r>
    </w:p>
    <w:p w14:paraId="5E8CF22F" w14:textId="70713992" w:rsidR="0054094E" w:rsidRPr="00D51F3E" w:rsidRDefault="003F3183" w:rsidP="0054094E">
      <w:pPr>
        <w:spacing w:after="120" w:line="276" w:lineRule="auto"/>
        <w:rPr>
          <w:lang w:val="en-US"/>
        </w:rPr>
      </w:pPr>
      <w:r>
        <w:rPr>
          <w:lang w:val="en-US"/>
        </w:rPr>
        <w:t xml:space="preserve">2. </w:t>
      </w:r>
      <w:r w:rsidR="0054094E">
        <w:rPr>
          <w:lang w:val="en-US"/>
        </w:rPr>
        <w:t>Click on the page named “</w:t>
      </w:r>
      <w:proofErr w:type="spellStart"/>
      <w:r w:rsidR="0054094E">
        <w:rPr>
          <w:lang w:val="en-US"/>
        </w:rPr>
        <w:t>simulated_full</w:t>
      </w:r>
      <w:proofErr w:type="spellEnd"/>
      <w:r w:rsidR="0054094E">
        <w:rPr>
          <w:lang w:val="en-US"/>
        </w:rPr>
        <w:t xml:space="preserve">”. The page contains </w:t>
      </w:r>
      <w:r w:rsidR="00D72647">
        <w:rPr>
          <w:lang w:val="en-US"/>
        </w:rPr>
        <w:t xml:space="preserve">the same </w:t>
      </w:r>
      <w:r w:rsidR="0054094E">
        <w:rPr>
          <w:lang w:val="en-US"/>
        </w:rPr>
        <w:t>simulated monthly data “x”, “y” and “z”</w:t>
      </w:r>
      <w:r w:rsidR="00D72647">
        <w:rPr>
          <w:lang w:val="en-US"/>
        </w:rPr>
        <w:t>, but for the full sample</w:t>
      </w:r>
      <w:r w:rsidR="0054094E">
        <w:rPr>
          <w:lang w:val="en-US"/>
        </w:rPr>
        <w:t xml:space="preserve"> from January </w:t>
      </w:r>
      <w:r w:rsidR="00D72647">
        <w:rPr>
          <w:lang w:val="en-US"/>
        </w:rPr>
        <w:t>1990</w:t>
      </w:r>
      <w:r w:rsidR="0054094E">
        <w:rPr>
          <w:lang w:val="en-US"/>
        </w:rPr>
        <w:t xml:space="preserve"> to December 2025.</w:t>
      </w:r>
      <w:r w:rsidR="00D72647">
        <w:rPr>
          <w:lang w:val="en-US"/>
        </w:rPr>
        <w:t xml:space="preserve"> </w:t>
      </w:r>
    </w:p>
    <w:p w14:paraId="1EC6DCED" w14:textId="753AEBB3" w:rsidR="005E5094" w:rsidRPr="004347C0" w:rsidRDefault="00F922BA" w:rsidP="0054094E">
      <w:pPr>
        <w:spacing w:after="120" w:line="276" w:lineRule="auto"/>
        <w:rPr>
          <w:lang w:val="en-US"/>
        </w:rPr>
      </w:pPr>
      <w:r>
        <w:rPr>
          <w:lang w:val="en-US"/>
        </w:rPr>
        <w:t xml:space="preserve">Follow the steps from task 1 and test the variables for stationarity. </w:t>
      </w:r>
      <w:r w:rsidR="00AB1822">
        <w:rPr>
          <w:lang w:val="en-US"/>
        </w:rPr>
        <w:t xml:space="preserve">Do you have similar results to those in task 1? Make conclusion about </w:t>
      </w:r>
      <w:r w:rsidR="00586BF9">
        <w:rPr>
          <w:lang w:val="en-US"/>
        </w:rPr>
        <w:t xml:space="preserve">stationarity of the time series. Determine the order of integration </w:t>
      </w:r>
      <w:r w:rsidR="008516A6">
        <w:rPr>
          <w:lang w:val="en-US"/>
        </w:rPr>
        <w:t>of the time series.</w:t>
      </w:r>
      <w:r w:rsidR="00C03A06">
        <w:rPr>
          <w:lang w:val="en-US"/>
        </w:rPr>
        <w:t xml:space="preserve"> </w:t>
      </w:r>
      <w:r w:rsidR="004347C0" w:rsidRPr="004347C0">
        <w:rPr>
          <w:lang w:val="en-US"/>
        </w:rPr>
        <w:t>What are the implications for forecasting of using short time series?</w:t>
      </w:r>
    </w:p>
    <w:p w14:paraId="1DAEC82C" w14:textId="37456C84" w:rsidR="00166B17" w:rsidRDefault="00D64ED6" w:rsidP="003B0189">
      <w:pPr>
        <w:spacing w:after="120" w:line="276" w:lineRule="auto"/>
        <w:rPr>
          <w:lang w:val="en-US"/>
        </w:rPr>
      </w:pPr>
      <w:r>
        <w:rPr>
          <w:lang w:val="en-US"/>
        </w:rPr>
        <w:t xml:space="preserve">3. </w:t>
      </w:r>
      <w:r w:rsidR="003B0189">
        <w:rPr>
          <w:lang w:val="en-US"/>
        </w:rPr>
        <w:t>Click on the page named “</w:t>
      </w:r>
      <w:r w:rsidR="00074E46">
        <w:rPr>
          <w:lang w:val="en-US"/>
        </w:rPr>
        <w:t>cpi</w:t>
      </w:r>
      <w:r w:rsidR="003B0189">
        <w:rPr>
          <w:lang w:val="en-US"/>
        </w:rPr>
        <w:t xml:space="preserve">”. The page contains the </w:t>
      </w:r>
      <w:r w:rsidR="00166B17">
        <w:rPr>
          <w:lang w:val="en-US"/>
        </w:rPr>
        <w:t>monthly</w:t>
      </w:r>
      <w:r w:rsidR="00D77BA1">
        <w:rPr>
          <w:lang w:val="en-US"/>
        </w:rPr>
        <w:t xml:space="preserve"> data on the </w:t>
      </w:r>
      <w:r w:rsidR="00166B17">
        <w:rPr>
          <w:lang w:val="en-US"/>
        </w:rPr>
        <w:t>Latvia harmonized index of consumer prices</w:t>
      </w:r>
      <w:r w:rsidR="00617B5B">
        <w:rPr>
          <w:lang w:val="en-US"/>
        </w:rPr>
        <w:t xml:space="preserve"> for the sample from 2005m1 to 2026 m7.</w:t>
      </w:r>
    </w:p>
    <w:p w14:paraId="4F290FD5" w14:textId="411C1520" w:rsidR="0037553A" w:rsidRPr="009A68D8" w:rsidRDefault="0037553A" w:rsidP="0037553A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a. Plot the time series</w:t>
      </w:r>
      <w:r w:rsidR="00DB196B">
        <w:rPr>
          <w:lang w:val="en-US"/>
        </w:rPr>
        <w:t xml:space="preserve"> ‘</w:t>
      </w:r>
      <w:proofErr w:type="spellStart"/>
      <w:r w:rsidR="00DB196B">
        <w:rPr>
          <w:lang w:val="en-US"/>
        </w:rPr>
        <w:t>cpi_lv</w:t>
      </w:r>
      <w:proofErr w:type="spellEnd"/>
      <w:r w:rsidR="00DB196B">
        <w:rPr>
          <w:lang w:val="en-US"/>
        </w:rPr>
        <w:t>’</w:t>
      </w:r>
      <w:r>
        <w:rPr>
          <w:lang w:val="en-US"/>
        </w:rPr>
        <w:t>. Explore the chart, does the time series look stationary? Explain. Check the seasonal graph for the monthly growth rates. Do</w:t>
      </w:r>
      <w:r w:rsidR="00186FB5">
        <w:rPr>
          <w:lang w:val="en-US"/>
        </w:rPr>
        <w:t>es</w:t>
      </w:r>
      <w:r>
        <w:rPr>
          <w:lang w:val="en-US"/>
        </w:rPr>
        <w:t xml:space="preserve"> </w:t>
      </w:r>
      <w:r w:rsidR="00186FB5">
        <w:rPr>
          <w:lang w:val="en-US"/>
        </w:rPr>
        <w:t xml:space="preserve">the time series have seasonal </w:t>
      </w:r>
      <w:proofErr w:type="gramStart"/>
      <w:r w:rsidR="00186FB5">
        <w:rPr>
          <w:lang w:val="en-US"/>
        </w:rPr>
        <w:t>pattern</w:t>
      </w:r>
      <w:proofErr w:type="gramEnd"/>
      <w:r w:rsidR="00186FB5">
        <w:rPr>
          <w:lang w:val="en-US"/>
        </w:rPr>
        <w:t xml:space="preserve">? </w:t>
      </w:r>
      <w:r w:rsidR="00521113">
        <w:rPr>
          <w:lang w:val="en-US"/>
        </w:rPr>
        <w:t>Compare with the time series ‘</w:t>
      </w:r>
      <w:proofErr w:type="spellStart"/>
      <w:r w:rsidR="00521113">
        <w:rPr>
          <w:lang w:val="en-US"/>
        </w:rPr>
        <w:t>cpi_lv_sa</w:t>
      </w:r>
      <w:proofErr w:type="spellEnd"/>
      <w:r w:rsidR="00521113">
        <w:rPr>
          <w:lang w:val="en-US"/>
        </w:rPr>
        <w:t xml:space="preserve">’. </w:t>
      </w:r>
      <w:r w:rsidR="008B4511">
        <w:rPr>
          <w:lang w:val="en-US"/>
        </w:rPr>
        <w:t xml:space="preserve">Which of the two series </w:t>
      </w:r>
      <w:r w:rsidR="009A68D8">
        <w:rPr>
          <w:lang w:val="en-US"/>
        </w:rPr>
        <w:t xml:space="preserve">will you choose to estimate </w:t>
      </w:r>
      <w:r w:rsidR="005C1A63">
        <w:rPr>
          <w:lang w:val="en-US"/>
        </w:rPr>
        <w:t xml:space="preserve">an </w:t>
      </w:r>
      <w:r w:rsidR="009A68D8">
        <w:rPr>
          <w:lang w:val="en-US"/>
        </w:rPr>
        <w:t>ARIMA model?</w:t>
      </w:r>
    </w:p>
    <w:p w14:paraId="7B004FA8" w14:textId="1FEA724D" w:rsidR="008E0A38" w:rsidRDefault="0037553A" w:rsidP="0037553A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b. </w:t>
      </w:r>
      <w:r w:rsidR="00937C35">
        <w:rPr>
          <w:lang w:val="en-US"/>
        </w:rPr>
        <w:t>Adjust the sample to 2005m1 – 2024m12 (use this sample for tasks (b)-</w:t>
      </w:r>
      <w:r w:rsidR="00EA23D6">
        <w:rPr>
          <w:lang w:val="en-US"/>
        </w:rPr>
        <w:t>(f))</w:t>
      </w:r>
      <w:r w:rsidR="00937C35">
        <w:rPr>
          <w:lang w:val="en-US"/>
        </w:rPr>
        <w:t xml:space="preserve">. </w:t>
      </w:r>
      <w:r w:rsidRPr="00D43D51">
        <w:rPr>
          <w:lang w:val="en-US"/>
        </w:rPr>
        <w:t xml:space="preserve">Calculate the ACF and PACF of the </w:t>
      </w:r>
      <w:r w:rsidR="00E36E54">
        <w:rPr>
          <w:lang w:val="en-US"/>
        </w:rPr>
        <w:t>time series</w:t>
      </w:r>
      <w:r>
        <w:rPr>
          <w:lang w:val="en-US"/>
        </w:rPr>
        <w:t>. Do</w:t>
      </w:r>
      <w:r w:rsidRPr="00D43D51">
        <w:rPr>
          <w:lang w:val="en-US"/>
        </w:rPr>
        <w:t xml:space="preserve"> the ACF and PACF</w:t>
      </w:r>
      <w:r>
        <w:rPr>
          <w:lang w:val="en-US"/>
        </w:rPr>
        <w:t xml:space="preserve"> support stationarity? </w:t>
      </w:r>
      <w:r w:rsidR="008E0A38">
        <w:rPr>
          <w:lang w:val="en-US"/>
        </w:rPr>
        <w:t>Explain.</w:t>
      </w:r>
    </w:p>
    <w:p w14:paraId="68F41C27" w14:textId="4FE5C7BD" w:rsidR="008E0A38" w:rsidRDefault="008E0A38" w:rsidP="008E0A38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c. Apply</w:t>
      </w:r>
      <w:r w:rsidRPr="00FA7DBA">
        <w:rPr>
          <w:lang w:val="en-US"/>
        </w:rPr>
        <w:t xml:space="preserve"> the ADF </w:t>
      </w:r>
      <w:r>
        <w:rPr>
          <w:lang w:val="en-US"/>
        </w:rPr>
        <w:t>and</w:t>
      </w:r>
      <w:r w:rsidRPr="00FA7DBA">
        <w:rPr>
          <w:lang w:val="en-US"/>
        </w:rPr>
        <w:t xml:space="preserve"> </w:t>
      </w:r>
      <w:r>
        <w:rPr>
          <w:lang w:val="en-US"/>
        </w:rPr>
        <w:t>KPSS</w:t>
      </w:r>
      <w:r w:rsidRPr="00FA7DBA">
        <w:rPr>
          <w:lang w:val="en-US"/>
        </w:rPr>
        <w:t xml:space="preserve"> tests</w:t>
      </w:r>
      <w:r w:rsidRPr="008050CD">
        <w:rPr>
          <w:lang w:val="en-US"/>
        </w:rPr>
        <w:t>.</w:t>
      </w:r>
      <w:r>
        <w:rPr>
          <w:lang w:val="en-US"/>
        </w:rPr>
        <w:t xml:space="preserve"> Explain the results. Determine the order of integration of the time series. Transform the </w:t>
      </w:r>
      <w:r w:rsidR="007F2FA6">
        <w:rPr>
          <w:lang w:val="en-US"/>
        </w:rPr>
        <w:t>time series based on the results.</w:t>
      </w:r>
    </w:p>
    <w:p w14:paraId="467F3E2E" w14:textId="6F46DF1A" w:rsidR="0037553A" w:rsidRDefault="007F2FA6" w:rsidP="0037553A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d. </w:t>
      </w:r>
      <w:r w:rsidR="0037553A" w:rsidRPr="002911CF">
        <w:rPr>
          <w:lang w:val="en-US"/>
        </w:rPr>
        <w:t xml:space="preserve">Examine the graphs of the ACF and PACF </w:t>
      </w:r>
      <w:r>
        <w:rPr>
          <w:lang w:val="en-US"/>
        </w:rPr>
        <w:t xml:space="preserve">of the transformed data </w:t>
      </w:r>
      <w:r w:rsidR="0037553A" w:rsidRPr="002911CF">
        <w:rPr>
          <w:lang w:val="en-US"/>
        </w:rPr>
        <w:t xml:space="preserve">and determine which </w:t>
      </w:r>
      <w:r w:rsidR="002D338C">
        <w:rPr>
          <w:lang w:val="en-US"/>
        </w:rPr>
        <w:t xml:space="preserve">ARIMA </w:t>
      </w:r>
      <w:r w:rsidR="0037553A" w:rsidRPr="002911CF">
        <w:rPr>
          <w:lang w:val="en-US"/>
        </w:rPr>
        <w:t>models would</w:t>
      </w:r>
      <w:r w:rsidR="0037553A">
        <w:rPr>
          <w:lang w:val="en-US"/>
        </w:rPr>
        <w:t xml:space="preserve"> </w:t>
      </w:r>
      <w:r w:rsidR="0037553A" w:rsidRPr="002911CF">
        <w:rPr>
          <w:lang w:val="en-US"/>
        </w:rPr>
        <w:t>be good starting points</w:t>
      </w:r>
      <w:r w:rsidR="0037553A">
        <w:rPr>
          <w:lang w:val="en-US"/>
        </w:rPr>
        <w:t xml:space="preserve"> for estimation. </w:t>
      </w:r>
      <w:r w:rsidR="0037553A" w:rsidRPr="008050CD">
        <w:rPr>
          <w:lang w:val="en-US"/>
        </w:rPr>
        <w:t>Estimate those models.</w:t>
      </w:r>
    </w:p>
    <w:p w14:paraId="1A815496" w14:textId="72CB5551" w:rsidR="0037553A" w:rsidRDefault="002F3F75" w:rsidP="0037553A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e</w:t>
      </w:r>
      <w:r w:rsidR="0037553A">
        <w:rPr>
          <w:lang w:val="en-US"/>
        </w:rPr>
        <w:t xml:space="preserve">. </w:t>
      </w:r>
      <w:r w:rsidR="0037553A" w:rsidRPr="00897F2B">
        <w:rPr>
          <w:lang w:val="en-US"/>
        </w:rPr>
        <w:t>For each of these estimated models</w:t>
      </w:r>
      <w:r w:rsidR="0037553A">
        <w:rPr>
          <w:lang w:val="en-US"/>
        </w:rPr>
        <w:t>:</w:t>
      </w:r>
    </w:p>
    <w:p w14:paraId="6E96CB37" w14:textId="77777777" w:rsidR="0037553A" w:rsidRDefault="0037553A" w:rsidP="0037553A">
      <w:pPr>
        <w:spacing w:after="120" w:line="276" w:lineRule="auto"/>
        <w:ind w:left="720" w:firstLine="720"/>
        <w:rPr>
          <w:lang w:val="en-US"/>
        </w:rPr>
      </w:pPr>
      <w:proofErr w:type="spellStart"/>
      <w:proofErr w:type="gramStart"/>
      <w:r>
        <w:rPr>
          <w:lang w:val="en-US"/>
        </w:rPr>
        <w:t>i</w:t>
      </w:r>
      <w:proofErr w:type="spellEnd"/>
      <w:r>
        <w:rPr>
          <w:lang w:val="en-US"/>
        </w:rPr>
        <w:t>.</w:t>
      </w:r>
      <w:proofErr w:type="gramEnd"/>
      <w:r w:rsidRPr="00897F2B">
        <w:rPr>
          <w:lang w:val="en-US"/>
        </w:rPr>
        <w:t xml:space="preserve"> </w:t>
      </w:r>
      <w:r>
        <w:rPr>
          <w:lang w:val="en-US"/>
        </w:rPr>
        <w:t>C</w:t>
      </w:r>
      <w:r w:rsidRPr="00897F2B">
        <w:rPr>
          <w:lang w:val="en-US"/>
        </w:rPr>
        <w:t>heck t</w:t>
      </w:r>
      <w:r>
        <w:rPr>
          <w:lang w:val="en-US"/>
        </w:rPr>
        <w:t>he significance of the coefficients. Make a conclusion.</w:t>
      </w:r>
      <w:r w:rsidRPr="00897F2B">
        <w:rPr>
          <w:lang w:val="en-US"/>
        </w:rPr>
        <w:t xml:space="preserve"> </w:t>
      </w:r>
    </w:p>
    <w:p w14:paraId="29FEFD2F" w14:textId="77777777" w:rsidR="0037553A" w:rsidRDefault="0037553A" w:rsidP="0037553A">
      <w:pPr>
        <w:spacing w:after="120" w:line="276" w:lineRule="auto"/>
        <w:ind w:left="720" w:firstLine="720"/>
        <w:rPr>
          <w:lang w:val="en-US"/>
        </w:rPr>
      </w:pPr>
      <w:r>
        <w:rPr>
          <w:lang w:val="en-US"/>
        </w:rPr>
        <w:t>ii.</w:t>
      </w:r>
      <w:r w:rsidRPr="00897F2B">
        <w:rPr>
          <w:lang w:val="en-US"/>
        </w:rPr>
        <w:t xml:space="preserve"> </w:t>
      </w:r>
      <w:r>
        <w:rPr>
          <w:lang w:val="en-US"/>
        </w:rPr>
        <w:t>C</w:t>
      </w:r>
      <w:r w:rsidRPr="00897F2B">
        <w:rPr>
          <w:lang w:val="en-US"/>
        </w:rPr>
        <w:t>heck the ACF</w:t>
      </w:r>
      <w:r>
        <w:rPr>
          <w:lang w:val="en-US"/>
        </w:rPr>
        <w:t xml:space="preserve"> </w:t>
      </w:r>
      <w:r w:rsidRPr="00897F2B">
        <w:rPr>
          <w:lang w:val="en-US"/>
        </w:rPr>
        <w:t xml:space="preserve">and PACF of the </w:t>
      </w:r>
      <w:r>
        <w:rPr>
          <w:lang w:val="en-US"/>
        </w:rPr>
        <w:t>residuals</w:t>
      </w:r>
      <w:r w:rsidRPr="00897F2B">
        <w:rPr>
          <w:lang w:val="en-US"/>
        </w:rPr>
        <w:t>.</w:t>
      </w:r>
      <w:r>
        <w:rPr>
          <w:lang w:val="en-US"/>
        </w:rPr>
        <w:t xml:space="preserve"> Make a conclusion.</w:t>
      </w:r>
    </w:p>
    <w:p w14:paraId="3643C5D2" w14:textId="77777777" w:rsidR="0037553A" w:rsidRDefault="0037553A" w:rsidP="0037553A">
      <w:pPr>
        <w:spacing w:after="120" w:line="276" w:lineRule="auto"/>
        <w:ind w:left="1440"/>
        <w:rPr>
          <w:lang w:val="en-US"/>
        </w:rPr>
      </w:pPr>
      <w:r>
        <w:rPr>
          <w:lang w:val="en-US"/>
        </w:rPr>
        <w:t>iii. C</w:t>
      </w:r>
      <w:r w:rsidRPr="00897F2B">
        <w:rPr>
          <w:lang w:val="en-US"/>
        </w:rPr>
        <w:t>heck the AIC and SBC together with the adj</w:t>
      </w:r>
      <w:r>
        <w:rPr>
          <w:lang w:val="en-US"/>
        </w:rPr>
        <w:t xml:space="preserve">usted </w:t>
      </w:r>
      <w:r w:rsidRPr="00897F2B">
        <w:rPr>
          <w:lang w:val="en-US"/>
        </w:rPr>
        <w:t>R</w:t>
      </w:r>
      <w:r>
        <w:rPr>
          <w:lang w:val="en-US"/>
        </w:rPr>
        <w:t>-squared</w:t>
      </w:r>
      <w:r w:rsidRPr="00897F2B">
        <w:rPr>
          <w:lang w:val="en-US"/>
        </w:rPr>
        <w:t xml:space="preserve"> of the estimated models to</w:t>
      </w:r>
      <w:r>
        <w:rPr>
          <w:lang w:val="en-US"/>
        </w:rPr>
        <w:t xml:space="preserve"> </w:t>
      </w:r>
      <w:r w:rsidRPr="00897F2B">
        <w:rPr>
          <w:lang w:val="en-US"/>
        </w:rPr>
        <w:t>detect which model is the parsimonious</w:t>
      </w:r>
      <w:r>
        <w:rPr>
          <w:lang w:val="en-US"/>
        </w:rPr>
        <w:t>. Decide on the “best” model.</w:t>
      </w:r>
    </w:p>
    <w:p w14:paraId="04B7383F" w14:textId="4552C0DB" w:rsidR="00057B6D" w:rsidRDefault="002F3F75" w:rsidP="0037553A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f</w:t>
      </w:r>
      <w:r w:rsidR="0037553A">
        <w:rPr>
          <w:lang w:val="en-US"/>
        </w:rPr>
        <w:t xml:space="preserve">. </w:t>
      </w:r>
      <w:r w:rsidR="00057B6D">
        <w:rPr>
          <w:lang w:val="en-US"/>
        </w:rPr>
        <w:t>Adjust the preferred model from part (</w:t>
      </w:r>
      <w:r>
        <w:rPr>
          <w:lang w:val="en-US"/>
        </w:rPr>
        <w:t>e</w:t>
      </w:r>
      <w:r w:rsidR="00057B6D">
        <w:rPr>
          <w:lang w:val="en-US"/>
        </w:rPr>
        <w:t>) to eli</w:t>
      </w:r>
      <w:r>
        <w:rPr>
          <w:lang w:val="en-US"/>
        </w:rPr>
        <w:t>minate the autocorrelation (if needed).</w:t>
      </w:r>
    </w:p>
    <w:p w14:paraId="38488A28" w14:textId="2B94A28E" w:rsidR="002F3F75" w:rsidRDefault="002F3F75" w:rsidP="0037553A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g. Apply the model from part (f) to forecast the </w:t>
      </w:r>
      <w:r w:rsidR="00705640">
        <w:rPr>
          <w:lang w:val="en-US"/>
        </w:rPr>
        <w:t xml:space="preserve">Latvia CPI for 2025m1 – 2026m7. Compare the forecast with </w:t>
      </w:r>
      <w:proofErr w:type="gramStart"/>
      <w:r w:rsidR="00705640">
        <w:rPr>
          <w:lang w:val="en-US"/>
        </w:rPr>
        <w:t>actuals</w:t>
      </w:r>
      <w:proofErr w:type="gramEnd"/>
      <w:r w:rsidR="00705640">
        <w:rPr>
          <w:lang w:val="en-US"/>
        </w:rPr>
        <w:t>. What can you conclude about the ARIMA forecasting?</w:t>
      </w:r>
    </w:p>
    <w:p w14:paraId="0C598B7F" w14:textId="1A464259" w:rsidR="00632F7A" w:rsidRDefault="00632F7A" w:rsidP="00632F7A">
      <w:pPr>
        <w:spacing w:after="120" w:line="276" w:lineRule="auto"/>
        <w:rPr>
          <w:lang w:val="en-US"/>
        </w:rPr>
      </w:pPr>
      <w:r>
        <w:rPr>
          <w:lang w:val="en-US"/>
        </w:rPr>
        <w:lastRenderedPageBreak/>
        <w:t xml:space="preserve">4. </w:t>
      </w:r>
      <w:r w:rsidR="00CE4212" w:rsidRPr="00B92BE0">
        <w:rPr>
          <w:lang w:val="en-US"/>
        </w:rPr>
        <w:t xml:space="preserve">Open EViews and </w:t>
      </w:r>
      <w:r w:rsidR="003A47C0">
        <w:rPr>
          <w:lang w:val="en-US"/>
        </w:rPr>
        <w:t xml:space="preserve">import data from the excel worksheet </w:t>
      </w:r>
      <w:r w:rsidR="00CE4212">
        <w:rPr>
          <w:lang w:val="en-US"/>
        </w:rPr>
        <w:t>“</w:t>
      </w:r>
      <w:proofErr w:type="spellStart"/>
      <w:r w:rsidR="0005437C">
        <w:rPr>
          <w:lang w:val="en-US"/>
        </w:rPr>
        <w:t>data_garch</w:t>
      </w:r>
      <w:proofErr w:type="spellEnd"/>
      <w:r w:rsidR="00CE4212">
        <w:rPr>
          <w:lang w:val="en-US"/>
        </w:rPr>
        <w:t>”.</w:t>
      </w:r>
      <w:r w:rsidR="00BA5068">
        <w:rPr>
          <w:lang w:val="en-US"/>
        </w:rPr>
        <w:t xml:space="preserve"> </w:t>
      </w:r>
      <w:r w:rsidR="002B1805">
        <w:rPr>
          <w:lang w:val="en-US"/>
        </w:rPr>
        <w:t>The worksheet contains daily data for S&amp;P500 index.</w:t>
      </w:r>
    </w:p>
    <w:p w14:paraId="2D1796ED" w14:textId="77777777" w:rsidR="00741347" w:rsidRDefault="00632F7A" w:rsidP="00741347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a. Plot the time series. Explore the chart, does the time series look stationary? Explain.</w:t>
      </w:r>
    </w:p>
    <w:p w14:paraId="62493F68" w14:textId="5AC1E68F" w:rsidR="00632F7A" w:rsidRPr="00700FED" w:rsidRDefault="00741347" w:rsidP="00741347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b. </w:t>
      </w:r>
      <w:r w:rsidR="004262BE">
        <w:rPr>
          <w:lang w:val="en-US"/>
        </w:rPr>
        <w:t>Calculate the daily return</w:t>
      </w:r>
      <w:r>
        <w:rPr>
          <w:lang w:val="en-US"/>
        </w:rPr>
        <w:t xml:space="preserve"> of in index</w:t>
      </w:r>
      <w:r w:rsidR="004262BE">
        <w:rPr>
          <w:lang w:val="en-US"/>
        </w:rPr>
        <w:t xml:space="preserve"> </w:t>
      </w:r>
      <w:r w:rsidR="00432F1A">
        <w:rPr>
          <w:lang w:val="en-US"/>
        </w:rPr>
        <w:t>(</w:t>
      </w:r>
      <w:r w:rsidR="00806353">
        <w:rPr>
          <w:lang w:val="en-US"/>
        </w:rPr>
        <w:t>logarithmic approximation</w:t>
      </w:r>
      <w:r w:rsidR="00432F1A">
        <w:rPr>
          <w:lang w:val="en-US"/>
        </w:rPr>
        <w:t>)</w:t>
      </w:r>
      <w:r w:rsidR="001725E1">
        <w:rPr>
          <w:lang w:val="en-US"/>
        </w:rPr>
        <w:t>.</w:t>
      </w:r>
      <w:r>
        <w:rPr>
          <w:lang w:val="en-US"/>
        </w:rPr>
        <w:t xml:space="preserve"> Explore the chart, do you</w:t>
      </w:r>
      <w:r w:rsidR="00A302CB">
        <w:rPr>
          <w:lang w:val="en-US"/>
        </w:rPr>
        <w:t xml:space="preserve"> see</w:t>
      </w:r>
      <w:r>
        <w:rPr>
          <w:lang w:val="en-US"/>
        </w:rPr>
        <w:t xml:space="preserve"> signs of </w:t>
      </w:r>
      <w:r w:rsidR="00D24EF8">
        <w:rPr>
          <w:lang w:val="en-US"/>
        </w:rPr>
        <w:t xml:space="preserve">volatility clustering? </w:t>
      </w:r>
      <w:r w:rsidR="00700FED" w:rsidRPr="00700FED">
        <w:rPr>
          <w:lang w:val="en-US"/>
        </w:rPr>
        <w:t>What does this mean for modeling?</w:t>
      </w:r>
    </w:p>
    <w:p w14:paraId="6A3FB990" w14:textId="73B69483" w:rsidR="004D17B4" w:rsidRDefault="00700FED" w:rsidP="00632F7A">
      <w:pPr>
        <w:spacing w:after="120" w:line="276" w:lineRule="auto"/>
        <w:ind w:left="720"/>
        <w:rPr>
          <w:lang w:val="en-US"/>
        </w:rPr>
      </w:pPr>
      <w:r>
        <w:rPr>
          <w:lang w:val="ru-RU"/>
        </w:rPr>
        <w:t>с</w:t>
      </w:r>
      <w:r w:rsidR="00A4511F">
        <w:rPr>
          <w:lang w:val="en-US"/>
        </w:rPr>
        <w:t xml:space="preserve">. </w:t>
      </w:r>
      <w:r w:rsidR="00BA5068">
        <w:rPr>
          <w:lang w:val="en-US"/>
        </w:rPr>
        <w:t xml:space="preserve">Estimate a simple </w:t>
      </w:r>
      <w:proofErr w:type="gramStart"/>
      <w:r w:rsidR="00BA5068">
        <w:rPr>
          <w:lang w:val="en-US"/>
        </w:rPr>
        <w:t>AR(</w:t>
      </w:r>
      <w:proofErr w:type="gramEnd"/>
      <w:r w:rsidR="00A302CB">
        <w:rPr>
          <w:lang w:val="en-US"/>
        </w:rPr>
        <w:t>2</w:t>
      </w:r>
      <w:r w:rsidR="00BA5068">
        <w:rPr>
          <w:lang w:val="en-US"/>
        </w:rPr>
        <w:t xml:space="preserve">) for the </w:t>
      </w:r>
      <w:r w:rsidR="00A302CB">
        <w:rPr>
          <w:lang w:val="en-US"/>
        </w:rPr>
        <w:t>daily return</w:t>
      </w:r>
      <w:r w:rsidR="00A1780C">
        <w:rPr>
          <w:lang w:val="en-US"/>
        </w:rPr>
        <w:t>.</w:t>
      </w:r>
      <w:r w:rsidR="00F02331">
        <w:rPr>
          <w:lang w:val="en-US"/>
        </w:rPr>
        <w:t xml:space="preserve"> Test </w:t>
      </w:r>
      <w:r w:rsidR="004D17B4">
        <w:rPr>
          <w:lang w:val="en-US"/>
        </w:rPr>
        <w:t>residuals for the presence of conditional heteroscedasticity. Make a conclusion.</w:t>
      </w:r>
    </w:p>
    <w:p w14:paraId="2AB256DB" w14:textId="3CAEAB47" w:rsidR="00A4511F" w:rsidRDefault="004D17B4" w:rsidP="00632F7A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c.</w:t>
      </w:r>
      <w:r w:rsidR="00DB1AF8">
        <w:rPr>
          <w:lang w:val="en-US"/>
        </w:rPr>
        <w:t xml:space="preserve"> Estimate</w:t>
      </w:r>
      <w:r w:rsidR="00823080">
        <w:rPr>
          <w:lang w:val="en-US"/>
        </w:rPr>
        <w:t xml:space="preserve"> </w:t>
      </w:r>
      <w:proofErr w:type="gramStart"/>
      <w:r w:rsidR="001451EE">
        <w:rPr>
          <w:lang w:val="en-US"/>
        </w:rPr>
        <w:t>ARCH(</w:t>
      </w:r>
      <w:proofErr w:type="gramEnd"/>
      <w:r w:rsidR="001451EE">
        <w:rPr>
          <w:lang w:val="en-US"/>
        </w:rPr>
        <w:t>9)</w:t>
      </w:r>
      <w:r w:rsidR="005C48F5">
        <w:rPr>
          <w:lang w:val="en-US"/>
        </w:rPr>
        <w:t xml:space="preserve"> model</w:t>
      </w:r>
      <w:r w:rsidR="00104E0E">
        <w:rPr>
          <w:lang w:val="en-US"/>
        </w:rPr>
        <w:t xml:space="preserve">. Estimate </w:t>
      </w:r>
      <w:proofErr w:type="gramStart"/>
      <w:r w:rsidR="00104E0E">
        <w:rPr>
          <w:lang w:val="en-US"/>
        </w:rPr>
        <w:t>GARCH(</w:t>
      </w:r>
      <w:proofErr w:type="gramEnd"/>
      <w:r w:rsidR="00104E0E">
        <w:rPr>
          <w:lang w:val="en-US"/>
        </w:rPr>
        <w:t xml:space="preserve">1,1) model. Compare two models and </w:t>
      </w:r>
      <w:r w:rsidR="00B123CC">
        <w:rPr>
          <w:lang w:val="en-US"/>
        </w:rPr>
        <w:t>choose the “best” one. Explain.</w:t>
      </w:r>
    </w:p>
    <w:p w14:paraId="1C70F21B" w14:textId="3D99AC73" w:rsidR="00B123CC" w:rsidRDefault="00B123CC" w:rsidP="00632F7A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d. </w:t>
      </w:r>
      <w:r w:rsidR="00131429">
        <w:rPr>
          <w:lang w:val="en-US"/>
        </w:rPr>
        <w:t xml:space="preserve">Check the normality of the residuals </w:t>
      </w:r>
      <w:r w:rsidR="000E1B2D">
        <w:rPr>
          <w:lang w:val="en-US"/>
        </w:rPr>
        <w:t>for the preferred model from part (c).</w:t>
      </w:r>
      <w:r w:rsidR="00065F9A">
        <w:rPr>
          <w:lang w:val="en-US"/>
        </w:rPr>
        <w:t xml:space="preserve"> </w:t>
      </w:r>
      <w:r w:rsidR="004776E2">
        <w:rPr>
          <w:lang w:val="en-US"/>
        </w:rPr>
        <w:t>Fix the non-normality issue.</w:t>
      </w:r>
    </w:p>
    <w:p w14:paraId="13BCD617" w14:textId="0CDC4B94" w:rsidR="004776E2" w:rsidRDefault="0012572F" w:rsidP="00632F7A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e. </w:t>
      </w:r>
      <w:r w:rsidR="00753B27" w:rsidRPr="00753B27">
        <w:rPr>
          <w:lang w:val="en-US"/>
        </w:rPr>
        <w:t>Evaluate the model adequacy</w:t>
      </w:r>
      <w:r w:rsidR="00753B27">
        <w:rPr>
          <w:lang w:val="en-US"/>
        </w:rPr>
        <w:t xml:space="preserve"> (test for residual autocorrelation, conditional heteroskedasticity). Make a conclusion.</w:t>
      </w:r>
    </w:p>
    <w:p w14:paraId="3BDCFBB1" w14:textId="73EA8638" w:rsidR="00D139DE" w:rsidRDefault="00D139DE" w:rsidP="00632F7A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f. </w:t>
      </w:r>
      <w:r w:rsidR="00D66658">
        <w:rPr>
          <w:lang w:val="en-US"/>
        </w:rPr>
        <w:t xml:space="preserve">Make the GARCH variance series from the model from part (e). Calculate </w:t>
      </w:r>
      <w:r w:rsidR="009B676B">
        <w:rPr>
          <w:lang w:val="en-US"/>
        </w:rPr>
        <w:t xml:space="preserve">and </w:t>
      </w:r>
      <w:proofErr w:type="spellStart"/>
      <w:r w:rsidR="009B676B">
        <w:rPr>
          <w:lang w:val="en-US"/>
        </w:rPr>
        <w:t>analyse</w:t>
      </w:r>
      <w:proofErr w:type="spellEnd"/>
      <w:r w:rsidR="009B676B">
        <w:rPr>
          <w:lang w:val="en-US"/>
        </w:rPr>
        <w:t xml:space="preserve"> </w:t>
      </w:r>
      <w:r w:rsidR="00D66658">
        <w:rPr>
          <w:lang w:val="en-US"/>
        </w:rPr>
        <w:t xml:space="preserve">the </w:t>
      </w:r>
      <w:r w:rsidR="009B676B">
        <w:rPr>
          <w:lang w:val="en-US"/>
        </w:rPr>
        <w:t xml:space="preserve">conditional </w:t>
      </w:r>
      <w:r w:rsidR="00D66658">
        <w:rPr>
          <w:lang w:val="en-US"/>
        </w:rPr>
        <w:t>volatility</w:t>
      </w:r>
      <w:r w:rsidR="009B676B">
        <w:rPr>
          <w:lang w:val="en-US"/>
        </w:rPr>
        <w:t xml:space="preserve">. </w:t>
      </w:r>
    </w:p>
    <w:p w14:paraId="3BCE5FA4" w14:textId="7442C8E9" w:rsidR="002B07BB" w:rsidRDefault="00D139DE" w:rsidP="004B77A2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g</w:t>
      </w:r>
      <w:r w:rsidR="00F05DF2">
        <w:rPr>
          <w:lang w:val="en-US"/>
        </w:rPr>
        <w:t xml:space="preserve"> </w:t>
      </w:r>
      <w:r w:rsidR="00F05DF2" w:rsidRPr="00F05DF2">
        <w:rPr>
          <w:i/>
          <w:iCs/>
          <w:lang w:val="en-US"/>
        </w:rPr>
        <w:t>(optional)</w:t>
      </w:r>
      <w:r w:rsidR="00753B27">
        <w:rPr>
          <w:lang w:val="en-US"/>
        </w:rPr>
        <w:t xml:space="preserve">. </w:t>
      </w:r>
      <w:r w:rsidR="004D1151" w:rsidRPr="004D1151">
        <w:rPr>
          <w:lang w:val="en-US"/>
        </w:rPr>
        <w:t>Test for the leverage effects. Estimate EGARCH if they present.</w:t>
      </w:r>
    </w:p>
    <w:sectPr w:rsidR="002B07BB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34A95" w14:textId="77777777" w:rsidR="003413D4" w:rsidRDefault="003413D4" w:rsidP="00287767">
      <w:pPr>
        <w:spacing w:after="0" w:line="240" w:lineRule="auto"/>
      </w:pPr>
      <w:r>
        <w:separator/>
      </w:r>
    </w:p>
  </w:endnote>
  <w:endnote w:type="continuationSeparator" w:id="0">
    <w:p w14:paraId="2FA37C38" w14:textId="77777777" w:rsidR="003413D4" w:rsidRDefault="003413D4" w:rsidP="00287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2942961"/>
      <w:docPartObj>
        <w:docPartGallery w:val="Page Numbers (Bottom of Page)"/>
        <w:docPartUnique/>
      </w:docPartObj>
    </w:sdtPr>
    <w:sdtContent>
      <w:p w14:paraId="196761C1" w14:textId="1B262377" w:rsidR="00287767" w:rsidRDefault="00287767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24034" w14:textId="77777777" w:rsidR="003413D4" w:rsidRDefault="003413D4" w:rsidP="00287767">
      <w:pPr>
        <w:spacing w:after="0" w:line="240" w:lineRule="auto"/>
      </w:pPr>
      <w:r>
        <w:separator/>
      </w:r>
    </w:p>
  </w:footnote>
  <w:footnote w:type="continuationSeparator" w:id="0">
    <w:p w14:paraId="3221B51B" w14:textId="77777777" w:rsidR="003413D4" w:rsidRDefault="003413D4" w:rsidP="00287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B2617" w14:textId="4B1A68FE" w:rsidR="000A1514" w:rsidRDefault="000A1514" w:rsidP="000A1514">
    <w:pPr>
      <w:spacing w:after="0"/>
      <w:jc w:val="right"/>
      <w:rPr>
        <w:lang w:val="en-US"/>
      </w:rPr>
    </w:pPr>
    <w:r>
      <w:rPr>
        <w:lang w:val="en-US"/>
      </w:rPr>
      <w:t>Econometrics</w:t>
    </w:r>
    <w:r w:rsidR="00854271" w:rsidRPr="0093073E">
      <w:rPr>
        <w:lang w:val="en-US"/>
      </w:rPr>
      <w:t xml:space="preserve">. </w:t>
    </w:r>
    <w:r w:rsidR="00B11C11">
      <w:rPr>
        <w:lang w:val="en-US"/>
      </w:rPr>
      <w:t>Seminar</w:t>
    </w:r>
    <w:r w:rsidR="001E2FAC">
      <w:rPr>
        <w:lang w:val="en-US"/>
      </w:rPr>
      <w:t xml:space="preserve"> </w:t>
    </w:r>
    <w:r w:rsidR="00B11C11">
      <w:rPr>
        <w:lang w:val="en-US"/>
      </w:rPr>
      <w:t>8</w:t>
    </w:r>
    <w:r w:rsidR="00854271" w:rsidRPr="0093073E">
      <w:rPr>
        <w:lang w:val="en-US"/>
      </w:rPr>
      <w:t xml:space="preserve"> </w:t>
    </w:r>
  </w:p>
  <w:p w14:paraId="77622850" w14:textId="383F8462" w:rsidR="000051B7" w:rsidRPr="004D3B7E" w:rsidRDefault="009B1B0E" w:rsidP="006F08A5">
    <w:pPr>
      <w:spacing w:after="360"/>
      <w:jc w:val="right"/>
      <w:rPr>
        <w:lang w:val="en-US"/>
      </w:rPr>
    </w:pPr>
    <w:r>
      <w:rPr>
        <w:lang w:val="en-US"/>
      </w:rPr>
      <w:t>ARIMA, ARCH / GARCH models estimation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AFA"/>
    <w:multiLevelType w:val="multilevel"/>
    <w:tmpl w:val="FAD457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71E97"/>
    <w:multiLevelType w:val="hybridMultilevel"/>
    <w:tmpl w:val="34809854"/>
    <w:lvl w:ilvl="0" w:tplc="800819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105BC"/>
    <w:multiLevelType w:val="multilevel"/>
    <w:tmpl w:val="14880E1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A72D5"/>
    <w:multiLevelType w:val="hybridMultilevel"/>
    <w:tmpl w:val="FB2089B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30707"/>
    <w:multiLevelType w:val="hybridMultilevel"/>
    <w:tmpl w:val="71043F2C"/>
    <w:lvl w:ilvl="0" w:tplc="CAEC50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B90CC1"/>
    <w:multiLevelType w:val="hybridMultilevel"/>
    <w:tmpl w:val="49D62F0A"/>
    <w:lvl w:ilvl="0" w:tplc="E814F6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4E63E9"/>
    <w:multiLevelType w:val="hybridMultilevel"/>
    <w:tmpl w:val="25E088E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3B5A21"/>
    <w:multiLevelType w:val="multilevel"/>
    <w:tmpl w:val="0072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23339"/>
    <w:multiLevelType w:val="multilevel"/>
    <w:tmpl w:val="0A76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73120"/>
    <w:multiLevelType w:val="hybridMultilevel"/>
    <w:tmpl w:val="92FEA76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ED135E"/>
    <w:multiLevelType w:val="multilevel"/>
    <w:tmpl w:val="D8A4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F22412"/>
    <w:multiLevelType w:val="hybridMultilevel"/>
    <w:tmpl w:val="19A4F5EE"/>
    <w:lvl w:ilvl="0" w:tplc="CE3E95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D8F486B"/>
    <w:multiLevelType w:val="multilevel"/>
    <w:tmpl w:val="905ED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F67180"/>
    <w:multiLevelType w:val="multilevel"/>
    <w:tmpl w:val="6ACEE8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415E2A"/>
    <w:multiLevelType w:val="multilevel"/>
    <w:tmpl w:val="770A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606BE"/>
    <w:multiLevelType w:val="multilevel"/>
    <w:tmpl w:val="E23E1F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8A101A"/>
    <w:multiLevelType w:val="multilevel"/>
    <w:tmpl w:val="AE046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E77A60"/>
    <w:multiLevelType w:val="hybridMultilevel"/>
    <w:tmpl w:val="B418AFC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F812BB"/>
    <w:multiLevelType w:val="multilevel"/>
    <w:tmpl w:val="8FBED8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061889"/>
    <w:multiLevelType w:val="multilevel"/>
    <w:tmpl w:val="E98E9B7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B777314"/>
    <w:multiLevelType w:val="multilevel"/>
    <w:tmpl w:val="D8A4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DE3469"/>
    <w:multiLevelType w:val="multilevel"/>
    <w:tmpl w:val="D8A4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992E7F"/>
    <w:multiLevelType w:val="multilevel"/>
    <w:tmpl w:val="FA6218F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A4C155C"/>
    <w:multiLevelType w:val="multilevel"/>
    <w:tmpl w:val="192054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2257A6"/>
    <w:multiLevelType w:val="multilevel"/>
    <w:tmpl w:val="FAD457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371226">
    <w:abstractNumId w:val="18"/>
  </w:num>
  <w:num w:numId="2" w16cid:durableId="1190803625">
    <w:abstractNumId w:val="8"/>
  </w:num>
  <w:num w:numId="3" w16cid:durableId="484206649">
    <w:abstractNumId w:val="13"/>
  </w:num>
  <w:num w:numId="4" w16cid:durableId="1720939918">
    <w:abstractNumId w:val="12"/>
  </w:num>
  <w:num w:numId="5" w16cid:durableId="2062056547">
    <w:abstractNumId w:val="16"/>
  </w:num>
  <w:num w:numId="6" w16cid:durableId="916477019">
    <w:abstractNumId w:val="24"/>
  </w:num>
  <w:num w:numId="7" w16cid:durableId="1638682280">
    <w:abstractNumId w:val="17"/>
  </w:num>
  <w:num w:numId="8" w16cid:durableId="1871726237">
    <w:abstractNumId w:val="0"/>
  </w:num>
  <w:num w:numId="9" w16cid:durableId="738795602">
    <w:abstractNumId w:val="23"/>
  </w:num>
  <w:num w:numId="10" w16cid:durableId="672612308">
    <w:abstractNumId w:val="15"/>
  </w:num>
  <w:num w:numId="11" w16cid:durableId="223830769">
    <w:abstractNumId w:val="2"/>
  </w:num>
  <w:num w:numId="12" w16cid:durableId="1730575114">
    <w:abstractNumId w:val="6"/>
  </w:num>
  <w:num w:numId="13" w16cid:durableId="405760167">
    <w:abstractNumId w:val="21"/>
  </w:num>
  <w:num w:numId="14" w16cid:durableId="1397506739">
    <w:abstractNumId w:val="19"/>
  </w:num>
  <w:num w:numId="15" w16cid:durableId="206113390">
    <w:abstractNumId w:val="20"/>
  </w:num>
  <w:num w:numId="16" w16cid:durableId="316227248">
    <w:abstractNumId w:val="22"/>
  </w:num>
  <w:num w:numId="17" w16cid:durableId="897325159">
    <w:abstractNumId w:val="10"/>
  </w:num>
  <w:num w:numId="18" w16cid:durableId="295992076">
    <w:abstractNumId w:val="9"/>
  </w:num>
  <w:num w:numId="19" w16cid:durableId="1328897199">
    <w:abstractNumId w:val="3"/>
  </w:num>
  <w:num w:numId="20" w16cid:durableId="1816794698">
    <w:abstractNumId w:val="1"/>
  </w:num>
  <w:num w:numId="21" w16cid:durableId="2075154466">
    <w:abstractNumId w:val="14"/>
  </w:num>
  <w:num w:numId="22" w16cid:durableId="1003895088">
    <w:abstractNumId w:val="7"/>
  </w:num>
  <w:num w:numId="23" w16cid:durableId="1534532875">
    <w:abstractNumId w:val="11"/>
  </w:num>
  <w:num w:numId="24" w16cid:durableId="2127963968">
    <w:abstractNumId w:val="5"/>
  </w:num>
  <w:num w:numId="25" w16cid:durableId="607389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49A"/>
    <w:rsid w:val="00003305"/>
    <w:rsid w:val="000051B7"/>
    <w:rsid w:val="0001091A"/>
    <w:rsid w:val="000115E2"/>
    <w:rsid w:val="000123DE"/>
    <w:rsid w:val="00013450"/>
    <w:rsid w:val="00017A81"/>
    <w:rsid w:val="0002135C"/>
    <w:rsid w:val="000242B3"/>
    <w:rsid w:val="0002712B"/>
    <w:rsid w:val="00027F33"/>
    <w:rsid w:val="00032714"/>
    <w:rsid w:val="000332FD"/>
    <w:rsid w:val="00034801"/>
    <w:rsid w:val="0004096C"/>
    <w:rsid w:val="00040FF0"/>
    <w:rsid w:val="000476A0"/>
    <w:rsid w:val="000518D3"/>
    <w:rsid w:val="00052C0B"/>
    <w:rsid w:val="0005437C"/>
    <w:rsid w:val="00054D1E"/>
    <w:rsid w:val="00057B6D"/>
    <w:rsid w:val="00061646"/>
    <w:rsid w:val="00065F9A"/>
    <w:rsid w:val="000715B0"/>
    <w:rsid w:val="00074E46"/>
    <w:rsid w:val="00075FA8"/>
    <w:rsid w:val="000803DC"/>
    <w:rsid w:val="00081A3C"/>
    <w:rsid w:val="00083C65"/>
    <w:rsid w:val="00084FC9"/>
    <w:rsid w:val="000900E7"/>
    <w:rsid w:val="00091D17"/>
    <w:rsid w:val="00095287"/>
    <w:rsid w:val="000A1514"/>
    <w:rsid w:val="000A17B2"/>
    <w:rsid w:val="000B1BCF"/>
    <w:rsid w:val="000B2977"/>
    <w:rsid w:val="000C4606"/>
    <w:rsid w:val="000D19F4"/>
    <w:rsid w:val="000D3CA4"/>
    <w:rsid w:val="000E1B2D"/>
    <w:rsid w:val="000E6C07"/>
    <w:rsid w:val="000E7415"/>
    <w:rsid w:val="000F0E9E"/>
    <w:rsid w:val="000F404C"/>
    <w:rsid w:val="000F7930"/>
    <w:rsid w:val="0010384F"/>
    <w:rsid w:val="00104E0E"/>
    <w:rsid w:val="001069E5"/>
    <w:rsid w:val="0011056E"/>
    <w:rsid w:val="0011060E"/>
    <w:rsid w:val="0011249A"/>
    <w:rsid w:val="00113707"/>
    <w:rsid w:val="00116417"/>
    <w:rsid w:val="0012572F"/>
    <w:rsid w:val="00127972"/>
    <w:rsid w:val="00131429"/>
    <w:rsid w:val="00144153"/>
    <w:rsid w:val="001446E3"/>
    <w:rsid w:val="001451EE"/>
    <w:rsid w:val="00150C50"/>
    <w:rsid w:val="001527D5"/>
    <w:rsid w:val="001549B6"/>
    <w:rsid w:val="001553A2"/>
    <w:rsid w:val="00162B68"/>
    <w:rsid w:val="00164E40"/>
    <w:rsid w:val="00166B17"/>
    <w:rsid w:val="001670F5"/>
    <w:rsid w:val="00167FC4"/>
    <w:rsid w:val="001725E1"/>
    <w:rsid w:val="00177F0B"/>
    <w:rsid w:val="00183A98"/>
    <w:rsid w:val="00186FB5"/>
    <w:rsid w:val="001A237E"/>
    <w:rsid w:val="001A5F84"/>
    <w:rsid w:val="001A687B"/>
    <w:rsid w:val="001B0A91"/>
    <w:rsid w:val="001B188B"/>
    <w:rsid w:val="001B52F7"/>
    <w:rsid w:val="001C212C"/>
    <w:rsid w:val="001C4348"/>
    <w:rsid w:val="001C49DF"/>
    <w:rsid w:val="001D6F80"/>
    <w:rsid w:val="001E2AE4"/>
    <w:rsid w:val="001E2FAC"/>
    <w:rsid w:val="001E428B"/>
    <w:rsid w:val="001E6E62"/>
    <w:rsid w:val="001F0DB7"/>
    <w:rsid w:val="001F1C55"/>
    <w:rsid w:val="001F348F"/>
    <w:rsid w:val="001F38FB"/>
    <w:rsid w:val="001F3C13"/>
    <w:rsid w:val="0020257B"/>
    <w:rsid w:val="00214C3F"/>
    <w:rsid w:val="002207FE"/>
    <w:rsid w:val="0022123B"/>
    <w:rsid w:val="002235C3"/>
    <w:rsid w:val="002313F8"/>
    <w:rsid w:val="00234625"/>
    <w:rsid w:val="00236472"/>
    <w:rsid w:val="0024602D"/>
    <w:rsid w:val="00253867"/>
    <w:rsid w:val="00274988"/>
    <w:rsid w:val="002750E7"/>
    <w:rsid w:val="00276686"/>
    <w:rsid w:val="00283E7F"/>
    <w:rsid w:val="0028719C"/>
    <w:rsid w:val="00287767"/>
    <w:rsid w:val="00287882"/>
    <w:rsid w:val="002911CF"/>
    <w:rsid w:val="00296F8D"/>
    <w:rsid w:val="002A2CA0"/>
    <w:rsid w:val="002A4CF4"/>
    <w:rsid w:val="002B071D"/>
    <w:rsid w:val="002B07BB"/>
    <w:rsid w:val="002B1805"/>
    <w:rsid w:val="002B61B3"/>
    <w:rsid w:val="002C2DBE"/>
    <w:rsid w:val="002C6DD6"/>
    <w:rsid w:val="002C73A5"/>
    <w:rsid w:val="002D338C"/>
    <w:rsid w:val="002D45AA"/>
    <w:rsid w:val="002D4A48"/>
    <w:rsid w:val="002D4D1C"/>
    <w:rsid w:val="002D4E10"/>
    <w:rsid w:val="002F0989"/>
    <w:rsid w:val="002F0CD4"/>
    <w:rsid w:val="002F3AE5"/>
    <w:rsid w:val="002F3F75"/>
    <w:rsid w:val="002F41B7"/>
    <w:rsid w:val="002F6CC8"/>
    <w:rsid w:val="002F7657"/>
    <w:rsid w:val="002F7D12"/>
    <w:rsid w:val="003057E7"/>
    <w:rsid w:val="003077F0"/>
    <w:rsid w:val="00311FA9"/>
    <w:rsid w:val="0031315B"/>
    <w:rsid w:val="003149F9"/>
    <w:rsid w:val="00322028"/>
    <w:rsid w:val="00324068"/>
    <w:rsid w:val="00327E15"/>
    <w:rsid w:val="003413D4"/>
    <w:rsid w:val="003507A4"/>
    <w:rsid w:val="00350A0D"/>
    <w:rsid w:val="00360254"/>
    <w:rsid w:val="00362749"/>
    <w:rsid w:val="00371E1A"/>
    <w:rsid w:val="00374EA3"/>
    <w:rsid w:val="0037553A"/>
    <w:rsid w:val="0038204B"/>
    <w:rsid w:val="00383935"/>
    <w:rsid w:val="00387424"/>
    <w:rsid w:val="00391E03"/>
    <w:rsid w:val="0039400D"/>
    <w:rsid w:val="00395C32"/>
    <w:rsid w:val="003A47C0"/>
    <w:rsid w:val="003A5644"/>
    <w:rsid w:val="003A7520"/>
    <w:rsid w:val="003B0189"/>
    <w:rsid w:val="003B4BBC"/>
    <w:rsid w:val="003B7987"/>
    <w:rsid w:val="003D209C"/>
    <w:rsid w:val="003E458B"/>
    <w:rsid w:val="003E7F10"/>
    <w:rsid w:val="003F3183"/>
    <w:rsid w:val="00400A37"/>
    <w:rsid w:val="00400D07"/>
    <w:rsid w:val="00404DB9"/>
    <w:rsid w:val="00411BF0"/>
    <w:rsid w:val="00414B66"/>
    <w:rsid w:val="00415084"/>
    <w:rsid w:val="00420579"/>
    <w:rsid w:val="00421A05"/>
    <w:rsid w:val="004262BE"/>
    <w:rsid w:val="0043027F"/>
    <w:rsid w:val="00432F1A"/>
    <w:rsid w:val="004347C0"/>
    <w:rsid w:val="00437973"/>
    <w:rsid w:val="0044086A"/>
    <w:rsid w:val="0044515B"/>
    <w:rsid w:val="00453049"/>
    <w:rsid w:val="00454AD8"/>
    <w:rsid w:val="00455CBC"/>
    <w:rsid w:val="004647B2"/>
    <w:rsid w:val="00473520"/>
    <w:rsid w:val="004776E2"/>
    <w:rsid w:val="00477A06"/>
    <w:rsid w:val="00480441"/>
    <w:rsid w:val="004808DC"/>
    <w:rsid w:val="00482D1A"/>
    <w:rsid w:val="0049210B"/>
    <w:rsid w:val="00492A73"/>
    <w:rsid w:val="00492EFB"/>
    <w:rsid w:val="004A0BB4"/>
    <w:rsid w:val="004A3492"/>
    <w:rsid w:val="004A57BB"/>
    <w:rsid w:val="004A67C6"/>
    <w:rsid w:val="004A6D64"/>
    <w:rsid w:val="004B0091"/>
    <w:rsid w:val="004B4F44"/>
    <w:rsid w:val="004B77A2"/>
    <w:rsid w:val="004D1151"/>
    <w:rsid w:val="004D17B4"/>
    <w:rsid w:val="004D20F3"/>
    <w:rsid w:val="004D2512"/>
    <w:rsid w:val="004D3B7E"/>
    <w:rsid w:val="004D6139"/>
    <w:rsid w:val="004E3B67"/>
    <w:rsid w:val="004E6FA0"/>
    <w:rsid w:val="004F4808"/>
    <w:rsid w:val="004F65E2"/>
    <w:rsid w:val="005016B2"/>
    <w:rsid w:val="00502704"/>
    <w:rsid w:val="00503247"/>
    <w:rsid w:val="005043F1"/>
    <w:rsid w:val="00510060"/>
    <w:rsid w:val="00513508"/>
    <w:rsid w:val="005140D8"/>
    <w:rsid w:val="00521113"/>
    <w:rsid w:val="00521119"/>
    <w:rsid w:val="00523D49"/>
    <w:rsid w:val="00525173"/>
    <w:rsid w:val="00526137"/>
    <w:rsid w:val="005270A8"/>
    <w:rsid w:val="005339CE"/>
    <w:rsid w:val="005370AE"/>
    <w:rsid w:val="0054094E"/>
    <w:rsid w:val="00542D0D"/>
    <w:rsid w:val="00545209"/>
    <w:rsid w:val="00552B79"/>
    <w:rsid w:val="00553471"/>
    <w:rsid w:val="00556B97"/>
    <w:rsid w:val="00562A1A"/>
    <w:rsid w:val="00562AB2"/>
    <w:rsid w:val="00570B81"/>
    <w:rsid w:val="00572069"/>
    <w:rsid w:val="005816C7"/>
    <w:rsid w:val="00582396"/>
    <w:rsid w:val="00586BF9"/>
    <w:rsid w:val="00586D4B"/>
    <w:rsid w:val="00595136"/>
    <w:rsid w:val="005A05AA"/>
    <w:rsid w:val="005B37E7"/>
    <w:rsid w:val="005B391A"/>
    <w:rsid w:val="005B61EF"/>
    <w:rsid w:val="005C06E9"/>
    <w:rsid w:val="005C0A78"/>
    <w:rsid w:val="005C1A63"/>
    <w:rsid w:val="005C244A"/>
    <w:rsid w:val="005C48F5"/>
    <w:rsid w:val="005C61F7"/>
    <w:rsid w:val="005E24AF"/>
    <w:rsid w:val="005E2B98"/>
    <w:rsid w:val="005E5094"/>
    <w:rsid w:val="005F23B6"/>
    <w:rsid w:val="005F37BE"/>
    <w:rsid w:val="005F74DC"/>
    <w:rsid w:val="005F7A75"/>
    <w:rsid w:val="00610E71"/>
    <w:rsid w:val="00614B13"/>
    <w:rsid w:val="00616261"/>
    <w:rsid w:val="00617252"/>
    <w:rsid w:val="00617B5B"/>
    <w:rsid w:val="0062669A"/>
    <w:rsid w:val="00627EBF"/>
    <w:rsid w:val="00632F7A"/>
    <w:rsid w:val="00636D65"/>
    <w:rsid w:val="006432FD"/>
    <w:rsid w:val="006503EA"/>
    <w:rsid w:val="006530F0"/>
    <w:rsid w:val="00660464"/>
    <w:rsid w:val="00667998"/>
    <w:rsid w:val="00676D00"/>
    <w:rsid w:val="006839D1"/>
    <w:rsid w:val="00687A8E"/>
    <w:rsid w:val="006A4338"/>
    <w:rsid w:val="006A5AFE"/>
    <w:rsid w:val="006C14EC"/>
    <w:rsid w:val="006C3ACD"/>
    <w:rsid w:val="006C668D"/>
    <w:rsid w:val="006D3061"/>
    <w:rsid w:val="006E411D"/>
    <w:rsid w:val="006E4A21"/>
    <w:rsid w:val="006E577B"/>
    <w:rsid w:val="006E5BEF"/>
    <w:rsid w:val="006E66EC"/>
    <w:rsid w:val="006E6875"/>
    <w:rsid w:val="006F08A5"/>
    <w:rsid w:val="006F4978"/>
    <w:rsid w:val="006F7019"/>
    <w:rsid w:val="00700FED"/>
    <w:rsid w:val="007017A4"/>
    <w:rsid w:val="00702176"/>
    <w:rsid w:val="00705640"/>
    <w:rsid w:val="007106C4"/>
    <w:rsid w:val="00710EAD"/>
    <w:rsid w:val="00716CA2"/>
    <w:rsid w:val="00717A0D"/>
    <w:rsid w:val="00722DAF"/>
    <w:rsid w:val="007279FF"/>
    <w:rsid w:val="00731144"/>
    <w:rsid w:val="00732E65"/>
    <w:rsid w:val="007411DC"/>
    <w:rsid w:val="00741347"/>
    <w:rsid w:val="00753B27"/>
    <w:rsid w:val="00754604"/>
    <w:rsid w:val="0076187D"/>
    <w:rsid w:val="0076229B"/>
    <w:rsid w:val="007674C7"/>
    <w:rsid w:val="007707E9"/>
    <w:rsid w:val="00770BA9"/>
    <w:rsid w:val="00772126"/>
    <w:rsid w:val="007738BA"/>
    <w:rsid w:val="00773EDC"/>
    <w:rsid w:val="007740DB"/>
    <w:rsid w:val="0077586F"/>
    <w:rsid w:val="007770BD"/>
    <w:rsid w:val="00785B04"/>
    <w:rsid w:val="00787F9A"/>
    <w:rsid w:val="007944D0"/>
    <w:rsid w:val="007A043E"/>
    <w:rsid w:val="007A4898"/>
    <w:rsid w:val="007A6EC5"/>
    <w:rsid w:val="007A7E0D"/>
    <w:rsid w:val="007B07BE"/>
    <w:rsid w:val="007C0A44"/>
    <w:rsid w:val="007C3876"/>
    <w:rsid w:val="007C4C33"/>
    <w:rsid w:val="007C68A3"/>
    <w:rsid w:val="007C79D8"/>
    <w:rsid w:val="007D177C"/>
    <w:rsid w:val="007E3DC5"/>
    <w:rsid w:val="007E6A3D"/>
    <w:rsid w:val="007E7B25"/>
    <w:rsid w:val="007F0D52"/>
    <w:rsid w:val="007F2FA6"/>
    <w:rsid w:val="00804963"/>
    <w:rsid w:val="00805049"/>
    <w:rsid w:val="008050CD"/>
    <w:rsid w:val="00805F5A"/>
    <w:rsid w:val="00806353"/>
    <w:rsid w:val="00807CC0"/>
    <w:rsid w:val="008100FF"/>
    <w:rsid w:val="00811DBE"/>
    <w:rsid w:val="00812A6A"/>
    <w:rsid w:val="00814912"/>
    <w:rsid w:val="00817908"/>
    <w:rsid w:val="00822D19"/>
    <w:rsid w:val="00823080"/>
    <w:rsid w:val="00830DBE"/>
    <w:rsid w:val="008322C5"/>
    <w:rsid w:val="00834184"/>
    <w:rsid w:val="00835491"/>
    <w:rsid w:val="00835559"/>
    <w:rsid w:val="00836176"/>
    <w:rsid w:val="00846803"/>
    <w:rsid w:val="008516A6"/>
    <w:rsid w:val="00853473"/>
    <w:rsid w:val="00854271"/>
    <w:rsid w:val="00855B85"/>
    <w:rsid w:val="0087090A"/>
    <w:rsid w:val="00876BFF"/>
    <w:rsid w:val="00883729"/>
    <w:rsid w:val="00895815"/>
    <w:rsid w:val="00895EDD"/>
    <w:rsid w:val="00897F2B"/>
    <w:rsid w:val="008A5521"/>
    <w:rsid w:val="008B4511"/>
    <w:rsid w:val="008B6F92"/>
    <w:rsid w:val="008C4278"/>
    <w:rsid w:val="008D32F0"/>
    <w:rsid w:val="008D3D56"/>
    <w:rsid w:val="008D5F26"/>
    <w:rsid w:val="008E0A38"/>
    <w:rsid w:val="008E256A"/>
    <w:rsid w:val="008E27AB"/>
    <w:rsid w:val="008F0E9E"/>
    <w:rsid w:val="008F1434"/>
    <w:rsid w:val="008F2460"/>
    <w:rsid w:val="009031D5"/>
    <w:rsid w:val="00906D19"/>
    <w:rsid w:val="00913858"/>
    <w:rsid w:val="009139AE"/>
    <w:rsid w:val="009252C2"/>
    <w:rsid w:val="009264EC"/>
    <w:rsid w:val="00931A3D"/>
    <w:rsid w:val="00931ED9"/>
    <w:rsid w:val="00937C35"/>
    <w:rsid w:val="00946273"/>
    <w:rsid w:val="00951D04"/>
    <w:rsid w:val="00956906"/>
    <w:rsid w:val="00964D78"/>
    <w:rsid w:val="009678FB"/>
    <w:rsid w:val="009709CD"/>
    <w:rsid w:val="00973FB5"/>
    <w:rsid w:val="00974924"/>
    <w:rsid w:val="009764A7"/>
    <w:rsid w:val="00977560"/>
    <w:rsid w:val="0098470C"/>
    <w:rsid w:val="009879EC"/>
    <w:rsid w:val="009926B7"/>
    <w:rsid w:val="009975F7"/>
    <w:rsid w:val="009A68D8"/>
    <w:rsid w:val="009B1B0E"/>
    <w:rsid w:val="009B3878"/>
    <w:rsid w:val="009B3CA2"/>
    <w:rsid w:val="009B4DD4"/>
    <w:rsid w:val="009B5D15"/>
    <w:rsid w:val="009B676B"/>
    <w:rsid w:val="009B7932"/>
    <w:rsid w:val="009B7D05"/>
    <w:rsid w:val="009C0E57"/>
    <w:rsid w:val="009C32D7"/>
    <w:rsid w:val="009C5C2B"/>
    <w:rsid w:val="009D37C4"/>
    <w:rsid w:val="009D4623"/>
    <w:rsid w:val="009D6AF9"/>
    <w:rsid w:val="009D6C30"/>
    <w:rsid w:val="009E40A9"/>
    <w:rsid w:val="009F5AAC"/>
    <w:rsid w:val="00A045AE"/>
    <w:rsid w:val="00A07C3D"/>
    <w:rsid w:val="00A16883"/>
    <w:rsid w:val="00A1780C"/>
    <w:rsid w:val="00A25712"/>
    <w:rsid w:val="00A302CB"/>
    <w:rsid w:val="00A35272"/>
    <w:rsid w:val="00A37EFE"/>
    <w:rsid w:val="00A4511F"/>
    <w:rsid w:val="00A517E5"/>
    <w:rsid w:val="00A56F7E"/>
    <w:rsid w:val="00A57629"/>
    <w:rsid w:val="00A63D90"/>
    <w:rsid w:val="00A67ABE"/>
    <w:rsid w:val="00A819B2"/>
    <w:rsid w:val="00A81E3A"/>
    <w:rsid w:val="00A951D1"/>
    <w:rsid w:val="00AA1C26"/>
    <w:rsid w:val="00AA5C99"/>
    <w:rsid w:val="00AB1697"/>
    <w:rsid w:val="00AB1822"/>
    <w:rsid w:val="00AC0CD7"/>
    <w:rsid w:val="00AC2717"/>
    <w:rsid w:val="00AC32C6"/>
    <w:rsid w:val="00AC3F2C"/>
    <w:rsid w:val="00AC4553"/>
    <w:rsid w:val="00AC58D3"/>
    <w:rsid w:val="00AC5BA5"/>
    <w:rsid w:val="00AD0A03"/>
    <w:rsid w:val="00AD2E76"/>
    <w:rsid w:val="00AF638C"/>
    <w:rsid w:val="00B11C11"/>
    <w:rsid w:val="00B123CC"/>
    <w:rsid w:val="00B126DB"/>
    <w:rsid w:val="00B12F30"/>
    <w:rsid w:val="00B334AC"/>
    <w:rsid w:val="00B34288"/>
    <w:rsid w:val="00B35A42"/>
    <w:rsid w:val="00B41C68"/>
    <w:rsid w:val="00B6017B"/>
    <w:rsid w:val="00B66023"/>
    <w:rsid w:val="00B7000D"/>
    <w:rsid w:val="00B728FF"/>
    <w:rsid w:val="00B7455E"/>
    <w:rsid w:val="00B74E9A"/>
    <w:rsid w:val="00B77959"/>
    <w:rsid w:val="00B80F25"/>
    <w:rsid w:val="00B8506E"/>
    <w:rsid w:val="00B8626E"/>
    <w:rsid w:val="00B92BE0"/>
    <w:rsid w:val="00B933B7"/>
    <w:rsid w:val="00B94F68"/>
    <w:rsid w:val="00BA3300"/>
    <w:rsid w:val="00BA444A"/>
    <w:rsid w:val="00BA5068"/>
    <w:rsid w:val="00BA5080"/>
    <w:rsid w:val="00BB7F64"/>
    <w:rsid w:val="00BC016E"/>
    <w:rsid w:val="00BC0544"/>
    <w:rsid w:val="00BD714C"/>
    <w:rsid w:val="00BD7B1F"/>
    <w:rsid w:val="00BE01E4"/>
    <w:rsid w:val="00BE2881"/>
    <w:rsid w:val="00BE7EE1"/>
    <w:rsid w:val="00BF15F6"/>
    <w:rsid w:val="00BF3711"/>
    <w:rsid w:val="00BF53F7"/>
    <w:rsid w:val="00BF6B66"/>
    <w:rsid w:val="00C0354A"/>
    <w:rsid w:val="00C03A06"/>
    <w:rsid w:val="00C068AE"/>
    <w:rsid w:val="00C17984"/>
    <w:rsid w:val="00C224E9"/>
    <w:rsid w:val="00C23C68"/>
    <w:rsid w:val="00C2507A"/>
    <w:rsid w:val="00C25AF3"/>
    <w:rsid w:val="00C25CDA"/>
    <w:rsid w:val="00C32E8F"/>
    <w:rsid w:val="00C3308B"/>
    <w:rsid w:val="00C36943"/>
    <w:rsid w:val="00C52E1E"/>
    <w:rsid w:val="00C537A7"/>
    <w:rsid w:val="00C658C9"/>
    <w:rsid w:val="00C71FD8"/>
    <w:rsid w:val="00C77E52"/>
    <w:rsid w:val="00C83263"/>
    <w:rsid w:val="00C90F36"/>
    <w:rsid w:val="00C963F7"/>
    <w:rsid w:val="00C96722"/>
    <w:rsid w:val="00C97388"/>
    <w:rsid w:val="00C97D2F"/>
    <w:rsid w:val="00CA56F4"/>
    <w:rsid w:val="00CA7CD1"/>
    <w:rsid w:val="00CB212B"/>
    <w:rsid w:val="00CD0765"/>
    <w:rsid w:val="00CD1B9C"/>
    <w:rsid w:val="00CD5D31"/>
    <w:rsid w:val="00CE4212"/>
    <w:rsid w:val="00CE5176"/>
    <w:rsid w:val="00CF2B71"/>
    <w:rsid w:val="00CF5BE6"/>
    <w:rsid w:val="00CF699F"/>
    <w:rsid w:val="00D02A1F"/>
    <w:rsid w:val="00D07447"/>
    <w:rsid w:val="00D139DE"/>
    <w:rsid w:val="00D23BCF"/>
    <w:rsid w:val="00D24EF8"/>
    <w:rsid w:val="00D25005"/>
    <w:rsid w:val="00D27219"/>
    <w:rsid w:val="00D3001E"/>
    <w:rsid w:val="00D3044C"/>
    <w:rsid w:val="00D379E4"/>
    <w:rsid w:val="00D41290"/>
    <w:rsid w:val="00D43D51"/>
    <w:rsid w:val="00D51F3E"/>
    <w:rsid w:val="00D53071"/>
    <w:rsid w:val="00D557C7"/>
    <w:rsid w:val="00D6061D"/>
    <w:rsid w:val="00D60AA1"/>
    <w:rsid w:val="00D639A0"/>
    <w:rsid w:val="00D6445D"/>
    <w:rsid w:val="00D64ED6"/>
    <w:rsid w:val="00D66658"/>
    <w:rsid w:val="00D71ABB"/>
    <w:rsid w:val="00D72647"/>
    <w:rsid w:val="00D72895"/>
    <w:rsid w:val="00D72E49"/>
    <w:rsid w:val="00D736DE"/>
    <w:rsid w:val="00D736EE"/>
    <w:rsid w:val="00D77BA1"/>
    <w:rsid w:val="00D83FFE"/>
    <w:rsid w:val="00D86843"/>
    <w:rsid w:val="00D95BB0"/>
    <w:rsid w:val="00D96B5D"/>
    <w:rsid w:val="00D9732F"/>
    <w:rsid w:val="00D973A0"/>
    <w:rsid w:val="00DA38B1"/>
    <w:rsid w:val="00DA7458"/>
    <w:rsid w:val="00DA752E"/>
    <w:rsid w:val="00DB196B"/>
    <w:rsid w:val="00DB1AF8"/>
    <w:rsid w:val="00DB581C"/>
    <w:rsid w:val="00DD1C43"/>
    <w:rsid w:val="00DD2354"/>
    <w:rsid w:val="00DD5292"/>
    <w:rsid w:val="00DE2C7D"/>
    <w:rsid w:val="00DE72FA"/>
    <w:rsid w:val="00DF56FB"/>
    <w:rsid w:val="00E04B3A"/>
    <w:rsid w:val="00E1526A"/>
    <w:rsid w:val="00E16BD6"/>
    <w:rsid w:val="00E333FE"/>
    <w:rsid w:val="00E36E54"/>
    <w:rsid w:val="00E37161"/>
    <w:rsid w:val="00E44039"/>
    <w:rsid w:val="00E4568B"/>
    <w:rsid w:val="00E54007"/>
    <w:rsid w:val="00E54042"/>
    <w:rsid w:val="00E64CB8"/>
    <w:rsid w:val="00E661EA"/>
    <w:rsid w:val="00E66F94"/>
    <w:rsid w:val="00E70CB1"/>
    <w:rsid w:val="00E767B3"/>
    <w:rsid w:val="00E76A9A"/>
    <w:rsid w:val="00E84599"/>
    <w:rsid w:val="00E84EFE"/>
    <w:rsid w:val="00E8615A"/>
    <w:rsid w:val="00E90A9E"/>
    <w:rsid w:val="00E9108E"/>
    <w:rsid w:val="00E94DC9"/>
    <w:rsid w:val="00E95041"/>
    <w:rsid w:val="00E969F2"/>
    <w:rsid w:val="00EA23D6"/>
    <w:rsid w:val="00EA386D"/>
    <w:rsid w:val="00EA4341"/>
    <w:rsid w:val="00EA724C"/>
    <w:rsid w:val="00EB6816"/>
    <w:rsid w:val="00EC1D87"/>
    <w:rsid w:val="00EC7C5A"/>
    <w:rsid w:val="00ED2019"/>
    <w:rsid w:val="00ED44C6"/>
    <w:rsid w:val="00EE0552"/>
    <w:rsid w:val="00F011E1"/>
    <w:rsid w:val="00F01895"/>
    <w:rsid w:val="00F02331"/>
    <w:rsid w:val="00F05DF2"/>
    <w:rsid w:val="00F06290"/>
    <w:rsid w:val="00F2147A"/>
    <w:rsid w:val="00F333F7"/>
    <w:rsid w:val="00F335E5"/>
    <w:rsid w:val="00F36BF2"/>
    <w:rsid w:val="00F43D4B"/>
    <w:rsid w:val="00F51964"/>
    <w:rsid w:val="00F55155"/>
    <w:rsid w:val="00F55B7A"/>
    <w:rsid w:val="00F57AD8"/>
    <w:rsid w:val="00F747EB"/>
    <w:rsid w:val="00F7485B"/>
    <w:rsid w:val="00F74BD8"/>
    <w:rsid w:val="00F75D5C"/>
    <w:rsid w:val="00F76DBB"/>
    <w:rsid w:val="00F86E27"/>
    <w:rsid w:val="00F901ED"/>
    <w:rsid w:val="00F9047A"/>
    <w:rsid w:val="00F90892"/>
    <w:rsid w:val="00F910EA"/>
    <w:rsid w:val="00F922BA"/>
    <w:rsid w:val="00FA473A"/>
    <w:rsid w:val="00FA6A99"/>
    <w:rsid w:val="00FA7DBA"/>
    <w:rsid w:val="00FB2905"/>
    <w:rsid w:val="00FC6F1E"/>
    <w:rsid w:val="00FC7CC9"/>
    <w:rsid w:val="00FD2B0E"/>
    <w:rsid w:val="00FD49A5"/>
    <w:rsid w:val="00FD55EC"/>
    <w:rsid w:val="00FD5FEC"/>
    <w:rsid w:val="00FE060C"/>
    <w:rsid w:val="00FE1685"/>
    <w:rsid w:val="00FE1ECB"/>
    <w:rsid w:val="00FE2D75"/>
    <w:rsid w:val="00FF0441"/>
    <w:rsid w:val="00FF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E7897"/>
  <w15:chartTrackingRefBased/>
  <w15:docId w15:val="{649447CE-9E14-4ACC-B228-BB1621EE5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49A"/>
  </w:style>
  <w:style w:type="paragraph" w:styleId="1">
    <w:name w:val="heading 1"/>
    <w:basedOn w:val="a"/>
    <w:next w:val="a"/>
    <w:link w:val="10"/>
    <w:uiPriority w:val="9"/>
    <w:qFormat/>
    <w:rsid w:val="0011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2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2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24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24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24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24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24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24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24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24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24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2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24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249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87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87767"/>
  </w:style>
  <w:style w:type="paragraph" w:styleId="ae">
    <w:name w:val="footer"/>
    <w:basedOn w:val="a"/>
    <w:link w:val="af"/>
    <w:uiPriority w:val="99"/>
    <w:unhideWhenUsed/>
    <w:rsid w:val="00287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87767"/>
  </w:style>
  <w:style w:type="character" w:styleId="af0">
    <w:name w:val="Placeholder Text"/>
    <w:basedOn w:val="a0"/>
    <w:uiPriority w:val="99"/>
    <w:semiHidden/>
    <w:rsid w:val="001F1C55"/>
    <w:rPr>
      <w:color w:val="666666"/>
    </w:rPr>
  </w:style>
  <w:style w:type="paragraph" w:styleId="af1">
    <w:name w:val="Normal (Web)"/>
    <w:basedOn w:val="a"/>
    <w:uiPriority w:val="99"/>
    <w:semiHidden/>
    <w:unhideWhenUsed/>
    <w:rsid w:val="002D4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15F12-81C5-42A9-8064-C99533875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T P</cp:lastModifiedBy>
  <cp:revision>73</cp:revision>
  <cp:lastPrinted>2026-05-15T07:04:00Z</cp:lastPrinted>
  <dcterms:created xsi:type="dcterms:W3CDTF">2025-06-24T09:25:00Z</dcterms:created>
  <dcterms:modified xsi:type="dcterms:W3CDTF">2026-09-10T07:11:00Z</dcterms:modified>
</cp:coreProperties>
</file>