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CDDE5" w14:textId="77777777" w:rsidR="002D112F" w:rsidRDefault="002D112F" w:rsidP="002D112F">
      <w:pPr>
        <w:pStyle w:val="Title"/>
      </w:pPr>
      <w:bookmarkStart w:id="0" w:name="_Ref462861775"/>
      <w:bookmarkEnd w:id="0"/>
      <w:r>
        <w:t>GIS4x07 GitHub and exercise folder setup</w:t>
      </w:r>
    </w:p>
    <w:p w14:paraId="6B794DF7" w14:textId="77777777" w:rsidR="002D112F" w:rsidRPr="00A25F7B" w:rsidRDefault="002D112F" w:rsidP="0098109D">
      <w:pPr>
        <w:pStyle w:val="Heading1"/>
      </w:pPr>
      <w:r w:rsidRPr="00A25F7B">
        <w:t>Intro</w:t>
      </w:r>
    </w:p>
    <w:p w14:paraId="0CE459F4" w14:textId="408BB721" w:rsidR="002D112F" w:rsidRDefault="002D112F" w:rsidP="002D112F">
      <w:r>
        <w:t xml:space="preserve">This document contains the instructions for </w:t>
      </w:r>
      <w:r w:rsidR="0098109D">
        <w:t>creating local and remote</w:t>
      </w:r>
      <w:r>
        <w:t xml:space="preserve"> GitHub repositor</w:t>
      </w:r>
      <w:r w:rsidR="0098109D">
        <w:t xml:space="preserve">ies for GIS4x07 exercises.  </w:t>
      </w:r>
      <w:r>
        <w:t>This example uses gis4</w:t>
      </w:r>
      <w:r w:rsidR="0098109D">
        <w:t>2</w:t>
      </w:r>
      <w:r w:rsidR="00EB3004">
        <w:t>07-week</w:t>
      </w:r>
      <w:r>
        <w:t>02.  You will replace this with the appropriate course/day (e.g.</w:t>
      </w:r>
      <w:r w:rsidR="00EB3004">
        <w:t xml:space="preserve"> gis4107-week</w:t>
      </w:r>
      <w:r>
        <w:t>04, gis4207-</w:t>
      </w:r>
      <w:r w:rsidR="00EB3004">
        <w:t>week</w:t>
      </w:r>
      <w:r>
        <w:t>02, etc.)</w:t>
      </w:r>
      <w:r w:rsidR="0098109D">
        <w:t xml:space="preserve"> as specified in the exercise documentation.</w:t>
      </w:r>
    </w:p>
    <w:p w14:paraId="4560B4CC" w14:textId="172041F8" w:rsidR="00930E35" w:rsidRDefault="00930E35" w:rsidP="002D112F">
      <w:pPr>
        <w:pStyle w:val="Heading1"/>
      </w:pPr>
      <w:bookmarkStart w:id="1" w:name="_Toc60867049"/>
      <w:r>
        <w:t xml:space="preserve">Initial </w:t>
      </w:r>
      <w:r w:rsidR="00360109">
        <w:t xml:space="preserve">repository </w:t>
      </w:r>
      <w:r>
        <w:t>setup</w:t>
      </w:r>
      <w:bookmarkEnd w:id="1"/>
    </w:p>
    <w:p w14:paraId="41F2596C" w14:textId="1FFEBDB1" w:rsidR="00DC43B4" w:rsidRDefault="00DC43B4" w:rsidP="00360109">
      <w:r>
        <w:t xml:space="preserve">The repository owner specified by the instructor will do the </w:t>
      </w:r>
      <w:r w:rsidR="00D44546">
        <w:t>i</w:t>
      </w:r>
      <w:r>
        <w:t>nitial repository setup.  Their partner will standby</w:t>
      </w:r>
      <w:r w:rsidR="0098109D">
        <w:t>/observe</w:t>
      </w:r>
      <w:r>
        <w:t xml:space="preserve"> until this process is complete.</w:t>
      </w:r>
    </w:p>
    <w:p w14:paraId="77735721" w14:textId="6C735D38" w:rsidR="00DC43B4" w:rsidRPr="00360109" w:rsidRDefault="00DC43B4" w:rsidP="00360109">
      <w:r>
        <w:t>The owner will:</w:t>
      </w:r>
    </w:p>
    <w:p w14:paraId="52454ED6" w14:textId="77777777" w:rsidR="00DC43B4" w:rsidRDefault="00930E35" w:rsidP="00930E35">
      <w:pPr>
        <w:pStyle w:val="ListParagraph"/>
        <w:numPr>
          <w:ilvl w:val="0"/>
          <w:numId w:val="10"/>
        </w:numPr>
      </w:pPr>
      <w:r>
        <w:t xml:space="preserve">Open </w:t>
      </w:r>
      <w:proofErr w:type="spellStart"/>
      <w:r>
        <w:t>GitKr</w:t>
      </w:r>
      <w:bookmarkStart w:id="2" w:name="_GoBack"/>
      <w:bookmarkEnd w:id="2"/>
      <w:r>
        <w:t>aken</w:t>
      </w:r>
      <w:proofErr w:type="spellEnd"/>
    </w:p>
    <w:p w14:paraId="7AD0707E" w14:textId="77777777" w:rsidR="00DC43B4" w:rsidRDefault="00930E35" w:rsidP="00930E35">
      <w:pPr>
        <w:pStyle w:val="ListParagraph"/>
        <w:numPr>
          <w:ilvl w:val="0"/>
          <w:numId w:val="10"/>
        </w:numPr>
      </w:pPr>
      <w:r>
        <w:t xml:space="preserve">Press </w:t>
      </w:r>
      <w:proofErr w:type="spellStart"/>
      <w:r w:rsidRPr="00DC43B4">
        <w:rPr>
          <w:rFonts w:ascii="Courier New" w:hAnsi="Courier New" w:cs="Courier New"/>
          <w:b/>
          <w:bCs/>
        </w:rPr>
        <w:t>Ctrl+I</w:t>
      </w:r>
      <w:proofErr w:type="spellEnd"/>
      <w:r>
        <w:t xml:space="preserve"> to initialize a repository</w:t>
      </w:r>
      <w:r w:rsidR="00CD6A41">
        <w:t xml:space="preserve"> (or Init Repo under the File menu).  This opens the “Repository Management” page with Init selected.  </w:t>
      </w:r>
    </w:p>
    <w:p w14:paraId="49426FF5" w14:textId="77777777" w:rsidR="00DC43B4" w:rsidRDefault="00CD6A41" w:rsidP="00930E35">
      <w:pPr>
        <w:pStyle w:val="ListParagraph"/>
        <w:numPr>
          <w:ilvl w:val="0"/>
          <w:numId w:val="10"/>
        </w:numPr>
      </w:pPr>
      <w:r>
        <w:t>Select GitHub.com as the remote host.</w:t>
      </w:r>
    </w:p>
    <w:p w14:paraId="6D8AB043" w14:textId="6527F72D" w:rsidR="00CD6A41" w:rsidRDefault="00CD6A41" w:rsidP="00930E35">
      <w:pPr>
        <w:pStyle w:val="ListParagraph"/>
        <w:numPr>
          <w:ilvl w:val="0"/>
          <w:numId w:val="10"/>
        </w:numPr>
      </w:pPr>
      <w:r>
        <w:t>In the “Initialize a Repo” panel:</w:t>
      </w:r>
    </w:p>
    <w:p w14:paraId="40045762" w14:textId="2D99B54F" w:rsidR="00CD6A41" w:rsidRDefault="00CD6A41" w:rsidP="00CD6A41">
      <w:pPr>
        <w:pStyle w:val="ListParagraph"/>
        <w:numPr>
          <w:ilvl w:val="0"/>
          <w:numId w:val="9"/>
        </w:numPr>
      </w:pPr>
      <w:r>
        <w:t>Select your Account (e.g. acgis-abcd1234)</w:t>
      </w:r>
    </w:p>
    <w:p w14:paraId="7CCD65D9" w14:textId="6B5DB9E9" w:rsidR="00CD6A41" w:rsidRDefault="00CD6A41" w:rsidP="00CD6A41">
      <w:pPr>
        <w:pStyle w:val="ListParagraph"/>
        <w:numPr>
          <w:ilvl w:val="0"/>
          <w:numId w:val="9"/>
        </w:numPr>
      </w:pPr>
      <w:r>
        <w:t>Specify a name for the local and remote repository exactly as specified in the exercise documentation.  In the example shown below, gis4207-day02.</w:t>
      </w:r>
    </w:p>
    <w:p w14:paraId="040F8D10" w14:textId="3176ED5E" w:rsidR="00CD6A41" w:rsidRDefault="00CD6A41" w:rsidP="00CD6A41">
      <w:pPr>
        <w:pStyle w:val="ListParagraph"/>
        <w:numPr>
          <w:ilvl w:val="0"/>
          <w:numId w:val="9"/>
        </w:numPr>
      </w:pPr>
      <w:r>
        <w:t>Description is optional</w:t>
      </w:r>
    </w:p>
    <w:p w14:paraId="3A7D0804" w14:textId="3BCF67B9" w:rsidR="00CD6A41" w:rsidRDefault="00CD6A41" w:rsidP="00CD6A41">
      <w:pPr>
        <w:pStyle w:val="ListParagraph"/>
        <w:numPr>
          <w:ilvl w:val="0"/>
          <w:numId w:val="9"/>
        </w:numPr>
      </w:pPr>
      <w:r>
        <w:t>Access is Private.  Public repositories are visible to all GitHub users.</w:t>
      </w:r>
    </w:p>
    <w:p w14:paraId="1ECAED7D" w14:textId="42FAA713" w:rsidR="00CD6A41" w:rsidRDefault="00CD6A41" w:rsidP="00CD6A41">
      <w:pPr>
        <w:pStyle w:val="ListParagraph"/>
        <w:numPr>
          <w:ilvl w:val="0"/>
          <w:numId w:val="9"/>
        </w:numPr>
      </w:pPr>
      <w:r>
        <w:t xml:space="preserve">“Clone after </w:t>
      </w:r>
      <w:proofErr w:type="spellStart"/>
      <w:r>
        <w:t>init</w:t>
      </w:r>
      <w:proofErr w:type="spellEnd"/>
      <w:r>
        <w:t>” should be checked by default. Leave it checked.</w:t>
      </w:r>
    </w:p>
    <w:p w14:paraId="2F10C57F" w14:textId="33CE0F0F" w:rsidR="00CD6A41" w:rsidRDefault="00006476" w:rsidP="00CD6A41">
      <w:pPr>
        <w:pStyle w:val="ListParagraph"/>
        <w:numPr>
          <w:ilvl w:val="0"/>
          <w:numId w:val="9"/>
        </w:numPr>
      </w:pPr>
      <w:r>
        <w:t>“</w:t>
      </w:r>
      <w:r w:rsidR="00CD6A41">
        <w:t>Where to clone to</w:t>
      </w:r>
      <w:r>
        <w:t>”</w:t>
      </w:r>
      <w:r w:rsidR="00CD6A41">
        <w:t xml:space="preserve"> should be the “lab” folder specified in the exercise documentation.  </w:t>
      </w:r>
      <w:r>
        <w:t>In the example shown below, “</w:t>
      </w:r>
      <w:r w:rsidRPr="00006476">
        <w:t>E:\</w:t>
      </w:r>
      <w:proofErr w:type="spellStart"/>
      <w:r w:rsidRPr="00006476">
        <w:t>acgis</w:t>
      </w:r>
      <w:proofErr w:type="spellEnd"/>
      <w:r w:rsidRPr="00006476">
        <w:t>\gis4207\day02\lab</w:t>
      </w:r>
      <w:r>
        <w:t>”</w:t>
      </w:r>
    </w:p>
    <w:p w14:paraId="6864E837" w14:textId="77777777" w:rsidR="00006476" w:rsidRDefault="00006476" w:rsidP="00CD6A41">
      <w:pPr>
        <w:pStyle w:val="ListParagraph"/>
        <w:numPr>
          <w:ilvl w:val="0"/>
          <w:numId w:val="9"/>
        </w:numPr>
      </w:pPr>
      <w:r>
        <w:t>Leave “Full Path” and “Default branch name” as their default values</w:t>
      </w:r>
    </w:p>
    <w:p w14:paraId="032486E6" w14:textId="2A285580" w:rsidR="00006476" w:rsidRDefault="00006476" w:rsidP="00CD6A41">
      <w:pPr>
        <w:pStyle w:val="ListParagraph"/>
        <w:numPr>
          <w:ilvl w:val="0"/>
          <w:numId w:val="9"/>
        </w:numPr>
      </w:pPr>
      <w:r>
        <w:t>For .</w:t>
      </w:r>
      <w:proofErr w:type="spellStart"/>
      <w:r>
        <w:t>gitignore</w:t>
      </w:r>
      <w:proofErr w:type="spellEnd"/>
      <w:r>
        <w:t xml:space="preserve"> Template, choose Python.  This will ensure folders like </w:t>
      </w:r>
      <w:r w:rsidRPr="00006476">
        <w:t>__</w:t>
      </w:r>
      <w:proofErr w:type="spellStart"/>
      <w:r w:rsidRPr="00006476">
        <w:t>pycache</w:t>
      </w:r>
      <w:proofErr w:type="spellEnd"/>
      <w:r w:rsidRPr="00006476">
        <w:t>__</w:t>
      </w:r>
      <w:r>
        <w:t xml:space="preserve"> and files like *.</w:t>
      </w:r>
      <w:proofErr w:type="spellStart"/>
      <w:r>
        <w:t>pyc</w:t>
      </w:r>
      <w:proofErr w:type="spellEnd"/>
      <w:r>
        <w:t xml:space="preserve"> are not included in the repository.  There is no value in having these under version control.</w:t>
      </w:r>
    </w:p>
    <w:p w14:paraId="4D00DDFC" w14:textId="001D6643" w:rsidR="00006476" w:rsidRDefault="00006476" w:rsidP="00006476">
      <w:pPr>
        <w:pStyle w:val="ListParagraph"/>
        <w:numPr>
          <w:ilvl w:val="0"/>
          <w:numId w:val="9"/>
        </w:numPr>
      </w:pPr>
      <w:r>
        <w:t>Leave License unselected or pick one if you are interested.  GNU General Public License v3.0 is popular for open source projects.</w:t>
      </w:r>
    </w:p>
    <w:p w14:paraId="02E8CD3E" w14:textId="6F9E678F" w:rsidR="00006476" w:rsidRDefault="00006476" w:rsidP="00006476">
      <w:pPr>
        <w:pStyle w:val="ListParagraph"/>
        <w:numPr>
          <w:ilvl w:val="0"/>
          <w:numId w:val="9"/>
        </w:numPr>
      </w:pPr>
      <w:r>
        <w:t>Leave Initialize with LFS unchecked.  No large files will be under version control in these exercises so there is no need to initialize the repository with support for “Large File Storage”</w:t>
      </w:r>
    </w:p>
    <w:p w14:paraId="2AF7D901" w14:textId="2C09211F" w:rsidR="00006476" w:rsidRDefault="00006476" w:rsidP="00006476">
      <w:pPr>
        <w:pStyle w:val="ListParagraph"/>
        <w:numPr>
          <w:ilvl w:val="0"/>
          <w:numId w:val="9"/>
        </w:numPr>
      </w:pPr>
      <w:r>
        <w:t>Click “Create Repository and Clone”</w:t>
      </w:r>
    </w:p>
    <w:p w14:paraId="2BEEC5E5" w14:textId="001FFAB7" w:rsidR="00930E35" w:rsidRPr="00930E35" w:rsidRDefault="00930E35" w:rsidP="00930E35">
      <w:r>
        <w:rPr>
          <w:noProof/>
        </w:rPr>
        <w:lastRenderedPageBreak/>
        <w:drawing>
          <wp:inline distT="0" distB="0" distL="0" distR="0" wp14:anchorId="65E1E9B6" wp14:editId="397AAF07">
            <wp:extent cx="5943600" cy="4778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8375"/>
                    </a:xfrm>
                    <a:prstGeom prst="rect">
                      <a:avLst/>
                    </a:prstGeom>
                  </pic:spPr>
                </pic:pic>
              </a:graphicData>
            </a:graphic>
          </wp:inline>
        </w:drawing>
      </w:r>
    </w:p>
    <w:p w14:paraId="603A8446" w14:textId="1DF513D1" w:rsidR="00930E35" w:rsidRDefault="00006476" w:rsidP="00930E35">
      <w:r>
        <w:rPr>
          <w:noProof/>
        </w:rPr>
        <w:drawing>
          <wp:inline distT="0" distB="0" distL="0" distR="0" wp14:anchorId="203B816E" wp14:editId="25E12DB5">
            <wp:extent cx="3038475" cy="1838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1838325"/>
                    </a:xfrm>
                    <a:prstGeom prst="rect">
                      <a:avLst/>
                    </a:prstGeom>
                  </pic:spPr>
                </pic:pic>
              </a:graphicData>
            </a:graphic>
          </wp:inline>
        </w:drawing>
      </w:r>
    </w:p>
    <w:p w14:paraId="3CC12394" w14:textId="482FE670" w:rsidR="00DC43B4" w:rsidRDefault="00DC43B4" w:rsidP="00930E35">
      <w:r>
        <w:t>In GitHub you will see the new repository as shown below.</w:t>
      </w:r>
    </w:p>
    <w:p w14:paraId="2D626D6D" w14:textId="70A8388B" w:rsidR="00DC43B4" w:rsidRDefault="00DC43B4" w:rsidP="00930E35">
      <w:r>
        <w:rPr>
          <w:noProof/>
        </w:rPr>
        <w:lastRenderedPageBreak/>
        <w:drawing>
          <wp:inline distT="0" distB="0" distL="0" distR="0" wp14:anchorId="64521BD6" wp14:editId="53336AB4">
            <wp:extent cx="5943600" cy="2994660"/>
            <wp:effectExtent l="76200" t="76200" r="76200" b="723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4660"/>
                    </a:xfrm>
                    <a:prstGeom prst="rect">
                      <a:avLst/>
                    </a:prstGeom>
                    <a:effectLst>
                      <a:glow rad="63500">
                        <a:schemeClr val="accent1">
                          <a:satMod val="175000"/>
                          <a:alpha val="40000"/>
                        </a:schemeClr>
                      </a:glow>
                    </a:effectLst>
                  </pic:spPr>
                </pic:pic>
              </a:graphicData>
            </a:graphic>
          </wp:inline>
        </w:drawing>
      </w:r>
    </w:p>
    <w:p w14:paraId="0102119C" w14:textId="34E66D12" w:rsidR="00DC43B4" w:rsidRDefault="00DC43B4" w:rsidP="002D112F">
      <w:r>
        <w:t xml:space="preserve">Note:  </w:t>
      </w:r>
      <w:proofErr w:type="spellStart"/>
      <w:r>
        <w:t>viljoed</w:t>
      </w:r>
      <w:proofErr w:type="spellEnd"/>
      <w:r>
        <w:t xml:space="preserve"> </w:t>
      </w:r>
      <w:proofErr w:type="gramStart"/>
      <w:r>
        <w:t>will be replaced</w:t>
      </w:r>
      <w:proofErr w:type="gramEnd"/>
      <w:r>
        <w:t xml:space="preserve"> with the GitHub username of the repository owner (e.g. abcd1234)</w:t>
      </w:r>
    </w:p>
    <w:p w14:paraId="73BA97AF" w14:textId="5C10ADE1" w:rsidR="002D112F" w:rsidRDefault="002D112F" w:rsidP="002D112F">
      <w:r>
        <w:t xml:space="preserve">You have now successfully created a Private repository.  Add </w:t>
      </w:r>
      <w:proofErr w:type="spellStart"/>
      <w:r>
        <w:t>viljoed</w:t>
      </w:r>
      <w:proofErr w:type="spellEnd"/>
      <w:r>
        <w:t xml:space="preserve"> and your partner as collaborators as follows:</w:t>
      </w:r>
    </w:p>
    <w:p w14:paraId="585A197D" w14:textId="77777777" w:rsidR="002D112F" w:rsidRDefault="002D112F" w:rsidP="002D112F">
      <w:r>
        <w:t>Select the Settings tab for the repository …</w:t>
      </w:r>
    </w:p>
    <w:p w14:paraId="1390A3F5" w14:textId="2D2EEE07" w:rsidR="002D112F" w:rsidRDefault="00DC43B4" w:rsidP="002D112F">
      <w:r>
        <w:rPr>
          <w:noProof/>
        </w:rPr>
        <w:drawing>
          <wp:inline distT="0" distB="0" distL="0" distR="0" wp14:anchorId="7C6E435A" wp14:editId="5295E8CC">
            <wp:extent cx="4200000" cy="1600000"/>
            <wp:effectExtent l="76200" t="76200" r="67310" b="768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000" cy="1600000"/>
                    </a:xfrm>
                    <a:prstGeom prst="rect">
                      <a:avLst/>
                    </a:prstGeom>
                    <a:effectLst>
                      <a:glow rad="63500">
                        <a:schemeClr val="accent1">
                          <a:satMod val="175000"/>
                          <a:alpha val="40000"/>
                        </a:schemeClr>
                      </a:glow>
                    </a:effectLst>
                  </pic:spPr>
                </pic:pic>
              </a:graphicData>
            </a:graphic>
          </wp:inline>
        </w:drawing>
      </w:r>
    </w:p>
    <w:p w14:paraId="2EEEB5C9" w14:textId="70260BA3" w:rsidR="002D112F" w:rsidRDefault="002D112F" w:rsidP="002D112F">
      <w:r>
        <w:t xml:space="preserve">Select </w:t>
      </w:r>
      <w:r w:rsidR="00DC43B4">
        <w:t>“Manage access”</w:t>
      </w:r>
      <w:r>
        <w:t xml:space="preserve"> from left menu …</w:t>
      </w:r>
    </w:p>
    <w:p w14:paraId="16C0BA50" w14:textId="00F39E21" w:rsidR="002D112F" w:rsidRDefault="00DC43B4" w:rsidP="002D112F">
      <w:r>
        <w:rPr>
          <w:noProof/>
        </w:rPr>
        <w:drawing>
          <wp:inline distT="0" distB="0" distL="0" distR="0" wp14:anchorId="0E9C02E7" wp14:editId="50CA0CDC">
            <wp:extent cx="2647619" cy="1190476"/>
            <wp:effectExtent l="76200" t="76200" r="76835" b="673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619" cy="1190476"/>
                    </a:xfrm>
                    <a:prstGeom prst="rect">
                      <a:avLst/>
                    </a:prstGeom>
                    <a:effectLst>
                      <a:glow rad="63500">
                        <a:schemeClr val="accent1">
                          <a:satMod val="175000"/>
                          <a:alpha val="40000"/>
                        </a:schemeClr>
                      </a:glow>
                    </a:effectLst>
                  </pic:spPr>
                </pic:pic>
              </a:graphicData>
            </a:graphic>
          </wp:inline>
        </w:drawing>
      </w:r>
    </w:p>
    <w:p w14:paraId="1D05FAC2" w14:textId="04D2C541" w:rsidR="00DB329C" w:rsidRDefault="00DB329C" w:rsidP="002D112F">
      <w:r>
        <w:lastRenderedPageBreak/>
        <w:t>Click “Invite a collaborator”</w:t>
      </w:r>
    </w:p>
    <w:p w14:paraId="249AD8AC" w14:textId="77777777" w:rsidR="00DB329C" w:rsidRDefault="00DB329C" w:rsidP="002D112F">
      <w:r>
        <w:rPr>
          <w:noProof/>
        </w:rPr>
        <w:drawing>
          <wp:inline distT="0" distB="0" distL="0" distR="0" wp14:anchorId="58C1336C" wp14:editId="43C89471">
            <wp:extent cx="3961905" cy="1933333"/>
            <wp:effectExtent l="76200" t="76200" r="76835" b="673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1905" cy="1933333"/>
                    </a:xfrm>
                    <a:prstGeom prst="rect">
                      <a:avLst/>
                    </a:prstGeom>
                    <a:effectLst>
                      <a:glow rad="63500">
                        <a:schemeClr val="accent1">
                          <a:satMod val="175000"/>
                          <a:alpha val="40000"/>
                        </a:schemeClr>
                      </a:glow>
                    </a:effectLst>
                  </pic:spPr>
                </pic:pic>
              </a:graphicData>
            </a:graphic>
          </wp:inline>
        </w:drawing>
      </w:r>
    </w:p>
    <w:p w14:paraId="7AB83DD1" w14:textId="24E5F2A8" w:rsidR="002D112F" w:rsidRDefault="002D112F" w:rsidP="002D112F">
      <w:r>
        <w:t>Search / select /add collaborator …</w:t>
      </w:r>
    </w:p>
    <w:p w14:paraId="092861F5" w14:textId="7998AC34" w:rsidR="002D112F" w:rsidRDefault="00DB329C" w:rsidP="002D112F">
      <w:r>
        <w:rPr>
          <w:noProof/>
        </w:rPr>
        <w:drawing>
          <wp:inline distT="0" distB="0" distL="0" distR="0" wp14:anchorId="71134DAF" wp14:editId="0C982A17">
            <wp:extent cx="4286250" cy="2409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409825"/>
                    </a:xfrm>
                    <a:prstGeom prst="rect">
                      <a:avLst/>
                    </a:prstGeom>
                  </pic:spPr>
                </pic:pic>
              </a:graphicData>
            </a:graphic>
          </wp:inline>
        </w:drawing>
      </w:r>
    </w:p>
    <w:p w14:paraId="6D429E30" w14:textId="65C4BF1B" w:rsidR="002D112F" w:rsidRDefault="002D112F" w:rsidP="002D112F">
      <w:r>
        <w:t>Search / select / add your partner</w:t>
      </w:r>
      <w:r w:rsidR="00DB329C">
        <w:t xml:space="preserve"> as a collaborator.</w:t>
      </w:r>
    </w:p>
    <w:p w14:paraId="47E44DBE" w14:textId="79E0A9B6" w:rsidR="00DB329C" w:rsidRPr="003A3BFF" w:rsidRDefault="00DB329C" w:rsidP="002D112F">
      <w:r>
        <w:t xml:space="preserve">On your local </w:t>
      </w:r>
      <w:proofErr w:type="gramStart"/>
      <w:r>
        <w:t>computer</w:t>
      </w:r>
      <w:proofErr w:type="gramEnd"/>
      <w:r>
        <w:t xml:space="preserve"> you will find the local repository in the folder you specified with </w:t>
      </w:r>
      <w:proofErr w:type="spellStart"/>
      <w:r>
        <w:t>GitKraken</w:t>
      </w:r>
      <w:proofErr w:type="spellEnd"/>
      <w:r>
        <w:t xml:space="preserve">, e.g. </w:t>
      </w:r>
      <w:r w:rsidRPr="00DB329C">
        <w:t>E:\acgis\gis4207\day02\lab\gis4207-day02</w:t>
      </w:r>
    </w:p>
    <w:p w14:paraId="71516570" w14:textId="3ADBA70D" w:rsidR="002D112F" w:rsidRDefault="00DB329C" w:rsidP="002D112F">
      <w:r>
        <w:rPr>
          <w:noProof/>
        </w:rPr>
        <w:drawing>
          <wp:inline distT="0" distB="0" distL="0" distR="0" wp14:anchorId="6E88D124" wp14:editId="7C83C25F">
            <wp:extent cx="1905000" cy="1362075"/>
            <wp:effectExtent l="76200" t="76200" r="76200" b="857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000" cy="1362075"/>
                    </a:xfrm>
                    <a:prstGeom prst="rect">
                      <a:avLst/>
                    </a:prstGeom>
                    <a:effectLst>
                      <a:glow rad="63500">
                        <a:schemeClr val="accent1">
                          <a:satMod val="175000"/>
                          <a:alpha val="40000"/>
                        </a:schemeClr>
                      </a:glow>
                    </a:effectLst>
                  </pic:spPr>
                </pic:pic>
              </a:graphicData>
            </a:graphic>
          </wp:inline>
        </w:drawing>
      </w:r>
    </w:p>
    <w:p w14:paraId="17A461FC" w14:textId="42474CE7" w:rsidR="00DB329C" w:rsidRDefault="00DB329C" w:rsidP="002D112F">
      <w:r>
        <w:lastRenderedPageBreak/>
        <w:t>If you do not see the .git folder, refer to “</w:t>
      </w:r>
      <w:hyperlink w:anchor="_Show_hidden_files," w:history="1">
        <w:r w:rsidRPr="00DB329C">
          <w:rPr>
            <w:rStyle w:val="Hyperlink"/>
          </w:rPr>
          <w:t>Show hidden files, folders, and drives</w:t>
        </w:r>
      </w:hyperlink>
      <w:r>
        <w:t>” at the end of this document.</w:t>
      </w:r>
    </w:p>
    <w:p w14:paraId="5AAD6522" w14:textId="77777777" w:rsidR="002D112F" w:rsidRDefault="002D112F" w:rsidP="002D112F">
      <w:r>
        <w:t xml:space="preserve">Create a folder in this working directory (tree) for you and your partner, e.g. </w:t>
      </w:r>
    </w:p>
    <w:p w14:paraId="490DB579" w14:textId="133AAC82" w:rsidR="002D112F" w:rsidRDefault="00DB329C" w:rsidP="002D112F">
      <w:r>
        <w:rPr>
          <w:noProof/>
        </w:rPr>
        <w:drawing>
          <wp:inline distT="0" distB="0" distL="0" distR="0" wp14:anchorId="4CF8A6CE" wp14:editId="72449CB7">
            <wp:extent cx="1914525" cy="1504950"/>
            <wp:effectExtent l="76200" t="76200" r="85725" b="762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1504950"/>
                    </a:xfrm>
                    <a:prstGeom prst="rect">
                      <a:avLst/>
                    </a:prstGeom>
                    <a:effectLst>
                      <a:glow rad="63500">
                        <a:schemeClr val="accent1">
                          <a:satMod val="175000"/>
                          <a:alpha val="40000"/>
                        </a:schemeClr>
                      </a:glow>
                    </a:effectLst>
                  </pic:spPr>
                </pic:pic>
              </a:graphicData>
            </a:graphic>
          </wp:inline>
        </w:drawing>
      </w:r>
    </w:p>
    <w:p w14:paraId="2DF7C0EB" w14:textId="7982AA69" w:rsidR="00162CF9" w:rsidRDefault="002D112F" w:rsidP="002D112F">
      <w:r>
        <w:t xml:space="preserve">Where </w:t>
      </w:r>
      <w:proofErr w:type="spellStart"/>
      <w:r w:rsidR="00DB329C">
        <w:t>UserA_UserB</w:t>
      </w:r>
      <w:proofErr w:type="spellEnd"/>
      <w:r>
        <w:t xml:space="preserve"> </w:t>
      </w:r>
      <w:proofErr w:type="gramStart"/>
      <w:r>
        <w:t>will be replaced</w:t>
      </w:r>
      <w:proofErr w:type="gramEnd"/>
      <w:r>
        <w:t xml:space="preserve"> with the first</w:t>
      </w:r>
      <w:r w:rsidR="00006476">
        <w:t xml:space="preserve"> name</w:t>
      </w:r>
      <w:r>
        <w:t xml:space="preserve"> and last initial of you and your partner</w:t>
      </w:r>
      <w:r w:rsidR="00DB329C">
        <w:t xml:space="preserve"> (e.g. </w:t>
      </w:r>
      <w:proofErr w:type="spellStart"/>
      <w:r w:rsidR="008D5138">
        <w:t>ElliotA_CarlyC</w:t>
      </w:r>
      <w:proofErr w:type="spellEnd"/>
      <w:r w:rsidR="008D5138">
        <w:t>)</w:t>
      </w:r>
      <w:r>
        <w:t>.  This folder will need a file</w:t>
      </w:r>
      <w:r w:rsidR="00617FAE">
        <w:t xml:space="preserve"> in that folder</w:t>
      </w:r>
      <w:r>
        <w:t xml:space="preserve"> before you stage, commit, and push to GitHub.</w:t>
      </w:r>
      <w:r w:rsidR="008D5138">
        <w:t xml:space="preserve">  </w:t>
      </w:r>
      <w:r w:rsidR="00617FAE">
        <w:t>Create an empty file with the name of the first script in the exercise.  If it was “script1.py”, then your folder would now look like:</w:t>
      </w:r>
    </w:p>
    <w:p w14:paraId="1A25E89F" w14:textId="37763EC2" w:rsidR="008D5138" w:rsidRDefault="0098109D" w:rsidP="002D112F">
      <w:r>
        <w:rPr>
          <w:noProof/>
        </w:rPr>
        <w:drawing>
          <wp:inline distT="0" distB="0" distL="0" distR="0" wp14:anchorId="4E526773" wp14:editId="33B72525">
            <wp:extent cx="2619375" cy="876300"/>
            <wp:effectExtent l="76200" t="76200" r="85725" b="7620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876300"/>
                    </a:xfrm>
                    <a:prstGeom prst="rect">
                      <a:avLst/>
                    </a:prstGeom>
                    <a:effectLst>
                      <a:glow rad="63500">
                        <a:schemeClr val="accent1">
                          <a:satMod val="175000"/>
                          <a:alpha val="40000"/>
                        </a:schemeClr>
                      </a:glow>
                    </a:effectLst>
                  </pic:spPr>
                </pic:pic>
              </a:graphicData>
            </a:graphic>
          </wp:inline>
        </w:drawing>
      </w:r>
    </w:p>
    <w:p w14:paraId="0D4AD410" w14:textId="464A7F51" w:rsidR="008D5138" w:rsidRDefault="008D5138" w:rsidP="002D112F">
      <w:r>
        <w:t xml:space="preserve">In </w:t>
      </w:r>
      <w:proofErr w:type="spellStart"/>
      <w:r>
        <w:t>GitKraken</w:t>
      </w:r>
      <w:proofErr w:type="spellEnd"/>
      <w:r>
        <w:t>, above the Initial commit, you will see a +1 signifying that one new file has been added:</w:t>
      </w:r>
    </w:p>
    <w:p w14:paraId="33033159" w14:textId="65B47C8E" w:rsidR="008D5138" w:rsidRDefault="008D5138" w:rsidP="002D112F">
      <w:r>
        <w:rPr>
          <w:noProof/>
        </w:rPr>
        <w:drawing>
          <wp:inline distT="0" distB="0" distL="0" distR="0" wp14:anchorId="581B31EB" wp14:editId="2656F883">
            <wp:extent cx="3923809" cy="914286"/>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3809" cy="914286"/>
                    </a:xfrm>
                    <a:prstGeom prst="rect">
                      <a:avLst/>
                    </a:prstGeom>
                  </pic:spPr>
                </pic:pic>
              </a:graphicData>
            </a:graphic>
          </wp:inline>
        </w:drawing>
      </w:r>
    </w:p>
    <w:p w14:paraId="20C1964D" w14:textId="1A8C9C2F" w:rsidR="008D5138" w:rsidRDefault="008D5138" w:rsidP="002D112F">
      <w:r>
        <w:t>If you click the “+1”, the side panel show below will be displayed:</w:t>
      </w:r>
    </w:p>
    <w:p w14:paraId="27DB0593" w14:textId="71C82C3A" w:rsidR="008D5138" w:rsidRDefault="008D5138" w:rsidP="002D112F">
      <w:r>
        <w:rPr>
          <w:noProof/>
        </w:rPr>
        <w:lastRenderedPageBreak/>
        <w:drawing>
          <wp:anchor distT="0" distB="0" distL="114300" distR="114300" simplePos="0" relativeHeight="251658240" behindDoc="1" locked="0" layoutInCell="1" allowOverlap="1" wp14:anchorId="2E4111A8" wp14:editId="082BC6A5">
            <wp:simplePos x="0" y="0"/>
            <wp:positionH relativeFrom="column">
              <wp:posOffset>0</wp:posOffset>
            </wp:positionH>
            <wp:positionV relativeFrom="paragraph">
              <wp:posOffset>0</wp:posOffset>
            </wp:positionV>
            <wp:extent cx="3819048" cy="7428571"/>
            <wp:effectExtent l="0" t="0" r="0" b="1270"/>
            <wp:wrapTight wrapText="bothSides">
              <wp:wrapPolygon edited="0">
                <wp:start x="0" y="0"/>
                <wp:lineTo x="0" y="21548"/>
                <wp:lineTo x="21442" y="21548"/>
                <wp:lineTo x="2144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19048" cy="7428571"/>
                    </a:xfrm>
                    <a:prstGeom prst="rect">
                      <a:avLst/>
                    </a:prstGeom>
                  </pic:spPr>
                </pic:pic>
              </a:graphicData>
            </a:graphic>
          </wp:anchor>
        </w:drawing>
      </w:r>
      <w:r>
        <w:t>The trash can in the upper left allows you to discard all changes since the last commit.  You do not want to do that in this case.</w:t>
      </w:r>
    </w:p>
    <w:p w14:paraId="5481D321" w14:textId="31AB4738" w:rsidR="008D5138" w:rsidRDefault="008D5138" w:rsidP="002D112F">
      <w:r>
        <w:t xml:space="preserve">If you mouse over the new file, you have the option to stage that file.  If you had added/modified/deleted more than one file, you could stage them individually.  </w:t>
      </w:r>
    </w:p>
    <w:p w14:paraId="12D7FC00" w14:textId="7F38C362" w:rsidR="008D5138" w:rsidRDefault="008D5138" w:rsidP="002D112F">
      <w:r>
        <w:t xml:space="preserve">Recall, staging is </w:t>
      </w:r>
      <w:r w:rsidR="00617FAE">
        <w:t>specifying that</w:t>
      </w:r>
      <w:r>
        <w:t xml:space="preserve"> the added/modified/deleted</w:t>
      </w:r>
      <w:r w:rsidR="00617FAE">
        <w:t xml:space="preserve"> file will be included in the next commit.</w:t>
      </w:r>
    </w:p>
    <w:p w14:paraId="3FAC926B" w14:textId="10AFAAAD" w:rsidR="00617FAE" w:rsidRDefault="00617FAE" w:rsidP="002D112F">
      <w:r>
        <w:t>In this case, “Stage all changes” or “Stage File” will have the same result since there has only been one change (adding script1.py).</w:t>
      </w:r>
    </w:p>
    <w:p w14:paraId="3E33574F" w14:textId="355CA319" w:rsidR="00617FAE" w:rsidRDefault="00617FAE" w:rsidP="002D112F">
      <w:r>
        <w:t>After staging, you do have the option to “</w:t>
      </w:r>
      <w:proofErr w:type="spellStart"/>
      <w:r>
        <w:t>Unstage</w:t>
      </w:r>
      <w:proofErr w:type="spellEnd"/>
      <w:r>
        <w:t xml:space="preserve"> all changes” or “</w:t>
      </w:r>
      <w:proofErr w:type="spellStart"/>
      <w:r>
        <w:t>Unstage</w:t>
      </w:r>
      <w:proofErr w:type="spellEnd"/>
      <w:r>
        <w:t xml:space="preserve"> file”.</w:t>
      </w:r>
    </w:p>
    <w:p w14:paraId="3DE9CCC6" w14:textId="15D21473" w:rsidR="003E0C15" w:rsidRDefault="003E0C15" w:rsidP="002D112F">
      <w:r>
        <w:t>Next step is to commit the change to the local repository.  Clicking on “Summary” in the “Commit Message” pane shows the number of remaining characters in the Summary (max 72).  As soon as you start typing, the word “Summary” disappears.</w:t>
      </w:r>
    </w:p>
    <w:p w14:paraId="37674131" w14:textId="6986E4D2" w:rsidR="003E0AE8" w:rsidRDefault="003E0AE8" w:rsidP="002D112F">
      <w:r>
        <w:t xml:space="preserve">For such a simple commit, a summary is all that is required.  A more detailed description is optional.  </w:t>
      </w:r>
    </w:p>
    <w:p w14:paraId="770534F6" w14:textId="45FCE00D" w:rsidR="003E0AE8" w:rsidRDefault="003E0AE8" w:rsidP="002D112F">
      <w:r>
        <w:t>You commit message might look like the following:</w:t>
      </w:r>
    </w:p>
    <w:p w14:paraId="112C1E41" w14:textId="64916626" w:rsidR="003E0AE8" w:rsidRDefault="003E0AE8" w:rsidP="002D112F"/>
    <w:p w14:paraId="3908A509" w14:textId="75BA0F2C" w:rsidR="003E0AE8" w:rsidRDefault="003E0AE8" w:rsidP="002D112F">
      <w:r>
        <w:rPr>
          <w:noProof/>
        </w:rPr>
        <w:lastRenderedPageBreak/>
        <w:drawing>
          <wp:inline distT="0" distB="0" distL="0" distR="0" wp14:anchorId="6DE85EAA" wp14:editId="068491E1">
            <wp:extent cx="3790476" cy="2171429"/>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476" cy="2171429"/>
                    </a:xfrm>
                    <a:prstGeom prst="rect">
                      <a:avLst/>
                    </a:prstGeom>
                  </pic:spPr>
                </pic:pic>
              </a:graphicData>
            </a:graphic>
          </wp:inline>
        </w:drawing>
      </w:r>
    </w:p>
    <w:p w14:paraId="7DE5075D" w14:textId="7F9E4456" w:rsidR="003E0AE8" w:rsidRDefault="003E0AE8" w:rsidP="002D112F">
      <w:r>
        <w:t>Click “Commit changes to 1 file” button to commit the change to the local repository.  Now you will see the first commit in the main branch:</w:t>
      </w:r>
    </w:p>
    <w:p w14:paraId="75B09352" w14:textId="11934584" w:rsidR="003E0AE8" w:rsidRDefault="003E0AE8" w:rsidP="002D112F">
      <w:r>
        <w:rPr>
          <w:noProof/>
        </w:rPr>
        <w:drawing>
          <wp:inline distT="0" distB="0" distL="0" distR="0" wp14:anchorId="0F80B61E" wp14:editId="57D7650E">
            <wp:extent cx="391477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775" cy="866775"/>
                    </a:xfrm>
                    <a:prstGeom prst="rect">
                      <a:avLst/>
                    </a:prstGeom>
                  </pic:spPr>
                </pic:pic>
              </a:graphicData>
            </a:graphic>
          </wp:inline>
        </w:drawing>
      </w:r>
    </w:p>
    <w:p w14:paraId="1DBD0FD8" w14:textId="48768993" w:rsidR="003E0AE8" w:rsidRDefault="003E0AE8" w:rsidP="002D112F">
      <w:r>
        <w:t xml:space="preserve">You will also notice to the left, that the main branch in local is “1 ahead” (i.e. </w:t>
      </w:r>
      <w:proofErr w:type="gramStart"/>
      <w:r>
        <w:t>1</w:t>
      </w:r>
      <w:proofErr w:type="gramEnd"/>
      <w:r>
        <w:t xml:space="preserve"> commit ahead) of the remote repository.  This indicates you need to push your changes to the remote.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0AE8" w14:paraId="1EEC0DAC" w14:textId="77777777" w:rsidTr="003E0AE8">
        <w:tc>
          <w:tcPr>
            <w:tcW w:w="4675" w:type="dxa"/>
          </w:tcPr>
          <w:p w14:paraId="0D82C577" w14:textId="52D8086C" w:rsidR="003E0AE8" w:rsidRDefault="003E0AE8" w:rsidP="002D112F">
            <w:pPr>
              <w:rPr>
                <w:noProof/>
              </w:rPr>
            </w:pPr>
            <w:r>
              <w:rPr>
                <w:noProof/>
              </w:rPr>
              <w:t>Before Push:</w:t>
            </w:r>
          </w:p>
        </w:tc>
        <w:tc>
          <w:tcPr>
            <w:tcW w:w="4675" w:type="dxa"/>
          </w:tcPr>
          <w:p w14:paraId="6CDE1582" w14:textId="6B9725EB" w:rsidR="003E0AE8" w:rsidRDefault="003E0AE8" w:rsidP="002D112F">
            <w:pPr>
              <w:rPr>
                <w:noProof/>
              </w:rPr>
            </w:pPr>
            <w:r>
              <w:rPr>
                <w:noProof/>
              </w:rPr>
              <w:t>After Push:</w:t>
            </w:r>
          </w:p>
        </w:tc>
      </w:tr>
      <w:tr w:rsidR="003E0AE8" w14:paraId="5806086D" w14:textId="77777777" w:rsidTr="003E0AE8">
        <w:tc>
          <w:tcPr>
            <w:tcW w:w="4675" w:type="dxa"/>
          </w:tcPr>
          <w:p w14:paraId="378CA9C6" w14:textId="1C5BB35B" w:rsidR="003E0AE8" w:rsidRDefault="003E0AE8" w:rsidP="002D112F">
            <w:r>
              <w:rPr>
                <w:noProof/>
              </w:rPr>
              <w:drawing>
                <wp:inline distT="0" distB="0" distL="0" distR="0" wp14:anchorId="04FC5C0A" wp14:editId="088494AA">
                  <wp:extent cx="2589517" cy="1294765"/>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91"/>
                          <a:stretch/>
                        </pic:blipFill>
                        <pic:spPr bwMode="auto">
                          <a:xfrm>
                            <a:off x="0" y="0"/>
                            <a:ext cx="2590463" cy="129523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A59F483" w14:textId="18369516" w:rsidR="003E0AE8" w:rsidRDefault="003E0AE8" w:rsidP="002D112F">
            <w:r>
              <w:rPr>
                <w:noProof/>
              </w:rPr>
              <w:drawing>
                <wp:inline distT="0" distB="0" distL="0" distR="0" wp14:anchorId="0102354D" wp14:editId="4CC38950">
                  <wp:extent cx="1962150" cy="1238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2150" cy="1238250"/>
                          </a:xfrm>
                          <a:prstGeom prst="rect">
                            <a:avLst/>
                          </a:prstGeom>
                        </pic:spPr>
                      </pic:pic>
                    </a:graphicData>
                  </a:graphic>
                </wp:inline>
              </w:drawing>
            </w:r>
          </w:p>
        </w:tc>
      </w:tr>
    </w:tbl>
    <w:p w14:paraId="60926AD0" w14:textId="5E47F352" w:rsidR="003E0AE8" w:rsidRDefault="00641859" w:rsidP="002D112F">
      <w:r>
        <w:rPr>
          <w:noProof/>
        </w:rPr>
        <w:drawing>
          <wp:anchor distT="0" distB="0" distL="114300" distR="114300" simplePos="0" relativeHeight="251659264" behindDoc="1" locked="0" layoutInCell="1" allowOverlap="1" wp14:anchorId="610A6F59" wp14:editId="1A6DF04A">
            <wp:simplePos x="0" y="0"/>
            <wp:positionH relativeFrom="column">
              <wp:posOffset>3133725</wp:posOffset>
            </wp:positionH>
            <wp:positionV relativeFrom="paragraph">
              <wp:posOffset>191135</wp:posOffset>
            </wp:positionV>
            <wp:extent cx="2790476" cy="752381"/>
            <wp:effectExtent l="0" t="0" r="0" b="0"/>
            <wp:wrapTight wrapText="bothSides">
              <wp:wrapPolygon edited="0">
                <wp:start x="0" y="0"/>
                <wp:lineTo x="0" y="20797"/>
                <wp:lineTo x="21384" y="20797"/>
                <wp:lineTo x="2138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90476" cy="752381"/>
                    </a:xfrm>
                    <a:prstGeom prst="rect">
                      <a:avLst/>
                    </a:prstGeom>
                  </pic:spPr>
                </pic:pic>
              </a:graphicData>
            </a:graphic>
          </wp:anchor>
        </w:drawing>
      </w:r>
      <w:r>
        <w:br/>
      </w:r>
      <w:r w:rsidR="003E0AE8">
        <w:t>To push the changes to the remote (i.e. origin/main)</w:t>
      </w:r>
    </w:p>
    <w:p w14:paraId="40122CC6" w14:textId="740B5E40" w:rsidR="003E0AE8" w:rsidRDefault="003E0AE8" w:rsidP="002D112F"/>
    <w:p w14:paraId="31F06873" w14:textId="419C562B" w:rsidR="003E0AE8" w:rsidRDefault="003E0AE8" w:rsidP="002D112F"/>
    <w:p w14:paraId="3DD204CF" w14:textId="25A278FA" w:rsidR="00617FAE" w:rsidRDefault="00641859" w:rsidP="002D112F">
      <w:r>
        <w:rPr>
          <w:noProof/>
        </w:rPr>
        <w:drawing>
          <wp:anchor distT="0" distB="0" distL="114300" distR="114300" simplePos="0" relativeHeight="251660288" behindDoc="1" locked="0" layoutInCell="1" allowOverlap="1" wp14:anchorId="7EF5F9B0" wp14:editId="054ECDDA">
            <wp:simplePos x="0" y="0"/>
            <wp:positionH relativeFrom="margin">
              <wp:align>right</wp:align>
            </wp:positionH>
            <wp:positionV relativeFrom="paragraph">
              <wp:posOffset>6350</wp:posOffset>
            </wp:positionV>
            <wp:extent cx="2952750" cy="838200"/>
            <wp:effectExtent l="0" t="0" r="0" b="0"/>
            <wp:wrapTight wrapText="bothSides">
              <wp:wrapPolygon edited="0">
                <wp:start x="0" y="0"/>
                <wp:lineTo x="0" y="21109"/>
                <wp:lineTo x="21461" y="21109"/>
                <wp:lineTo x="2146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52750" cy="838200"/>
                    </a:xfrm>
                    <a:prstGeom prst="rect">
                      <a:avLst/>
                    </a:prstGeom>
                  </pic:spPr>
                </pic:pic>
              </a:graphicData>
            </a:graphic>
          </wp:anchor>
        </w:drawing>
      </w:r>
      <w:r>
        <w:t>After the push is complete, an information message box will appear in the lower left corner</w:t>
      </w:r>
    </w:p>
    <w:p w14:paraId="7F73091E" w14:textId="7EB9D250" w:rsidR="00641859" w:rsidRDefault="00641859" w:rsidP="002D112F">
      <w:r>
        <w:t>Collaborators can now fork or clone this repository.  More on forking/cloning in the exercise documentation.</w:t>
      </w:r>
    </w:p>
    <w:p w14:paraId="0BA6AA6D" w14:textId="1A3B618F" w:rsidR="00DB329C" w:rsidRDefault="00DB329C" w:rsidP="00DB329C">
      <w:pPr>
        <w:pStyle w:val="Heading1"/>
      </w:pPr>
      <w:bookmarkStart w:id="3" w:name="_Show_hidden_files,"/>
      <w:bookmarkStart w:id="4" w:name="_Toc60867050"/>
      <w:bookmarkEnd w:id="3"/>
      <w:r>
        <w:lastRenderedPageBreak/>
        <w:t>Show hidden files, folders, and drives</w:t>
      </w:r>
      <w:bookmarkEnd w:id="4"/>
    </w:p>
    <w:p w14:paraId="731A73B4" w14:textId="04097729" w:rsidR="00641859" w:rsidRDefault="00641859" w:rsidP="00641859">
      <w:r>
        <w:t>Local git repositories are stored in a .git sub-folder.  If you do not see it in File Explorer, e.g.</w:t>
      </w:r>
    </w:p>
    <w:p w14:paraId="1CF270D6" w14:textId="5A98D6A7" w:rsidR="00641859" w:rsidRDefault="00641859" w:rsidP="00641859">
      <w:r>
        <w:rPr>
          <w:noProof/>
        </w:rPr>
        <w:drawing>
          <wp:inline distT="0" distB="0" distL="0" distR="0" wp14:anchorId="1E05A675" wp14:editId="0FC2D547">
            <wp:extent cx="1800225" cy="1381125"/>
            <wp:effectExtent l="76200" t="76200" r="85725" b="85725"/>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381125"/>
                    </a:xfrm>
                    <a:prstGeom prst="rect">
                      <a:avLst/>
                    </a:prstGeom>
                    <a:effectLst>
                      <a:glow rad="63500">
                        <a:schemeClr val="accent1">
                          <a:satMod val="175000"/>
                          <a:alpha val="40000"/>
                        </a:schemeClr>
                      </a:glow>
                    </a:effectLst>
                  </pic:spPr>
                </pic:pic>
              </a:graphicData>
            </a:graphic>
          </wp:inline>
        </w:drawing>
      </w:r>
    </w:p>
    <w:p w14:paraId="346FB19D" w14:textId="72DFC54D" w:rsidR="00641859" w:rsidRDefault="00641859" w:rsidP="00641859">
      <w:pPr>
        <w:pStyle w:val="ListParagraph"/>
        <w:numPr>
          <w:ilvl w:val="0"/>
          <w:numId w:val="11"/>
        </w:numPr>
      </w:pPr>
      <w:r>
        <w:t>Select the View Tab in File Explorer</w:t>
      </w:r>
    </w:p>
    <w:p w14:paraId="3D792E5D" w14:textId="6784AE96" w:rsidR="00641859" w:rsidRDefault="00641859" w:rsidP="00641859">
      <w:r>
        <w:rPr>
          <w:noProof/>
        </w:rPr>
        <w:drawing>
          <wp:inline distT="0" distB="0" distL="0" distR="0" wp14:anchorId="50E869D1" wp14:editId="728C916D">
            <wp:extent cx="2333333" cy="742857"/>
            <wp:effectExtent l="76200" t="76200" r="67310" b="76835"/>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3333" cy="742857"/>
                    </a:xfrm>
                    <a:prstGeom prst="rect">
                      <a:avLst/>
                    </a:prstGeom>
                    <a:effectLst>
                      <a:glow rad="63500">
                        <a:schemeClr val="accent1">
                          <a:satMod val="175000"/>
                          <a:alpha val="40000"/>
                        </a:schemeClr>
                      </a:glow>
                    </a:effectLst>
                  </pic:spPr>
                </pic:pic>
              </a:graphicData>
            </a:graphic>
          </wp:inline>
        </w:drawing>
      </w:r>
    </w:p>
    <w:p w14:paraId="682AB124" w14:textId="36D50ACB" w:rsidR="00641859" w:rsidRDefault="00641859" w:rsidP="00641859">
      <w:pPr>
        <w:pStyle w:val="ListParagraph"/>
        <w:numPr>
          <w:ilvl w:val="0"/>
          <w:numId w:val="11"/>
        </w:numPr>
      </w:pPr>
      <w:r>
        <w:t>Select “Change folder and search options”</w:t>
      </w:r>
    </w:p>
    <w:p w14:paraId="3CAEEA3D" w14:textId="08A5487B" w:rsidR="00641859" w:rsidRDefault="00641859" w:rsidP="00641859">
      <w:r>
        <w:rPr>
          <w:noProof/>
        </w:rPr>
        <w:drawing>
          <wp:inline distT="0" distB="0" distL="0" distR="0" wp14:anchorId="66263B6D" wp14:editId="36F3179A">
            <wp:extent cx="2371429" cy="1704762"/>
            <wp:effectExtent l="76200" t="76200" r="67310" b="67310"/>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1429" cy="1704762"/>
                    </a:xfrm>
                    <a:prstGeom prst="rect">
                      <a:avLst/>
                    </a:prstGeom>
                    <a:effectLst>
                      <a:glow rad="63500">
                        <a:schemeClr val="accent1">
                          <a:satMod val="175000"/>
                          <a:alpha val="40000"/>
                        </a:schemeClr>
                      </a:glow>
                    </a:effectLst>
                  </pic:spPr>
                </pic:pic>
              </a:graphicData>
            </a:graphic>
          </wp:inline>
        </w:drawing>
      </w:r>
    </w:p>
    <w:p w14:paraId="47DA3B79" w14:textId="23EC4132" w:rsidR="00641859" w:rsidRDefault="00641859" w:rsidP="00641859">
      <w:pPr>
        <w:pStyle w:val="ListParagraph"/>
        <w:numPr>
          <w:ilvl w:val="0"/>
          <w:numId w:val="11"/>
        </w:numPr>
      </w:pPr>
      <w:r>
        <w:t>Select the View tab and “Show hidden files, folders, and drives” as shown below</w:t>
      </w:r>
    </w:p>
    <w:p w14:paraId="493A84D7" w14:textId="122F53D5" w:rsidR="00641859" w:rsidRDefault="0098109D" w:rsidP="00641859">
      <w:r>
        <w:rPr>
          <w:noProof/>
        </w:rPr>
        <w:lastRenderedPageBreak/>
        <w:drawing>
          <wp:inline distT="0" distB="0" distL="0" distR="0" wp14:anchorId="4E326E2F" wp14:editId="7FB9E759">
            <wp:extent cx="3647619" cy="4552381"/>
            <wp:effectExtent l="0" t="0" r="0" b="635"/>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7619" cy="4552381"/>
                    </a:xfrm>
                    <a:prstGeom prst="rect">
                      <a:avLst/>
                    </a:prstGeom>
                  </pic:spPr>
                </pic:pic>
              </a:graphicData>
            </a:graphic>
          </wp:inline>
        </w:drawing>
      </w:r>
    </w:p>
    <w:p w14:paraId="3CAFD4FE" w14:textId="61B56EBF" w:rsidR="0098109D" w:rsidRDefault="0098109D" w:rsidP="0098109D">
      <w:pPr>
        <w:pStyle w:val="ListParagraph"/>
        <w:numPr>
          <w:ilvl w:val="0"/>
          <w:numId w:val="11"/>
        </w:numPr>
      </w:pPr>
      <w:r>
        <w:t xml:space="preserve">Click Apply to see the change and click Ok to close the Folder Options dialog.  The </w:t>
      </w:r>
      <w:r w:rsidR="007A229B">
        <w:t>hidden .git folder will display with a slightly faded icon</w:t>
      </w:r>
    </w:p>
    <w:p w14:paraId="71B67BE2" w14:textId="0866790C" w:rsidR="007A229B" w:rsidRDefault="007A229B" w:rsidP="007A229B">
      <w:r>
        <w:rPr>
          <w:noProof/>
        </w:rPr>
        <w:drawing>
          <wp:inline distT="0" distB="0" distL="0" distR="0" wp14:anchorId="22AAB8E0" wp14:editId="640E73BF">
            <wp:extent cx="1981200" cy="1457325"/>
            <wp:effectExtent l="76200" t="76200" r="76200" b="85725"/>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81200" cy="1457325"/>
                    </a:xfrm>
                    <a:prstGeom prst="rect">
                      <a:avLst/>
                    </a:prstGeom>
                    <a:effectLst>
                      <a:glow rad="63500">
                        <a:schemeClr val="accent1">
                          <a:satMod val="175000"/>
                          <a:alpha val="40000"/>
                        </a:schemeClr>
                      </a:glow>
                    </a:effectLst>
                  </pic:spPr>
                </pic:pic>
              </a:graphicData>
            </a:graphic>
          </wp:inline>
        </w:drawing>
      </w:r>
    </w:p>
    <w:p w14:paraId="5E3E64CD" w14:textId="77777777" w:rsidR="007A229B" w:rsidRDefault="007A229B" w:rsidP="007A229B"/>
    <w:p w14:paraId="7A945052" w14:textId="77777777" w:rsidR="00641859" w:rsidRPr="00641859" w:rsidRDefault="00641859" w:rsidP="00641859"/>
    <w:sectPr w:rsidR="00641859" w:rsidRPr="00641859" w:rsidSect="006F2A8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45249" w14:textId="77777777" w:rsidR="00236CCF" w:rsidRDefault="00236CCF" w:rsidP="00077CCE">
      <w:pPr>
        <w:spacing w:after="0" w:line="240" w:lineRule="auto"/>
      </w:pPr>
      <w:r>
        <w:separator/>
      </w:r>
    </w:p>
  </w:endnote>
  <w:endnote w:type="continuationSeparator" w:id="0">
    <w:p w14:paraId="49DCACB0" w14:textId="77777777" w:rsidR="00236CCF" w:rsidRDefault="00236CCF" w:rsidP="0007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DB0A3" w14:textId="11288D98" w:rsidR="00077CCE" w:rsidRDefault="00077CCE" w:rsidP="00E330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4546">
      <w:rPr>
        <w:rStyle w:val="PageNumber"/>
        <w:noProof/>
      </w:rPr>
      <w:t>1</w:t>
    </w:r>
    <w:r>
      <w:rPr>
        <w:rStyle w:val="PageNumber"/>
      </w:rPr>
      <w:fldChar w:fldCharType="end"/>
    </w:r>
  </w:p>
  <w:p w14:paraId="226E46CA" w14:textId="77777777" w:rsidR="00077CCE" w:rsidRDefault="00077CCE" w:rsidP="00077C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2F567" w14:textId="77777777" w:rsidR="00236CCF" w:rsidRDefault="00236CCF" w:rsidP="00077CCE">
      <w:pPr>
        <w:spacing w:after="0" w:line="240" w:lineRule="auto"/>
      </w:pPr>
      <w:r>
        <w:separator/>
      </w:r>
    </w:p>
  </w:footnote>
  <w:footnote w:type="continuationSeparator" w:id="0">
    <w:p w14:paraId="621E3419" w14:textId="77777777" w:rsidR="00236CCF" w:rsidRDefault="00236CCF" w:rsidP="00077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F2241"/>
    <w:multiLevelType w:val="hybridMultilevel"/>
    <w:tmpl w:val="50FC3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315126"/>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065EB"/>
    <w:multiLevelType w:val="hybridMultilevel"/>
    <w:tmpl w:val="96E0B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663B1"/>
    <w:multiLevelType w:val="hybridMultilevel"/>
    <w:tmpl w:val="3008F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326530"/>
    <w:multiLevelType w:val="hybridMultilevel"/>
    <w:tmpl w:val="0420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61DE0"/>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1700C"/>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A28CC"/>
    <w:multiLevelType w:val="hybridMultilevel"/>
    <w:tmpl w:val="A920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34CD"/>
    <w:multiLevelType w:val="hybridMultilevel"/>
    <w:tmpl w:val="B9E8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A3399"/>
    <w:multiLevelType w:val="hybridMultilevel"/>
    <w:tmpl w:val="800A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70FC2"/>
    <w:multiLevelType w:val="hybridMultilevel"/>
    <w:tmpl w:val="7CB0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5"/>
  </w:num>
  <w:num w:numId="6">
    <w:abstractNumId w:val="6"/>
  </w:num>
  <w:num w:numId="7">
    <w:abstractNumId w:val="1"/>
  </w:num>
  <w:num w:numId="8">
    <w:abstractNumId w:val="9"/>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CE"/>
    <w:rsid w:val="00006476"/>
    <w:rsid w:val="00042060"/>
    <w:rsid w:val="00077CCE"/>
    <w:rsid w:val="00162CF9"/>
    <w:rsid w:val="001A4CEA"/>
    <w:rsid w:val="001A6CC2"/>
    <w:rsid w:val="00236CCF"/>
    <w:rsid w:val="00257CC3"/>
    <w:rsid w:val="00272E18"/>
    <w:rsid w:val="002C180B"/>
    <w:rsid w:val="002D112F"/>
    <w:rsid w:val="00360109"/>
    <w:rsid w:val="003A3BFF"/>
    <w:rsid w:val="003E0AE8"/>
    <w:rsid w:val="003E0C15"/>
    <w:rsid w:val="00412F59"/>
    <w:rsid w:val="004F4D3E"/>
    <w:rsid w:val="005623A4"/>
    <w:rsid w:val="00570E41"/>
    <w:rsid w:val="005A2CF5"/>
    <w:rsid w:val="00617FAE"/>
    <w:rsid w:val="00641859"/>
    <w:rsid w:val="00677CE9"/>
    <w:rsid w:val="006F2A80"/>
    <w:rsid w:val="006F70D7"/>
    <w:rsid w:val="00774316"/>
    <w:rsid w:val="007A229B"/>
    <w:rsid w:val="008228C6"/>
    <w:rsid w:val="008459F4"/>
    <w:rsid w:val="008D5138"/>
    <w:rsid w:val="00904F43"/>
    <w:rsid w:val="00910667"/>
    <w:rsid w:val="00930E35"/>
    <w:rsid w:val="00971FE4"/>
    <w:rsid w:val="0098109D"/>
    <w:rsid w:val="00985003"/>
    <w:rsid w:val="009D0559"/>
    <w:rsid w:val="00A25F7B"/>
    <w:rsid w:val="00A419F7"/>
    <w:rsid w:val="00B943DE"/>
    <w:rsid w:val="00BA6A88"/>
    <w:rsid w:val="00BC13B5"/>
    <w:rsid w:val="00CD6A41"/>
    <w:rsid w:val="00D44546"/>
    <w:rsid w:val="00DB329C"/>
    <w:rsid w:val="00DC43B4"/>
    <w:rsid w:val="00DF602C"/>
    <w:rsid w:val="00E062FC"/>
    <w:rsid w:val="00EB3004"/>
    <w:rsid w:val="00EF5FB6"/>
    <w:rsid w:val="00F604FE"/>
    <w:rsid w:val="00FA2AA8"/>
    <w:rsid w:val="00FD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B4C7"/>
  <w15:docId w15:val="{88B7467D-35BD-4A83-8352-C5473A0E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2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CC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CE"/>
  </w:style>
  <w:style w:type="paragraph" w:styleId="Footer">
    <w:name w:val="footer"/>
    <w:basedOn w:val="Normal"/>
    <w:link w:val="FooterChar"/>
    <w:uiPriority w:val="99"/>
    <w:unhideWhenUsed/>
    <w:rsid w:val="0007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CE"/>
  </w:style>
  <w:style w:type="character" w:styleId="PageNumber">
    <w:name w:val="page number"/>
    <w:basedOn w:val="DefaultParagraphFont"/>
    <w:uiPriority w:val="99"/>
    <w:semiHidden/>
    <w:unhideWhenUsed/>
    <w:rsid w:val="00077CCE"/>
  </w:style>
  <w:style w:type="character" w:customStyle="1" w:styleId="Heading1Char">
    <w:name w:val="Heading 1 Char"/>
    <w:basedOn w:val="DefaultParagraphFont"/>
    <w:link w:val="Heading1"/>
    <w:uiPriority w:val="9"/>
    <w:rsid w:val="00077CC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77CCE"/>
    <w:rPr>
      <w:color w:val="0000FF" w:themeColor="hyperlink"/>
      <w:u w:val="single"/>
    </w:rPr>
  </w:style>
  <w:style w:type="paragraph" w:styleId="ListParagraph">
    <w:name w:val="List Paragraph"/>
    <w:basedOn w:val="Normal"/>
    <w:uiPriority w:val="34"/>
    <w:qFormat/>
    <w:rsid w:val="00077CCE"/>
    <w:pPr>
      <w:ind w:left="720"/>
      <w:contextualSpacing/>
    </w:pPr>
  </w:style>
  <w:style w:type="paragraph" w:styleId="BalloonText">
    <w:name w:val="Balloon Text"/>
    <w:basedOn w:val="Normal"/>
    <w:link w:val="BalloonTextChar"/>
    <w:uiPriority w:val="99"/>
    <w:semiHidden/>
    <w:unhideWhenUsed/>
    <w:rsid w:val="00077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CE"/>
    <w:rPr>
      <w:rFonts w:ascii="Tahoma" w:hAnsi="Tahoma" w:cs="Tahoma"/>
      <w:sz w:val="16"/>
      <w:szCs w:val="16"/>
    </w:rPr>
  </w:style>
  <w:style w:type="paragraph" w:customStyle="1" w:styleId="Code">
    <w:name w:val="Code"/>
    <w:basedOn w:val="Normal"/>
    <w:link w:val="CodeChar"/>
    <w:qFormat/>
    <w:rsid w:val="00EF5FB6"/>
    <w:pPr>
      <w:spacing w:after="0"/>
    </w:pPr>
    <w:rPr>
      <w:rFonts w:ascii="Courier New" w:hAnsi="Courier New" w:cs="Courier New"/>
      <w:b/>
      <w:sz w:val="20"/>
      <w:szCs w:val="20"/>
    </w:rPr>
  </w:style>
  <w:style w:type="character" w:customStyle="1" w:styleId="CodeChar">
    <w:name w:val="Code Char"/>
    <w:basedOn w:val="DefaultParagraphFont"/>
    <w:link w:val="Code"/>
    <w:rsid w:val="00EF5FB6"/>
    <w:rPr>
      <w:rFonts w:ascii="Courier New" w:hAnsi="Courier New" w:cs="Courier New"/>
      <w:b/>
      <w:sz w:val="20"/>
      <w:szCs w:val="20"/>
    </w:rPr>
  </w:style>
  <w:style w:type="paragraph" w:styleId="NoSpacing">
    <w:name w:val="No Spacing"/>
    <w:uiPriority w:val="1"/>
    <w:qFormat/>
    <w:rsid w:val="00BA6A88"/>
    <w:pPr>
      <w:spacing w:after="0" w:line="240" w:lineRule="auto"/>
    </w:pPr>
  </w:style>
  <w:style w:type="paragraph" w:styleId="TOCHeading">
    <w:name w:val="TOC Heading"/>
    <w:basedOn w:val="Heading1"/>
    <w:next w:val="Normal"/>
    <w:uiPriority w:val="39"/>
    <w:semiHidden/>
    <w:unhideWhenUsed/>
    <w:qFormat/>
    <w:rsid w:val="006F2A80"/>
    <w:pPr>
      <w:outlineLvl w:val="9"/>
    </w:pPr>
    <w:rPr>
      <w:lang w:eastAsia="ja-JP"/>
    </w:rPr>
  </w:style>
  <w:style w:type="paragraph" w:styleId="TOC1">
    <w:name w:val="toc 1"/>
    <w:basedOn w:val="Normal"/>
    <w:next w:val="Normal"/>
    <w:autoRedefine/>
    <w:uiPriority w:val="39"/>
    <w:unhideWhenUsed/>
    <w:rsid w:val="006F2A80"/>
    <w:pPr>
      <w:spacing w:after="100"/>
    </w:pPr>
  </w:style>
  <w:style w:type="character" w:customStyle="1" w:styleId="UnresolvedMention">
    <w:name w:val="Unresolved Mention"/>
    <w:basedOn w:val="DefaultParagraphFont"/>
    <w:uiPriority w:val="99"/>
    <w:semiHidden/>
    <w:unhideWhenUsed/>
    <w:rsid w:val="001A6CC2"/>
    <w:rPr>
      <w:color w:val="605E5C"/>
      <w:shd w:val="clear" w:color="auto" w:fill="E1DFDD"/>
    </w:rPr>
  </w:style>
  <w:style w:type="character" w:customStyle="1" w:styleId="Heading2Char">
    <w:name w:val="Heading 2 Char"/>
    <w:basedOn w:val="DefaultParagraphFont"/>
    <w:link w:val="Heading2"/>
    <w:uiPriority w:val="9"/>
    <w:rsid w:val="00DB329C"/>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DB329C"/>
    <w:rPr>
      <w:color w:val="800080" w:themeColor="followedHyperlink"/>
      <w:u w:val="single"/>
    </w:rPr>
  </w:style>
  <w:style w:type="table" w:styleId="TableGrid">
    <w:name w:val="Table Grid"/>
    <w:basedOn w:val="TableNormal"/>
    <w:uiPriority w:val="59"/>
    <w:rsid w:val="003E0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0F039-8FDB-4B01-B518-2A86088D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Jose Dimayuga</cp:lastModifiedBy>
  <cp:revision>9</cp:revision>
  <dcterms:created xsi:type="dcterms:W3CDTF">2017-10-03T00:55:00Z</dcterms:created>
  <dcterms:modified xsi:type="dcterms:W3CDTF">2021-08-24T14:18:00Z</dcterms:modified>
</cp:coreProperties>
</file>