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F0745" w14:textId="7DF7E81E" w:rsidR="001E3DA6" w:rsidRPr="001E3DA6" w:rsidRDefault="001E3DA6" w:rsidP="001E3DA6">
      <w:pPr>
        <w:spacing w:line="240" w:lineRule="auto"/>
        <w:jc w:val="center"/>
        <w:rPr>
          <w:rFonts w:ascii="Times" w:eastAsia="Times" w:hAnsi="Times" w:cs="Times"/>
          <w:sz w:val="24"/>
          <w:szCs w:val="24"/>
          <w:lang w:val="es-ES"/>
        </w:rPr>
      </w:pPr>
      <w:r w:rsidRPr="001E3DA6">
        <w:rPr>
          <w:rFonts w:ascii="Times" w:eastAsia="Times" w:hAnsi="Times" w:cs="Times"/>
          <w:sz w:val="24"/>
          <w:szCs w:val="24"/>
          <w:lang w:val="es-ES"/>
        </w:rPr>
        <w:drawing>
          <wp:inline distT="0" distB="0" distL="0" distR="0" wp14:anchorId="531D5266" wp14:editId="243E1D54">
            <wp:extent cx="1952625" cy="2143125"/>
            <wp:effectExtent l="0" t="0" r="9525" b="9525"/>
            <wp:docPr id="23393122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64" t="24126" r="27243" b="26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6B157" w14:textId="77777777" w:rsidR="001E3DA6" w:rsidRPr="001E3DA6" w:rsidRDefault="001E3DA6" w:rsidP="001E3DA6">
      <w:pPr>
        <w:spacing w:line="240" w:lineRule="auto"/>
        <w:jc w:val="center"/>
        <w:rPr>
          <w:rFonts w:ascii="Times" w:eastAsia="Times" w:hAnsi="Times" w:cs="Times"/>
          <w:sz w:val="24"/>
          <w:szCs w:val="24"/>
          <w:lang w:val="es-ES"/>
        </w:rPr>
      </w:pPr>
    </w:p>
    <w:p w14:paraId="24FE3731" w14:textId="77777777" w:rsidR="001E3DA6" w:rsidRPr="001E3DA6" w:rsidRDefault="001E3DA6" w:rsidP="001E3DA6">
      <w:pPr>
        <w:spacing w:line="240" w:lineRule="auto"/>
        <w:jc w:val="center"/>
        <w:rPr>
          <w:rFonts w:ascii="Times" w:eastAsia="Times" w:hAnsi="Times" w:cs="Times"/>
          <w:sz w:val="24"/>
          <w:szCs w:val="24"/>
          <w:lang w:val="es-ES"/>
        </w:rPr>
      </w:pPr>
    </w:p>
    <w:p w14:paraId="47980B72" w14:textId="159D4938" w:rsidR="001E3DA6" w:rsidRPr="001E3DA6" w:rsidRDefault="001E3DA6" w:rsidP="001E3DA6">
      <w:pPr>
        <w:spacing w:line="240" w:lineRule="auto"/>
        <w:jc w:val="center"/>
        <w:rPr>
          <w:rFonts w:ascii="Times" w:eastAsia="Times" w:hAnsi="Times" w:cs="Times"/>
          <w:sz w:val="24"/>
          <w:szCs w:val="24"/>
          <w:lang w:val="es-ES"/>
        </w:rPr>
      </w:pPr>
      <w:r w:rsidRPr="001E3DA6">
        <w:rPr>
          <w:rFonts w:ascii="Times" w:eastAsia="Times" w:hAnsi="Times" w:cs="Times"/>
          <w:sz w:val="24"/>
          <w:szCs w:val="24"/>
          <w:lang w:val="es-ES"/>
        </w:rPr>
        <w:t>Evidencia A</w:t>
      </w:r>
      <w:r>
        <w:rPr>
          <w:rFonts w:ascii="Times" w:eastAsia="Times" w:hAnsi="Times" w:cs="Times"/>
          <w:sz w:val="24"/>
          <w:szCs w:val="24"/>
          <w:lang w:val="es-ES"/>
        </w:rPr>
        <w:t>cta de entrega</w:t>
      </w:r>
    </w:p>
    <w:p w14:paraId="2EFBFA8B" w14:textId="77777777" w:rsidR="001E3DA6" w:rsidRPr="001E3DA6" w:rsidRDefault="001E3DA6" w:rsidP="001E3DA6">
      <w:pPr>
        <w:spacing w:line="240" w:lineRule="auto"/>
        <w:jc w:val="center"/>
        <w:rPr>
          <w:rFonts w:ascii="Times" w:eastAsia="Times" w:hAnsi="Times" w:cs="Times"/>
          <w:sz w:val="24"/>
          <w:szCs w:val="24"/>
          <w:lang w:val="es-ES"/>
        </w:rPr>
      </w:pPr>
    </w:p>
    <w:p w14:paraId="13C77014" w14:textId="77777777" w:rsidR="001E3DA6" w:rsidRPr="001E3DA6" w:rsidRDefault="001E3DA6" w:rsidP="001E3DA6">
      <w:pPr>
        <w:spacing w:line="240" w:lineRule="auto"/>
        <w:jc w:val="center"/>
        <w:rPr>
          <w:rFonts w:ascii="Times" w:eastAsia="Times" w:hAnsi="Times" w:cs="Times"/>
          <w:sz w:val="24"/>
          <w:szCs w:val="24"/>
          <w:lang w:val="es-ES"/>
        </w:rPr>
      </w:pPr>
    </w:p>
    <w:p w14:paraId="652370FA" w14:textId="77777777" w:rsidR="001E3DA6" w:rsidRPr="001E3DA6" w:rsidRDefault="001E3DA6" w:rsidP="001E3DA6">
      <w:pPr>
        <w:spacing w:line="240" w:lineRule="auto"/>
        <w:jc w:val="center"/>
        <w:rPr>
          <w:rFonts w:ascii="Times" w:eastAsia="Times" w:hAnsi="Times" w:cs="Times"/>
          <w:sz w:val="24"/>
          <w:szCs w:val="24"/>
          <w:lang w:val="es-ES"/>
        </w:rPr>
      </w:pPr>
    </w:p>
    <w:p w14:paraId="1BB20C20" w14:textId="77777777" w:rsidR="001E3DA6" w:rsidRPr="001E3DA6" w:rsidRDefault="001E3DA6" w:rsidP="001E3DA6">
      <w:pPr>
        <w:spacing w:line="240" w:lineRule="auto"/>
        <w:jc w:val="center"/>
        <w:rPr>
          <w:rFonts w:ascii="Times" w:eastAsia="Times" w:hAnsi="Times" w:cs="Times"/>
          <w:sz w:val="24"/>
          <w:szCs w:val="24"/>
          <w:lang w:val="es-ES"/>
        </w:rPr>
      </w:pPr>
    </w:p>
    <w:p w14:paraId="1887F148" w14:textId="77777777" w:rsidR="001E3DA6" w:rsidRPr="001E3DA6" w:rsidRDefault="001E3DA6" w:rsidP="001E3DA6">
      <w:pPr>
        <w:spacing w:line="240" w:lineRule="auto"/>
        <w:jc w:val="center"/>
        <w:rPr>
          <w:rFonts w:ascii="Times" w:eastAsia="Times" w:hAnsi="Times" w:cs="Times"/>
          <w:sz w:val="24"/>
          <w:szCs w:val="24"/>
          <w:lang w:val="es-ES"/>
        </w:rPr>
      </w:pPr>
      <w:r w:rsidRPr="001E3DA6">
        <w:rPr>
          <w:rFonts w:ascii="Times" w:eastAsia="Times" w:hAnsi="Times" w:cs="Times"/>
          <w:sz w:val="24"/>
          <w:szCs w:val="24"/>
          <w:lang w:val="es-ES"/>
        </w:rPr>
        <w:t>Juan Manuel Villamil Vargas</w:t>
      </w:r>
    </w:p>
    <w:p w14:paraId="32401FD6" w14:textId="77777777" w:rsidR="001E3DA6" w:rsidRPr="001E3DA6" w:rsidRDefault="001E3DA6" w:rsidP="001E3DA6">
      <w:pPr>
        <w:spacing w:line="240" w:lineRule="auto"/>
        <w:jc w:val="center"/>
        <w:rPr>
          <w:rFonts w:ascii="Times" w:eastAsia="Times" w:hAnsi="Times" w:cs="Times"/>
          <w:sz w:val="24"/>
          <w:szCs w:val="24"/>
          <w:lang w:val="es-ES"/>
        </w:rPr>
      </w:pPr>
    </w:p>
    <w:p w14:paraId="611235EC" w14:textId="77777777" w:rsidR="001E3DA6" w:rsidRPr="001E3DA6" w:rsidRDefault="001E3DA6" w:rsidP="001E3DA6">
      <w:pPr>
        <w:spacing w:line="240" w:lineRule="auto"/>
        <w:jc w:val="center"/>
        <w:rPr>
          <w:rFonts w:ascii="Times" w:eastAsia="Times" w:hAnsi="Times" w:cs="Times"/>
          <w:sz w:val="24"/>
          <w:szCs w:val="24"/>
          <w:lang w:val="es-ES"/>
        </w:rPr>
      </w:pPr>
    </w:p>
    <w:p w14:paraId="12AB8F21" w14:textId="77777777" w:rsidR="001E3DA6" w:rsidRPr="001E3DA6" w:rsidRDefault="001E3DA6" w:rsidP="001E3DA6">
      <w:pPr>
        <w:spacing w:line="240" w:lineRule="auto"/>
        <w:jc w:val="center"/>
        <w:rPr>
          <w:rFonts w:ascii="Times" w:eastAsia="Times" w:hAnsi="Times" w:cs="Times"/>
          <w:sz w:val="24"/>
          <w:szCs w:val="24"/>
          <w:lang w:val="es-ES"/>
        </w:rPr>
      </w:pPr>
    </w:p>
    <w:p w14:paraId="5A9EAA25" w14:textId="77777777" w:rsidR="001E3DA6" w:rsidRPr="001E3DA6" w:rsidRDefault="001E3DA6" w:rsidP="001E3DA6">
      <w:pPr>
        <w:spacing w:line="240" w:lineRule="auto"/>
        <w:jc w:val="center"/>
        <w:rPr>
          <w:rFonts w:ascii="Times" w:eastAsia="Times" w:hAnsi="Times" w:cs="Times"/>
          <w:sz w:val="24"/>
          <w:szCs w:val="24"/>
          <w:u w:val="single"/>
          <w:lang w:val="es-ES"/>
        </w:rPr>
      </w:pPr>
    </w:p>
    <w:p w14:paraId="13F24062" w14:textId="77777777" w:rsidR="001E3DA6" w:rsidRPr="001E3DA6" w:rsidRDefault="001E3DA6" w:rsidP="001E3DA6">
      <w:pPr>
        <w:spacing w:line="240" w:lineRule="auto"/>
        <w:jc w:val="center"/>
        <w:rPr>
          <w:rFonts w:ascii="Times" w:eastAsia="Times" w:hAnsi="Times" w:cs="Times"/>
          <w:sz w:val="24"/>
          <w:szCs w:val="24"/>
          <w:lang w:val="es-ES"/>
        </w:rPr>
      </w:pPr>
      <w:r w:rsidRPr="001E3DA6">
        <w:rPr>
          <w:rFonts w:ascii="Times" w:eastAsia="Times" w:hAnsi="Times" w:cs="Times"/>
          <w:sz w:val="24"/>
          <w:szCs w:val="24"/>
          <w:lang w:val="es-ES"/>
        </w:rPr>
        <w:t>Instructora:  Mónica Tibamoso</w:t>
      </w:r>
    </w:p>
    <w:p w14:paraId="4F9CBB81" w14:textId="77777777" w:rsidR="001E3DA6" w:rsidRPr="001E3DA6" w:rsidRDefault="001E3DA6" w:rsidP="001E3DA6">
      <w:pPr>
        <w:spacing w:line="240" w:lineRule="auto"/>
        <w:jc w:val="center"/>
        <w:rPr>
          <w:rFonts w:ascii="Times" w:eastAsia="Times" w:hAnsi="Times" w:cs="Times"/>
          <w:sz w:val="24"/>
          <w:szCs w:val="24"/>
          <w:lang w:val="es-ES"/>
        </w:rPr>
      </w:pPr>
    </w:p>
    <w:p w14:paraId="4AD21DC7" w14:textId="77777777" w:rsidR="001E3DA6" w:rsidRPr="001E3DA6" w:rsidRDefault="001E3DA6" w:rsidP="001E3DA6">
      <w:pPr>
        <w:spacing w:line="240" w:lineRule="auto"/>
        <w:jc w:val="center"/>
        <w:rPr>
          <w:rFonts w:ascii="Times" w:eastAsia="Times" w:hAnsi="Times" w:cs="Times"/>
          <w:sz w:val="24"/>
          <w:szCs w:val="24"/>
          <w:lang w:val="es-ES"/>
        </w:rPr>
      </w:pPr>
    </w:p>
    <w:p w14:paraId="79CD33EE" w14:textId="77777777" w:rsidR="001E3DA6" w:rsidRPr="001E3DA6" w:rsidRDefault="001E3DA6" w:rsidP="001E3DA6">
      <w:pPr>
        <w:spacing w:line="240" w:lineRule="auto"/>
        <w:jc w:val="center"/>
        <w:rPr>
          <w:rFonts w:ascii="Times" w:eastAsia="Times" w:hAnsi="Times" w:cs="Times"/>
          <w:sz w:val="24"/>
          <w:szCs w:val="24"/>
          <w:lang w:val="es-ES"/>
        </w:rPr>
      </w:pPr>
    </w:p>
    <w:p w14:paraId="504E2D18" w14:textId="77777777" w:rsidR="001E3DA6" w:rsidRPr="001E3DA6" w:rsidRDefault="001E3DA6" w:rsidP="001E3DA6">
      <w:pPr>
        <w:spacing w:line="240" w:lineRule="auto"/>
        <w:jc w:val="center"/>
        <w:rPr>
          <w:rFonts w:ascii="Times" w:eastAsia="Times" w:hAnsi="Times" w:cs="Times"/>
          <w:sz w:val="24"/>
          <w:szCs w:val="24"/>
          <w:lang w:val="es-ES"/>
        </w:rPr>
      </w:pPr>
      <w:r w:rsidRPr="001E3DA6">
        <w:rPr>
          <w:rFonts w:ascii="Times" w:eastAsia="Times" w:hAnsi="Times" w:cs="Times"/>
          <w:sz w:val="24"/>
          <w:szCs w:val="24"/>
          <w:lang w:val="es-ES"/>
        </w:rPr>
        <w:t>Ficha :3065830</w:t>
      </w:r>
    </w:p>
    <w:p w14:paraId="6224C077" w14:textId="77777777" w:rsidR="001E3DA6" w:rsidRPr="001E3DA6" w:rsidRDefault="001E3DA6" w:rsidP="001E3DA6">
      <w:pPr>
        <w:spacing w:line="240" w:lineRule="auto"/>
        <w:jc w:val="center"/>
        <w:rPr>
          <w:rFonts w:ascii="Times" w:eastAsia="Times" w:hAnsi="Times" w:cs="Times"/>
          <w:sz w:val="24"/>
          <w:szCs w:val="24"/>
          <w:lang w:val="es-ES"/>
        </w:rPr>
      </w:pPr>
    </w:p>
    <w:p w14:paraId="36F891C3" w14:textId="77777777" w:rsidR="001E3DA6" w:rsidRPr="001E3DA6" w:rsidRDefault="001E3DA6" w:rsidP="001E3DA6">
      <w:pPr>
        <w:spacing w:line="240" w:lineRule="auto"/>
        <w:jc w:val="center"/>
        <w:rPr>
          <w:rFonts w:ascii="Times" w:eastAsia="Times" w:hAnsi="Times" w:cs="Times"/>
          <w:sz w:val="24"/>
          <w:szCs w:val="24"/>
          <w:lang w:val="es-ES"/>
        </w:rPr>
      </w:pPr>
    </w:p>
    <w:p w14:paraId="78FCBB54" w14:textId="77777777" w:rsidR="001E3DA6" w:rsidRPr="001E3DA6" w:rsidRDefault="001E3DA6" w:rsidP="001E3DA6">
      <w:pPr>
        <w:spacing w:line="240" w:lineRule="auto"/>
        <w:jc w:val="center"/>
        <w:rPr>
          <w:rFonts w:ascii="Times" w:eastAsia="Times" w:hAnsi="Times" w:cs="Times"/>
          <w:sz w:val="24"/>
          <w:szCs w:val="24"/>
          <w:lang w:val="es-ES"/>
        </w:rPr>
      </w:pPr>
    </w:p>
    <w:p w14:paraId="12AB8F63" w14:textId="77777777" w:rsidR="001E3DA6" w:rsidRPr="001E3DA6" w:rsidRDefault="001E3DA6" w:rsidP="001E3DA6">
      <w:pPr>
        <w:spacing w:line="240" w:lineRule="auto"/>
        <w:jc w:val="center"/>
        <w:rPr>
          <w:rFonts w:ascii="Times" w:eastAsia="Times" w:hAnsi="Times" w:cs="Times"/>
          <w:sz w:val="24"/>
          <w:szCs w:val="24"/>
          <w:lang w:val="es-ES"/>
        </w:rPr>
      </w:pPr>
    </w:p>
    <w:p w14:paraId="5AA884D5" w14:textId="77777777" w:rsidR="001E3DA6" w:rsidRPr="001E3DA6" w:rsidRDefault="001E3DA6" w:rsidP="001E3DA6">
      <w:pPr>
        <w:spacing w:line="240" w:lineRule="auto"/>
        <w:jc w:val="center"/>
        <w:rPr>
          <w:rFonts w:ascii="Times" w:eastAsia="Times" w:hAnsi="Times" w:cs="Times"/>
          <w:sz w:val="24"/>
          <w:szCs w:val="24"/>
          <w:lang w:val="es-ES"/>
        </w:rPr>
      </w:pPr>
    </w:p>
    <w:p w14:paraId="0DFCBE3E" w14:textId="77777777" w:rsidR="001E3DA6" w:rsidRPr="001E3DA6" w:rsidRDefault="001E3DA6" w:rsidP="001E3DA6">
      <w:pPr>
        <w:spacing w:line="240" w:lineRule="auto"/>
        <w:jc w:val="center"/>
        <w:rPr>
          <w:rFonts w:ascii="Times" w:eastAsia="Times" w:hAnsi="Times" w:cs="Times"/>
          <w:sz w:val="24"/>
          <w:szCs w:val="24"/>
          <w:lang w:val="es-ES"/>
        </w:rPr>
      </w:pPr>
      <w:r w:rsidRPr="001E3DA6">
        <w:rPr>
          <w:rFonts w:ascii="Times" w:eastAsia="Times" w:hAnsi="Times" w:cs="Times"/>
          <w:sz w:val="24"/>
          <w:szCs w:val="24"/>
          <w:lang w:val="es-ES"/>
        </w:rPr>
        <w:t>Tecnólogo En Análisis y Desarrollo De Software</w:t>
      </w:r>
    </w:p>
    <w:p w14:paraId="341B025A" w14:textId="77777777" w:rsidR="001E3DA6" w:rsidRPr="001E3DA6" w:rsidRDefault="001E3DA6" w:rsidP="001E3DA6">
      <w:pPr>
        <w:spacing w:line="240" w:lineRule="auto"/>
        <w:jc w:val="center"/>
        <w:rPr>
          <w:rFonts w:ascii="Times" w:eastAsia="Times" w:hAnsi="Times" w:cs="Times"/>
          <w:sz w:val="24"/>
          <w:szCs w:val="24"/>
          <w:lang w:val="es-ES"/>
        </w:rPr>
      </w:pPr>
      <w:r w:rsidRPr="001E3DA6">
        <w:rPr>
          <w:rFonts w:ascii="Times" w:eastAsia="Times" w:hAnsi="Times" w:cs="Times"/>
          <w:sz w:val="24"/>
          <w:szCs w:val="24"/>
          <w:lang w:val="es-ES"/>
        </w:rPr>
        <w:t>Centro Servicios Financieros-Regional Distrito Capital</w:t>
      </w:r>
    </w:p>
    <w:p w14:paraId="61AC4BAA" w14:textId="77777777" w:rsidR="00A71ED4" w:rsidRDefault="00A71ED4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406D7962" w14:textId="77777777" w:rsidR="001E3DA6" w:rsidRDefault="001E3DA6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36EEE70E" w14:textId="77777777" w:rsidR="001E3DA6" w:rsidRDefault="001E3DA6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01C2A91F" w14:textId="77777777" w:rsidR="001E3DA6" w:rsidRDefault="001E3DA6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30BAA903" w14:textId="77777777" w:rsidR="001E3DA6" w:rsidRDefault="001E3DA6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0E310533" w14:textId="77777777" w:rsidR="001E3DA6" w:rsidRDefault="001E3DA6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0866A941" w14:textId="77777777" w:rsidR="001E3DA6" w:rsidRDefault="001E3DA6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3ECABFA5" w14:textId="77777777" w:rsidR="001E3DA6" w:rsidRDefault="001E3DA6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0677A39F" w14:textId="77777777" w:rsidR="001E3DA6" w:rsidRDefault="001E3DA6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65AE49B7" w14:textId="77777777" w:rsidR="001E3DA6" w:rsidRDefault="001E3DA6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6DF74225" w14:textId="77777777" w:rsidR="001E3DA6" w:rsidRDefault="001E3DA6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sdt>
      <w:sdtPr>
        <w:rPr>
          <w:lang w:val="es-MX"/>
        </w:rPr>
        <w:id w:val="-72665457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14:paraId="49885CE7" w14:textId="0F31BD0F" w:rsidR="001E3DA6" w:rsidRPr="001E3DA6" w:rsidRDefault="001E3DA6">
          <w:pPr>
            <w:pStyle w:val="TtuloTDC"/>
            <w:rPr>
              <w:rFonts w:ascii="Times" w:hAnsi="Times" w:cs="Times"/>
              <w:sz w:val="24"/>
              <w:szCs w:val="24"/>
            </w:rPr>
          </w:pPr>
          <w:r w:rsidRPr="001E3DA6">
            <w:rPr>
              <w:rFonts w:ascii="Times" w:hAnsi="Times" w:cs="Times"/>
              <w:sz w:val="24"/>
              <w:szCs w:val="24"/>
              <w:lang w:val="es-MX"/>
            </w:rPr>
            <w:t>Contenido</w:t>
          </w:r>
        </w:p>
        <w:p w14:paraId="4C620975" w14:textId="054D090F" w:rsidR="001E3DA6" w:rsidRDefault="001E3DA6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r w:rsidRPr="001E3DA6">
            <w:rPr>
              <w:rFonts w:ascii="Times" w:hAnsi="Times" w:cs="Times"/>
              <w:sz w:val="24"/>
              <w:szCs w:val="24"/>
            </w:rPr>
            <w:fldChar w:fldCharType="begin"/>
          </w:r>
          <w:r w:rsidRPr="001E3DA6">
            <w:rPr>
              <w:rFonts w:ascii="Times" w:hAnsi="Times" w:cs="Times"/>
              <w:sz w:val="24"/>
              <w:szCs w:val="24"/>
            </w:rPr>
            <w:instrText xml:space="preserve"> TOC \o "1-3" \h \z \u </w:instrText>
          </w:r>
          <w:r w:rsidRPr="001E3DA6">
            <w:rPr>
              <w:rFonts w:ascii="Times" w:hAnsi="Times" w:cs="Times"/>
              <w:sz w:val="24"/>
              <w:szCs w:val="24"/>
            </w:rPr>
            <w:fldChar w:fldCharType="separate"/>
          </w:r>
          <w:hyperlink w:anchor="_Toc226549384" w:history="1">
            <w:r w:rsidRPr="00260E5C">
              <w:rPr>
                <w:rStyle w:val="Hipervnculo"/>
                <w:noProof/>
              </w:rPr>
              <w:t>1. Estado del Entregable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_Toc226549384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1A744" w14:textId="66AE5C26" w:rsidR="001E3DA6" w:rsidRDefault="001E3DA6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226549385" w:history="1">
            <w:r w:rsidRPr="00260E5C">
              <w:rPr>
                <w:rStyle w:val="Hipervnculo"/>
                <w:noProof/>
              </w:rPr>
              <w:t>2. Componentes Entregados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_Toc226549385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ACCC6" w14:textId="30E5A921" w:rsidR="001E3DA6" w:rsidRDefault="001E3DA6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226549386" w:history="1">
            <w:r w:rsidRPr="00260E5C">
              <w:rPr>
                <w:rStyle w:val="Hipervnculo"/>
                <w:noProof/>
              </w:rPr>
              <w:t>3. Validación de Funcionalidades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_Toc226549386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E7F14" w14:textId="1AF6680E" w:rsidR="001E3DA6" w:rsidRDefault="001E3DA6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226549387" w:history="1">
            <w:r w:rsidRPr="00260E5C">
              <w:rPr>
                <w:rStyle w:val="Hipervnculo"/>
                <w:noProof/>
              </w:rPr>
              <w:t>4. Observaciones Finales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_Toc226549387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DF01E" w14:textId="5414FB6D" w:rsidR="001E3DA6" w:rsidRDefault="001E3DA6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226549388" w:history="1">
            <w:r w:rsidRPr="00260E5C">
              <w:rPr>
                <w:rStyle w:val="Hipervnculo"/>
                <w:noProof/>
              </w:rPr>
              <w:t>5. Cierre y Firmas de Conformidad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_Toc226549388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0E243" w14:textId="01717E2D" w:rsidR="001E3DA6" w:rsidRDefault="001E3DA6">
          <w:r w:rsidRPr="001E3DA6">
            <w:rPr>
              <w:rFonts w:ascii="Times" w:hAnsi="Times" w:cs="Times"/>
              <w:b/>
              <w:bCs/>
              <w:sz w:val="24"/>
              <w:szCs w:val="24"/>
              <w:lang w:val="es-MX"/>
            </w:rPr>
            <w:fldChar w:fldCharType="end"/>
          </w:r>
        </w:p>
      </w:sdtContent>
    </w:sdt>
    <w:p w14:paraId="0776A100" w14:textId="77777777" w:rsidR="001E3DA6" w:rsidRDefault="001E3DA6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12132D09" w14:textId="77777777" w:rsidR="001E3DA6" w:rsidRDefault="001E3DA6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7297F371" w14:textId="77777777" w:rsidR="001E3DA6" w:rsidRDefault="001E3DA6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5A47D764" w14:textId="77777777" w:rsidR="001E3DA6" w:rsidRDefault="001E3DA6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6EABC709" w14:textId="77777777" w:rsidR="001E3DA6" w:rsidRDefault="001E3DA6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3EBA7A1F" w14:textId="77777777" w:rsidR="001E3DA6" w:rsidRDefault="001E3DA6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7DC42CF7" w14:textId="77777777" w:rsidR="001E3DA6" w:rsidRDefault="001E3DA6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4EEEB567" w14:textId="77777777" w:rsidR="001E3DA6" w:rsidRDefault="001E3DA6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68686A53" w14:textId="77777777" w:rsidR="001E3DA6" w:rsidRDefault="001E3DA6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5FC543C6" w14:textId="77777777" w:rsidR="001E3DA6" w:rsidRDefault="001E3DA6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1BB8D779" w14:textId="77777777" w:rsidR="001E3DA6" w:rsidRDefault="001E3DA6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2E03F5E7" w14:textId="77777777" w:rsidR="001E3DA6" w:rsidRDefault="001E3DA6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5AE9CBDE" w14:textId="77777777" w:rsidR="001E3DA6" w:rsidRDefault="001E3DA6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485E8C91" w14:textId="77777777" w:rsidR="001E3DA6" w:rsidRDefault="001E3DA6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2F28C822" w14:textId="77777777" w:rsidR="001E3DA6" w:rsidRDefault="001E3DA6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70699290" w14:textId="77777777" w:rsidR="001E3DA6" w:rsidRDefault="001E3DA6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38E61041" w14:textId="77777777" w:rsidR="001E3DA6" w:rsidRDefault="001E3DA6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42B9C41D" w14:textId="77777777" w:rsidR="001E3DA6" w:rsidRDefault="001E3DA6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4599E86C" w14:textId="77777777" w:rsidR="001E3DA6" w:rsidRDefault="001E3DA6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23BA8470" w14:textId="77777777" w:rsidR="001E3DA6" w:rsidRDefault="001E3DA6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129B06FC" w14:textId="77777777" w:rsidR="001E3DA6" w:rsidRDefault="001E3DA6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0377A5C0" w14:textId="77777777" w:rsidR="001E3DA6" w:rsidRDefault="001E3DA6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4C39A995" w14:textId="77777777" w:rsidR="001E3DA6" w:rsidRDefault="001E3DA6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342A6951" w14:textId="77777777" w:rsidR="001E3DA6" w:rsidRDefault="001E3DA6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40D5C70E" w14:textId="77777777" w:rsidR="001E3DA6" w:rsidRDefault="001E3DA6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5912A404" w14:textId="77777777" w:rsidR="001E3DA6" w:rsidRDefault="001E3DA6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7C565ED4" w14:textId="77777777" w:rsidR="001E3DA6" w:rsidRDefault="001E3DA6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25341070" w14:textId="77777777" w:rsidR="001E3DA6" w:rsidRDefault="001E3DA6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6C9F44E2" w14:textId="77777777" w:rsidR="001E3DA6" w:rsidRDefault="001E3DA6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068517DA" w14:textId="77777777" w:rsidR="001E3DA6" w:rsidRDefault="001E3DA6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4262D263" w14:textId="77777777" w:rsidR="001E3DA6" w:rsidRDefault="001E3DA6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516815EE" w14:textId="77777777" w:rsidR="001E3DA6" w:rsidRDefault="001E3DA6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202A42E0" w14:textId="77777777" w:rsidR="001E3DA6" w:rsidRDefault="001E3DA6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0CA84F9A" w14:textId="77777777" w:rsidR="001E3DA6" w:rsidRDefault="001E3DA6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6A057411" w14:textId="77777777" w:rsidR="001E3DA6" w:rsidRDefault="001E3DA6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0F332DE3" w14:textId="77777777" w:rsidR="001E3DA6" w:rsidRDefault="001E3DA6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376120B4" w14:textId="77777777" w:rsidR="001E3DA6" w:rsidRDefault="001E3DA6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6FAAC828" w14:textId="77777777" w:rsidR="001E3DA6" w:rsidRDefault="001E3DA6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29DFAAF3" w14:textId="11B27D1E" w:rsidR="00A71ED4" w:rsidRDefault="005F0349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FECHA DE ENTREGA: 21 de junio de 2026</w:t>
      </w:r>
    </w:p>
    <w:p w14:paraId="04ADFF3A" w14:textId="77777777" w:rsidR="00A71ED4" w:rsidRDefault="005F0349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lastRenderedPageBreak/>
        <w:t>PROVEEDOR: Juan Manuel Villamil Vargas</w:t>
      </w:r>
    </w:p>
    <w:p w14:paraId="22250A78" w14:textId="77777777" w:rsidR="00A71ED4" w:rsidRDefault="005F0349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CLIENTE: Mariana López (Enviart)</w:t>
      </w:r>
    </w:p>
    <w:p w14:paraId="020F727E" w14:textId="77777777" w:rsidR="00A71ED4" w:rsidRDefault="005F0349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PRODUCTO: Plataforma Integral de Logística y Distribución “Enviart” (Versión 1.0.0)</w:t>
      </w:r>
    </w:p>
    <w:p w14:paraId="25A7F789" w14:textId="77777777" w:rsidR="00A71ED4" w:rsidRDefault="00A71ED4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37CFF93F" w14:textId="77777777" w:rsidR="00A71ED4" w:rsidRDefault="005F0349" w:rsidP="00F87026">
      <w:pPr>
        <w:pStyle w:val="Ttulo1"/>
        <w:rPr>
          <w:b w:val="0"/>
        </w:rPr>
      </w:pPr>
      <w:bookmarkStart w:id="0" w:name="_Toc226549384"/>
      <w:r>
        <w:t>1. Estado del Entregable</w:t>
      </w:r>
      <w:bookmarkEnd w:id="0"/>
    </w:p>
    <w:p w14:paraId="4099B264" w14:textId="77777777" w:rsidR="00A71ED4" w:rsidRDefault="00A71ED4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11E8C761" w14:textId="24E2782C" w:rsidR="00A71ED4" w:rsidRDefault="005F0349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Se realiza la entrega formal de la solución tecnológica Enviart, la cual ha superado satisfactoriamente:</w:t>
      </w:r>
    </w:p>
    <w:p w14:paraId="47D086DA" w14:textId="714B3CEC" w:rsidR="00A71ED4" w:rsidRDefault="005F0349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Pruebas funcionales (QA</w:t>
      </w:r>
      <w:r w:rsidR="00F87026">
        <w:rPr>
          <w:rFonts w:ascii="Times" w:eastAsia="Times" w:hAnsi="Times" w:cs="Times"/>
          <w:sz w:val="24"/>
          <w:szCs w:val="24"/>
        </w:rPr>
        <w:t>), Pruebas</w:t>
      </w:r>
      <w:r>
        <w:rPr>
          <w:rFonts w:ascii="Times" w:eastAsia="Times" w:hAnsi="Times" w:cs="Times"/>
          <w:sz w:val="24"/>
          <w:szCs w:val="24"/>
        </w:rPr>
        <w:t xml:space="preserve"> de </w:t>
      </w:r>
      <w:r w:rsidR="00F87026">
        <w:rPr>
          <w:rFonts w:ascii="Times" w:eastAsia="Times" w:hAnsi="Times" w:cs="Times"/>
          <w:sz w:val="24"/>
          <w:szCs w:val="24"/>
        </w:rPr>
        <w:t>rendimiento, Validación</w:t>
      </w:r>
      <w:r>
        <w:rPr>
          <w:rFonts w:ascii="Times" w:eastAsia="Times" w:hAnsi="Times" w:cs="Times"/>
          <w:sz w:val="24"/>
          <w:szCs w:val="24"/>
        </w:rPr>
        <w:t xml:space="preserve"> en entorno de producción</w:t>
      </w:r>
    </w:p>
    <w:p w14:paraId="25D245EB" w14:textId="77777777" w:rsidR="00A71ED4" w:rsidRDefault="00A71ED4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05938064" w14:textId="71E2CD14" w:rsidR="00A71ED4" w:rsidRDefault="005F0349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El sistema se encuentra:</w:t>
      </w:r>
    </w:p>
    <w:p w14:paraId="7EEB7B0B" w14:textId="0E635D6F" w:rsidR="00A71ED4" w:rsidRDefault="005F0349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 Totalmente </w:t>
      </w:r>
      <w:r w:rsidR="00F87026">
        <w:rPr>
          <w:rFonts w:ascii="Times" w:eastAsia="Times" w:hAnsi="Times" w:cs="Times"/>
          <w:sz w:val="24"/>
          <w:szCs w:val="24"/>
        </w:rPr>
        <w:t>funcional, Desplegado</w:t>
      </w:r>
      <w:r>
        <w:rPr>
          <w:rFonts w:ascii="Times" w:eastAsia="Times" w:hAnsi="Times" w:cs="Times"/>
          <w:sz w:val="24"/>
          <w:szCs w:val="24"/>
        </w:rPr>
        <w:t xml:space="preserve"> en entorno productivo</w:t>
      </w:r>
      <w:r w:rsidR="00F87026">
        <w:rPr>
          <w:rFonts w:ascii="Times" w:eastAsia="Times" w:hAnsi="Times" w:cs="Times"/>
          <w:sz w:val="24"/>
          <w:szCs w:val="24"/>
        </w:rPr>
        <w:t>,</w:t>
      </w:r>
      <w:r>
        <w:rPr>
          <w:rFonts w:ascii="Times" w:eastAsia="Times" w:hAnsi="Times" w:cs="Times"/>
          <w:sz w:val="24"/>
          <w:szCs w:val="24"/>
        </w:rPr>
        <w:t xml:space="preserve"> Listo para operación logística real</w:t>
      </w:r>
    </w:p>
    <w:p w14:paraId="2ADC5CD8" w14:textId="77777777" w:rsidR="00A71ED4" w:rsidRDefault="005F0349" w:rsidP="00F87026">
      <w:pPr>
        <w:pStyle w:val="Ttulo1"/>
      </w:pPr>
      <w:bookmarkStart w:id="1" w:name="_Toc226549385"/>
      <w:r>
        <w:t>2. Componentes Entregados</w:t>
      </w:r>
      <w:bookmarkEnd w:id="1"/>
    </w:p>
    <w:p w14:paraId="62E28A15" w14:textId="77777777" w:rsidR="00A71ED4" w:rsidRDefault="005F0349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Aplicación Cliente (Web/Móvil)</w:t>
      </w:r>
    </w:p>
    <w:p w14:paraId="27D829A3" w14:textId="77777777" w:rsidR="00A71ED4" w:rsidRDefault="005F0349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Plataforma accesible para:</w:t>
      </w:r>
    </w:p>
    <w:p w14:paraId="2AC21C2C" w14:textId="77777777" w:rsidR="00A71ED4" w:rsidRDefault="005F0349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Clientes finales</w:t>
      </w:r>
    </w:p>
    <w:p w14:paraId="73BF822C" w14:textId="77777777" w:rsidR="00A71ED4" w:rsidRDefault="005F0349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Proveedores</w:t>
      </w:r>
    </w:p>
    <w:p w14:paraId="14F1C90C" w14:textId="77777777" w:rsidR="00A71ED4" w:rsidRDefault="005F0349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Panel de Administración</w:t>
      </w:r>
    </w:p>
    <w:p w14:paraId="1ABA9CF7" w14:textId="77777777" w:rsidR="00A71ED4" w:rsidRDefault="005F0349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Acceso vía web para:</w:t>
      </w:r>
    </w:p>
    <w:p w14:paraId="04246DC6" w14:textId="77777777" w:rsidR="00A71ED4" w:rsidRDefault="005F0349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Gestión de pedidos</w:t>
      </w:r>
    </w:p>
    <w:p w14:paraId="049407B2" w14:textId="77777777" w:rsidR="00A71ED4" w:rsidRDefault="005F0349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Control de usuarios</w:t>
      </w:r>
    </w:p>
    <w:p w14:paraId="3DF7E512" w14:textId="77777777" w:rsidR="00A71ED4" w:rsidRDefault="005F0349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Monitoreo de operaciones</w:t>
      </w:r>
    </w:p>
    <w:p w14:paraId="6A1BC039" w14:textId="77777777" w:rsidR="00A71ED4" w:rsidRDefault="005F0349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Módulo de Mensajeros</w:t>
      </w:r>
    </w:p>
    <w:p w14:paraId="45AA3EFF" w14:textId="77777777" w:rsidR="00A71ED4" w:rsidRDefault="005F0349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Aplicación o interfaz para:</w:t>
      </w:r>
    </w:p>
    <w:p w14:paraId="2F3F92E1" w14:textId="77777777" w:rsidR="00A71ED4" w:rsidRDefault="005F0349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Recepción de pedidos</w:t>
      </w:r>
    </w:p>
    <w:p w14:paraId="34F29E33" w14:textId="77777777" w:rsidR="00A71ED4" w:rsidRDefault="005F0349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Optimización de rutas</w:t>
      </w:r>
    </w:p>
    <w:p w14:paraId="5AABE9E9" w14:textId="77777777" w:rsidR="00A71ED4" w:rsidRDefault="005F0349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Confirmación de entregas</w:t>
      </w:r>
    </w:p>
    <w:p w14:paraId="10397241" w14:textId="77777777" w:rsidR="00A71ED4" w:rsidRDefault="005F0349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Rastreo en tiempo real</w:t>
      </w:r>
    </w:p>
    <w:p w14:paraId="06E0DC97" w14:textId="77777777" w:rsidR="00A71ED4" w:rsidRDefault="005F0349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Sistema de Rastreo</w:t>
      </w:r>
    </w:p>
    <w:p w14:paraId="44C9D2BF" w14:textId="7C1AC5A7" w:rsidR="00A71ED4" w:rsidRPr="00F87026" w:rsidRDefault="005F0349" w:rsidP="00F87026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Seguimiento GPS en tiempo </w:t>
      </w:r>
      <w:r w:rsidR="00F87026">
        <w:rPr>
          <w:rFonts w:ascii="Times" w:eastAsia="Times" w:hAnsi="Times" w:cs="Times"/>
          <w:sz w:val="24"/>
          <w:szCs w:val="24"/>
        </w:rPr>
        <w:t>real,</w:t>
      </w:r>
      <w:r w:rsidR="00F87026" w:rsidRPr="00F87026">
        <w:rPr>
          <w:rFonts w:ascii="Times" w:eastAsia="Times" w:hAnsi="Times" w:cs="Times"/>
          <w:sz w:val="24"/>
          <w:szCs w:val="24"/>
        </w:rPr>
        <w:t xml:space="preserve"> Visualización</w:t>
      </w:r>
      <w:r w:rsidRPr="00F87026">
        <w:rPr>
          <w:rFonts w:ascii="Times" w:eastAsia="Times" w:hAnsi="Times" w:cs="Times"/>
          <w:sz w:val="24"/>
          <w:szCs w:val="24"/>
        </w:rPr>
        <w:t xml:space="preserve"> de estado de pedidos</w:t>
      </w:r>
    </w:p>
    <w:p w14:paraId="33515151" w14:textId="5B775748" w:rsidR="00A71ED4" w:rsidRPr="00F87026" w:rsidRDefault="005F0349" w:rsidP="00F87026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Documentación </w:t>
      </w:r>
      <w:r w:rsidR="00F87026">
        <w:rPr>
          <w:rFonts w:ascii="Times" w:eastAsia="Times" w:hAnsi="Times" w:cs="Times"/>
          <w:sz w:val="24"/>
          <w:szCs w:val="24"/>
        </w:rPr>
        <w:t>Técnica,</w:t>
      </w:r>
      <w:r w:rsidR="00F87026" w:rsidRPr="00F87026">
        <w:rPr>
          <w:rFonts w:ascii="Times" w:eastAsia="Times" w:hAnsi="Times" w:cs="Times"/>
          <w:sz w:val="24"/>
          <w:szCs w:val="24"/>
        </w:rPr>
        <w:t xml:space="preserve"> Manual</w:t>
      </w:r>
      <w:r w:rsidRPr="00F87026">
        <w:rPr>
          <w:rFonts w:ascii="Times" w:eastAsia="Times" w:hAnsi="Times" w:cs="Times"/>
          <w:sz w:val="24"/>
          <w:szCs w:val="24"/>
        </w:rPr>
        <w:t xml:space="preserve"> de </w:t>
      </w:r>
      <w:r w:rsidR="00F87026" w:rsidRPr="00F87026">
        <w:rPr>
          <w:rFonts w:ascii="Times" w:eastAsia="Times" w:hAnsi="Times" w:cs="Times"/>
          <w:sz w:val="24"/>
          <w:szCs w:val="24"/>
        </w:rPr>
        <w:t>usuario, Manual</w:t>
      </w:r>
      <w:r w:rsidRPr="00F87026">
        <w:rPr>
          <w:rFonts w:ascii="Times" w:eastAsia="Times" w:hAnsi="Times" w:cs="Times"/>
          <w:sz w:val="24"/>
          <w:szCs w:val="24"/>
        </w:rPr>
        <w:t xml:space="preserve"> técnico</w:t>
      </w:r>
    </w:p>
    <w:p w14:paraId="51A970C8" w14:textId="77777777" w:rsidR="00A71ED4" w:rsidRDefault="005F0349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Credenciales de acceso (según acuerdos)</w:t>
      </w:r>
    </w:p>
    <w:p w14:paraId="6C58991F" w14:textId="77777777" w:rsidR="00A71ED4" w:rsidRDefault="005F0349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Código Fuente</w:t>
      </w:r>
    </w:p>
    <w:p w14:paraId="1DF72CC1" w14:textId="77777777" w:rsidR="00A71ED4" w:rsidRDefault="005F0349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Repositorio completo entregado conforme a la cláusula de propiedad intelectual</w:t>
      </w:r>
    </w:p>
    <w:p w14:paraId="4E075225" w14:textId="77777777" w:rsidR="00F87026" w:rsidRDefault="00F87026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07CDEF26" w14:textId="77777777" w:rsidR="00F87026" w:rsidRDefault="00F87026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250229B0" w14:textId="77777777" w:rsidR="00F87026" w:rsidRDefault="00F87026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2AFD43FC" w14:textId="77777777" w:rsidR="001E3DA6" w:rsidRDefault="001E3DA6" w:rsidP="00F87026">
      <w:pPr>
        <w:pStyle w:val="Ttulo1"/>
      </w:pPr>
      <w:bookmarkStart w:id="2" w:name="_Toc226549386"/>
    </w:p>
    <w:p w14:paraId="2E7CB092" w14:textId="25E05A84" w:rsidR="00A71ED4" w:rsidRDefault="005F0349" w:rsidP="00F87026">
      <w:pPr>
        <w:pStyle w:val="Ttulo1"/>
      </w:pPr>
      <w:r>
        <w:t>3. Validación de Funcionalidades</w:t>
      </w:r>
      <w:bookmarkEnd w:id="2"/>
    </w:p>
    <w:p w14:paraId="008E9D52" w14:textId="77777777" w:rsidR="00A71ED4" w:rsidRDefault="00A71ED4">
      <w:pPr>
        <w:spacing w:line="240" w:lineRule="auto"/>
        <w:jc w:val="center"/>
        <w:rPr>
          <w:rFonts w:ascii="Times" w:eastAsia="Times" w:hAnsi="Times" w:cs="Times"/>
          <w:b/>
          <w:bCs/>
          <w:sz w:val="24"/>
          <w:szCs w:val="24"/>
        </w:rPr>
      </w:pPr>
    </w:p>
    <w:tbl>
      <w:tblPr>
        <w:tblStyle w:val="a"/>
        <w:tblW w:w="81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5"/>
        <w:gridCol w:w="1500"/>
        <w:gridCol w:w="4185"/>
      </w:tblGrid>
      <w:tr w:rsidR="00A71ED4" w14:paraId="3230BDB0" w14:textId="77777777">
        <w:trPr>
          <w:trHeight w:val="315"/>
        </w:trPr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3602D1" w14:textId="77777777" w:rsidR="00A71ED4" w:rsidRDefault="005F034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Ítem de Validación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16F654" w14:textId="77777777" w:rsidR="00A71ED4" w:rsidRDefault="005F034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418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F4B0D5" w14:textId="77777777" w:rsidR="00A71ED4" w:rsidRDefault="005F034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Observaciones</w:t>
            </w:r>
          </w:p>
        </w:tc>
      </w:tr>
      <w:tr w:rsidR="00A71ED4" w14:paraId="2300DA1D" w14:textId="77777777">
        <w:trPr>
          <w:trHeight w:val="330"/>
        </w:trPr>
        <w:tc>
          <w:tcPr>
            <w:tcW w:w="24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E9C868" w14:textId="77777777" w:rsidR="00A71ED4" w:rsidRDefault="005F034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Gestión de pedidos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B9EB7D" w14:textId="77777777" w:rsidR="00A71ED4" w:rsidRDefault="005F034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Validado</w:t>
            </w:r>
          </w:p>
        </w:tc>
        <w:tc>
          <w:tcPr>
            <w:tcW w:w="41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8BEC9B" w14:textId="77777777" w:rsidR="00A71ED4" w:rsidRDefault="005F034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Flujo completo funcional</w:t>
            </w:r>
          </w:p>
        </w:tc>
      </w:tr>
      <w:tr w:rsidR="00A71ED4" w14:paraId="21132B8B" w14:textId="77777777">
        <w:trPr>
          <w:trHeight w:val="330"/>
        </w:trPr>
        <w:tc>
          <w:tcPr>
            <w:tcW w:w="24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BC6246" w14:textId="77777777" w:rsidR="00A71ED4" w:rsidRDefault="005F034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Asignación de mensajeros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130C2B" w14:textId="77777777" w:rsidR="00A71ED4" w:rsidRDefault="005F034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Validado</w:t>
            </w:r>
          </w:p>
        </w:tc>
        <w:tc>
          <w:tcPr>
            <w:tcW w:w="41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C6A776" w14:textId="77777777" w:rsidR="00A71ED4" w:rsidRDefault="005F034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Asignación automática operativa</w:t>
            </w:r>
          </w:p>
        </w:tc>
      </w:tr>
      <w:tr w:rsidR="00A71ED4" w14:paraId="5173A53F" w14:textId="77777777">
        <w:trPr>
          <w:trHeight w:val="330"/>
        </w:trPr>
        <w:tc>
          <w:tcPr>
            <w:tcW w:w="24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7A2685" w14:textId="77777777" w:rsidR="00A71ED4" w:rsidRDefault="005F034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Rastreo GPS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24B0E8" w14:textId="77777777" w:rsidR="00A71ED4" w:rsidRDefault="005F034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Validado</w:t>
            </w:r>
          </w:p>
        </w:tc>
        <w:tc>
          <w:tcPr>
            <w:tcW w:w="41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A38009" w14:textId="77777777" w:rsidR="00A71ED4" w:rsidRDefault="005F034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Actualización en tiempo real</w:t>
            </w:r>
          </w:p>
        </w:tc>
      </w:tr>
      <w:tr w:rsidR="00A71ED4" w14:paraId="741E294A" w14:textId="77777777">
        <w:trPr>
          <w:trHeight w:val="330"/>
        </w:trPr>
        <w:tc>
          <w:tcPr>
            <w:tcW w:w="24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9742C5" w14:textId="77777777" w:rsidR="00A71ED4" w:rsidRDefault="005F034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Sincronización del sistema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E95416" w14:textId="77777777" w:rsidR="00A71ED4" w:rsidRDefault="005F034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Validado</w:t>
            </w:r>
          </w:p>
        </w:tc>
        <w:tc>
          <w:tcPr>
            <w:tcW w:w="41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4BA5A2" w14:textId="77777777" w:rsidR="00A71ED4" w:rsidRDefault="005F034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Latencia menor a 3 segundos</w:t>
            </w:r>
          </w:p>
        </w:tc>
      </w:tr>
      <w:tr w:rsidR="00A71ED4" w14:paraId="42CE6254" w14:textId="77777777">
        <w:trPr>
          <w:trHeight w:val="330"/>
        </w:trPr>
        <w:tc>
          <w:tcPr>
            <w:tcW w:w="24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22FC3C" w14:textId="77777777" w:rsidR="00A71ED4" w:rsidRDefault="005F034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Desempeño (Carga &lt; 2s)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33697C" w14:textId="77777777" w:rsidR="00A71ED4" w:rsidRDefault="005F034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Pendiente</w:t>
            </w:r>
          </w:p>
        </w:tc>
        <w:tc>
          <w:tcPr>
            <w:tcW w:w="41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626BCE" w14:textId="253410F3" w:rsidR="00A71ED4" w:rsidRDefault="00F8702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pendiente respuesta en despliegue</w:t>
            </w:r>
          </w:p>
        </w:tc>
      </w:tr>
      <w:tr w:rsidR="00A71ED4" w14:paraId="5ECDD636" w14:textId="77777777">
        <w:trPr>
          <w:trHeight w:val="330"/>
        </w:trPr>
        <w:tc>
          <w:tcPr>
            <w:tcW w:w="24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9EF59B" w14:textId="77777777" w:rsidR="00A71ED4" w:rsidRDefault="005F034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Seguridad (Accesos)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40DA8E" w14:textId="77777777" w:rsidR="00A71ED4" w:rsidRDefault="005F034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pendiente</w:t>
            </w:r>
          </w:p>
        </w:tc>
        <w:tc>
          <w:tcPr>
            <w:tcW w:w="41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0D499C" w14:textId="0323DBC3" w:rsidR="00A71ED4" w:rsidRDefault="001E3DA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Validación básica</w:t>
            </w:r>
          </w:p>
        </w:tc>
      </w:tr>
    </w:tbl>
    <w:p w14:paraId="22DDB658" w14:textId="77777777" w:rsidR="00A71ED4" w:rsidRDefault="005F0349" w:rsidP="00F87026">
      <w:pPr>
        <w:pStyle w:val="Ttulo1"/>
      </w:pPr>
      <w:bookmarkStart w:id="3" w:name="_Toc226549387"/>
      <w:r>
        <w:t>4. Observaciones Finales</w:t>
      </w:r>
      <w:bookmarkEnd w:id="3"/>
    </w:p>
    <w:p w14:paraId="2EA91261" w14:textId="77777777" w:rsidR="00A71ED4" w:rsidRDefault="00A71ED4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2732E6DC" w14:textId="77777777" w:rsidR="00A71ED4" w:rsidRDefault="005F0349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El proyecto:</w:t>
      </w:r>
    </w:p>
    <w:p w14:paraId="66CF54AB" w14:textId="77777777" w:rsidR="00A71ED4" w:rsidRDefault="005F0349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Se entrega satisfactoriamente dentro del plazo establecido (12 semanas)</w:t>
      </w:r>
    </w:p>
    <w:p w14:paraId="3AF020A7" w14:textId="77777777" w:rsidR="00A71ED4" w:rsidRDefault="005F0349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Cumple con los requisitos funcionales y no funcionales definidos</w:t>
      </w:r>
    </w:p>
    <w:p w14:paraId="29217C2A" w14:textId="77777777" w:rsidR="00A71ED4" w:rsidRDefault="005F0349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Se ajusta a los niveles de servicio establecidos (SLA)</w:t>
      </w:r>
    </w:p>
    <w:p w14:paraId="04A51467" w14:textId="77777777" w:rsidR="00A71ED4" w:rsidRDefault="005F0349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Se da inicio formal a:</w:t>
      </w:r>
    </w:p>
    <w:p w14:paraId="4C0C6F49" w14:textId="77777777" w:rsidR="00A71ED4" w:rsidRDefault="005F0349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  <w:r>
        <w:rPr>
          <w:rFonts w:ascii="Times" w:eastAsia="Times" w:hAnsi="Times" w:cs="Times"/>
          <w:b/>
          <w:bCs/>
          <w:sz w:val="24"/>
          <w:szCs w:val="24"/>
        </w:rPr>
        <w:t>Periodo de Garantía y Soporte</w:t>
      </w:r>
    </w:p>
    <w:p w14:paraId="14162262" w14:textId="77777777" w:rsidR="00A71ED4" w:rsidRDefault="005F0349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Duración: 4 meses</w:t>
      </w:r>
    </w:p>
    <w:p w14:paraId="3031BB6E" w14:textId="77777777" w:rsidR="00A71ED4" w:rsidRDefault="005F0349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Cobertura:</w:t>
      </w:r>
    </w:p>
    <w:p w14:paraId="21CAA89B" w14:textId="121821B8" w:rsidR="00A71ED4" w:rsidRDefault="005F0349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Corrección de errores </w:t>
      </w:r>
      <w:r w:rsidR="00F87026">
        <w:rPr>
          <w:rFonts w:ascii="Times" w:eastAsia="Times" w:hAnsi="Times" w:cs="Times"/>
          <w:sz w:val="24"/>
          <w:szCs w:val="24"/>
        </w:rPr>
        <w:t>críticos, Soporte</w:t>
      </w:r>
      <w:r>
        <w:rPr>
          <w:rFonts w:ascii="Times" w:eastAsia="Times" w:hAnsi="Times" w:cs="Times"/>
          <w:sz w:val="24"/>
          <w:szCs w:val="24"/>
        </w:rPr>
        <w:t xml:space="preserve"> </w:t>
      </w:r>
      <w:r w:rsidR="00F87026">
        <w:rPr>
          <w:rFonts w:ascii="Times" w:eastAsia="Times" w:hAnsi="Times" w:cs="Times"/>
          <w:sz w:val="24"/>
          <w:szCs w:val="24"/>
        </w:rPr>
        <w:t>técnico, Ajustes</w:t>
      </w:r>
      <w:r>
        <w:rPr>
          <w:rFonts w:ascii="Times" w:eastAsia="Times" w:hAnsi="Times" w:cs="Times"/>
          <w:sz w:val="24"/>
          <w:szCs w:val="24"/>
        </w:rPr>
        <w:t xml:space="preserve"> menores dentro del alcance</w:t>
      </w:r>
    </w:p>
    <w:p w14:paraId="4F575A78" w14:textId="16483FA8" w:rsidR="00A71ED4" w:rsidRPr="00F87026" w:rsidRDefault="005F0349" w:rsidP="00F87026">
      <w:pPr>
        <w:pStyle w:val="Ttulo1"/>
      </w:pPr>
      <w:bookmarkStart w:id="4" w:name="_Toc226549388"/>
      <w:r>
        <w:t>5. Cierre y Firmas de Conformidad</w:t>
      </w:r>
      <w:bookmarkEnd w:id="4"/>
    </w:p>
    <w:p w14:paraId="78A8B6FA" w14:textId="42D23BAD" w:rsidR="00A71ED4" w:rsidRDefault="005F0349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Al firmar este documento:</w:t>
      </w:r>
    </w:p>
    <w:p w14:paraId="7B807B3E" w14:textId="77777777" w:rsidR="00A71ED4" w:rsidRDefault="005F0349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El CLIENTE manifiesta su conformidad con el producto entregado</w:t>
      </w:r>
    </w:p>
    <w:p w14:paraId="0B05056B" w14:textId="77777777" w:rsidR="00A71ED4" w:rsidRDefault="005F0349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El PROVEEDOR transfiere la responsabilidad operativa del sistema</w:t>
      </w:r>
    </w:p>
    <w:p w14:paraId="5AAD9224" w14:textId="77777777" w:rsidR="00A71ED4" w:rsidRDefault="00A71ED4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072D78A1" w14:textId="77777777" w:rsidR="00F87026" w:rsidRDefault="00F87026" w:rsidP="00F87026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29B72558" w14:textId="77777777" w:rsidR="00F87026" w:rsidRDefault="00F87026" w:rsidP="00F87026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60B018B7" w14:textId="77777777" w:rsidR="00F87026" w:rsidRDefault="00F87026" w:rsidP="00F87026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4A9A391C" w14:textId="77777777" w:rsidR="00F87026" w:rsidRDefault="00F87026" w:rsidP="00F87026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36C56DBE" w14:textId="76796225" w:rsidR="00F87026" w:rsidRDefault="00F87026" w:rsidP="00F87026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Por el Cliente                                                              Por el Equipo de Desarrollo:</w:t>
      </w:r>
    </w:p>
    <w:p w14:paraId="4F0FF4EE" w14:textId="77777777" w:rsidR="00F87026" w:rsidRDefault="00F87026" w:rsidP="00F87026">
      <w:pPr>
        <w:spacing w:line="240" w:lineRule="auto"/>
      </w:pPr>
      <w:r>
        <w:rPr>
          <w:rFonts w:ascii="Times" w:eastAsia="Times" w:hAnsi="Times" w:cs="Times"/>
          <w:sz w:val="24"/>
          <w:szCs w:val="24"/>
        </w:rPr>
        <w:t>Mariana López – Gerente General                             Juan Manuel Villamil Vargas</w:t>
      </w:r>
    </w:p>
    <w:p w14:paraId="669E3475" w14:textId="77777777" w:rsidR="00A71ED4" w:rsidRDefault="00A71ED4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5E4F4F8F" w14:textId="77777777" w:rsidR="00A71ED4" w:rsidRDefault="005F0349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Observación Final</w:t>
      </w:r>
    </w:p>
    <w:p w14:paraId="23ABFFBC" w14:textId="77777777" w:rsidR="00A71ED4" w:rsidRDefault="00A71ED4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187EA086" w14:textId="77777777" w:rsidR="00A71ED4" w:rsidRDefault="005F0349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El presente documento formaliza el cierre del proyecto Enviart, garantizando:</w:t>
      </w:r>
    </w:p>
    <w:p w14:paraId="4CE0E442" w14:textId="77777777" w:rsidR="00A71ED4" w:rsidRDefault="00A71ED4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727AAAE6" w14:textId="03E9B9BF" w:rsidR="00A71ED4" w:rsidRPr="00F87026" w:rsidRDefault="005F0349" w:rsidP="00F87026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✔</w:t>
      </w:r>
      <w:r>
        <w:rPr>
          <w:rFonts w:ascii="Times" w:eastAsia="Times" w:hAnsi="Times" w:cs="Times"/>
          <w:sz w:val="24"/>
          <w:szCs w:val="24"/>
        </w:rPr>
        <w:t xml:space="preserve"> Cumplimiento del </w:t>
      </w:r>
      <w:r w:rsidR="00F87026">
        <w:rPr>
          <w:rFonts w:ascii="Times" w:eastAsia="Times" w:hAnsi="Times" w:cs="Times"/>
          <w:sz w:val="24"/>
          <w:szCs w:val="24"/>
        </w:rPr>
        <w:t>alcance, validación</w:t>
      </w:r>
      <w:r>
        <w:rPr>
          <w:rFonts w:ascii="Times" w:eastAsia="Times" w:hAnsi="Times" w:cs="Times"/>
          <w:sz w:val="24"/>
          <w:szCs w:val="24"/>
        </w:rPr>
        <w:t xml:space="preserve"> del </w:t>
      </w:r>
      <w:r w:rsidR="00F87026">
        <w:rPr>
          <w:rFonts w:ascii="Times" w:eastAsia="Times" w:hAnsi="Times" w:cs="Times"/>
          <w:sz w:val="24"/>
          <w:szCs w:val="24"/>
        </w:rPr>
        <w:t>sistema, entrega</w:t>
      </w:r>
      <w:r>
        <w:rPr>
          <w:rFonts w:ascii="Times" w:eastAsia="Times" w:hAnsi="Times" w:cs="Times"/>
          <w:sz w:val="24"/>
          <w:szCs w:val="24"/>
        </w:rPr>
        <w:t xml:space="preserve"> de activos </w:t>
      </w:r>
      <w:r w:rsidR="00F87026">
        <w:rPr>
          <w:rFonts w:ascii="Times" w:eastAsia="Times" w:hAnsi="Times" w:cs="Times"/>
          <w:sz w:val="24"/>
          <w:szCs w:val="24"/>
        </w:rPr>
        <w:t>tecnológicos, inicio</w:t>
      </w:r>
      <w:r>
        <w:rPr>
          <w:rFonts w:ascii="Times" w:eastAsia="Times" w:hAnsi="Times" w:cs="Times"/>
          <w:sz w:val="24"/>
          <w:szCs w:val="24"/>
        </w:rPr>
        <w:t xml:space="preserve"> de soporte post-implementación</w:t>
      </w:r>
      <w:r w:rsidR="00F87026">
        <w:rPr>
          <w:rFonts w:ascii="Times" w:eastAsia="Times" w:hAnsi="Times" w:cs="Times"/>
          <w:sz w:val="24"/>
          <w:szCs w:val="24"/>
        </w:rPr>
        <w:t>.</w:t>
      </w:r>
    </w:p>
    <w:sectPr w:rsidR="00A71ED4" w:rsidRPr="00F8702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43533" w14:textId="77777777" w:rsidR="005F0349" w:rsidRDefault="005F0349" w:rsidP="00F87026">
      <w:pPr>
        <w:spacing w:line="240" w:lineRule="auto"/>
      </w:pPr>
      <w:r>
        <w:separator/>
      </w:r>
    </w:p>
  </w:endnote>
  <w:endnote w:type="continuationSeparator" w:id="0">
    <w:p w14:paraId="1BDD594F" w14:textId="77777777" w:rsidR="005F0349" w:rsidRDefault="005F0349" w:rsidP="00F870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BA3EB6C2-E9D5-4810-BBF7-E4FA2F1B6A59}"/>
    <w:embedBold r:id="rId2" w:fontKey="{4A24FB72-349E-4606-AAEA-59E939FCA40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3FE81C5-446A-453B-9A2D-7AF6589587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4113BE6-3CF5-4282-B2AF-21767839D09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115614"/>
      <w:docPartObj>
        <w:docPartGallery w:val="Page Numbers (Bottom of Page)"/>
        <w:docPartUnique/>
      </w:docPartObj>
    </w:sdtPr>
    <w:sdtEndPr/>
    <w:sdtContent>
      <w:p w14:paraId="33D0EC28" w14:textId="2BAC3880" w:rsidR="00F87026" w:rsidRDefault="00F8702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7AB0A80D" w14:textId="77777777" w:rsidR="00F87026" w:rsidRDefault="00F8702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A8ABF" w14:textId="77777777" w:rsidR="005F0349" w:rsidRDefault="005F0349" w:rsidP="00F87026">
      <w:pPr>
        <w:spacing w:line="240" w:lineRule="auto"/>
      </w:pPr>
      <w:r>
        <w:separator/>
      </w:r>
    </w:p>
  </w:footnote>
  <w:footnote w:type="continuationSeparator" w:id="0">
    <w:p w14:paraId="3182BB2B" w14:textId="77777777" w:rsidR="005F0349" w:rsidRDefault="005F0349" w:rsidP="00F870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B4386" w14:textId="77777777" w:rsidR="00F87026" w:rsidRDefault="005F0349" w:rsidP="00F87026">
    <w:pPr>
      <w:pStyle w:val="Encabezado"/>
      <w:jc w:val="right"/>
    </w:pPr>
    <w:r>
      <w:rPr>
        <w:noProof/>
      </w:rPr>
      <w:pict w14:anchorId="736CEA7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896080" o:spid="_x0000_s1025" type="#_x0000_t136" style="position:absolute;left:0;text-align:left;margin-left:0;margin-top:0;width:596.7pt;height:39.7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&quot;;font-size:1pt" string="Documento Confidencial Sintax"/>
          <w10:wrap anchorx="margin" anchory="margin"/>
        </v:shape>
      </w:pict>
    </w:r>
    <w:r w:rsidR="00F87026">
      <w:rPr>
        <w:rFonts w:ascii="Times" w:eastAsia="Times" w:hAnsi="Times" w:cs="Times"/>
        <w:noProof/>
        <w:sz w:val="24"/>
        <w:szCs w:val="24"/>
      </w:rPr>
      <w:drawing>
        <wp:inline distT="114300" distB="114300" distL="114300" distR="114300" wp14:anchorId="120A4E5D" wp14:editId="306D01BB">
          <wp:extent cx="485029" cy="508883"/>
          <wp:effectExtent l="0" t="0" r="0" b="5715"/>
          <wp:docPr id="73049626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28264" t="24126" r="27243" b="26789"/>
                  <a:stretch>
                    <a:fillRect/>
                  </a:stretch>
                </pic:blipFill>
                <pic:spPr>
                  <a:xfrm>
                    <a:off x="0" y="0"/>
                    <a:ext cx="502810" cy="52753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="00F87026" w:rsidRPr="003C5A99">
      <w:t>                                             </w:t>
    </w:r>
    <w:r w:rsidR="00F87026" w:rsidRPr="003C5A99">
      <w:rPr>
        <w:i/>
        <w:iCs/>
      </w:rPr>
      <w:t>      "Syntax: Estructurando el futuro de tu negocio, línea a línea."</w:t>
    </w:r>
  </w:p>
  <w:p w14:paraId="1B73FFF8" w14:textId="77777777" w:rsidR="00F87026" w:rsidRDefault="00F8702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A1937"/>
    <w:multiLevelType w:val="multilevel"/>
    <w:tmpl w:val="FC7A8F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28048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ED4"/>
    <w:rsid w:val="001E3DA6"/>
    <w:rsid w:val="005F0349"/>
    <w:rsid w:val="00A71ED4"/>
    <w:rsid w:val="00B86878"/>
    <w:rsid w:val="00F268EC"/>
    <w:rsid w:val="00F87026"/>
    <w:rsid w:val="00F9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205160"/>
  <w15:docId w15:val="{1A6B6E70-8168-4053-94CA-622F567AF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F87026"/>
    <w:pPr>
      <w:keepNext/>
      <w:keepLines/>
      <w:spacing w:before="400" w:after="120"/>
      <w:jc w:val="center"/>
      <w:outlineLvl w:val="0"/>
    </w:pPr>
    <w:rPr>
      <w:rFonts w:ascii="Times" w:hAnsi="Times"/>
      <w:b/>
      <w:sz w:val="32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F87026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87026"/>
  </w:style>
  <w:style w:type="paragraph" w:styleId="Piedepgina">
    <w:name w:val="footer"/>
    <w:basedOn w:val="Normal"/>
    <w:link w:val="PiedepginaCar"/>
    <w:uiPriority w:val="99"/>
    <w:unhideWhenUsed/>
    <w:rsid w:val="00F87026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87026"/>
  </w:style>
  <w:style w:type="paragraph" w:styleId="TtuloTDC">
    <w:name w:val="TOC Heading"/>
    <w:basedOn w:val="Ttulo1"/>
    <w:next w:val="Normal"/>
    <w:uiPriority w:val="39"/>
    <w:unhideWhenUsed/>
    <w:qFormat/>
    <w:rsid w:val="001E3DA6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Cs w:val="32"/>
      <w:lang w:val="es-CO"/>
    </w:rPr>
  </w:style>
  <w:style w:type="paragraph" w:styleId="TDC1">
    <w:name w:val="toc 1"/>
    <w:basedOn w:val="Normal"/>
    <w:next w:val="Normal"/>
    <w:autoRedefine/>
    <w:uiPriority w:val="39"/>
    <w:unhideWhenUsed/>
    <w:rsid w:val="001E3DA6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1E3DA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0C2D3-56B1-4E4E-B5B9-C092F9748D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521</Words>
  <Characters>2869</Characters>
  <Application>Microsoft Office Word</Application>
  <DocSecurity>0</DocSecurity>
  <Lines>23</Lines>
  <Paragraphs>6</Paragraphs>
  <ScaleCrop>false</ScaleCrop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Familia Villamil Vargas</cp:lastModifiedBy>
  <cp:revision>4</cp:revision>
  <dcterms:created xsi:type="dcterms:W3CDTF">2026-04-08T18:54:00Z</dcterms:created>
  <dcterms:modified xsi:type="dcterms:W3CDTF">2026-04-08T19:03:00Z</dcterms:modified>
</cp:coreProperties>
</file>