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028724636"/>
      <w:bookmarkEnd w:id="0"/>
      <w:r>
        <w:rPr/>
        <w:t xml:space="preserve">She married [Kresna] in his youth, when he was still known as Narayana. Durna wanted to marry her, but he failed to win her in a contest (his deputy in the fight [Dursasana] lost to [Kresna]). Setyaboma was then kidnapped by [Kalawresni] from Dwarawati. Together with [Arjuna], [Kresna] recovered [Setyaboma], killing king [Yuda_Kala_Kresna]. In the Sanskrit version and some Javanese versions, she falls in love with [Arjuna] and [Kresna] gives her to him. </w:t>
      </w:r>
    </w:p>
    <w:p>
      <w:pPr>
        <w:pStyle w:val="Normal"/>
        <w:rPr/>
      </w:pPr>
      <w:bookmarkStart w:id="1" w:name="__DdeLink__1_1028724636"/>
      <w:bookmarkStart w:id="2" w:name="__DdeLink__1_1028724636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73</Words>
  <Characters>385</Characters>
  <CharactersWithSpaces>458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2017-10-10T20:18:44Z</dcterms:created>
  <dc:creator/>
  <dc:description/>
  <dc:language>en-US</dc:language>
  <cp:lastModifiedBy/>
  <dcterms:modified xsi:type="dcterms:W3CDTF">2017-10-10T20:26:57Z</dcterms:modified>
  <cp:revision>2</cp:revision>
  <dc:subject/>
  <dc:title/>
</cp:coreProperties>
</file>