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39_1311636496"/>
      <w:r>
        <w:rPr/>
        <w:t xml:space="preserve">He was the ruler of the invisible kingdom of Mretani. He was defeated by the Pandawa and came to inhabit the body of </w:t>
      </w:r>
      <w:r>
        <w:rPr/>
        <w:t>[</w:t>
      </w:r>
      <w:r>
        <w:rPr/>
        <w:t>Puntadewa</w:t>
      </w:r>
      <w:r>
        <w:rPr/>
        <w:t>]</w:t>
      </w:r>
      <w:bookmarkEnd w:id="0"/>
      <w:r>
        <w:rPr/>
        <w:t xml:space="preserve">, who took Yudistira's name, wife and kingdom.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31</Words>
  <Characters>144</Characters>
  <CharactersWithSpaces>175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2018-03-09T22:36:20Z</dcterms:created>
  <dc:creator/>
  <dc:description/>
  <dc:language>en-US</dc:language>
  <cp:lastModifiedBy/>
  <dcterms:modified xsi:type="dcterms:W3CDTF">2018-03-10T19:24:49Z</dcterms:modified>
  <cp:revision>2</cp:revision>
  <dc:subject/>
  <dc:title/>
</cp:coreProperties>
</file>