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 his twin [Nakula], Sadewa was famous for his noble character and respect for his elders. </w:t>
      </w:r>
      <w:r>
        <w:rPr/>
        <w:t>While in Wirata with the rest of the Pandawa, he took the name Tantripala, a herder.</w:t>
      </w:r>
      <w:r>
        <w:rPr/>
        <w:t xml:space="preserve">He is present in many stories but rarely plays a central role. The exception is /Sudamala/. Batari [Durga] knew that Sadewa could restore her to her previous shape as the beautiful Dewi Uma. But she knew Sadewa wouln't come of his own accord. So she instructed her servant Jim [Kalika] to take possession of [Kunti]. Under this state, [Kunti] complied and brought Sadewa to Durga. However, Sadewa was unable and unwilling to restore [Durga] to her previous shape untul [Wenang] entered the body of Sadewa. At that point, the restoration was complete and Sadewa was given the name Bambang Sudamala by Uma. After this, Sadewa married the daughter of [Tambrapetra], Endang [Pradapa]. He died with his brothers, reaching perfect death many years after the Bhartayudha war.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1</Pages>
  <Words>157</Words>
  <Characters>788</Characters>
  <CharactersWithSpaces>945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2017-09-17T21:40:01Z</dcterms:created>
  <dc:creator/>
  <dc:description/>
  <dc:language>en-US</dc:language>
  <cp:lastModifiedBy/>
  <dcterms:modified xsi:type="dcterms:W3CDTF">2017-09-17T22:11:08Z</dcterms:modified>
  <cp:revision>1</cp:revision>
  <dc:subject/>
  <dc:title/>
</cp:coreProperties>
</file>