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He is the son of [Arjuna] and [Dresanala]. When his mother was pregnant with him, she was forced to divorce [Arjuna[ by Batara [Guru,] on the prodding of Batari [Durga], who wanted her to marry her son [Dresanala]. [Dewasrani] tried to get rid of the infant Wisanggeni by throwing him into the Candradimuka crater, but this only resulted in strengthening Wisanggeni, who emerged out of the crater as a fully-grown man. In the manner of [Bima], Wisanggeni only speaks in /ngoko/, the lowest level of Javanese. Wisanggeni spent his entire life at Kuksinageni with hisgrandfather Batara [Brama]. Wisanggeni married [Mustikawati], and fought [Boma_Narakasura] over her hand in marriage. Wisanggeni was impossible to defeat and the gods worried that this presence in the Bharatayuda would ruin the predestined paths of other characters. Therefore, Batara [Brama] asked Wisanggeni to sacrifice himself. He instructed Wisanggeni to look at the point in between his eyes. He complied with this request and became progressively smaller, until he eventually was but a speck of dust </w:t>
      </w:r>
      <w:r>
        <w:rPr/>
        <w:t>(there are alternative versions of his death)</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176</Words>
  <Characters>942</Characters>
  <CharactersWithSpaces>1118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2017-11-26T12:38:56Z</dcterms:created>
  <dc:creator/>
  <dc:description/>
  <dc:language>en-US</dc:language>
  <cp:lastModifiedBy/>
  <dcterms:modified xsi:type="dcterms:W3CDTF">2017-11-26T12:53:36Z</dcterms:modified>
  <cp:revision>2</cp:revision>
  <dc:subject/>
  <dc:title/>
</cp:coreProperties>
</file>