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2B7" w:rsidRPr="00C550F2" w:rsidRDefault="009C32B7" w:rsidP="009C32B7">
      <w:pPr>
        <w:pStyle w:val="Heading2"/>
        <w:numPr>
          <w:ilvl w:val="0"/>
          <w:numId w:val="0"/>
        </w:numPr>
        <w:ind w:left="2880" w:firstLine="720"/>
        <w:jc w:val="left"/>
        <w:rPr>
          <w:rFonts w:ascii="Calibri" w:eastAsia="Times New Roman" w:hAnsi="Calibri" w:cs="Tahoma"/>
          <w:b/>
          <w:sz w:val="32"/>
          <w:szCs w:val="32"/>
          <w:u w:val="none"/>
        </w:rPr>
      </w:pPr>
      <w:r w:rsidRPr="00C550F2">
        <w:rPr>
          <w:rFonts w:ascii="Calibri" w:eastAsia="Times New Roman" w:hAnsi="Calibri" w:cs="Tahoma"/>
          <w:b/>
          <w:sz w:val="32"/>
          <w:szCs w:val="32"/>
          <w:u w:val="none"/>
        </w:rPr>
        <w:t>NOTICE TO EXPLAIN</w:t>
      </w:r>
    </w:p>
    <w:p w:rsidR="009C32B7" w:rsidRPr="00195B88" w:rsidRDefault="009C32B7" w:rsidP="009C32B7">
      <w:pPr>
        <w:rPr>
          <w:rFonts w:ascii="Calibri" w:eastAsia="Times New Roman" w:hAnsi="Calibri" w:cs="Tahoma"/>
          <w:sz w:val="22"/>
          <w:szCs w:val="22"/>
        </w:rPr>
      </w:pPr>
    </w:p>
    <w:p w:rsidR="009C32B7" w:rsidRPr="00AC36F5" w:rsidRDefault="009C32B7" w:rsidP="009C32B7">
      <w:pPr>
        <w:rPr>
          <w:rFonts w:ascii="Calibri" w:hAnsi="Calibri" w:cs="Tahoma"/>
          <w:sz w:val="22"/>
          <w:szCs w:val="22"/>
          <w:u w:val="single"/>
        </w:rPr>
      </w:pPr>
      <w:r w:rsidRPr="00195B88">
        <w:rPr>
          <w:rFonts w:ascii="Calibri" w:hAnsi="Calibri" w:cs="Tahoma"/>
          <w:b/>
          <w:sz w:val="22"/>
          <w:szCs w:val="22"/>
        </w:rPr>
        <w:t>To:</w:t>
      </w:r>
      <w:r w:rsidRPr="00195B88">
        <w:rPr>
          <w:rFonts w:ascii="Calibri" w:hAnsi="Calibri" w:cs="Tahoma"/>
          <w:sz w:val="22"/>
          <w:szCs w:val="22"/>
        </w:rPr>
        <w:t xml:space="preserve">  </w:t>
      </w:r>
      <w:r w:rsidR="000258A9" w:rsidRPr="000258A9">
        <w:rPr>
          <w:rFonts w:ascii="Calibri" w:hAnsi="Calibri" w:cs="Tahoma"/>
          <w:sz w:val="22"/>
          <w:szCs w:val="22"/>
        </w:rPr>
        <w:t>(Name of alleged employee)</w:t>
      </w:r>
      <w:r w:rsidRPr="00195B88">
        <w:rPr>
          <w:rFonts w:ascii="Calibri" w:hAnsi="Calibri" w:cs="Tahoma"/>
          <w:sz w:val="22"/>
          <w:szCs w:val="22"/>
        </w:rPr>
        <w:tab/>
      </w:r>
      <w:r w:rsidRPr="00195B88">
        <w:rPr>
          <w:rFonts w:ascii="Calibri" w:hAnsi="Calibri" w:cs="Tahoma"/>
          <w:sz w:val="22"/>
          <w:szCs w:val="22"/>
        </w:rPr>
        <w:tab/>
      </w:r>
      <w:r w:rsidRPr="00195B88">
        <w:rPr>
          <w:rFonts w:ascii="Calibri" w:hAnsi="Calibri" w:cs="Tahoma"/>
          <w:sz w:val="22"/>
          <w:szCs w:val="22"/>
        </w:rPr>
        <w:tab/>
      </w:r>
      <w:r w:rsidRPr="00195B88">
        <w:rPr>
          <w:rFonts w:ascii="Calibri" w:hAnsi="Calibri" w:cs="Tahoma"/>
          <w:b/>
          <w:sz w:val="22"/>
          <w:szCs w:val="22"/>
        </w:rPr>
        <w:t>Date</w:t>
      </w:r>
      <w:r w:rsidRPr="00195B88">
        <w:rPr>
          <w:rFonts w:ascii="Calibri" w:hAnsi="Calibri" w:cs="Tahoma"/>
          <w:sz w:val="22"/>
          <w:szCs w:val="22"/>
        </w:rPr>
        <w:t xml:space="preserve">: </w:t>
      </w:r>
      <w:r w:rsidR="00AC36F5">
        <w:rPr>
          <w:rFonts w:ascii="Calibri" w:hAnsi="Calibri" w:cs="Tahoma"/>
          <w:sz w:val="22"/>
          <w:szCs w:val="22"/>
          <w:u w:val="single"/>
        </w:rPr>
        <w:t>(Date)</w:t>
      </w:r>
    </w:p>
    <w:p w:rsidR="009C32B7" w:rsidRPr="00195B88" w:rsidRDefault="009C32B7" w:rsidP="009C32B7">
      <w:pPr>
        <w:rPr>
          <w:rFonts w:ascii="Calibri" w:eastAsia="Times New Roman" w:hAnsi="Calibri" w:cs="Tahoma"/>
          <w:b/>
          <w:sz w:val="22"/>
          <w:szCs w:val="22"/>
        </w:rPr>
      </w:pPr>
      <w:r w:rsidRPr="00195B88">
        <w:rPr>
          <w:rFonts w:ascii="Calibri" w:eastAsia="Times New Roman" w:hAnsi="Calibri" w:cs="Tahoma"/>
          <w:b/>
          <w:sz w:val="22"/>
          <w:szCs w:val="22"/>
        </w:rPr>
        <w:t xml:space="preserve">Position: </w:t>
      </w:r>
      <w:r w:rsidRPr="00195B88">
        <w:rPr>
          <w:rFonts w:ascii="Calibri" w:eastAsia="Times New Roman" w:hAnsi="Calibri" w:cs="Tahoma"/>
          <w:sz w:val="22"/>
          <w:szCs w:val="22"/>
        </w:rPr>
        <w:t xml:space="preserve"> ________________</w:t>
      </w:r>
      <w:r w:rsidRPr="00195B88">
        <w:rPr>
          <w:rFonts w:ascii="Calibri" w:eastAsia="Times New Roman" w:hAnsi="Calibri" w:cs="Tahoma"/>
          <w:sz w:val="22"/>
          <w:szCs w:val="22"/>
        </w:rPr>
        <w:tab/>
      </w:r>
      <w:r w:rsidRPr="00195B88">
        <w:rPr>
          <w:rFonts w:ascii="Calibri" w:eastAsia="Times New Roman" w:hAnsi="Calibri" w:cs="Tahoma"/>
          <w:sz w:val="22"/>
          <w:szCs w:val="22"/>
        </w:rPr>
        <w:tab/>
      </w:r>
      <w:r w:rsidRPr="00195B88">
        <w:rPr>
          <w:rFonts w:ascii="Calibri" w:eastAsia="Times New Roman" w:hAnsi="Calibri" w:cs="Tahoma"/>
          <w:sz w:val="22"/>
          <w:szCs w:val="22"/>
        </w:rPr>
        <w:tab/>
      </w:r>
      <w:r w:rsidRPr="00195B88">
        <w:rPr>
          <w:rFonts w:ascii="Calibri" w:eastAsia="Times New Roman" w:hAnsi="Calibri" w:cs="Tahoma"/>
          <w:sz w:val="22"/>
          <w:szCs w:val="22"/>
        </w:rPr>
        <w:tab/>
      </w:r>
      <w:r w:rsidRPr="00195B88">
        <w:rPr>
          <w:rFonts w:ascii="Calibri" w:eastAsia="Times New Roman" w:hAnsi="Calibri" w:cs="Tahoma"/>
          <w:b/>
          <w:sz w:val="22"/>
          <w:szCs w:val="22"/>
        </w:rPr>
        <w:t>Department: _____________</w:t>
      </w:r>
      <w:r w:rsidRPr="00195B88">
        <w:rPr>
          <w:rFonts w:ascii="Calibri" w:eastAsia="Times New Roman" w:hAnsi="Calibri" w:cs="Tahoma"/>
          <w:b/>
          <w:sz w:val="22"/>
          <w:szCs w:val="22"/>
        </w:rPr>
        <w:tab/>
      </w:r>
      <w:r w:rsidRPr="00195B88">
        <w:rPr>
          <w:rFonts w:ascii="Calibri" w:eastAsia="Times New Roman" w:hAnsi="Calibri" w:cs="Tahoma"/>
          <w:b/>
          <w:sz w:val="22"/>
          <w:szCs w:val="22"/>
        </w:rPr>
        <w:tab/>
      </w:r>
      <w:r w:rsidRPr="00195B88">
        <w:rPr>
          <w:rFonts w:ascii="Calibri" w:eastAsia="Times New Roman" w:hAnsi="Calibri" w:cs="Tahoma"/>
          <w:b/>
          <w:sz w:val="22"/>
          <w:szCs w:val="22"/>
        </w:rPr>
        <w:tab/>
      </w:r>
    </w:p>
    <w:p w:rsidR="009C32B7" w:rsidRPr="00195B88" w:rsidRDefault="009C32B7" w:rsidP="009C32B7">
      <w:pPr>
        <w:rPr>
          <w:rFonts w:ascii="Calibri" w:eastAsia="Times New Roman" w:hAnsi="Calibri" w:cs="Tahoma"/>
          <w:sz w:val="22"/>
          <w:szCs w:val="22"/>
        </w:rPr>
      </w:pPr>
    </w:p>
    <w:p w:rsidR="009C32B7" w:rsidRPr="00195B88" w:rsidRDefault="009C32B7" w:rsidP="009C32B7">
      <w:pPr>
        <w:rPr>
          <w:rFonts w:ascii="Calibri" w:eastAsia="Times New Roman" w:hAnsi="Calibri" w:cs="Tahoma"/>
          <w:sz w:val="22"/>
          <w:szCs w:val="22"/>
        </w:rPr>
      </w:pPr>
    </w:p>
    <w:p w:rsidR="009C32B7" w:rsidRPr="00A02FA1" w:rsidRDefault="009C32B7" w:rsidP="00A02FA1">
      <w:pPr>
        <w:widowControl/>
        <w:suppressAutoHyphens w:val="0"/>
        <w:autoSpaceDE w:val="0"/>
        <w:autoSpaceDN w:val="0"/>
        <w:adjustRightInd w:val="0"/>
        <w:rPr>
          <w:rFonts w:asciiTheme="minorHAnsi" w:eastAsiaTheme="minorHAnsi" w:hAnsiTheme="minorHAnsi" w:cstheme="minorHAnsi"/>
          <w:i/>
          <w:sz w:val="22"/>
          <w:szCs w:val="22"/>
          <w:lang w:val="en-PH" w:eastAsia="en-US"/>
        </w:rPr>
      </w:pPr>
      <w:r w:rsidRPr="00195B88">
        <w:rPr>
          <w:rFonts w:ascii="Calibri" w:eastAsia="Times New Roman" w:hAnsi="Calibri" w:cs="Tahoma"/>
          <w:sz w:val="22"/>
          <w:szCs w:val="22"/>
        </w:rPr>
        <w:t>Based on the reports you allegedly violated t</w:t>
      </w:r>
      <w:r>
        <w:rPr>
          <w:rFonts w:ascii="Calibri" w:eastAsia="Times New Roman" w:hAnsi="Calibri" w:cs="Tahoma"/>
          <w:sz w:val="22"/>
          <w:szCs w:val="22"/>
        </w:rPr>
        <w:t xml:space="preserve">he following company rules and regulations under </w:t>
      </w:r>
      <w:r w:rsidRPr="00C35667">
        <w:rPr>
          <w:rFonts w:ascii="Calibri" w:eastAsia="Times New Roman" w:hAnsi="Calibri" w:cs="Tahoma"/>
          <w:b/>
          <w:i/>
          <w:sz w:val="22"/>
          <w:szCs w:val="22"/>
        </w:rPr>
        <w:t xml:space="preserve">General Disciplinary Measures Guideline Sec. </w:t>
      </w:r>
      <w:r>
        <w:rPr>
          <w:rFonts w:ascii="Calibri" w:eastAsia="Times New Roman" w:hAnsi="Calibri" w:cs="Tahoma"/>
          <w:b/>
          <w:i/>
          <w:sz w:val="22"/>
          <w:szCs w:val="22"/>
        </w:rPr>
        <w:t>2</w:t>
      </w:r>
      <w:r w:rsidRPr="00C35667">
        <w:rPr>
          <w:rFonts w:ascii="Calibri" w:eastAsia="Times New Roman" w:hAnsi="Calibri" w:cs="Tahoma"/>
          <w:b/>
          <w:i/>
          <w:sz w:val="22"/>
          <w:szCs w:val="22"/>
        </w:rPr>
        <w:t xml:space="preserve"> - 1.</w:t>
      </w:r>
      <w:r w:rsidR="00A02FA1">
        <w:rPr>
          <w:rFonts w:ascii="Calibri" w:eastAsia="Times New Roman" w:hAnsi="Calibri" w:cs="Tahoma"/>
          <w:b/>
          <w:i/>
          <w:sz w:val="22"/>
          <w:szCs w:val="22"/>
        </w:rPr>
        <w:t>2</w:t>
      </w:r>
      <w:r w:rsidRPr="00C35667">
        <w:rPr>
          <w:rFonts w:ascii="Calibri" w:eastAsia="Times New Roman" w:hAnsi="Calibri" w:cs="Tahoma"/>
          <w:b/>
          <w:i/>
          <w:sz w:val="22"/>
          <w:szCs w:val="22"/>
        </w:rPr>
        <w:t xml:space="preserve"> </w:t>
      </w:r>
      <w:r w:rsidR="00A02FA1">
        <w:rPr>
          <w:rFonts w:ascii="Calibri" w:eastAsia="Times New Roman" w:hAnsi="Calibri" w:cs="Tahoma"/>
          <w:b/>
          <w:i/>
          <w:sz w:val="22"/>
          <w:szCs w:val="22"/>
        </w:rPr>
        <w:t xml:space="preserve">Tardiness </w:t>
      </w:r>
      <w:r w:rsidR="00A02FA1" w:rsidRPr="00A02FA1">
        <w:rPr>
          <w:rFonts w:asciiTheme="minorHAnsi" w:eastAsiaTheme="minorHAnsi" w:hAnsiTheme="minorHAnsi" w:cstheme="minorHAnsi"/>
          <w:i/>
          <w:sz w:val="22"/>
          <w:szCs w:val="22"/>
          <w:lang w:val="en-PH" w:eastAsia="en-US"/>
        </w:rPr>
        <w:t>Defined as failure to report for work within the defined schedule. Failure to report for work within two (2) hours from the defined schedule</w:t>
      </w:r>
      <w:r w:rsidR="003418FB">
        <w:rPr>
          <w:rFonts w:asciiTheme="minorHAnsi" w:eastAsiaTheme="minorHAnsi" w:hAnsiTheme="minorHAnsi" w:cstheme="minorHAnsi"/>
          <w:i/>
          <w:sz w:val="22"/>
          <w:szCs w:val="22"/>
          <w:lang w:val="en-PH" w:eastAsia="en-US"/>
        </w:rPr>
        <w:t xml:space="preserve"> </w:t>
      </w:r>
      <w:r w:rsidR="003418FB">
        <w:rPr>
          <w:rFonts w:ascii="Calibri" w:hAnsi="Calibri" w:cs="Tahoma"/>
          <w:sz w:val="22"/>
          <w:szCs w:val="22"/>
          <w:u w:val="single"/>
        </w:rPr>
        <w:t>(Schedule)</w:t>
      </w:r>
      <w:r w:rsidR="003418FB" w:rsidRPr="00A02FA1">
        <w:rPr>
          <w:rFonts w:asciiTheme="minorHAnsi" w:eastAsiaTheme="minorHAnsi" w:hAnsiTheme="minorHAnsi" w:cstheme="minorHAnsi"/>
          <w:i/>
          <w:sz w:val="22"/>
          <w:szCs w:val="22"/>
          <w:lang w:val="en-PH" w:eastAsia="en-US"/>
        </w:rPr>
        <w:t xml:space="preserve"> </w:t>
      </w:r>
      <w:r w:rsidR="00A02FA1" w:rsidRPr="00A02FA1">
        <w:rPr>
          <w:rFonts w:asciiTheme="minorHAnsi" w:eastAsiaTheme="minorHAnsi" w:hAnsiTheme="minorHAnsi" w:cstheme="minorHAnsi"/>
          <w:i/>
          <w:sz w:val="22"/>
          <w:szCs w:val="22"/>
          <w:lang w:val="en-PH" w:eastAsia="en-US"/>
        </w:rPr>
        <w:t>shall automatically be categorized as an unexcused absence equivalent to one offense.</w:t>
      </w:r>
    </w:p>
    <w:p w:rsidR="009C32B7" w:rsidRPr="003418FB" w:rsidRDefault="009C32B7" w:rsidP="009C32B7">
      <w:pPr>
        <w:snapToGrid w:val="0"/>
        <w:rPr>
          <w:rFonts w:ascii="Calibri" w:eastAsia="Times New Roman" w:hAnsi="Calibri" w:cs="Calibri"/>
          <w:color w:val="FF0000"/>
          <w:szCs w:val="22"/>
          <w:lang w:val="en-PH"/>
        </w:rPr>
      </w:pPr>
    </w:p>
    <w:p w:rsidR="009C32B7" w:rsidRPr="00195B88" w:rsidRDefault="009C32B7" w:rsidP="009C32B7">
      <w:pPr>
        <w:snapToGrid w:val="0"/>
        <w:rPr>
          <w:rFonts w:ascii="Calibri" w:eastAsia="Times New Roman" w:hAnsi="Calibri" w:cs="Tahoma"/>
          <w:b/>
          <w:sz w:val="22"/>
          <w:szCs w:val="22"/>
        </w:rPr>
      </w:pPr>
      <w:r w:rsidRPr="00195B88">
        <w:rPr>
          <w:rFonts w:ascii="Calibri" w:eastAsia="Times New Roman" w:hAnsi="Calibri" w:cs="Tahoma"/>
          <w:b/>
          <w:sz w:val="22"/>
          <w:szCs w:val="22"/>
        </w:rPr>
        <w:t xml:space="preserve">Detailed description of offense </w:t>
      </w:r>
    </w:p>
    <w:p w:rsidR="009C32B7" w:rsidRPr="00195B88" w:rsidRDefault="009C32B7" w:rsidP="009C32B7">
      <w:pPr>
        <w:snapToGrid w:val="0"/>
        <w:jc w:val="both"/>
        <w:rPr>
          <w:rFonts w:ascii="Calibri" w:eastAsia="Times New Roman" w:hAnsi="Calibri" w:cs="Tahoma"/>
          <w:b/>
          <w:sz w:val="22"/>
          <w:szCs w:val="22"/>
        </w:rPr>
      </w:pPr>
    </w:p>
    <w:p w:rsidR="00D1675E" w:rsidRDefault="00AF371F" w:rsidP="00D1675E">
      <w:pPr>
        <w:snapToGrid w:val="0"/>
        <w:jc w:val="both"/>
        <w:rPr>
          <w:rFonts w:ascii="Calibri" w:eastAsia="Times New Roman" w:hAnsi="Calibri" w:cs="Tahoma"/>
          <w:sz w:val="22"/>
          <w:szCs w:val="22"/>
          <w:u w:val="single"/>
        </w:rPr>
      </w:pPr>
      <w:r>
        <w:rPr>
          <w:rFonts w:ascii="Calibri" w:eastAsia="Times New Roman" w:hAnsi="Calibri" w:cs="Tahoma"/>
          <w:sz w:val="22"/>
          <w:szCs w:val="22"/>
          <w:u w:val="single"/>
        </w:rPr>
        <w:t>(Detail)</w:t>
      </w:r>
    </w:p>
    <w:p w:rsidR="00AF371F" w:rsidRPr="00336A07" w:rsidRDefault="00D1675E" w:rsidP="00AF371F">
      <w:pPr>
        <w:tabs>
          <w:tab w:val="right" w:pos="9972"/>
        </w:tabs>
        <w:snapToGrid w:val="0"/>
        <w:jc w:val="both"/>
        <w:rPr>
          <w:rFonts w:ascii="Calibri" w:eastAsia="Times New Roman" w:hAnsi="Calibri" w:cs="Tahoma"/>
          <w:sz w:val="22"/>
          <w:szCs w:val="22"/>
        </w:rPr>
      </w:pPr>
      <w:r w:rsidRPr="00336A07">
        <w:rPr>
          <w:rFonts w:ascii="Calibri" w:eastAsia="Times New Roman" w:hAnsi="Calibri" w:cs="Tahoma"/>
          <w:sz w:val="22"/>
          <w:szCs w:val="22"/>
        </w:rPr>
        <w:t>Total Minutes of Late: (Minutes)</w:t>
      </w:r>
      <w:r w:rsidR="00AF371F" w:rsidRPr="00336A07">
        <w:rPr>
          <w:rFonts w:ascii="Calibri" w:eastAsia="Times New Roman" w:hAnsi="Calibri" w:cs="Tahoma"/>
          <w:sz w:val="22"/>
          <w:szCs w:val="22"/>
        </w:rPr>
        <w:tab/>
      </w:r>
    </w:p>
    <w:p w:rsidR="00AF371F" w:rsidRPr="00336A07" w:rsidRDefault="00D1675E" w:rsidP="00AF371F">
      <w:pPr>
        <w:tabs>
          <w:tab w:val="right" w:pos="9972"/>
        </w:tabs>
        <w:snapToGrid w:val="0"/>
        <w:jc w:val="both"/>
        <w:rPr>
          <w:rFonts w:ascii="Calibri" w:eastAsia="Times New Roman" w:hAnsi="Calibri" w:cs="Tahoma"/>
          <w:sz w:val="22"/>
          <w:szCs w:val="22"/>
        </w:rPr>
      </w:pPr>
      <w:r w:rsidRPr="00336A07">
        <w:rPr>
          <w:rFonts w:ascii="Calibri" w:eastAsia="Times New Roman" w:hAnsi="Calibri" w:cs="Tahoma"/>
          <w:sz w:val="22"/>
          <w:szCs w:val="22"/>
        </w:rPr>
        <w:t>Total Days of Late: (Days)</w:t>
      </w:r>
      <w:r w:rsidR="00AF371F" w:rsidRPr="00336A07">
        <w:rPr>
          <w:rFonts w:ascii="Calibri" w:eastAsia="Times New Roman" w:hAnsi="Calibri" w:cs="Tahoma"/>
          <w:sz w:val="22"/>
          <w:szCs w:val="22"/>
        </w:rPr>
        <w:tab/>
      </w:r>
    </w:p>
    <w:p w:rsidR="009B45C2" w:rsidRPr="00195B88" w:rsidRDefault="009B45C2" w:rsidP="009C32B7">
      <w:pPr>
        <w:snapToGrid w:val="0"/>
        <w:jc w:val="both"/>
        <w:rPr>
          <w:rFonts w:ascii="Calibri" w:eastAsia="Times New Roman" w:hAnsi="Calibri" w:cs="Tahoma"/>
          <w:sz w:val="22"/>
          <w:szCs w:val="22"/>
        </w:rPr>
      </w:pPr>
    </w:p>
    <w:p w:rsidR="009C32B7" w:rsidRPr="00D24BF3" w:rsidRDefault="009C32B7" w:rsidP="009C32B7">
      <w:pPr>
        <w:rPr>
          <w:rFonts w:ascii="Calibri" w:eastAsia="Times New Roman" w:hAnsi="Calibri" w:cs="Calibri"/>
          <w:bCs/>
          <w:i/>
          <w:color w:val="FF0000"/>
          <w:szCs w:val="22"/>
        </w:rPr>
      </w:pPr>
      <w:r w:rsidRPr="007201CD">
        <w:rPr>
          <w:rFonts w:ascii="Calibri" w:hAnsi="Calibri" w:cs="Calibri"/>
          <w:sz w:val="22"/>
          <w:szCs w:val="22"/>
        </w:rPr>
        <w:t>Based on the Company’s General Disciplinary Measures Guideline, each incident of</w:t>
      </w:r>
      <w:r>
        <w:rPr>
          <w:rFonts w:ascii="Calibri" w:hAnsi="Calibri" w:cs="Calibri"/>
          <w:sz w:val="22"/>
          <w:szCs w:val="22"/>
        </w:rPr>
        <w:t xml:space="preserve"> </w:t>
      </w:r>
      <w:r w:rsidR="00516FE6">
        <w:rPr>
          <w:rFonts w:ascii="Calibri" w:eastAsia="Times New Roman" w:hAnsi="Calibri" w:cs="Tahoma"/>
          <w:b/>
          <w:bCs/>
          <w:i/>
          <w:color w:val="000000" w:themeColor="text1"/>
          <w:sz w:val="22"/>
          <w:szCs w:val="22"/>
        </w:rPr>
        <w:t>Tardiness</w:t>
      </w:r>
      <w:r>
        <w:rPr>
          <w:rFonts w:ascii="Calibri" w:eastAsia="Times New Roman" w:hAnsi="Calibri" w:cs="Tahoma"/>
          <w:b/>
          <w:bCs/>
          <w:i/>
          <w:color w:val="000000" w:themeColor="text1"/>
          <w:sz w:val="22"/>
          <w:szCs w:val="22"/>
        </w:rPr>
        <w:t xml:space="preserve"> </w:t>
      </w:r>
      <w:r w:rsidRPr="007201CD">
        <w:rPr>
          <w:rFonts w:ascii="Calibri" w:hAnsi="Calibri" w:cs="Calibri"/>
          <w:sz w:val="22"/>
          <w:szCs w:val="22"/>
        </w:rPr>
        <w:t xml:space="preserve">under progressive system of sanctioning, </w:t>
      </w:r>
      <w:r>
        <w:rPr>
          <w:rFonts w:ascii="Calibri" w:hAnsi="Calibri" w:cs="Calibri"/>
          <w:sz w:val="22"/>
          <w:szCs w:val="22"/>
        </w:rPr>
        <w:t xml:space="preserve">penalty for the </w:t>
      </w:r>
      <w:r w:rsidRPr="00C35667">
        <w:rPr>
          <w:rFonts w:ascii="Calibri" w:hAnsi="Calibri" w:cs="Calibri"/>
          <w:b/>
          <w:i/>
          <w:color w:val="000000" w:themeColor="text1"/>
          <w:sz w:val="22"/>
          <w:szCs w:val="22"/>
        </w:rPr>
        <w:t>1</w:t>
      </w:r>
      <w:r w:rsidRPr="00C35667">
        <w:rPr>
          <w:rFonts w:ascii="Calibri" w:hAnsi="Calibri" w:cs="Calibri"/>
          <w:b/>
          <w:i/>
          <w:color w:val="000000" w:themeColor="text1"/>
          <w:sz w:val="22"/>
          <w:szCs w:val="22"/>
          <w:vertAlign w:val="superscript"/>
        </w:rPr>
        <w:t>st</w:t>
      </w:r>
      <w:r w:rsidRPr="00C35667">
        <w:rPr>
          <w:rFonts w:ascii="Calibri" w:hAnsi="Calibri" w:cs="Calibri"/>
          <w:b/>
          <w:i/>
          <w:color w:val="000000" w:themeColor="text1"/>
          <w:sz w:val="22"/>
          <w:szCs w:val="22"/>
        </w:rPr>
        <w:t xml:space="preserve"> Offense</w:t>
      </w:r>
      <w:r>
        <w:rPr>
          <w:rFonts w:ascii="Calibri" w:hAnsi="Calibri" w:cs="Calibri"/>
          <w:sz w:val="22"/>
          <w:szCs w:val="22"/>
        </w:rPr>
        <w:t xml:space="preserve"> of the violations mentioned would merit </w:t>
      </w:r>
      <w:r w:rsidRPr="00C35667">
        <w:rPr>
          <w:rFonts w:ascii="Calibri" w:hAnsi="Calibri" w:cs="Calibri"/>
          <w:b/>
          <w:i/>
          <w:color w:val="000000" w:themeColor="text1"/>
          <w:sz w:val="22"/>
          <w:szCs w:val="22"/>
        </w:rPr>
        <w:t>Written Reprimand</w:t>
      </w:r>
      <w:r w:rsidRPr="00D24BF3">
        <w:rPr>
          <w:rFonts w:ascii="Calibri" w:hAnsi="Calibri" w:cs="Calibri"/>
          <w:i/>
          <w:sz w:val="22"/>
          <w:szCs w:val="22"/>
        </w:rPr>
        <w:t>.</w:t>
      </w:r>
    </w:p>
    <w:p w:rsidR="009C32B7" w:rsidRPr="00D24BF3" w:rsidRDefault="009C32B7" w:rsidP="009C32B7">
      <w:pPr>
        <w:jc w:val="both"/>
        <w:rPr>
          <w:rFonts w:ascii="Calibri" w:eastAsia="Times New Roman" w:hAnsi="Calibri" w:cs="Tahoma"/>
          <w:i/>
          <w:sz w:val="22"/>
          <w:szCs w:val="22"/>
        </w:rPr>
      </w:pPr>
    </w:p>
    <w:p w:rsidR="009C32B7" w:rsidRPr="00195B88" w:rsidRDefault="009C32B7" w:rsidP="009C32B7">
      <w:pPr>
        <w:jc w:val="both"/>
        <w:rPr>
          <w:rFonts w:ascii="Calibri" w:eastAsia="Times New Roman" w:hAnsi="Calibri" w:cs="Tahoma"/>
          <w:sz w:val="22"/>
          <w:szCs w:val="22"/>
        </w:rPr>
      </w:pPr>
      <w:r w:rsidRPr="00195B88">
        <w:rPr>
          <w:rFonts w:ascii="Calibri" w:eastAsia="Times New Roman" w:hAnsi="Calibri" w:cs="Tahoma"/>
          <w:sz w:val="22"/>
          <w:szCs w:val="22"/>
        </w:rPr>
        <w:t xml:space="preserve">In view of the above, please submit a written explanation to the undersigned within </w:t>
      </w:r>
      <w:r>
        <w:rPr>
          <w:rFonts w:ascii="Calibri" w:eastAsia="Times New Roman" w:hAnsi="Calibri" w:cs="Tahoma"/>
          <w:sz w:val="22"/>
          <w:szCs w:val="22"/>
        </w:rPr>
        <w:t>48</w:t>
      </w:r>
      <w:r w:rsidRPr="00195B88">
        <w:rPr>
          <w:rFonts w:ascii="Calibri" w:eastAsia="Times New Roman" w:hAnsi="Calibri" w:cs="Tahoma"/>
          <w:sz w:val="22"/>
          <w:szCs w:val="22"/>
        </w:rPr>
        <w:t xml:space="preserve"> hours upon receipt of this notice. Failure to do so shall mean you are waiving your right to present your side. The investigation shall commence immediately after the prescribed period stated herein elapses. </w:t>
      </w:r>
    </w:p>
    <w:p w:rsidR="009C32B7" w:rsidRPr="00195B88" w:rsidRDefault="009C32B7" w:rsidP="009C32B7">
      <w:pPr>
        <w:rPr>
          <w:rFonts w:ascii="Calibri" w:eastAsia="Times New Roman" w:hAnsi="Calibri" w:cs="Tahoma"/>
          <w:sz w:val="22"/>
          <w:szCs w:val="22"/>
        </w:rPr>
      </w:pPr>
      <w:r w:rsidRPr="00195B88">
        <w:rPr>
          <w:rFonts w:ascii="Calibri" w:eastAsia="Times New Roman" w:hAnsi="Calibri" w:cs="Tahoma"/>
          <w:sz w:val="22"/>
          <w:szCs w:val="22"/>
        </w:rPr>
        <w:tab/>
        <w:t xml:space="preserve">     </w:t>
      </w:r>
    </w:p>
    <w:p w:rsidR="009C32B7" w:rsidRPr="00195B88" w:rsidRDefault="009C32B7" w:rsidP="009C32B7">
      <w:pPr>
        <w:rPr>
          <w:rFonts w:ascii="Calibri" w:eastAsia="Times New Roman" w:hAnsi="Calibri" w:cs="Tahoma"/>
          <w:sz w:val="22"/>
          <w:szCs w:val="22"/>
        </w:rPr>
      </w:pPr>
    </w:p>
    <w:p w:rsidR="009C32B7" w:rsidRPr="00195B88" w:rsidRDefault="009C32B7" w:rsidP="009C32B7">
      <w:pPr>
        <w:rPr>
          <w:rFonts w:ascii="Calibri" w:eastAsia="Times New Roman" w:hAnsi="Calibri" w:cs="Tahoma"/>
          <w:sz w:val="22"/>
          <w:szCs w:val="22"/>
        </w:rPr>
      </w:pPr>
      <w:r w:rsidRPr="00195B88">
        <w:rPr>
          <w:rFonts w:ascii="Calibri" w:eastAsia="Times New Roman" w:hAnsi="Calibri" w:cs="Tahoma"/>
          <w:sz w:val="22"/>
          <w:szCs w:val="22"/>
        </w:rPr>
        <w:t>Regards,</w:t>
      </w:r>
    </w:p>
    <w:p w:rsidR="009C32B7" w:rsidRPr="00195B88" w:rsidRDefault="009C32B7" w:rsidP="009C32B7">
      <w:pPr>
        <w:rPr>
          <w:rFonts w:ascii="Calibri" w:eastAsia="Times New Roman" w:hAnsi="Calibri" w:cs="Tahoma"/>
          <w:sz w:val="22"/>
          <w:szCs w:val="22"/>
        </w:rPr>
      </w:pPr>
    </w:p>
    <w:p w:rsidR="009C32B7" w:rsidRPr="00195B88" w:rsidRDefault="009C32B7" w:rsidP="009C32B7">
      <w:pPr>
        <w:rPr>
          <w:rFonts w:ascii="Calibri" w:eastAsia="Times New Roman" w:hAnsi="Calibri" w:cs="Tahoma"/>
          <w:sz w:val="22"/>
          <w:szCs w:val="22"/>
        </w:rPr>
      </w:pPr>
    </w:p>
    <w:p w:rsidR="009C32B7" w:rsidRPr="00195B88" w:rsidRDefault="009C32B7" w:rsidP="009C32B7">
      <w:pPr>
        <w:rPr>
          <w:rFonts w:ascii="Calibri" w:eastAsia="Times New Roman" w:hAnsi="Calibri" w:cs="Tahoma"/>
          <w:sz w:val="22"/>
          <w:szCs w:val="22"/>
        </w:rPr>
      </w:pPr>
      <w:r>
        <w:rPr>
          <w:rFonts w:ascii="Calibri" w:eastAsia="Times New Roman" w:hAnsi="Calibri" w:cs="Tahoma"/>
          <w:sz w:val="22"/>
          <w:szCs w:val="22"/>
        </w:rPr>
        <w:t>Immediate Supervisor</w:t>
      </w:r>
    </w:p>
    <w:p w:rsidR="009C32B7" w:rsidRPr="00CC073C" w:rsidRDefault="009C32B7" w:rsidP="009C32B7">
      <w:pPr>
        <w:rPr>
          <w:rFonts w:ascii="Calibri" w:eastAsia="Times New Roman" w:hAnsi="Calibri" w:cs="Tahoma"/>
          <w:b/>
          <w:color w:val="000000"/>
          <w:sz w:val="22"/>
          <w:szCs w:val="22"/>
        </w:rPr>
      </w:pPr>
      <w:r w:rsidRPr="00CC073C">
        <w:rPr>
          <w:rFonts w:ascii="Calibri" w:eastAsia="Times New Roman" w:hAnsi="Calibri" w:cs="Tahoma"/>
          <w:b/>
          <w:color w:val="000000"/>
          <w:sz w:val="22"/>
          <w:szCs w:val="22"/>
        </w:rPr>
        <w:t xml:space="preserve">Position </w:t>
      </w:r>
      <w:r w:rsidRPr="00CC073C">
        <w:rPr>
          <w:rFonts w:ascii="Calibri" w:eastAsia="Times New Roman" w:hAnsi="Calibri" w:cs="Tahoma"/>
          <w:b/>
          <w:color w:val="000000"/>
          <w:sz w:val="22"/>
          <w:szCs w:val="22"/>
        </w:rPr>
        <w:tab/>
      </w:r>
      <w:r w:rsidRPr="00CC073C">
        <w:rPr>
          <w:rFonts w:ascii="Calibri" w:eastAsia="Times New Roman" w:hAnsi="Calibri" w:cs="Tahoma"/>
          <w:b/>
          <w:color w:val="000000"/>
          <w:sz w:val="22"/>
          <w:szCs w:val="22"/>
        </w:rPr>
        <w:tab/>
      </w:r>
      <w:r w:rsidRPr="00CC073C">
        <w:rPr>
          <w:rFonts w:ascii="Calibri" w:eastAsia="Times New Roman" w:hAnsi="Calibri" w:cs="Tahoma"/>
          <w:b/>
          <w:color w:val="000000"/>
          <w:sz w:val="22"/>
          <w:szCs w:val="22"/>
        </w:rPr>
        <w:tab/>
      </w:r>
      <w:r w:rsidRPr="00CC073C">
        <w:rPr>
          <w:rFonts w:ascii="Calibri" w:eastAsia="Times New Roman" w:hAnsi="Calibri" w:cs="Tahoma"/>
          <w:b/>
          <w:color w:val="000000"/>
          <w:sz w:val="22"/>
          <w:szCs w:val="22"/>
        </w:rPr>
        <w:tab/>
      </w:r>
    </w:p>
    <w:p w:rsidR="009C32B7" w:rsidRPr="00195B88" w:rsidRDefault="009C32B7" w:rsidP="009C32B7">
      <w:pPr>
        <w:ind w:left="720"/>
        <w:rPr>
          <w:rFonts w:ascii="Calibri" w:eastAsia="Times New Roman" w:hAnsi="Calibri" w:cs="Tahoma"/>
          <w:sz w:val="22"/>
          <w:szCs w:val="22"/>
        </w:rPr>
      </w:pPr>
    </w:p>
    <w:p w:rsidR="009C32B7" w:rsidRPr="00C35667" w:rsidRDefault="009C32B7" w:rsidP="009C32B7">
      <w:pPr>
        <w:rPr>
          <w:rFonts w:ascii="Calibri" w:eastAsia="Times New Roman" w:hAnsi="Calibri" w:cs="Tahoma"/>
          <w:sz w:val="22"/>
          <w:szCs w:val="22"/>
        </w:rPr>
      </w:pPr>
    </w:p>
    <w:p w:rsidR="009C32B7" w:rsidRPr="00C35667" w:rsidRDefault="009C32B7" w:rsidP="009C32B7">
      <w:pPr>
        <w:rPr>
          <w:rFonts w:ascii="Calibri" w:eastAsia="Times New Roman" w:hAnsi="Calibri" w:cs="Tahoma"/>
          <w:sz w:val="22"/>
          <w:szCs w:val="22"/>
        </w:rPr>
      </w:pPr>
      <w:r w:rsidRPr="00C35667">
        <w:rPr>
          <w:rFonts w:ascii="Calibri" w:eastAsia="Times New Roman" w:hAnsi="Calibri" w:cs="Tahoma"/>
          <w:sz w:val="22"/>
          <w:szCs w:val="22"/>
        </w:rPr>
        <w:t>Ivan G. Pablo</w:t>
      </w:r>
    </w:p>
    <w:p w:rsidR="009C32B7" w:rsidRPr="00195B88" w:rsidRDefault="009C32B7" w:rsidP="009C32B7">
      <w:pPr>
        <w:rPr>
          <w:rFonts w:ascii="Calibri" w:eastAsia="Times New Roman" w:hAnsi="Calibri" w:cs="Tahoma"/>
          <w:b/>
          <w:sz w:val="22"/>
          <w:szCs w:val="22"/>
        </w:rPr>
      </w:pPr>
      <w:r>
        <w:rPr>
          <w:rFonts w:ascii="Calibri" w:eastAsia="Times New Roman" w:hAnsi="Calibri" w:cs="Tahoma"/>
          <w:b/>
          <w:sz w:val="22"/>
          <w:szCs w:val="22"/>
        </w:rPr>
        <w:t>HR Business Partner</w:t>
      </w:r>
    </w:p>
    <w:p w:rsidR="009C32B7" w:rsidRDefault="009C32B7" w:rsidP="009C32B7">
      <w:pPr>
        <w:rPr>
          <w:rFonts w:ascii="Calibri" w:eastAsia="Times New Roman" w:hAnsi="Calibri" w:cs="Tahoma"/>
          <w:b/>
          <w:sz w:val="22"/>
          <w:szCs w:val="22"/>
        </w:rPr>
      </w:pPr>
    </w:p>
    <w:p w:rsidR="009C32B7" w:rsidRPr="00195B88" w:rsidRDefault="009C32B7" w:rsidP="009C32B7">
      <w:pPr>
        <w:rPr>
          <w:rFonts w:ascii="Calibri" w:eastAsia="Times New Roman" w:hAnsi="Calibri" w:cs="Tahoma"/>
          <w:b/>
          <w:sz w:val="22"/>
          <w:szCs w:val="22"/>
        </w:rPr>
      </w:pPr>
    </w:p>
    <w:p w:rsidR="009C32B7" w:rsidRPr="00195B88" w:rsidRDefault="009C32B7" w:rsidP="009C32B7">
      <w:pPr>
        <w:rPr>
          <w:rFonts w:ascii="Calibri" w:eastAsia="Times New Roman" w:hAnsi="Calibri" w:cs="Tahoma"/>
          <w:b/>
          <w:sz w:val="22"/>
          <w:szCs w:val="22"/>
        </w:rPr>
      </w:pPr>
      <w:r w:rsidRPr="00195B88">
        <w:rPr>
          <w:rFonts w:ascii="Calibri" w:eastAsia="Times New Roman" w:hAnsi="Calibri" w:cs="Tahoma"/>
          <w:b/>
          <w:sz w:val="22"/>
          <w:szCs w:val="22"/>
        </w:rPr>
        <w:t>Received by:</w:t>
      </w:r>
      <w:r w:rsidRPr="00195B88">
        <w:rPr>
          <w:rFonts w:ascii="Calibri" w:eastAsia="Times New Roman" w:hAnsi="Calibri" w:cs="Tahoma"/>
          <w:b/>
          <w:sz w:val="22"/>
          <w:szCs w:val="22"/>
        </w:rPr>
        <w:tab/>
      </w:r>
      <w:r w:rsidRPr="00195B88">
        <w:rPr>
          <w:rFonts w:ascii="Calibri" w:eastAsia="Times New Roman" w:hAnsi="Calibri" w:cs="Tahoma"/>
          <w:b/>
          <w:sz w:val="22"/>
          <w:szCs w:val="22"/>
        </w:rPr>
        <w:tab/>
      </w:r>
      <w:r w:rsidRPr="00195B88">
        <w:rPr>
          <w:rFonts w:ascii="Calibri" w:eastAsia="Times New Roman" w:hAnsi="Calibri" w:cs="Tahoma"/>
          <w:b/>
          <w:sz w:val="22"/>
          <w:szCs w:val="22"/>
        </w:rPr>
        <w:tab/>
      </w:r>
      <w:r w:rsidRPr="00195B88">
        <w:rPr>
          <w:rFonts w:ascii="Calibri" w:eastAsia="Times New Roman" w:hAnsi="Calibri" w:cs="Tahoma"/>
          <w:b/>
          <w:sz w:val="22"/>
          <w:szCs w:val="22"/>
        </w:rPr>
        <w:tab/>
      </w:r>
      <w:r w:rsidRPr="00195B88">
        <w:rPr>
          <w:rFonts w:ascii="Calibri" w:eastAsia="Times New Roman" w:hAnsi="Calibri" w:cs="Tahoma"/>
          <w:b/>
          <w:sz w:val="22"/>
          <w:szCs w:val="22"/>
        </w:rPr>
        <w:tab/>
      </w:r>
      <w:r w:rsidRPr="00195B88">
        <w:rPr>
          <w:rFonts w:ascii="Calibri" w:eastAsia="Times New Roman" w:hAnsi="Calibri" w:cs="Tahoma"/>
          <w:b/>
          <w:sz w:val="22"/>
          <w:szCs w:val="22"/>
        </w:rPr>
        <w:tab/>
      </w:r>
      <w:r w:rsidRPr="00195B88">
        <w:rPr>
          <w:rFonts w:ascii="Calibri" w:eastAsia="Times New Roman" w:hAnsi="Calibri" w:cs="Tahoma"/>
          <w:b/>
          <w:sz w:val="22"/>
          <w:szCs w:val="22"/>
        </w:rPr>
        <w:tab/>
      </w:r>
    </w:p>
    <w:p w:rsidR="009C32B7" w:rsidRPr="00195B88" w:rsidRDefault="009C32B7" w:rsidP="009C32B7">
      <w:pPr>
        <w:rPr>
          <w:rFonts w:ascii="Calibri" w:eastAsia="Times New Roman" w:hAnsi="Calibri" w:cs="Tahoma"/>
          <w:b/>
          <w:sz w:val="22"/>
          <w:szCs w:val="22"/>
        </w:rPr>
      </w:pPr>
    </w:p>
    <w:p w:rsidR="009C32B7" w:rsidRPr="00195B88" w:rsidRDefault="009C32B7" w:rsidP="009C32B7">
      <w:pPr>
        <w:rPr>
          <w:rFonts w:ascii="Calibri" w:eastAsia="Times New Roman" w:hAnsi="Calibri" w:cs="Tahoma"/>
          <w:sz w:val="22"/>
          <w:szCs w:val="22"/>
        </w:rPr>
      </w:pPr>
      <w:r w:rsidRPr="00195B88">
        <w:rPr>
          <w:rFonts w:ascii="Calibri" w:eastAsia="Times New Roman" w:hAnsi="Calibri" w:cs="Tahoma"/>
          <w:sz w:val="22"/>
          <w:szCs w:val="22"/>
        </w:rPr>
        <w:t>__________________________________</w:t>
      </w:r>
      <w:r w:rsidRPr="00195B88">
        <w:rPr>
          <w:rFonts w:ascii="Calibri" w:eastAsia="Times New Roman" w:hAnsi="Calibri" w:cs="Tahoma"/>
          <w:sz w:val="22"/>
          <w:szCs w:val="22"/>
        </w:rPr>
        <w:tab/>
      </w:r>
      <w:r w:rsidRPr="00195B88">
        <w:rPr>
          <w:rFonts w:ascii="Calibri" w:eastAsia="Times New Roman" w:hAnsi="Calibri" w:cs="Tahoma"/>
          <w:sz w:val="22"/>
          <w:szCs w:val="22"/>
        </w:rPr>
        <w:tab/>
      </w:r>
      <w:r w:rsidRPr="00195B88">
        <w:rPr>
          <w:rFonts w:ascii="Calibri" w:eastAsia="Times New Roman" w:hAnsi="Calibri" w:cs="Tahoma"/>
          <w:sz w:val="22"/>
          <w:szCs w:val="22"/>
        </w:rPr>
        <w:tab/>
      </w:r>
    </w:p>
    <w:p w:rsidR="009C32B7" w:rsidRPr="00195B88" w:rsidRDefault="009C32B7" w:rsidP="009C32B7">
      <w:pPr>
        <w:rPr>
          <w:rFonts w:ascii="Calibri" w:eastAsia="Times New Roman" w:hAnsi="Calibri" w:cs="Tahoma"/>
          <w:sz w:val="22"/>
          <w:szCs w:val="22"/>
        </w:rPr>
      </w:pPr>
      <w:r w:rsidRPr="00195B88">
        <w:rPr>
          <w:rFonts w:ascii="Calibri" w:eastAsia="Times New Roman" w:hAnsi="Calibri" w:cs="Tahoma"/>
          <w:sz w:val="22"/>
          <w:szCs w:val="22"/>
        </w:rPr>
        <w:t>Signature over Printed Name</w:t>
      </w:r>
      <w:r w:rsidRPr="00195B88">
        <w:rPr>
          <w:rFonts w:ascii="Calibri" w:eastAsia="Times New Roman" w:hAnsi="Calibri" w:cs="Tahoma"/>
          <w:sz w:val="22"/>
          <w:szCs w:val="22"/>
        </w:rPr>
        <w:tab/>
      </w:r>
      <w:r w:rsidRPr="00195B88">
        <w:rPr>
          <w:rFonts w:ascii="Calibri" w:eastAsia="Times New Roman" w:hAnsi="Calibri" w:cs="Tahoma"/>
          <w:sz w:val="22"/>
          <w:szCs w:val="22"/>
        </w:rPr>
        <w:tab/>
        <w:t xml:space="preserve">                                                                        </w:t>
      </w:r>
    </w:p>
    <w:p w:rsidR="0034626A" w:rsidRDefault="009C32B7">
      <w:r w:rsidRPr="00195B88">
        <w:rPr>
          <w:rFonts w:ascii="Calibri" w:eastAsia="Times New Roman" w:hAnsi="Calibri" w:cs="Tahoma"/>
          <w:sz w:val="22"/>
          <w:szCs w:val="22"/>
        </w:rPr>
        <w:t>Date and Time: __________________</w:t>
      </w:r>
      <w:r>
        <w:rPr>
          <w:rFonts w:ascii="Tahoma" w:eastAsia="Times New Roman" w:hAnsi="Tahoma" w:cs="Tahoma"/>
          <w:sz w:val="20"/>
        </w:rPr>
        <w:softHyphen/>
      </w:r>
      <w:r>
        <w:rPr>
          <w:rFonts w:ascii="Tahoma" w:eastAsia="Times New Roman" w:hAnsi="Tahoma" w:cs="Tahoma"/>
          <w:sz w:val="20"/>
        </w:rPr>
        <w:softHyphen/>
      </w:r>
      <w:r>
        <w:rPr>
          <w:rFonts w:ascii="Tahoma" w:eastAsia="Times New Roman" w:hAnsi="Tahoma" w:cs="Tahoma"/>
          <w:sz w:val="20"/>
        </w:rPr>
        <w:softHyphen/>
      </w:r>
      <w:r>
        <w:rPr>
          <w:rFonts w:ascii="Tahoma" w:eastAsia="Times New Roman" w:hAnsi="Tahoma" w:cs="Tahoma"/>
          <w:sz w:val="20"/>
        </w:rPr>
        <w:softHyphen/>
      </w:r>
      <w:r>
        <w:rPr>
          <w:rFonts w:ascii="Tahoma" w:eastAsia="Times New Roman" w:hAnsi="Tahoma" w:cs="Tahoma"/>
          <w:sz w:val="20"/>
        </w:rPr>
        <w:softHyphen/>
      </w:r>
      <w:r>
        <w:rPr>
          <w:rFonts w:ascii="Tahoma" w:eastAsia="Times New Roman" w:hAnsi="Tahoma" w:cs="Tahoma"/>
          <w:sz w:val="20"/>
        </w:rPr>
        <w:softHyphen/>
      </w:r>
      <w:r>
        <w:rPr>
          <w:rFonts w:ascii="Tahoma" w:eastAsia="Times New Roman" w:hAnsi="Tahoma" w:cs="Tahoma"/>
          <w:sz w:val="20"/>
        </w:rPr>
        <w:softHyphen/>
      </w:r>
      <w:r>
        <w:rPr>
          <w:rFonts w:ascii="Tahoma" w:eastAsia="Times New Roman" w:hAnsi="Tahoma" w:cs="Tahoma"/>
          <w:sz w:val="20"/>
        </w:rPr>
        <w:softHyphen/>
      </w:r>
      <w:r>
        <w:rPr>
          <w:rFonts w:ascii="Tahoma" w:eastAsia="Times New Roman" w:hAnsi="Tahoma" w:cs="Tahoma"/>
          <w:sz w:val="20"/>
        </w:rPr>
        <w:softHyphen/>
      </w:r>
      <w:r>
        <w:rPr>
          <w:rFonts w:ascii="Tahoma" w:eastAsia="Times New Roman" w:hAnsi="Tahoma" w:cs="Tahoma"/>
          <w:sz w:val="20"/>
        </w:rPr>
        <w:softHyphen/>
        <w:t xml:space="preserve">                                </w:t>
      </w:r>
    </w:p>
    <w:sectPr w:rsidR="0034626A">
      <w:headerReference w:type="default" r:id="rId8"/>
      <w:footnotePr>
        <w:pos w:val="beneathText"/>
      </w:footnotePr>
      <w:pgSz w:w="12240" w:h="15840"/>
      <w:pgMar w:top="2077" w:right="1134" w:bottom="1952" w:left="1134" w:header="81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7B3" w:rsidRDefault="000457B3">
      <w:r>
        <w:separator/>
      </w:r>
    </w:p>
  </w:endnote>
  <w:endnote w:type="continuationSeparator" w:id="0">
    <w:p w:rsidR="000457B3" w:rsidRDefault="00045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7B3" w:rsidRDefault="000457B3">
      <w:r>
        <w:separator/>
      </w:r>
    </w:p>
  </w:footnote>
  <w:footnote w:type="continuationSeparator" w:id="0">
    <w:p w:rsidR="000457B3" w:rsidRDefault="000457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8EB" w:rsidRPr="008D7312" w:rsidRDefault="000457B3" w:rsidP="00EF24A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9C32B7"/>
    <w:rsid w:val="000258A9"/>
    <w:rsid w:val="000457B3"/>
    <w:rsid w:val="00073B71"/>
    <w:rsid w:val="00074B96"/>
    <w:rsid w:val="00103319"/>
    <w:rsid w:val="001C5E6E"/>
    <w:rsid w:val="0023634D"/>
    <w:rsid w:val="00241407"/>
    <w:rsid w:val="002F280C"/>
    <w:rsid w:val="00336A07"/>
    <w:rsid w:val="003418FB"/>
    <w:rsid w:val="0034626A"/>
    <w:rsid w:val="003B1008"/>
    <w:rsid w:val="00516FE6"/>
    <w:rsid w:val="007E136B"/>
    <w:rsid w:val="00876E13"/>
    <w:rsid w:val="008770F7"/>
    <w:rsid w:val="00943999"/>
    <w:rsid w:val="009B45C2"/>
    <w:rsid w:val="009C32B7"/>
    <w:rsid w:val="00A02FA1"/>
    <w:rsid w:val="00A16601"/>
    <w:rsid w:val="00AC36F5"/>
    <w:rsid w:val="00AF371F"/>
    <w:rsid w:val="00B32619"/>
    <w:rsid w:val="00C851B9"/>
    <w:rsid w:val="00CC5411"/>
    <w:rsid w:val="00D1675E"/>
    <w:rsid w:val="00D346C1"/>
    <w:rsid w:val="00DA38C0"/>
    <w:rsid w:val="00E007A5"/>
    <w:rsid w:val="00E93F78"/>
    <w:rsid w:val="00ED0438"/>
    <w:rsid w:val="00FB4A6A"/>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2B7"/>
    <w:pPr>
      <w:widowControl w:val="0"/>
      <w:suppressAutoHyphens/>
      <w:spacing w:after="0" w:line="240" w:lineRule="auto"/>
    </w:pPr>
    <w:rPr>
      <w:rFonts w:ascii="Times New Roman" w:eastAsia="Lucida Sans Unicode" w:hAnsi="Times New Roman" w:cs="Times New Roman"/>
      <w:sz w:val="24"/>
      <w:szCs w:val="20"/>
      <w:lang w:val="en-US" w:eastAsia="ar-SA"/>
    </w:rPr>
  </w:style>
  <w:style w:type="paragraph" w:styleId="Heading2">
    <w:name w:val="heading 2"/>
    <w:basedOn w:val="Normal"/>
    <w:next w:val="Normal"/>
    <w:link w:val="Heading2Char"/>
    <w:qFormat/>
    <w:rsid w:val="009C32B7"/>
    <w:pPr>
      <w:keepNext/>
      <w:numPr>
        <w:ilvl w:val="1"/>
        <w:numId w:val="1"/>
      </w:numPr>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C32B7"/>
    <w:rPr>
      <w:rFonts w:ascii="Times New Roman" w:eastAsia="Lucida Sans Unicode" w:hAnsi="Times New Roman" w:cs="Times New Roman"/>
      <w:sz w:val="24"/>
      <w:szCs w:val="20"/>
      <w:u w:val="single"/>
      <w:lang w:val="en-US" w:eastAsia="ar-SA"/>
    </w:rPr>
  </w:style>
  <w:style w:type="paragraph" w:styleId="Header">
    <w:name w:val="header"/>
    <w:basedOn w:val="Normal"/>
    <w:link w:val="HeaderChar"/>
    <w:rsid w:val="009C32B7"/>
    <w:pPr>
      <w:suppressLineNumbers/>
      <w:tabs>
        <w:tab w:val="center" w:pos="4986"/>
        <w:tab w:val="right" w:pos="9972"/>
      </w:tabs>
    </w:pPr>
  </w:style>
  <w:style w:type="character" w:customStyle="1" w:styleId="HeaderChar">
    <w:name w:val="Header Char"/>
    <w:basedOn w:val="DefaultParagraphFont"/>
    <w:link w:val="Header"/>
    <w:rsid w:val="009C32B7"/>
    <w:rPr>
      <w:rFonts w:ascii="Times New Roman" w:eastAsia="Lucida Sans Unicode" w:hAnsi="Times New Roman" w:cs="Times New Roman"/>
      <w:sz w:val="24"/>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j.alias</dc:creator>
  <cp:lastModifiedBy>Monte, Randy</cp:lastModifiedBy>
  <cp:revision>18</cp:revision>
  <dcterms:created xsi:type="dcterms:W3CDTF">2013-09-12T06:08:00Z</dcterms:created>
  <dcterms:modified xsi:type="dcterms:W3CDTF">2017-05-09T02:46:00Z</dcterms:modified>
</cp:coreProperties>
</file>