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0" w:name="X838c6527a843127a98c2d9544418d8f1c9e74ac"/>
    <w:p>
      <w:pPr>
        <w:pStyle w:val="Heading1"/>
      </w:pPr>
      <w:r>
        <w:t xml:space="preserve">Performance Measurement as a CIO: Developing a Metrics Framework</w:t>
      </w:r>
    </w:p>
    <w:bookmarkStart w:id="27" w:name="role-chief-information-officer-cio"/>
    <w:p>
      <w:pPr>
        <w:pStyle w:val="Heading2"/>
      </w:pPr>
      <w:r>
        <w:t xml:space="preserve">Role: Chief Information Officer (CIO)</w:t>
      </w:r>
    </w:p>
    <w:p>
      <w:pPr>
        <w:pStyle w:val="FirstParagraph"/>
      </w:pPr>
      <w:r>
        <w:t xml:space="preserve">As CIO, my responsibility is to make sure that information technology supports the organization’s goals. I would use a structured performance measurement process so that IT activities can be monitored and improved based on useful information.</w:t>
      </w:r>
    </w:p>
    <w:bookmarkStart w:id="20" w:name="identifying-objectives"/>
    <w:p>
      <w:pPr>
        <w:pStyle w:val="Heading3"/>
      </w:pPr>
      <w:r>
        <w:t xml:space="preserve">1. Identifying Objectives</w:t>
      </w:r>
    </w:p>
    <w:p>
      <w:pPr>
        <w:pStyle w:val="FirstParagraph"/>
      </w:pPr>
      <w:r>
        <w:t xml:space="preserve">First, I would identify the main objectives of the organization and its IT operations. These may include improving system reliability, protecting company information, providing faster IT support, and making technology support business operations.</w:t>
      </w:r>
    </w:p>
    <w:bookmarkEnd w:id="20"/>
    <w:bookmarkStart w:id="21" w:name="determining-critical-success-factors"/>
    <w:p>
      <w:pPr>
        <w:pStyle w:val="Heading3"/>
      </w:pPr>
      <w:r>
        <w:t xml:space="preserve">2. Determining Critical Success Factors</w:t>
      </w:r>
    </w:p>
    <w:p>
      <w:pPr>
        <w:pStyle w:val="FirstParagraph"/>
      </w:pPr>
      <w:r>
        <w:t xml:space="preserve">After identifying the objectives, I would determine the critical success factors (CSFs) that must be achieved. Examples include system availability, data security, employee adoption, service quality, and timely IT support.</w:t>
      </w:r>
    </w:p>
    <w:bookmarkEnd w:id="21"/>
    <w:bookmarkStart w:id="22" w:name="brainstorming-candidate-metrics"/>
    <w:p>
      <w:pPr>
        <w:pStyle w:val="Heading3"/>
      </w:pPr>
      <w:r>
        <w:t xml:space="preserve">3. Brainstorming Candidate Metrics</w:t>
      </w:r>
    </w:p>
    <w:p>
      <w:pPr>
        <w:pStyle w:val="FirstParagraph"/>
      </w:pPr>
      <w:r>
        <w:t xml:space="preserve">I would identify possible metrics that can show whether the CSFs are being achieved. Examples include system uptime, number of security incidents, average response time to support requests, number of unresolved tickets, and user satisfaction.</w:t>
      </w:r>
    </w:p>
    <w:bookmarkEnd w:id="22"/>
    <w:bookmarkStart w:id="23" w:name="evaluating-and-prioritizing-metrics"/>
    <w:p>
      <w:pPr>
        <w:pStyle w:val="Heading3"/>
      </w:pPr>
      <w:r>
        <w:t xml:space="preserve">4. Evaluating and Prioritizing Metrics</w:t>
      </w:r>
    </w:p>
    <w:p>
      <w:pPr>
        <w:pStyle w:val="FirstParagraph"/>
      </w:pPr>
      <w:r>
        <w:t xml:space="preserve">Not every possible metric should be used. I would evaluate the metrics based on relevance, usefulness, reliability, and how directly they support the organization’s objectives. The most useful metrics would receive priority.</w:t>
      </w:r>
    </w:p>
    <w:bookmarkEnd w:id="23"/>
    <w:bookmarkStart w:id="24" w:name="defining-measurement-methods"/>
    <w:p>
      <w:pPr>
        <w:pStyle w:val="Heading3"/>
      </w:pPr>
      <w:r>
        <w:t xml:space="preserve">5. Defining Measurement Methods</w:t>
      </w:r>
    </w:p>
    <w:p>
      <w:pPr>
        <w:pStyle w:val="FirstParagraph"/>
      </w:pPr>
      <w:r>
        <w:t xml:space="preserve">For every selected metric, I would define how the information will be collected, calculated, and reported. For example, system uptime can be measured through system monitoring tools and reported as a percentage each month.</w:t>
      </w:r>
    </w:p>
    <w:bookmarkEnd w:id="24"/>
    <w:bookmarkStart w:id="25" w:name="setting-targets"/>
    <w:p>
      <w:pPr>
        <w:pStyle w:val="Heading3"/>
      </w:pPr>
      <w:r>
        <w:t xml:space="preserve">6. Setting Targets</w:t>
      </w:r>
    </w:p>
    <w:p>
      <w:pPr>
        <w:pStyle w:val="FirstParagraph"/>
      </w:pPr>
      <w:r>
        <w:t xml:space="preserve">I would establish realistic targets for the selected metrics. For example, an organization may set a target of maintaining at least 99.9% system availability or responding to important IT support requests within a specific period.</w:t>
      </w:r>
    </w:p>
    <w:bookmarkEnd w:id="25"/>
    <w:bookmarkStart w:id="26" w:name="reviewing-regularly"/>
    <w:p>
      <w:pPr>
        <w:pStyle w:val="Heading3"/>
      </w:pPr>
      <w:r>
        <w:t xml:space="preserve">7. Reviewing Regularly</w:t>
      </w:r>
    </w:p>
    <w:p>
      <w:pPr>
        <w:pStyle w:val="FirstParagraph"/>
      </w:pPr>
      <w:r>
        <w:t xml:space="preserve">Finally, I would review the results regularly with the responsible teams and management. If a target is not achieved, I would determine the cause and identify corrective actions. The metrics and targets should also be adjusted when business needs change.</w:t>
      </w:r>
    </w:p>
    <w:bookmarkEnd w:id="26"/>
    <w:bookmarkEnd w:id="27"/>
    <w:bookmarkStart w:id="28" w:name="Xb5e783423ce4c4e8a894cee776e2ddbf2722683"/>
    <w:p>
      <w:pPr>
        <w:pStyle w:val="Heading2"/>
      </w:pPr>
      <w:r>
        <w:t xml:space="preserve">Applying the Management Misconception: More Information Is Not Always Better</w:t>
      </w:r>
    </w:p>
    <w:p>
      <w:pPr>
        <w:pStyle w:val="FirstParagraph"/>
      </w:pPr>
      <w:r>
        <w:t xml:space="preserve">A common management misconception is that having more information and more performance metrics automatically leads to better decisions. As CIO, I would apply the quality-over-quantity principle instead. Too many reports and metrics can create information overload because managers may have difficulty identifying which information is actually important.</w:t>
      </w:r>
    </w:p>
    <w:p>
      <w:pPr>
        <w:pStyle w:val="BodyText"/>
      </w:pPr>
      <w:r>
        <w:t xml:space="preserve">For example, if an IT department reports dozens of metrics every week, managers may spend more time reading and interpreting reports than addressing actual problems. Employees may also spend unnecessary time collecting, checking, and preparing data. This creates a reporting burden and can reduce the time available for productive IT work.</w:t>
      </w:r>
    </w:p>
    <w:p>
      <w:pPr>
        <w:pStyle w:val="BodyText"/>
      </w:pPr>
      <w:r>
        <w:t xml:space="preserve">Therefore, I would select a smaller number of meaningful, reliable, and actionable metrics. The purpose of measurement is not to collect the largest amount of information, but to provide useful information that helps management make decisions. Quality metrics reduce information overload, make important problems easier to see, and reduce unnecessary reporting work.</w:t>
      </w:r>
    </w:p>
    <w:bookmarkEnd w:id="28"/>
    <w:bookmarkStart w:id="29" w:name="conclusion"/>
    <w:p>
      <w:pPr>
        <w:pStyle w:val="Heading2"/>
      </w:pPr>
      <w:r>
        <w:t xml:space="preserve">Conclusion</w:t>
      </w:r>
    </w:p>
    <w:p>
      <w:pPr>
        <w:pStyle w:val="FirstParagraph"/>
      </w:pPr>
      <w:r>
        <w:t xml:space="preserve">As CIO, I would use performance measurement as a continuous management process. I would identify objectives, determine critical success factors, select and prioritize useful metrics, define measurement methods, set targets, and review results regularly. By focusing on the quality of information rather than the quantity, the organization can avoid information overload while still having enough reliable information to make effective decisions.</w:t>
      </w:r>
    </w:p>
    <w:bookmarkEnd w:id="29"/>
    <w:bookmarkEnd w:id="3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2026-09-30T01:02:37Z</dcterms:created>
  <dcterms:modified xsi:type="dcterms:W3CDTF">2026-09-30T01:02:37Z</dcterms:modified>
</cp:coreProperties>
</file>

<file path=docProps/custom.xml><?xml version="1.0" encoding="utf-8"?>
<Properties xmlns="http://schemas.openxmlformats.org/officeDocument/2006/custom-properties" xmlns:vt="http://schemas.openxmlformats.org/officeDocument/2006/docPropsVTypes"/>
</file>