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B485F5">
      <w:pPr>
        <w:rPr>
          <w:rFonts w:hint="default"/>
        </w:rPr>
      </w:pPr>
      <w:r>
        <w:rPr>
          <w:rFonts w:hint="default"/>
        </w:rPr>
        <w:t>1. What are the basic rules of XML you applied in this lab?</w:t>
      </w:r>
    </w:p>
    <w:p w14:paraId="2B556B1F">
      <w:pPr>
        <w:rPr>
          <w:rFonts w:hint="default"/>
        </w:rPr>
      </w:pPr>
    </w:p>
    <w:p w14:paraId="708A19D5">
      <w:pPr>
        <w:rPr>
          <w:rFonts w:hint="default"/>
        </w:rPr>
      </w:pPr>
    </w:p>
    <w:p w14:paraId="65824271">
      <w:pPr>
        <w:rPr>
          <w:rFonts w:hint="default"/>
        </w:rPr>
      </w:pPr>
      <w:r>
        <w:rPr>
          <w:rFonts w:hint="default"/>
        </w:rPr>
        <w:t>Doing this XML lab helped me understand how important the basic rules are for organizing data. At first, I thought things like a single root element and properly nested tags were just formalities, but I quickly saw how even small mistakes can break the document. Following these rules made my XML files clearer and easier to read. I also realized that the structure makes the data understandable for both humans and computers, which is why XML is so widely used. By the end of the lab, I felt more confident in creating well-formed XML and appreciated the value of careful, organized work.</w:t>
      </w:r>
    </w:p>
    <w:p w14:paraId="22EFE093">
      <w:pPr>
        <w:rPr>
          <w:rFonts w:hint="default"/>
        </w:rPr>
      </w:pPr>
    </w:p>
    <w:p w14:paraId="5CB5A101">
      <w:pPr>
        <w:rPr>
          <w:rFonts w:hint="default"/>
        </w:rPr>
      </w:pPr>
    </w:p>
    <w:p w14:paraId="426CBDEF">
      <w:pPr>
        <w:rPr>
          <w:rFonts w:hint="default"/>
        </w:rPr>
      </w:pPr>
      <w:r>
        <w:rPr>
          <w:rFonts w:hint="default"/>
        </w:rPr>
        <w:t>2. Why does XML need a single root element?</w:t>
      </w:r>
    </w:p>
    <w:p w14:paraId="1BBEAE7F">
      <w:pPr>
        <w:rPr>
          <w:rFonts w:hint="default"/>
        </w:rPr>
      </w:pPr>
    </w:p>
    <w:p w14:paraId="131D6965">
      <w:pPr>
        <w:rPr>
          <w:rFonts w:hint="default"/>
        </w:rPr>
      </w:pPr>
    </w:p>
    <w:p w14:paraId="71B8F28D">
      <w:pPr>
        <w:rPr>
          <w:rFonts w:hint="default"/>
        </w:rPr>
      </w:pPr>
      <w:r>
        <w:rPr>
          <w:rFonts w:hint="default"/>
        </w:rPr>
        <w:t>This lab taught me why XML requires a single root element to hold all the data together. At first, it seemed like a small technical rule, but I realized it is essential for keeping the document organized. The root element acts like a container, giving structure and hierarchy to all the nested elements. I noticed that having this clear structure makes it much easier for programs to read and process the XML correctly. By the end, I appreciated that the single root element is what makes XML both reliable and understandable.</w:t>
      </w:r>
    </w:p>
    <w:p w14:paraId="540251C3">
      <w:pPr>
        <w:rPr>
          <w:rFonts w:hint="default"/>
        </w:rPr>
      </w:pPr>
    </w:p>
    <w:p w14:paraId="6137BD5B">
      <w:pPr>
        <w:rPr>
          <w:rFonts w:hint="default"/>
        </w:rPr>
      </w:pPr>
    </w:p>
    <w:p w14:paraId="0491B003">
      <w:pPr>
        <w:rPr>
          <w:rFonts w:hint="default"/>
        </w:rPr>
      </w:pPr>
      <w:r>
        <w:rPr>
          <w:rFonts w:hint="default"/>
        </w:rPr>
        <w:t xml:space="preserve">3. How does XML ensure interoperability?  </w:t>
      </w:r>
    </w:p>
    <w:p w14:paraId="019585E2">
      <w:pPr>
        <w:rPr>
          <w:rFonts w:hint="default"/>
        </w:rPr>
      </w:pPr>
    </w:p>
    <w:p w14:paraId="3C267B11">
      <w:pPr>
        <w:rPr>
          <w:rFonts w:hint="default"/>
        </w:rPr>
      </w:pPr>
      <w:r>
        <w:rPr>
          <w:rFonts w:hint="default"/>
        </w:rPr>
        <w:t>Working with XML helped me see how it makes data exchange between systems smooth and reliable. I realized that its standardized rules and structured format let different programs understand the information consistently. The self-describing nature of XML tags also makes the data clearer and easier to interpret. Support for Unicode and validation through Schemas ensures that the data works across languages and platforms without errors. By the end of the lab, I appreciated that XML’s interoperability is what makes it such a powerful tool for communication and data sharing.</w:t>
      </w:r>
    </w:p>
    <w:p w14:paraId="24FB237F">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0D3FBF"/>
    <w:rsid w:val="090D3F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2025-11-17T09:25:00Z</dcterms:created>
  <dc:creator>jhunp</dc:creator>
  <cp:lastModifiedBy>jhunp</cp:lastModifiedBy>
  <dcterms:modified xsi:type="dcterms:W3CDTF">2025-11-17T09:26:25Z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E1080A13DAF549A5B1861A0BC8E08B71_11</vt:lpwstr>
  </property>
</Properties>
</file>