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F5496"/>
          <w:sz w:val="44"/>
          <w:szCs w:val="44"/>
        </w:rPr>
        <w:t xml:space="preserve">Investigación</w:t>
      </w:r>
    </w:p>
    <w:p>
      <w:pPr>
        <w:spacing w:after="300"/>
      </w:pPr>
      <w:r>
        <w:rPr>
          <w:rFonts w:ascii="Calibri" w:cs="Calibri" w:eastAsia="Calibri" w:hAnsi="Calibri"/>
          <w:i/>
          <w:iCs/>
          <w:color w:val="595959"/>
          <w:sz w:val="26"/>
          <w:szCs w:val="26"/>
        </w:rPr>
        <w:t xml:space="preserve">Efectos secundarios y el Hook useEffect en React</w:t>
      </w:r>
    </w:p>
    <w:p>
      <w:pPr>
        <w:pStyle w:val="Heading1"/>
        <w:spacing w:after="160" w:before="320"/>
      </w:pPr>
      <w:r>
        <w:rPr>
          <w:b/>
          <w:bCs/>
          <w:color w:val="2F5496"/>
        </w:rPr>
        <w:t xml:space="preserve">1. ¿Qué es un "efecto secundario" en React?</w:t>
      </w:r>
    </w:p>
    <w:p>
      <w:pPr>
        <w:spacing w:after="200" w:line="300"/>
      </w:pPr>
      <w:r>
        <w:rPr>
          <w:rFonts w:ascii="Calibri" w:cs="Calibri" w:eastAsia="Calibri" w:hAnsi="Calibri"/>
          <w:i w:val="false"/>
          <w:iCs w:val="false"/>
          <w:sz w:val="22"/>
          <w:szCs w:val="22"/>
        </w:rPr>
        <w:t xml:space="preserve">En React, el render de un componente debería ser un proceso puro: dado un mismo estado y unas mismas props, la función del componente debería devolver siempre el mismo JSX, sin alterar nada fuera de sí misma. Un efecto secundario (side effect) es cualquier operación que interactúa con algo fuera de ese proceso de render: el mundo exterior al componente.</w:t>
      </w:r>
    </w:p>
    <w:p>
      <w:pPr>
        <w:spacing w:after="200" w:line="300"/>
      </w:pPr>
      <w:r>
        <w:rPr>
          <w:rFonts w:ascii="Calibri" w:cs="Calibri" w:eastAsia="Calibri" w:hAnsi="Calibri"/>
          <w:i w:val="false"/>
          <w:iCs w:val="false"/>
          <w:sz w:val="22"/>
          <w:szCs w:val="22"/>
        </w:rPr>
        <w:t xml:space="preserve">Algunos ejemplos típicos de efectos secundarios son:</w:t>
      </w:r>
    </w:p>
    <w:p>
      <w:pPr>
        <w:pStyle w:val="ListParagraph"/>
        <w:numPr>
          <w:ilvl w:val="0"/>
          <w:numId w:val="2"/>
        </w:numPr>
        <w:spacing w:after="100" w:line="300"/>
      </w:pPr>
      <w:r>
        <w:rPr>
          <w:rFonts w:ascii="Calibri" w:cs="Calibri" w:eastAsia="Calibri" w:hAnsi="Calibri"/>
          <w:sz w:val="22"/>
          <w:szCs w:val="22"/>
        </w:rPr>
        <w:t xml:space="preserve">Pedir datos a una API o servidor (fetch, axios, etc.).</w:t>
      </w:r>
    </w:p>
    <w:p>
      <w:pPr>
        <w:pStyle w:val="ListParagraph"/>
        <w:numPr>
          <w:ilvl w:val="0"/>
          <w:numId w:val="2"/>
        </w:numPr>
        <w:spacing w:after="100" w:line="300"/>
      </w:pPr>
      <w:r>
        <w:rPr>
          <w:rFonts w:ascii="Calibri" w:cs="Calibri" w:eastAsia="Calibri" w:hAnsi="Calibri"/>
          <w:sz w:val="22"/>
          <w:szCs w:val="22"/>
        </w:rPr>
        <w:t xml:space="preserve">Suscribirse a un evento (por ejemplo, el tamaño de la ventana o el scroll).</w:t>
      </w:r>
    </w:p>
    <w:p>
      <w:pPr>
        <w:pStyle w:val="ListParagraph"/>
        <w:numPr>
          <w:ilvl w:val="0"/>
          <w:numId w:val="2"/>
        </w:numPr>
        <w:spacing w:after="100" w:line="300"/>
      </w:pPr>
      <w:r>
        <w:rPr>
          <w:rFonts w:ascii="Calibri" w:cs="Calibri" w:eastAsia="Calibri" w:hAnsi="Calibri"/>
          <w:sz w:val="22"/>
          <w:szCs w:val="22"/>
        </w:rPr>
        <w:t xml:space="preserve">Iniciar o limpiar un temporizador (setTimeout, setInterval).</w:t>
      </w:r>
    </w:p>
    <w:p>
      <w:pPr>
        <w:pStyle w:val="ListParagraph"/>
        <w:numPr>
          <w:ilvl w:val="0"/>
          <w:numId w:val="2"/>
        </w:numPr>
        <w:spacing w:after="100" w:line="300"/>
      </w:pPr>
      <w:r>
        <w:rPr>
          <w:rFonts w:ascii="Calibri" w:cs="Calibri" w:eastAsia="Calibri" w:hAnsi="Calibri"/>
          <w:sz w:val="22"/>
          <w:szCs w:val="22"/>
        </w:rPr>
        <w:t xml:space="preserve">Manipular directamente el DOM (por ejemplo, cambiar el título de la pestaña).</w:t>
      </w:r>
    </w:p>
    <w:p>
      <w:pPr>
        <w:pStyle w:val="ListParagraph"/>
        <w:numPr>
          <w:ilvl w:val="0"/>
          <w:numId w:val="2"/>
        </w:numPr>
        <w:spacing w:after="100" w:line="300"/>
      </w:pPr>
      <w:r>
        <w:rPr>
          <w:rFonts w:ascii="Calibri" w:cs="Calibri" w:eastAsia="Calibri" w:hAnsi="Calibri"/>
          <w:sz w:val="22"/>
          <w:szCs w:val="22"/>
        </w:rPr>
        <w:t xml:space="preserve">Guardar datos en localStorage o en una base de datos.</w:t>
      </w:r>
    </w:p>
    <w:p>
      <w:pPr>
        <w:spacing w:after="200" w:line="300"/>
      </w:pPr>
      <w:r>
        <w:rPr>
          <w:rFonts w:ascii="Calibri" w:cs="Calibri" w:eastAsia="Calibri" w:hAnsi="Calibri"/>
          <w:i w:val="false"/>
          <w:iCs w:val="false"/>
          <w:sz w:val="22"/>
          <w:szCs w:val="22"/>
        </w:rPr>
        <w:t xml:space="preserve">Como estas operaciones no forman parte del cálculo del JSX, no deben ejecutarse directamente en el cuerpo del componente durante el render. React necesita un lugar separado y controlado donde puedan ocurrir después de que el componente se haya renderizado, y ese lugar es el Hook useEffect.</w:t>
      </w:r>
    </w:p>
    <w:p>
      <w:pPr>
        <w:pStyle w:val="Heading1"/>
        <w:spacing w:after="160" w:before="320"/>
      </w:pPr>
      <w:r>
        <w:rPr>
          <w:b/>
          <w:bCs/>
          <w:color w:val="2F5496"/>
        </w:rPr>
        <w:t xml:space="preserve">2. ¿Qué es useEffect?</w:t>
      </w:r>
    </w:p>
    <w:p>
      <w:pPr>
        <w:spacing w:after="200" w:line="300"/>
      </w:pPr>
      <w:r>
        <w:rPr>
          <w:rFonts w:ascii="Calibri" w:cs="Calibri" w:eastAsia="Calibri" w:hAnsi="Calibri"/>
          <w:i w:val="false"/>
          <w:iCs w:val="false"/>
          <w:sz w:val="22"/>
          <w:szCs w:val="22"/>
        </w:rPr>
        <w:t xml:space="preserve">useEffect es un Hook de React que permite ejecutar código con efectos secundarios después de que el componente se ha renderizado en pantalla. En otras palabras, separa la lógica de "qué se muestra" (el render) de la lógica de "qué debe pasar además" (el efecto).</w:t>
      </w:r>
    </w:p>
    <w:p>
      <w:pPr>
        <w:spacing w:after="200" w:line="300"/>
      </w:pPr>
      <w:r>
        <w:rPr>
          <w:rFonts w:ascii="Calibri" w:cs="Calibri" w:eastAsia="Calibri" w:hAnsi="Calibri"/>
          <w:i w:val="false"/>
          <w:iCs w:val="false"/>
          <w:sz w:val="22"/>
          <w:szCs w:val="22"/>
        </w:rPr>
        <w:t xml:space="preserve">React ejecuta el efecto después de pintar la interfaz, para no bloquear la actualización visual, y vuelve a ejecutarlo cada vez que cambian las dependencias indicadas.</w:t>
      </w:r>
    </w:p>
    <w:p>
      <w:pPr>
        <w:pStyle w:val="Heading2"/>
        <w:spacing w:after="120" w:before="260"/>
      </w:pPr>
      <w:r>
        <w:rPr>
          <w:b/>
          <w:bCs/>
          <w:color w:val="2F5496"/>
        </w:rPr>
        <w:t xml:space="preserve">2.1 Sintaxis básica</w:t>
      </w:r>
    </w:p>
    <w:p>
      <w:pPr>
        <w:spacing w:after="200" w:line="300"/>
      </w:pPr>
      <w:r>
        <w:rPr>
          <w:rFonts w:ascii="Calibri" w:cs="Calibri" w:eastAsia="Calibri" w:hAnsi="Calibri"/>
          <w:i w:val="false"/>
          <w:iCs w:val="false"/>
          <w:sz w:val="22"/>
          <w:szCs w:val="22"/>
        </w:rPr>
        <w:t xml:space="preserve">La forma general de useEffect es la siguiente:</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2F2F2" w:val="clear"/>
            <w:tcMar>
              <w:top w:type="dxa" w:w="160"/>
              <w:left w:type="dxa" w:w="200"/>
              <w:bottom w:type="dxa" w:w="160"/>
              <w:right w:type="dxa" w:w="200"/>
            </w:tcMar>
          </w:tcPr>
          <w:p>
            <w:pPr>
              <w:spacing w:after="0"/>
            </w:pPr>
            <w:r>
              <w:rPr>
                <w:rFonts w:ascii="Consolas" w:cs="Consolas" w:eastAsia="Consolas" w:hAnsi="Consolas"/>
                <w:color w:val="333333"/>
                <w:sz w:val="20"/>
                <w:szCs w:val="20"/>
              </w:rPr>
              <w:t xml:space="preserve">import { useEffect } from "react";</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useEffect(() =&gt; {</w:t>
            </w:r>
          </w:p>
          <w:p>
            <w:pPr>
              <w:spacing w:after="0"/>
            </w:pPr>
            <w:r>
              <w:rPr>
                <w:rFonts w:ascii="Consolas" w:cs="Consolas" w:eastAsia="Consolas" w:hAnsi="Consolas"/>
                <w:color w:val="333333"/>
                <w:sz w:val="20"/>
                <w:szCs w:val="20"/>
              </w:rPr>
              <w:t xml:space="preserve">  // Código del efecto secundario</w:t>
            </w:r>
          </w:p>
          <w:p>
            <w:pPr>
              <w:spacing w:after="0"/>
            </w:pPr>
            <w:r>
              <w:rPr>
                <w:rFonts w:ascii="Consolas" w:cs="Consolas" w:eastAsia="Consolas" w:hAnsi="Consolas"/>
                <w:color w:val="333333"/>
                <w:sz w:val="20"/>
                <w:szCs w:val="20"/>
              </w:rPr>
              <w:t xml:space="preserve">  // (por ejemplo, pedir datos a una API)</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  return () =&gt; {</w:t>
            </w:r>
          </w:p>
          <w:p>
            <w:pPr>
              <w:spacing w:after="0"/>
            </w:pPr>
            <w:r>
              <w:rPr>
                <w:rFonts w:ascii="Consolas" w:cs="Consolas" w:eastAsia="Consolas" w:hAnsi="Consolas"/>
                <w:color w:val="333333"/>
                <w:sz w:val="20"/>
                <w:szCs w:val="20"/>
              </w:rPr>
              <w:t xml:space="preserve">    // Función de limpieza (opcional)</w:t>
            </w:r>
          </w:p>
          <w:p>
            <w:pPr>
              <w:spacing w:after="0"/>
            </w:pPr>
            <w:r>
              <w:rPr>
                <w:rFonts w:ascii="Consolas" w:cs="Consolas" w:eastAsia="Consolas" w:hAnsi="Consolas"/>
                <w:color w:val="333333"/>
                <w:sz w:val="20"/>
                <w:szCs w:val="20"/>
              </w:rPr>
              <w:t xml:space="preserve">    // Se ejecuta antes del siguiente efecto</w:t>
            </w:r>
          </w:p>
          <w:p>
            <w:pPr>
              <w:spacing w:after="0"/>
            </w:pPr>
            <w:r>
              <w:rPr>
                <w:rFonts w:ascii="Consolas" w:cs="Consolas" w:eastAsia="Consolas" w:hAnsi="Consolas"/>
                <w:color w:val="333333"/>
                <w:sz w:val="20"/>
                <w:szCs w:val="20"/>
              </w:rPr>
              <w:t xml:space="preserve">    // o cuando el componente se desmonta</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 [dependencias]);</w:t>
            </w:r>
          </w:p>
        </w:tc>
      </w:tr>
    </w:tbl>
    <w:p>
      <w:pPr>
        <w:spacing w:after="200" w:line="300"/>
      </w:pPr>
      <w:r>
        <w:rPr>
          <w:rFonts w:ascii="Calibri" w:cs="Calibri" w:eastAsia="Calibri" w:hAnsi="Calibri"/>
          <w:i w:val="false"/>
          <w:iCs w:val="false"/>
          <w:sz w:val="22"/>
          <w:szCs w:val="22"/>
        </w:rPr>
        <w:t xml:space="preserve">Un ejemplo concreto, pidiendo datos de un usuario cuando cambia su id:</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2F2F2" w:val="clear"/>
            <w:tcMar>
              <w:top w:type="dxa" w:w="160"/>
              <w:left w:type="dxa" w:w="200"/>
              <w:bottom w:type="dxa" w:w="160"/>
              <w:right w:type="dxa" w:w="200"/>
            </w:tcMar>
          </w:tcPr>
          <w:p>
            <w:pPr>
              <w:spacing w:after="0"/>
            </w:pPr>
            <w:r>
              <w:rPr>
                <w:rFonts w:ascii="Consolas" w:cs="Consolas" w:eastAsia="Consolas" w:hAnsi="Consolas"/>
                <w:color w:val="333333"/>
                <w:sz w:val="20"/>
                <w:szCs w:val="20"/>
              </w:rPr>
              <w:t xml:space="preserve">function PerfilUsuario({ userId }) {</w:t>
            </w:r>
          </w:p>
          <w:p>
            <w:pPr>
              <w:spacing w:after="0"/>
            </w:pPr>
            <w:r>
              <w:rPr>
                <w:rFonts w:ascii="Consolas" w:cs="Consolas" w:eastAsia="Consolas" w:hAnsi="Consolas"/>
                <w:color w:val="333333"/>
                <w:sz w:val="20"/>
                <w:szCs w:val="20"/>
              </w:rPr>
              <w:t xml:space="preserve">  const [usuario, setUsuario] = useState(null);</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  useEffect(() =&gt; {</w:t>
            </w:r>
          </w:p>
          <w:p>
            <w:pPr>
              <w:spacing w:after="0"/>
            </w:pPr>
            <w:r>
              <w:rPr>
                <w:rFonts w:ascii="Consolas" w:cs="Consolas" w:eastAsia="Consolas" w:hAnsi="Consolas"/>
                <w:color w:val="333333"/>
                <w:sz w:val="20"/>
                <w:szCs w:val="20"/>
              </w:rPr>
              <w:t xml:space="preserve">    fetch(`https://api.ejemplo.com/usuarios/${userId}`)</w:t>
            </w:r>
          </w:p>
          <w:p>
            <w:pPr>
              <w:spacing w:after="0"/>
            </w:pPr>
            <w:r>
              <w:rPr>
                <w:rFonts w:ascii="Consolas" w:cs="Consolas" w:eastAsia="Consolas" w:hAnsi="Consolas"/>
                <w:color w:val="333333"/>
                <w:sz w:val="20"/>
                <w:szCs w:val="20"/>
              </w:rPr>
              <w:t xml:space="preserve">      .then((res) =&gt; res.json())</w:t>
            </w:r>
          </w:p>
          <w:p>
            <w:pPr>
              <w:spacing w:after="0"/>
            </w:pPr>
            <w:r>
              <w:rPr>
                <w:rFonts w:ascii="Consolas" w:cs="Consolas" w:eastAsia="Consolas" w:hAnsi="Consolas"/>
                <w:color w:val="333333"/>
                <w:sz w:val="20"/>
                <w:szCs w:val="20"/>
              </w:rPr>
              <w:t xml:space="preserve">      .then((data) =&gt; setUsuario(data));</w:t>
            </w:r>
          </w:p>
          <w:p>
            <w:pPr>
              <w:spacing w:after="0"/>
            </w:pPr>
            <w:r>
              <w:rPr>
                <w:rFonts w:ascii="Consolas" w:cs="Consolas" w:eastAsia="Consolas" w:hAnsi="Consolas"/>
                <w:color w:val="333333"/>
                <w:sz w:val="20"/>
                <w:szCs w:val="20"/>
              </w:rPr>
              <w:t xml:space="preserve">  }, [userId]);</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  return &lt;div&gt;{usuario?.nombre}&lt;/div&gt;;</w:t>
            </w:r>
          </w:p>
          <w:p>
            <w:pPr>
              <w:spacing w:after="0"/>
            </w:pPr>
            <w:r>
              <w:rPr>
                <w:rFonts w:ascii="Consolas" w:cs="Consolas" w:eastAsia="Consolas" w:hAnsi="Consolas"/>
                <w:color w:val="333333"/>
                <w:sz w:val="20"/>
                <w:szCs w:val="20"/>
              </w:rPr>
              <w:t xml:space="preserve">}</w:t>
            </w:r>
          </w:p>
        </w:tc>
      </w:tr>
    </w:tbl>
    <w:p>
      <w:pPr>
        <w:spacing w:after="200" w:line="300"/>
      </w:pPr>
      <w:r>
        <w:rPr>
          <w:rFonts w:ascii="Calibri" w:cs="Calibri" w:eastAsia="Calibri" w:hAnsi="Calibri"/>
          <w:i w:val="false"/>
          <w:iCs w:val="false"/>
          <w:sz w:val="22"/>
          <w:szCs w:val="22"/>
        </w:rPr>
        <w:t xml:space="preserve">useEffect recibe dos argumentos: una función (la que contiene el efecto, y opcionalmente devuelve otra función de limpieza) y un arreglo de dependencias.</w:t>
      </w:r>
    </w:p>
    <w:p>
      <w:pPr>
        <w:pStyle w:val="Heading2"/>
        <w:spacing w:after="120" w:before="260"/>
      </w:pPr>
      <w:r>
        <w:rPr>
          <w:b/>
          <w:bCs/>
          <w:color w:val="2F5496"/>
        </w:rPr>
        <w:t xml:space="preserve">2.2 El arreglo de dependencias [ ]</w:t>
      </w:r>
    </w:p>
    <w:p>
      <w:pPr>
        <w:spacing w:after="200" w:line="300"/>
      </w:pPr>
      <w:r>
        <w:rPr>
          <w:rFonts w:ascii="Calibri" w:cs="Calibri" w:eastAsia="Calibri" w:hAnsi="Calibri"/>
          <w:i w:val="false"/>
          <w:iCs w:val="false"/>
          <w:sz w:val="22"/>
          <w:szCs w:val="22"/>
        </w:rPr>
        <w:t xml:space="preserve">El segundo argumento de useEffect es un arreglo que le indica a React de qué valores depende el efecto. React compara este arreglo entre un render y el siguiente; si algún valor cambió, vuelve a ejecutar el efecto. Existen tres formas de usarlo:</w:t>
      </w:r>
    </w:p>
    <w:p>
      <w:pPr>
        <w:pStyle w:val="ListParagraph"/>
        <w:numPr>
          <w:ilvl w:val="0"/>
          <w:numId w:val="2"/>
        </w:numPr>
        <w:spacing w:after="100" w:line="300"/>
      </w:pPr>
      <w:r>
        <w:rPr>
          <w:rFonts w:ascii="Calibri" w:cs="Calibri" w:eastAsia="Calibri" w:hAnsi="Calibri"/>
          <w:sz w:val="22"/>
          <w:szCs w:val="22"/>
        </w:rPr>
        <w:t xml:space="preserve">Sin arreglo (se omite el segundo argumento): el efecto se ejecuta después de cada render, sin excepción.</w:t>
      </w:r>
    </w:p>
    <w:p>
      <w:pPr>
        <w:pStyle w:val="ListParagraph"/>
        <w:numPr>
          <w:ilvl w:val="0"/>
          <w:numId w:val="2"/>
        </w:numPr>
        <w:spacing w:after="100" w:line="300"/>
      </w:pPr>
      <w:r>
        <w:rPr>
          <w:rFonts w:ascii="Calibri" w:cs="Calibri" w:eastAsia="Calibri" w:hAnsi="Calibri"/>
          <w:sz w:val="22"/>
          <w:szCs w:val="22"/>
        </w:rPr>
        <w:t xml:space="preserve">Arreglo vacío [ ]: el efecto se ejecuta una sola vez, justo después del primer render (equivalente conceptualmente a componentDidMount).</w:t>
      </w:r>
    </w:p>
    <w:p>
      <w:pPr>
        <w:pStyle w:val="ListParagraph"/>
        <w:numPr>
          <w:ilvl w:val="0"/>
          <w:numId w:val="2"/>
        </w:numPr>
        <w:spacing w:after="100" w:line="300"/>
      </w:pPr>
      <w:r>
        <w:rPr>
          <w:rFonts w:ascii="Calibri" w:cs="Calibri" w:eastAsia="Calibri" w:hAnsi="Calibri"/>
          <w:sz w:val="22"/>
          <w:szCs w:val="22"/>
        </w:rPr>
        <w:t xml:space="preserve">Arreglo con valores [valor1, valor2]: el efecto se ejecuta después del primer render y, además, cada vez que alguno de esos valores cambie entre renders.</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2F2F2" w:val="clear"/>
            <w:tcMar>
              <w:top w:type="dxa" w:w="160"/>
              <w:left w:type="dxa" w:w="200"/>
              <w:bottom w:type="dxa" w:w="160"/>
              <w:right w:type="dxa" w:w="200"/>
            </w:tcMar>
          </w:tcPr>
          <w:p>
            <w:pPr>
              <w:spacing w:after="0"/>
            </w:pPr>
            <w:r>
              <w:rPr>
                <w:rFonts w:ascii="Consolas" w:cs="Consolas" w:eastAsia="Consolas" w:hAnsi="Consolas"/>
                <w:color w:val="333333"/>
                <w:sz w:val="20"/>
                <w:szCs w:val="20"/>
              </w:rPr>
              <w:t xml:space="preserve">useEffect(() =&gt; {</w:t>
            </w:r>
          </w:p>
          <w:p>
            <w:pPr>
              <w:spacing w:after="0"/>
            </w:pPr>
            <w:r>
              <w:rPr>
                <w:rFonts w:ascii="Consolas" w:cs="Consolas" w:eastAsia="Consolas" w:hAnsi="Consolas"/>
                <w:color w:val="333333"/>
                <w:sz w:val="20"/>
                <w:szCs w:val="20"/>
              </w:rPr>
              <w:t xml:space="preserve">  console.log("Se ejecuta en cada render");</w:t>
            </w:r>
          </w:p>
          <w:p>
            <w:pPr>
              <w:spacing w:after="0"/>
            </w:pPr>
            <w:r>
              <w:rPr>
                <w:rFonts w:ascii="Consolas" w:cs="Consolas" w:eastAsia="Consolas" w:hAnsi="Consolas"/>
                <w:color w:val="333333"/>
                <w:sz w:val="20"/>
                <w:szCs w:val="20"/>
              </w:rPr>
              <w:t xml:space="preserve">});</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useEffect(() =&gt; {</w:t>
            </w:r>
          </w:p>
          <w:p>
            <w:pPr>
              <w:spacing w:after="0"/>
            </w:pPr>
            <w:r>
              <w:rPr>
                <w:rFonts w:ascii="Consolas" w:cs="Consolas" w:eastAsia="Consolas" w:hAnsi="Consolas"/>
                <w:color w:val="333333"/>
                <w:sz w:val="20"/>
                <w:szCs w:val="20"/>
              </w:rPr>
              <w:t xml:space="preserve">  console.log("Se ejecuta solo una vez");</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useEffect(() =&gt; {</w:t>
            </w:r>
          </w:p>
          <w:p>
            <w:pPr>
              <w:spacing w:after="0"/>
            </w:pPr>
            <w:r>
              <w:rPr>
                <w:rFonts w:ascii="Consolas" w:cs="Consolas" w:eastAsia="Consolas" w:hAnsi="Consolas"/>
                <w:color w:val="333333"/>
                <w:sz w:val="20"/>
                <w:szCs w:val="20"/>
              </w:rPr>
              <w:t xml:space="preserve">  console.log("Se ejecuta cuando cambia userId");</w:t>
            </w:r>
          </w:p>
          <w:p>
            <w:pPr>
              <w:spacing w:after="0"/>
            </w:pPr>
            <w:r>
              <w:rPr>
                <w:rFonts w:ascii="Consolas" w:cs="Consolas" w:eastAsia="Consolas" w:hAnsi="Consolas"/>
                <w:color w:val="333333"/>
                <w:sz w:val="20"/>
                <w:szCs w:val="20"/>
              </w:rPr>
              <w:t xml:space="preserve">}, [userId]);</w:t>
            </w:r>
          </w:p>
        </w:tc>
      </w:tr>
    </w:tbl>
    <w:p>
      <w:pPr>
        <w:pStyle w:val="Heading2"/>
        <w:spacing w:after="120" w:before="260"/>
      </w:pPr>
      <w:r>
        <w:rPr>
          <w:b/>
          <w:bCs/>
          <w:color w:val="2F5496"/>
        </w:rPr>
        <w:t xml:space="preserve">2.3 Por qué existe el arreglo de dependencias: evitar loops infinitos</w:t>
      </w:r>
    </w:p>
    <w:p>
      <w:pPr>
        <w:spacing w:after="200" w:line="300"/>
      </w:pPr>
      <w:r>
        <w:rPr>
          <w:rFonts w:ascii="Calibri" w:cs="Calibri" w:eastAsia="Calibri" w:hAnsi="Calibri"/>
          <w:i w:val="false"/>
          <w:iCs w:val="false"/>
          <w:sz w:val="22"/>
          <w:szCs w:val="22"/>
        </w:rPr>
        <w:t xml:space="preserve">El arreglo de dependencias existe principalmente para controlar cuándo se repite un efecto, evitando ejecuciones innecesarias o, peor aún, ciclos infinitos.</w:t>
      </w:r>
    </w:p>
    <w:p>
      <w:pPr>
        <w:spacing w:after="200" w:line="300"/>
      </w:pPr>
      <w:r>
        <w:rPr>
          <w:rFonts w:ascii="Calibri" w:cs="Calibri" w:eastAsia="Calibri" w:hAnsi="Calibri"/>
          <w:i w:val="false"/>
          <w:iCs w:val="false"/>
          <w:sz w:val="22"/>
          <w:szCs w:val="22"/>
        </w:rPr>
        <w:t xml:space="preserve">Un caso clásico de loop infinito ocurre cuando un efecto pide datos y, dentro de ese mismo efecto, actualiza un estado usando setState sin restringir sus dependencias:</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2F2F2" w:val="clear"/>
            <w:tcMar>
              <w:top w:type="dxa" w:w="160"/>
              <w:left w:type="dxa" w:w="200"/>
              <w:bottom w:type="dxa" w:w="160"/>
              <w:right w:type="dxa" w:w="200"/>
            </w:tcMar>
          </w:tcPr>
          <w:p>
            <w:pPr>
              <w:spacing w:after="0"/>
            </w:pPr>
            <w:r>
              <w:rPr>
                <w:rFonts w:ascii="Consolas" w:cs="Consolas" w:eastAsia="Consolas" w:hAnsi="Consolas"/>
                <w:color w:val="333333"/>
                <w:sz w:val="20"/>
                <w:szCs w:val="20"/>
              </w:rPr>
              <w:t xml:space="preserve">// ❌ Peligro: loop infinito</w:t>
            </w:r>
          </w:p>
          <w:p>
            <w:pPr>
              <w:spacing w:after="0"/>
            </w:pPr>
            <w:r>
              <w:rPr>
                <w:rFonts w:ascii="Consolas" w:cs="Consolas" w:eastAsia="Consolas" w:hAnsi="Consolas"/>
                <w:color w:val="333333"/>
                <w:sz w:val="20"/>
                <w:szCs w:val="20"/>
              </w:rPr>
              <w:t xml:space="preserve">function Componente() {</w:t>
            </w:r>
          </w:p>
          <w:p>
            <w:pPr>
              <w:spacing w:after="0"/>
            </w:pPr>
            <w:r>
              <w:rPr>
                <w:rFonts w:ascii="Consolas" w:cs="Consolas" w:eastAsia="Consolas" w:hAnsi="Consolas"/>
                <w:color w:val="333333"/>
                <w:sz w:val="20"/>
                <w:szCs w:val="20"/>
              </w:rPr>
              <w:t xml:space="preserve">  const [datos, setDatos] = useState([]);</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  useEffect(() =&gt; {</w:t>
            </w:r>
          </w:p>
          <w:p>
            <w:pPr>
              <w:spacing w:after="0"/>
            </w:pPr>
            <w:r>
              <w:rPr>
                <w:rFonts w:ascii="Consolas" w:cs="Consolas" w:eastAsia="Consolas" w:hAnsi="Consolas"/>
                <w:color w:val="333333"/>
                <w:sz w:val="20"/>
                <w:szCs w:val="20"/>
              </w:rPr>
              <w:t xml:space="preserve">    fetch("https://api.ejemplo.com/datos")</w:t>
            </w:r>
          </w:p>
          <w:p>
            <w:pPr>
              <w:spacing w:after="0"/>
            </w:pPr>
            <w:r>
              <w:rPr>
                <w:rFonts w:ascii="Consolas" w:cs="Consolas" w:eastAsia="Consolas" w:hAnsi="Consolas"/>
                <w:color w:val="333333"/>
                <w:sz w:val="20"/>
                <w:szCs w:val="20"/>
              </w:rPr>
              <w:t xml:space="preserve">      .then((res) =&gt; res.json())</w:t>
            </w:r>
          </w:p>
          <w:p>
            <w:pPr>
              <w:spacing w:after="0"/>
            </w:pPr>
            <w:r>
              <w:rPr>
                <w:rFonts w:ascii="Consolas" w:cs="Consolas" w:eastAsia="Consolas" w:hAnsi="Consolas"/>
                <w:color w:val="333333"/>
                <w:sz w:val="20"/>
                <w:szCs w:val="20"/>
              </w:rPr>
              <w:t xml:space="preserve">      .then((data) =&gt; setDatos(data));</w:t>
            </w:r>
          </w:p>
          <w:p>
            <w:pPr>
              <w:spacing w:after="0"/>
            </w:pPr>
            <w:r>
              <w:rPr>
                <w:rFonts w:ascii="Consolas" w:cs="Consolas" w:eastAsia="Consolas" w:hAnsi="Consolas"/>
                <w:color w:val="333333"/>
                <w:sz w:val="20"/>
                <w:szCs w:val="20"/>
              </w:rPr>
              <w:t xml:space="preserve">  }); // &lt;- sin arreglo de dependencias</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  return &lt;Lista items={datos} /&gt;;</w:t>
            </w:r>
          </w:p>
          <w:p>
            <w:pPr>
              <w:spacing w:after="0"/>
            </w:pPr>
            <w:r>
              <w:rPr>
                <w:rFonts w:ascii="Consolas" w:cs="Consolas" w:eastAsia="Consolas" w:hAnsi="Consolas"/>
                <w:color w:val="333333"/>
                <w:sz w:val="20"/>
                <w:szCs w:val="20"/>
              </w:rPr>
              <w:t xml:space="preserve">}</w:t>
            </w:r>
          </w:p>
        </w:tc>
      </w:tr>
    </w:tbl>
    <w:p>
      <w:pPr>
        <w:spacing w:after="200" w:line="300"/>
      </w:pPr>
      <w:r>
        <w:rPr>
          <w:rFonts w:ascii="Calibri" w:cs="Calibri" w:eastAsia="Calibri" w:hAnsi="Calibri"/>
          <w:i w:val="false"/>
          <w:iCs w:val="false"/>
          <w:sz w:val="22"/>
          <w:szCs w:val="22"/>
        </w:rPr>
        <w:t xml:space="preserve">En este ejemplo, al no indicar un arreglo de dependencias, el efecto se ejecuta después de cada render. Como el efecto hace una petición y luego llama a setDatos, eso provoca un nuevo render... que vuelve a disparar el efecto... que vuelve a llamar a setDatos, y así sucesivamente, generando peticiones sin fin al servidor.</w:t>
      </w:r>
    </w:p>
    <w:p>
      <w:pPr>
        <w:spacing w:after="200" w:line="300"/>
      </w:pPr>
      <w:r>
        <w:rPr>
          <w:rFonts w:ascii="Calibri" w:cs="Calibri" w:eastAsia="Calibri" w:hAnsi="Calibri"/>
          <w:i w:val="false"/>
          <w:iCs w:val="false"/>
          <w:sz w:val="22"/>
          <w:szCs w:val="22"/>
        </w:rPr>
        <w:t xml:space="preserve">Al añadir un arreglo de dependencias vacío, el efecto solo se ejecuta una vez, al montar el componente, y el ciclo se rompe:</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2F2F2" w:val="clear"/>
            <w:tcMar>
              <w:top w:type="dxa" w:w="160"/>
              <w:left w:type="dxa" w:w="200"/>
              <w:bottom w:type="dxa" w:w="160"/>
              <w:right w:type="dxa" w:w="200"/>
            </w:tcMar>
          </w:tcPr>
          <w:p>
            <w:pPr>
              <w:spacing w:after="0"/>
            </w:pPr>
            <w:r>
              <w:rPr>
                <w:rFonts w:ascii="Consolas" w:cs="Consolas" w:eastAsia="Consolas" w:hAnsi="Consolas"/>
                <w:color w:val="333333"/>
                <w:sz w:val="20"/>
                <w:szCs w:val="20"/>
              </w:rPr>
              <w:t xml:space="preserve">// ✅ Correcto: se ejecuta una sola vez</w:t>
            </w:r>
          </w:p>
          <w:p>
            <w:pPr>
              <w:spacing w:after="0"/>
            </w:pPr>
            <w:r>
              <w:rPr>
                <w:rFonts w:ascii="Consolas" w:cs="Consolas" w:eastAsia="Consolas" w:hAnsi="Consolas"/>
                <w:color w:val="333333"/>
                <w:sz w:val="20"/>
                <w:szCs w:val="20"/>
              </w:rPr>
              <w:t xml:space="preserve">useEffect(() =&gt; {</w:t>
            </w:r>
          </w:p>
          <w:p>
            <w:pPr>
              <w:spacing w:after="0"/>
            </w:pPr>
            <w:r>
              <w:rPr>
                <w:rFonts w:ascii="Consolas" w:cs="Consolas" w:eastAsia="Consolas" w:hAnsi="Consolas"/>
                <w:color w:val="333333"/>
                <w:sz w:val="20"/>
                <w:szCs w:val="20"/>
              </w:rPr>
              <w:t xml:space="preserve">  fetch("https://api.ejemplo.com/datos")</w:t>
            </w:r>
          </w:p>
          <w:p>
            <w:pPr>
              <w:spacing w:after="0"/>
            </w:pPr>
            <w:r>
              <w:rPr>
                <w:rFonts w:ascii="Consolas" w:cs="Consolas" w:eastAsia="Consolas" w:hAnsi="Consolas"/>
                <w:color w:val="333333"/>
                <w:sz w:val="20"/>
                <w:szCs w:val="20"/>
              </w:rPr>
              <w:t xml:space="preserve">    .then((res) =&gt; res.json())</w:t>
            </w:r>
          </w:p>
          <w:p>
            <w:pPr>
              <w:spacing w:after="0"/>
            </w:pPr>
            <w:r>
              <w:rPr>
                <w:rFonts w:ascii="Consolas" w:cs="Consolas" w:eastAsia="Consolas" w:hAnsi="Consolas"/>
                <w:color w:val="333333"/>
                <w:sz w:val="20"/>
                <w:szCs w:val="20"/>
              </w:rPr>
              <w:t xml:space="preserve">    .then((data) =&gt; setDatos(data));</w:t>
            </w:r>
          </w:p>
          <w:p>
            <w:pPr>
              <w:spacing w:after="0"/>
            </w:pPr>
            <w:r>
              <w:rPr>
                <w:rFonts w:ascii="Consolas" w:cs="Consolas" w:eastAsia="Consolas" w:hAnsi="Consolas"/>
                <w:color w:val="333333"/>
                <w:sz w:val="20"/>
                <w:szCs w:val="20"/>
              </w:rPr>
              <w:t xml:space="preserve">}, []); // &lt;- arreglo vacío</w:t>
            </w:r>
          </w:p>
        </w:tc>
      </w:tr>
    </w:tbl>
    <w:p>
      <w:pPr>
        <w:spacing w:after="200" w:line="300"/>
      </w:pPr>
      <w:r>
        <w:rPr>
          <w:rFonts w:ascii="Calibri" w:cs="Calibri" w:eastAsia="Calibri" w:hAnsi="Calibri"/>
          <w:i w:val="false"/>
          <w:iCs w:val="false"/>
          <w:sz w:val="22"/>
          <w:szCs w:val="22"/>
        </w:rPr>
        <w:t xml:space="preserve">En resumen, el arreglo de dependencias le da a React una condición explícita para decidir si vale la pena repetir el efecto. Sin él, cualquier efecto que actualice el estado corre el riesgo de reactivarse en cada render, causando peticiones repetidas, fugas de memoria o bucles infinitos que pueden saturar tanto el navegador como el servidor.</w:t>
      </w:r>
    </w:p>
    <w:p>
      <w:pPr>
        <w:pStyle w:val="Heading1"/>
        <w:spacing w:after="160" w:before="320"/>
      </w:pPr>
      <w:r>
        <w:rPr>
          <w:b/>
          <w:bCs/>
          <w:color w:val="2F5496"/>
        </w:rPr>
        <w:t xml:space="preserve">3. Resumen</w:t>
      </w:r>
    </w:p>
    <w:p>
      <w:pPr>
        <w:pStyle w:val="ListParagraph"/>
        <w:numPr>
          <w:ilvl w:val="0"/>
          <w:numId w:val="2"/>
        </w:numPr>
        <w:spacing w:after="100" w:line="300"/>
      </w:pPr>
      <w:r>
        <w:rPr>
          <w:rFonts w:ascii="Calibri" w:cs="Calibri" w:eastAsia="Calibri" w:hAnsi="Calibri"/>
          <w:sz w:val="22"/>
          <w:szCs w:val="22"/>
        </w:rPr>
        <w:t xml:space="preserve">Un efecto secundario es cualquier operación que sale del cálculo puro del render: peticiones de datos, temporizadores, suscripciones, manipulación directa del DOM, etc.</w:t>
      </w:r>
    </w:p>
    <w:p>
      <w:pPr>
        <w:pStyle w:val="ListParagraph"/>
        <w:numPr>
          <w:ilvl w:val="0"/>
          <w:numId w:val="2"/>
        </w:numPr>
        <w:spacing w:after="100" w:line="300"/>
      </w:pPr>
      <w:r>
        <w:rPr>
          <w:rFonts w:ascii="Calibri" w:cs="Calibri" w:eastAsia="Calibri" w:hAnsi="Calibri"/>
          <w:sz w:val="22"/>
          <w:szCs w:val="22"/>
        </w:rPr>
        <w:t xml:space="preserve">useEffect es el Hook que permite ejecutar ese código después de que el componente se renderiza, separándolo de la lógica de renderizado.</w:t>
      </w:r>
    </w:p>
    <w:p>
      <w:pPr>
        <w:pStyle w:val="ListParagraph"/>
        <w:numPr>
          <w:ilvl w:val="0"/>
          <w:numId w:val="2"/>
        </w:numPr>
        <w:spacing w:after="100" w:line="300"/>
      </w:pPr>
      <w:r>
        <w:rPr>
          <w:rFonts w:ascii="Calibri" w:cs="Calibri" w:eastAsia="Calibri" w:hAnsi="Calibri"/>
          <w:sz w:val="22"/>
          <w:szCs w:val="22"/>
        </w:rPr>
        <w:t xml:space="preserve">El arreglo de dependencias [ ] controla cuándo se repite el efecto: nunca (vacío), siempre (sin arreglo) o solo cuando cambian ciertos valores (arreglo con valores).</w:t>
      </w:r>
    </w:p>
    <w:p>
      <w:pPr>
        <w:pStyle w:val="ListParagraph"/>
        <w:numPr>
          <w:ilvl w:val="0"/>
          <w:numId w:val="2"/>
        </w:numPr>
        <w:spacing w:after="100" w:line="300"/>
      </w:pPr>
      <w:r>
        <w:rPr>
          <w:rFonts w:ascii="Calibri" w:cs="Calibri" w:eastAsia="Calibri" w:hAnsi="Calibri"/>
          <w:sz w:val="22"/>
          <w:szCs w:val="22"/>
        </w:rPr>
        <w:t xml:space="preserve">Su propósito principal es evitar ejecuciones innecesarias del efecto y, en particular, evitar loops infinitos de peticiones cuando un efecto actualiza un estado del que él mismo depende.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2026-08-03T20:17:48.530Z</dcterms:created>
  <dcterms:modified xsi:type="dcterms:W3CDTF">2026-08-03T20:17:48.638Z</dcterms:modified>
</cp:coreProperties>
</file>

<file path=docProps/custom.xml><?xml version="1.0" encoding="utf-8"?>
<Properties xmlns="http://schemas.openxmlformats.org/officeDocument/2006/custom-properties" xmlns:vt="http://schemas.openxmlformats.org/officeDocument/2006/docPropsVTypes"/>
</file>