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21DA" w14:textId="77777777" w:rsidR="007965E4" w:rsidRDefault="007965E4" w:rsidP="007965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7965E4">
        <w:rPr>
          <w:rFonts w:ascii="Segoe UI" w:hAnsi="Segoe UI" w:cs="Segoe UI"/>
          <w:color w:val="374151"/>
          <w:lang w:val="es-BO"/>
        </w:rPr>
        <w:t xml:space="preserve">Hay muchos otros análisis que se pueden realizar con texto. </w:t>
      </w:r>
      <w:proofErr w:type="spellStart"/>
      <w:r>
        <w:rPr>
          <w:rFonts w:ascii="Segoe UI" w:hAnsi="Segoe UI" w:cs="Segoe UI"/>
          <w:color w:val="374151"/>
        </w:rPr>
        <w:t>Algunos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ellos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incluyen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0DDAB032" w14:textId="77777777" w:rsidR="007965E4" w:rsidRPr="007965E4" w:rsidRDefault="007965E4" w:rsidP="007965E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s-BO"/>
        </w:rPr>
      </w:pPr>
      <w:r w:rsidRPr="007965E4">
        <w:rPr>
          <w:rFonts w:ascii="Segoe UI" w:hAnsi="Segoe UI" w:cs="Segoe UI"/>
          <w:color w:val="374151"/>
          <w:lang w:val="es-BO"/>
        </w:rPr>
        <w:t>Análisis de tópicos: identificar los tópicos principales presentes en un conjunto de documentos.</w:t>
      </w:r>
    </w:p>
    <w:p w14:paraId="19A6155B" w14:textId="77777777" w:rsidR="007965E4" w:rsidRPr="007965E4" w:rsidRDefault="007965E4" w:rsidP="007965E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s-BO"/>
        </w:rPr>
      </w:pPr>
      <w:r w:rsidRPr="007965E4">
        <w:rPr>
          <w:rFonts w:ascii="Segoe UI" w:hAnsi="Segoe UI" w:cs="Segoe UI"/>
          <w:color w:val="374151"/>
          <w:lang w:val="es-BO"/>
        </w:rPr>
        <w:t xml:space="preserve">Análisis de </w:t>
      </w:r>
      <w:proofErr w:type="spellStart"/>
      <w:r w:rsidRPr="007965E4">
        <w:rPr>
          <w:rFonts w:ascii="Segoe UI" w:hAnsi="Segoe UI" w:cs="Segoe UI"/>
          <w:color w:val="374151"/>
          <w:lang w:val="es-BO"/>
        </w:rPr>
        <w:t>named</w:t>
      </w:r>
      <w:proofErr w:type="spellEnd"/>
      <w:r w:rsidRPr="007965E4">
        <w:rPr>
          <w:rFonts w:ascii="Segoe UI" w:hAnsi="Segoe UI" w:cs="Segoe UI"/>
          <w:color w:val="374151"/>
          <w:lang w:val="es-BO"/>
        </w:rPr>
        <w:t xml:space="preserve"> </w:t>
      </w:r>
      <w:proofErr w:type="spellStart"/>
      <w:r w:rsidRPr="007965E4">
        <w:rPr>
          <w:rFonts w:ascii="Segoe UI" w:hAnsi="Segoe UI" w:cs="Segoe UI"/>
          <w:color w:val="374151"/>
          <w:lang w:val="es-BO"/>
        </w:rPr>
        <w:t>entity</w:t>
      </w:r>
      <w:proofErr w:type="spellEnd"/>
      <w:r w:rsidRPr="007965E4">
        <w:rPr>
          <w:rFonts w:ascii="Segoe UI" w:hAnsi="Segoe UI" w:cs="Segoe UI"/>
          <w:color w:val="374151"/>
          <w:lang w:val="es-BO"/>
        </w:rPr>
        <w:t xml:space="preserve"> </w:t>
      </w:r>
      <w:proofErr w:type="spellStart"/>
      <w:r w:rsidRPr="007965E4">
        <w:rPr>
          <w:rFonts w:ascii="Segoe UI" w:hAnsi="Segoe UI" w:cs="Segoe UI"/>
          <w:color w:val="374151"/>
          <w:lang w:val="es-BO"/>
        </w:rPr>
        <w:t>recognition</w:t>
      </w:r>
      <w:proofErr w:type="spellEnd"/>
      <w:r w:rsidRPr="007965E4">
        <w:rPr>
          <w:rFonts w:ascii="Segoe UI" w:hAnsi="Segoe UI" w:cs="Segoe UI"/>
          <w:color w:val="374151"/>
          <w:lang w:val="es-BO"/>
        </w:rPr>
        <w:t xml:space="preserve"> (NER): identificar y etiquetar entidades nombradas en un texto, como nombres de personas, lugares, organizaciones, fechas, etc.</w:t>
      </w:r>
    </w:p>
    <w:p w14:paraId="138DF776" w14:textId="77777777" w:rsidR="007965E4" w:rsidRPr="007965E4" w:rsidRDefault="007965E4" w:rsidP="007965E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s-BO"/>
        </w:rPr>
      </w:pPr>
      <w:r w:rsidRPr="007965E4">
        <w:rPr>
          <w:rFonts w:ascii="Segoe UI" w:hAnsi="Segoe UI" w:cs="Segoe UI"/>
          <w:color w:val="374151"/>
          <w:lang w:val="es-BO"/>
        </w:rPr>
        <w:t xml:space="preserve">Análisis de </w:t>
      </w:r>
      <w:proofErr w:type="spellStart"/>
      <w:r w:rsidRPr="007965E4">
        <w:rPr>
          <w:rFonts w:ascii="Segoe UI" w:hAnsi="Segoe UI" w:cs="Segoe UI"/>
          <w:color w:val="374151"/>
          <w:lang w:val="es-BO"/>
        </w:rPr>
        <w:t>sentiment</w:t>
      </w:r>
      <w:proofErr w:type="spellEnd"/>
      <w:r w:rsidRPr="007965E4">
        <w:rPr>
          <w:rFonts w:ascii="Segoe UI" w:hAnsi="Segoe UI" w:cs="Segoe UI"/>
          <w:color w:val="374151"/>
          <w:lang w:val="es-BO"/>
        </w:rPr>
        <w:t xml:space="preserve"> </w:t>
      </w:r>
      <w:proofErr w:type="spellStart"/>
      <w:r w:rsidRPr="007965E4">
        <w:rPr>
          <w:rFonts w:ascii="Segoe UI" w:hAnsi="Segoe UI" w:cs="Segoe UI"/>
          <w:color w:val="374151"/>
          <w:lang w:val="es-BO"/>
        </w:rPr>
        <w:t>analysis</w:t>
      </w:r>
      <w:proofErr w:type="spellEnd"/>
      <w:r w:rsidRPr="007965E4">
        <w:rPr>
          <w:rFonts w:ascii="Segoe UI" w:hAnsi="Segoe UI" w:cs="Segoe UI"/>
          <w:color w:val="374151"/>
          <w:lang w:val="es-BO"/>
        </w:rPr>
        <w:t>: clasificar el sentimiento expresado en un texto, como positivo, negativo o neutral.</w:t>
      </w:r>
    </w:p>
    <w:p w14:paraId="485B3492" w14:textId="77777777" w:rsidR="007965E4" w:rsidRPr="007965E4" w:rsidRDefault="007965E4" w:rsidP="007965E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s-BO"/>
        </w:rPr>
      </w:pPr>
      <w:r w:rsidRPr="007965E4">
        <w:rPr>
          <w:rFonts w:ascii="Segoe UI" w:hAnsi="Segoe UI" w:cs="Segoe UI"/>
          <w:color w:val="374151"/>
          <w:lang w:val="es-BO"/>
        </w:rPr>
        <w:t xml:space="preserve">Análisis de </w:t>
      </w:r>
      <w:proofErr w:type="spellStart"/>
      <w:r w:rsidRPr="007965E4">
        <w:rPr>
          <w:rFonts w:ascii="Segoe UI" w:hAnsi="Segoe UI" w:cs="Segoe UI"/>
          <w:color w:val="374151"/>
          <w:lang w:val="es-BO"/>
        </w:rPr>
        <w:t>sumarización</w:t>
      </w:r>
      <w:proofErr w:type="spellEnd"/>
      <w:r w:rsidRPr="007965E4">
        <w:rPr>
          <w:rFonts w:ascii="Segoe UI" w:hAnsi="Segoe UI" w:cs="Segoe UI"/>
          <w:color w:val="374151"/>
          <w:lang w:val="es-BO"/>
        </w:rPr>
        <w:t>: reducir un texto a sus partes más importantes y esenciales.</w:t>
      </w:r>
    </w:p>
    <w:p w14:paraId="6DFCA28C" w14:textId="77777777" w:rsidR="007965E4" w:rsidRPr="007965E4" w:rsidRDefault="007965E4" w:rsidP="007965E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s-BO"/>
        </w:rPr>
      </w:pPr>
      <w:r w:rsidRPr="007965E4">
        <w:rPr>
          <w:rFonts w:ascii="Segoe UI" w:hAnsi="Segoe UI" w:cs="Segoe UI"/>
          <w:color w:val="374151"/>
          <w:lang w:val="es-BO"/>
        </w:rPr>
        <w:t>Análisis de similitud: comparar textos para determinar cuán similares o diferentes son.</w:t>
      </w:r>
    </w:p>
    <w:p w14:paraId="0FF4C914" w14:textId="77777777" w:rsidR="007965E4" w:rsidRPr="007965E4" w:rsidRDefault="007965E4" w:rsidP="007965E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es-BO"/>
        </w:rPr>
      </w:pPr>
      <w:r w:rsidRPr="007965E4">
        <w:rPr>
          <w:rFonts w:ascii="Segoe UI" w:hAnsi="Segoe UI" w:cs="Segoe UI"/>
          <w:color w:val="374151"/>
          <w:lang w:val="es-BO"/>
        </w:rPr>
        <w:t>Análisis de clasificación: clasificar textos en diferentes categorías o etiquetas.</w:t>
      </w:r>
    </w:p>
    <w:p w14:paraId="3CD2AD40" w14:textId="77777777" w:rsidR="007965E4" w:rsidRPr="007965E4" w:rsidRDefault="007965E4" w:rsidP="007965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es-BO"/>
        </w:rPr>
      </w:pPr>
      <w:r w:rsidRPr="007965E4">
        <w:rPr>
          <w:rFonts w:ascii="Segoe UI" w:hAnsi="Segoe UI" w:cs="Segoe UI"/>
          <w:color w:val="374151"/>
          <w:lang w:val="es-BO"/>
        </w:rPr>
        <w:t>Estos son solo algunos ejemplos de análisis que se pueden realizar con texto. Hay muchas más técnicas y enfoques disponibles, y dependiendo de los objetivos específicos de un proyecto, se pueden utilizar diferentes técnicas y enfoques para realizar análisis de texto.</w:t>
      </w:r>
    </w:p>
    <w:p w14:paraId="679FDC95" w14:textId="77777777" w:rsidR="003233C1" w:rsidRPr="007965E4" w:rsidRDefault="003233C1">
      <w:pPr>
        <w:rPr>
          <w:lang w:val="es-BO"/>
        </w:rPr>
      </w:pPr>
    </w:p>
    <w:sectPr w:rsidR="003233C1" w:rsidRPr="0079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4B2D"/>
    <w:multiLevelType w:val="multilevel"/>
    <w:tmpl w:val="9BE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E4"/>
    <w:rsid w:val="003233C1"/>
    <w:rsid w:val="007965E4"/>
    <w:rsid w:val="007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3840"/>
  <w15:chartTrackingRefBased/>
  <w15:docId w15:val="{B429E99A-0470-474E-A821-9B2C66A4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Villarroel</dc:creator>
  <cp:keywords/>
  <dc:description/>
  <cp:lastModifiedBy>Luis Villarroel</cp:lastModifiedBy>
  <cp:revision>1</cp:revision>
  <dcterms:created xsi:type="dcterms:W3CDTF">2023-02-11T08:16:00Z</dcterms:created>
  <dcterms:modified xsi:type="dcterms:W3CDTF">2023-02-11T08:17:00Z</dcterms:modified>
</cp:coreProperties>
</file>