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Arquitetura</w:t>
      </w:r>
      <w:r>
        <w:t xml:space="preserve"> </w:t>
      </w:r>
      <w:r>
        <w:t xml:space="preserve">Alvo:</w:t>
      </w:r>
      <w:r>
        <w:t xml:space="preserve"> </w:t>
      </w:r>
      <w:r>
        <w:t xml:space="preserve">Next.js</w:t>
      </w:r>
      <w:r>
        <w:t xml:space="preserve"> </w:t>
      </w:r>
      <w:r>
        <w:t xml:space="preserve">+</w:t>
      </w:r>
      <w:r>
        <w:t xml:space="preserve"> </w:t>
      </w:r>
      <w:r>
        <w:t xml:space="preserve">Supabase</w:t>
      </w:r>
      <w:r>
        <w:t xml:space="preserve"> </w:t>
      </w:r>
      <w:r>
        <w:t xml:space="preserve">(Fase</w:t>
      </w:r>
      <w:r>
        <w:t xml:space="preserve"> </w:t>
      </w:r>
      <w:r>
        <w:t xml:space="preserve">2,</w:t>
      </w:r>
      <w:r>
        <w:t xml:space="preserve"> </w:t>
      </w:r>
      <w:r>
        <w:t xml:space="preserve">documento</w:t>
      </w:r>
      <w:r>
        <w:t xml:space="preserve"> </w:t>
      </w:r>
      <w:r>
        <w:t xml:space="preserve">20)</w:t>
      </w:r>
    </w:p>
    <w:p>
      <w:pPr>
        <w:pStyle w:val="Author"/>
      </w:pPr>
      <w:r>
        <w:t xml:space="preserve">Arquiteto</w:t>
      </w:r>
      <w:r>
        <w:t xml:space="preserve"> </w:t>
      </w:r>
      <w:r>
        <w:t xml:space="preserve">Chefe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—</w:t>
      </w:r>
      <w:r>
        <w:t xml:space="preserve"> </w:t>
      </w:r>
      <w:r>
        <w:t xml:space="preserve">CIAARA-11</w:t>
      </w:r>
      <w:r>
        <w:t xml:space="preserve"> </w:t>
      </w:r>
      <w:r>
        <w:t xml:space="preserve">/</w:t>
      </w:r>
      <w:r>
        <w:t xml:space="preserve"> </w:t>
      </w:r>
      <w:r>
        <w:t xml:space="preserve">Departamento</w:t>
      </w:r>
      <w:r>
        <w:t xml:space="preserve"> </w:t>
      </w:r>
      <w:r>
        <w:t xml:space="preserve">de</w:t>
      </w:r>
      <w:r>
        <w:t xml:space="preserve"> </w:t>
      </w:r>
      <w:r>
        <w:t xml:space="preserve">Ensino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arquitetura-alvo-next.js-supabase"/>
    <w:p>
      <w:pPr>
        <w:pStyle w:val="Heading1"/>
      </w:pPr>
      <w:r>
        <w:t xml:space="preserve">Arquitetura Alvo — Next.js + Supabase</w:t>
      </w:r>
    </w:p>
    <w:p>
      <w:pPr>
        <w:pStyle w:val="BlockText"/>
      </w:pPr>
      <w:r>
        <w:rPr>
          <w:bCs/>
          <w:b/>
        </w:rPr>
        <w:t xml:space="preserve">Documento de referência.</w:t>
      </w:r>
      <w:r>
        <w:t xml:space="preserve"> </w:t>
      </w:r>
      <w:r>
        <w:t xml:space="preserve">Toda decisão estrutural da v2.1 nasce aqui. Os documentos 24</w:t>
      </w:r>
      <w:r>
        <w:t xml:space="preserve"> </w:t>
      </w:r>
      <w:r>
        <w:t xml:space="preserve">(estrutura do repositório) e 25 (camada de dados e estado) detalham o que este documento decide;</w:t>
      </w:r>
      <w:r>
        <w:t xml:space="preserve"> </w:t>
      </w:r>
      <w:r>
        <w:t xml:space="preserve">nenhum dos dois pode contradizê-lo, e nenhum dos três pode contradizer o</w:t>
      </w:r>
      <w:r>
        <w:t xml:space="preserve"> </w:t>
      </w:r>
      <w:r>
        <w:rPr>
          <w:rStyle w:val="VerbatimChar"/>
        </w:rPr>
        <w:t xml:space="preserve">BRIEF-v2.1.md</w:t>
      </w:r>
      <w:r>
        <w:t xml:space="preserve">.</w:t>
      </w:r>
    </w:p>
    <w:bookmarkStart w:id="20" w:name="X894ebf7e2c6fa15c5681c203f504455095214ba"/>
    <w:p>
      <w:pPr>
        <w:pStyle w:val="Heading2"/>
      </w:pPr>
      <w:r>
        <w:t xml:space="preserve">0. O que esta arquitetura substitui — e o que ela não toca</w:t>
      </w:r>
    </w:p>
    <w:p>
      <w:pPr>
        <w:pStyle w:val="FirstParagraph"/>
      </w:pPr>
      <w:r>
        <w:t xml:space="preserve">A v2.0 é um sistema</w:t>
      </w:r>
      <w:r>
        <w:t xml:space="preserve"> </w:t>
      </w:r>
      <w:r>
        <w:rPr>
          <w:bCs/>
          <w:b/>
        </w:rPr>
        <w:t xml:space="preserve">em produção</w:t>
      </w:r>
      <w:r>
        <w:t xml:space="preserve">: Google Apps Script (V8) + Google Sheets + Vanilla JS/Bootstrap 5,</w:t>
      </w:r>
      <w:r>
        <w:t xml:space="preserve"> </w:t>
      </w:r>
      <w:r>
        <w:t xml:space="preserve">15 arquivos</w:t>
      </w:r>
      <w:r>
        <w:t xml:space="preserve"> </w:t>
      </w:r>
      <w:r>
        <w:rPr>
          <w:rStyle w:val="VerbatimChar"/>
        </w:rPr>
        <w:t xml:space="preserve">.gs</w:t>
      </w:r>
      <w:r>
        <w:t xml:space="preserve">, 12 arquivos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39 specs Spec Kit executadas, base migrada e saneada</w:t>
      </w:r>
      <w:r>
        <w:t xml:space="preserve"> </w:t>
      </w:r>
      <w:r>
        <w:t xml:space="preserve">(23 abas). A v2.1</w:t>
      </w:r>
      <w:r>
        <w:t xml:space="preserve"> </w:t>
      </w:r>
      <w:r>
        <w:rPr>
          <w:bCs/>
          <w:b/>
        </w:rPr>
        <w:t xml:space="preserve">não é um sistema novo</w:t>
      </w:r>
      <w:r>
        <w:t xml:space="preserve"> </w:t>
      </w:r>
      <w:r>
        <w:t xml:space="preserve">— é o mesmo domínio reimplantado noutra plataforma.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V8, servidor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na Vercel (Edge para o middleware)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(23 abas)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 (23 tabelas +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cliente↔servidor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google.script.run</w:t>
            </w:r>
            <w:r>
              <w:t xml:space="preserve"> </w:t>
            </w:r>
            <w:r>
              <w:t xml:space="preserve">(RPC implícito)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Components (leitura) + Server Actions (escrita)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+ escopo global compartilhado dos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ES + fronteira servidor/cliente do App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_Comum.html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(</w:t>
            </w:r>
            <w:r>
              <w:rPr>
                <w:rStyle w:val="VerbatimChar"/>
              </w:rPr>
              <w:t xml:space="preserve">searchParams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+ tipos gerados pelo Supabase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de permissão no servidor (</w:t>
            </w:r>
            <w:r>
              <w:rPr>
                <w:rStyle w:val="VerbatimChar"/>
              </w:rPr>
              <w:t xml:space="preserve">RNF-SEG-02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de código (</w:t>
            </w:r>
            <w:r>
              <w:rPr>
                <w:rStyle w:val="VerbatimChar"/>
              </w:rPr>
              <w:t xml:space="preserve">exigirFuncao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 no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/ detecção de deploy parcial (</w:t>
            </w:r>
            <w:r>
              <w:rPr>
                <w:rStyle w:val="VerbatimChar"/>
              </w:rPr>
              <w:t xml:space="preserve">RF-MOD-04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duplicada em</w:t>
            </w:r>
            <w:r>
              <w:t xml:space="preserve"> </w:t>
            </w:r>
            <w:r>
              <w:rPr>
                <w:rStyle w:val="VerbatimChar"/>
              </w:rPr>
              <w:t xml:space="preserve">Core.gs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atômico da Vercel — não existe mais</w:t>
            </w:r>
            <w:r>
              <w:t xml:space="preserve"> </w:t>
            </w:r>
            <w:r>
              <w:t xml:space="preserve">“</w:t>
            </w:r>
            <w:r>
              <w:t xml:space="preserve">publicar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de negócio</w:t>
            </w:r>
            <w:r>
              <w:t xml:space="preserve"> </w:t>
            </w:r>
            <w:r>
              <w:rPr>
                <w:rStyle w:val="VerbatimChar"/>
              </w:rPr>
              <w:t xml:space="preserve">RN-*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RegrasNormativas.gs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Cronograma.gs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MotorPreditivo.gs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Instrutores.gs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— funções puras 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(nova implementação, mesma lógica)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normativo, vocabulário, tetos, faixas de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não se toca (BRIEF §9)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RNF-PLAT-01..04</w:t>
      </w:r>
      <w:r>
        <w:rPr>
          <w:bCs/>
          <w:b/>
        </w:rPr>
        <w:t xml:space="preserve">.</w:t>
      </w:r>
      <w:r>
        <w:t xml:space="preserve"> </w:t>
      </w:r>
      <w:r>
        <w:t xml:space="preserve">A v2.0 proibia framework, banco externo, bundler e CI/CD —</w:t>
      </w:r>
      <w:r>
        <w:t xml:space="preserve"> </w:t>
      </w:r>
      <w:r>
        <w:t xml:space="preserve">restrições legítimas enquanto a plataforma era o Apps Script, porque cada uma delas, ali, era um</w:t>
      </w:r>
      <w:r>
        <w:t xml:space="preserve"> </w:t>
      </w:r>
      <w:r>
        <w:t xml:space="preserve">gerador de risco sem contrapartida. Na v2.1 as quatro proibições são revogadas e substituídas por</w:t>
      </w:r>
      <w:r>
        <w:t xml:space="preserve"> </w:t>
      </w:r>
      <w:r>
        <w:t xml:space="preserve">decisões explícitas (BRIEF §1). O Princípio III da constitution é</w:t>
      </w:r>
      <w:r>
        <w:t xml:space="preserve"> </w:t>
      </w:r>
      <w:r>
        <w:rPr>
          <w:bCs/>
          <w:b/>
        </w:rPr>
        <w:t xml:space="preserve">reescrito, não deletado</w:t>
      </w:r>
      <w:r>
        <w:t xml:space="preserve">:</w:t>
      </w:r>
      <w:r>
        <w:t xml:space="preserve"> </w:t>
      </w:r>
      <w:r>
        <w:t xml:space="preserve">onde ele dizia</w:t>
      </w:r>
      <w:r>
        <w:t xml:space="preserve"> </w:t>
      </w:r>
      <w:r>
        <w:t xml:space="preserve">“</w:t>
      </w:r>
      <w:r>
        <w:t xml:space="preserve">não introduza plataforma</w:t>
      </w:r>
      <w:r>
        <w:t xml:space="preserve">”</w:t>
      </w:r>
      <w:r>
        <w:t xml:space="preserve">, passa a dizer</w:t>
      </w:r>
      <w:r>
        <w:t xml:space="preserve"> </w:t>
      </w:r>
      <w:r>
        <w:t xml:space="preserve">“</w:t>
      </w:r>
      <w:r>
        <w:t xml:space="preserve">a plataforma é Next.js + Supabase, e nada</w:t>
      </w:r>
      <w:r>
        <w:t xml:space="preserve"> </w:t>
      </w:r>
      <w:r>
        <w:t xml:space="preserve">além do que o BRIEF §1 lista entra sem decisão registrada</w:t>
      </w:r>
      <w:r>
        <w:t xml:space="preserve">”</w:t>
      </w:r>
      <w:r>
        <w:t xml:space="preserve">. As proibições permanentes que sobram</w:t>
      </w:r>
      <w:r>
        <w:t xml:space="preserve"> </w:t>
      </w:r>
      <w:r>
        <w:t xml:space="preserve">(ORM que esconda SQL, banco fora do Supabase, biblioteca de componentes além de shadcn/Radix,</w:t>
      </w:r>
      <w:r>
        <w:t xml:space="preserve"> </w:t>
      </w:r>
      <w:r>
        <w:t xml:space="preserve">regra de negócio só na UI) são o que restou do espírito original do princípio.</w:t>
      </w:r>
    </w:p>
    <w:p>
      <w:r>
        <w:pict>
          <v:rect style="width:0;height:1.5pt" o:hralign="center" o:hrstd="t" o:hr="t"/>
        </w:pict>
      </w:r>
    </w:p>
    <w:bookmarkEnd w:id="20"/>
    <w:bookmarkStart w:id="22" w:name="visão-geral-em-camadas"/>
    <w:p>
      <w:pPr>
        <w:pStyle w:val="Heading2"/>
      </w:pPr>
      <w:r>
        <w:t xml:space="preserve">1. Visão geral em camadas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NAV["Navegador do usuário (CIAARA-11)"]</w:t>
      </w:r>
      <w:r>
        <w:br/>
      </w:r>
      <w:r>
        <w:rPr>
          <w:rStyle w:val="VerbatimChar"/>
        </w:rPr>
        <w:t xml:space="preserve">        HTML["HTML já renderizado&lt;br/&gt;(tabelas densas, DSA, cronograma)"]</w:t>
      </w:r>
      <w:r>
        <w:br/>
      </w:r>
      <w:r>
        <w:rPr>
          <w:rStyle w:val="VerbatimChar"/>
        </w:rPr>
        <w:t xml:space="preserve">        CC["Client Components&lt;br/&gt;'use client' — só o que interage"]</w:t>
      </w:r>
      <w:r>
        <w:br/>
      </w:r>
      <w:r>
        <w:rPr>
          <w:rStyle w:val="VerbatimChar"/>
        </w:rPr>
        <w:t xml:space="preserve">        URL["URL = estado de navegação&lt;br/&gt;?curso=&amp;turma=&amp;semana=&amp;ano=&amp;filtros=&lt;br/&gt;(nuqs — substitui AppState)"]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VERCEL["Vercel — Next.js 15 App Router"]</w:t>
      </w:r>
      <w:r>
        <w:br/>
      </w:r>
      <w:r>
        <w:rPr>
          <w:rStyle w:val="VerbatimChar"/>
        </w:rPr>
        <w:t xml:space="preserve">        MW["middleware.ts (Edge)&lt;br/&gt;refresh de sessão + proteção de rota"]</w:t>
      </w:r>
      <w:r>
        <w:br/>
      </w:r>
      <w:r>
        <w:rPr>
          <w:rStyle w:val="VerbatimChar"/>
        </w:rPr>
        <w:t xml:space="preserve">        RSC["Server Components&lt;br/&gt;LEITURA: consulta o banco direto"]</w:t>
      </w:r>
      <w:r>
        <w:br/>
      </w:r>
      <w:r>
        <w:rPr>
          <w:rStyle w:val="VerbatimChar"/>
        </w:rPr>
        <w:t xml:space="preserve">        SA["Server Actions&lt;br/&gt;ESCRITA: Zod → Supabase → revalidatePath"]</w:t>
      </w:r>
      <w:r>
        <w:br/>
      </w:r>
      <w:r>
        <w:rPr>
          <w:rStyle w:val="VerbatimChar"/>
        </w:rPr>
        <w:t xml:space="preserve">        DOM["lib/dominio/ — regras RN-* puras&lt;br/&gt;SEM I/O, SEM import de supabase"]</w:t>
      </w:r>
      <w:r>
        <w:br/>
      </w:r>
      <w:r>
        <w:rPr>
          <w:rStyle w:val="VerbatimChar"/>
        </w:rPr>
        <w:t xml:space="preserve">        ADM["lib/supabase/admin.ts&lt;br/&gt;service_role — server-only"]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SUPA["Supabase (PostgreSQL gerenciado)"]</w:t>
      </w:r>
      <w:r>
        <w:br/>
      </w:r>
      <w:r>
        <w:rPr>
          <w:rStyle w:val="VerbatimChar"/>
        </w:rPr>
        <w:t xml:space="preserve">        AUTH["Auth&lt;br/&gt;e-mail/senha por convite"]</w:t>
      </w:r>
      <w:r>
        <w:br/>
      </w:r>
      <w:r>
        <w:rPr>
          <w:rStyle w:val="VerbatimChar"/>
        </w:rPr>
        <w:t xml:space="preserve">        RLS["Row Level Security&lt;br/&gt;+ perfil_permissao (matriz como dado)"]</w:t>
      </w:r>
      <w:r>
        <w:br/>
      </w:r>
      <w:r>
        <w:rPr>
          <w:rStyle w:val="VerbatimChar"/>
        </w:rPr>
        <w:t xml:space="preserve">        TAB[("Tabelas&lt;br/&gt;cursos · turmas · disciplinas&lt;br/&gt;instrutores · registros_aula&lt;br/&gt;avaliacoes · planejamento_anual …")]</w:t>
      </w:r>
      <w:r>
        <w:br/>
      </w:r>
      <w:r>
        <w:rPr>
          <w:rStyle w:val="VerbatimChar"/>
        </w:rPr>
        <w:t xml:space="preserve">        RPC["Funções SQL / RPC&lt;br/&gt;operações atômicas multi-tabela"]</w:t>
      </w:r>
      <w:r>
        <w:br/>
      </w:r>
      <w:r>
        <w:rPr>
          <w:rStyle w:val="VerbatimChar"/>
        </w:rPr>
        <w:t xml:space="preserve">        TRG["Triggers&lt;br/&gt;set_auditoria() · vigência · derivadas"]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HTML -.-&gt; URL</w:t>
      </w:r>
      <w:r>
        <w:br/>
      </w:r>
      <w:r>
        <w:rPr>
          <w:rStyle w:val="VerbatimChar"/>
        </w:rPr>
        <w:t xml:space="preserve">    CC --&gt;|"Server Action (POST)"| SA</w:t>
      </w:r>
      <w:r>
        <w:br/>
      </w:r>
      <w:r>
        <w:rPr>
          <w:rStyle w:val="VerbatimChar"/>
        </w:rPr>
        <w:t xml:space="preserve">    URL --&gt;|"navegação → nova requisição"| RSC</w:t>
      </w:r>
      <w:r>
        <w:br/>
      </w:r>
      <w:r>
        <w:rPr>
          <w:rStyle w:val="VerbatimChar"/>
        </w:rPr>
        <w:t xml:space="preserve">    MW --&gt; RSC</w:t>
      </w:r>
      <w:r>
        <w:br/>
      </w:r>
      <w:r>
        <w:rPr>
          <w:rStyle w:val="VerbatimChar"/>
        </w:rPr>
        <w:t xml:space="preserve">    MW --&gt; SA</w:t>
      </w:r>
      <w:r>
        <w:br/>
      </w:r>
      <w:r>
        <w:rPr>
          <w:rStyle w:val="VerbatimChar"/>
        </w:rPr>
        <w:t xml:space="preserve">    RSC --&gt;|"SELECT com cookie do usuário"| RLS</w:t>
      </w:r>
      <w:r>
        <w:br/>
      </w:r>
      <w:r>
        <w:rPr>
          <w:rStyle w:val="VerbatimChar"/>
        </w:rPr>
        <w:t xml:space="preserve">    SA --&gt;|"INSERT/UPDATE com cookie do usuário"| RLS</w:t>
      </w:r>
      <w:r>
        <w:br/>
      </w:r>
      <w:r>
        <w:rPr>
          <w:rStyle w:val="VerbatimChar"/>
        </w:rPr>
        <w:t xml:space="preserve">    SA --&gt;|"chama regra pura"| DOM</w:t>
      </w:r>
      <w:r>
        <w:br/>
      </w:r>
      <w:r>
        <w:rPr>
          <w:rStyle w:val="VerbatimChar"/>
        </w:rPr>
        <w:t xml:space="preserve">    RSC --&gt;|"chama regra pura"| DOM</w:t>
      </w:r>
      <w:r>
        <w:br/>
      </w:r>
      <w:r>
        <w:rPr>
          <w:rStyle w:val="VerbatimChar"/>
        </w:rPr>
        <w:t xml:space="preserve">    SA --&gt;|"operação atômica"| RPC</w:t>
      </w:r>
      <w:r>
        <w:br/>
      </w:r>
      <w:r>
        <w:rPr>
          <w:rStyle w:val="VerbatimChar"/>
        </w:rPr>
        <w:t xml:space="preserve">    ADM --&gt;|"convite de usuário · ETL · manutenção"| AUTH</w:t>
      </w:r>
      <w:r>
        <w:br/>
      </w:r>
      <w:r>
        <w:rPr>
          <w:rStyle w:val="VerbatimChar"/>
        </w:rPr>
        <w:t xml:space="preserve">    RLS --&gt; TAB</w:t>
      </w:r>
      <w:r>
        <w:br/>
      </w:r>
      <w:r>
        <w:rPr>
          <w:rStyle w:val="VerbatimChar"/>
        </w:rPr>
        <w:t xml:space="preserve">    RPC --&gt; TAB</w:t>
      </w:r>
      <w:r>
        <w:br/>
      </w:r>
      <w:r>
        <w:rPr>
          <w:rStyle w:val="VerbatimChar"/>
        </w:rPr>
        <w:t xml:space="preserve">    TRG --&gt; TAB</w:t>
      </w:r>
      <w:r>
        <w:br/>
      </w:r>
      <w:r>
        <w:rPr>
          <w:rStyle w:val="VerbatimChar"/>
        </w:rPr>
        <w:t xml:space="preserve">    RSC --&gt;|"HTML/RSC payload (streaming)"| HTML</w:t>
      </w:r>
      <w:r>
        <w:br/>
      </w:r>
      <w:r>
        <w:rPr>
          <w:rStyle w:val="VerbatimChar"/>
        </w:rPr>
        <w:t xml:space="preserve">    SA --&gt;|"resultado tipado + revalidação"| CC</w:t>
      </w:r>
    </w:p>
    <w:bookmarkStart w:id="21" w:name="Xee4e59dd533c4693d1c7fd122afbceaac440037"/>
    <w:p>
      <w:pPr>
        <w:pStyle w:val="Heading3"/>
      </w:pPr>
      <w:r>
        <w:t xml:space="preserve">1.1 Onde cada responsabilidade mora — e por quê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 (quem 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escreve autenticação à mão;</w:t>
            </w:r>
            <w:r>
              <w:t xml:space="preserve"> </w:t>
            </w:r>
            <w:r>
              <w:rPr>
                <w:rStyle w:val="VerbatimChar"/>
              </w:rPr>
              <w:t xml:space="preserve">RF-AUTH-01..03</w:t>
            </w:r>
            <w:r>
              <w:t xml:space="preserve"> </w:t>
            </w:r>
            <w:r>
              <w:t xml:space="preserve">passam a ser 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 (o que pode)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+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 </w:t>
            </w:r>
            <w:r>
              <w:t xml:space="preserve">no 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RNF-SEG-02</w:t>
            </w:r>
            <w:r>
              <w:t xml:space="preserve"> </w:t>
            </w:r>
            <w:r>
              <w:t xml:space="preserve">deixa de ser disciplina de código e vira garantia do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no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RN-MAT-01/02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RF-DADOS-06/07</w:t>
            </w:r>
            <w:r>
              <w:t xml:space="preserve"> </w:t>
            </w:r>
            <w:r>
              <w:t xml:space="preserve">param de depender de validação em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Atomicidade multi-tabela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SQL (RPC)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Transações ACID — a v2.0 não tinha; ver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de negócio</w:t>
            </w:r>
            <w:r>
              <w:t xml:space="preserve"> </w:t>
            </w:r>
            <w:r>
              <w:rPr>
                <w:rStyle w:val="VerbatimChar"/>
              </w:rPr>
              <w:t xml:space="preserve">RN-*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(TypeScript puro)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Testável sem banco; é o coração portado — ver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em</w:t>
            </w:r>
            <w:r>
              <w:t xml:space="preserve"> </w:t>
            </w:r>
            <w:r>
              <w:rPr>
                <w:rStyle w:val="VerbatimChar"/>
              </w:rPr>
              <w:t xml:space="preserve">lib/validacao/</w:t>
            </w:r>
            <w:r>
              <w:t xml:space="preserve">, compartilhada cliente+servidor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a duplicação que</w:t>
            </w:r>
            <w:r>
              <w:t xml:space="preserve"> </w:t>
            </w:r>
            <w:r>
              <w:rPr>
                <w:rStyle w:val="VerbatimChar"/>
              </w:rPr>
              <w:t xml:space="preserve">RNF-MAN-02</w:t>
            </w:r>
            <w:r>
              <w:t xml:space="preserve"> </w:t>
            </w:r>
            <w:r>
              <w:t xml:space="preserve">descrevia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 de tela 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ida ao banco, HTML pronto, sem JSON intermediário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único ponto de entrada tipado por mutação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(</w:t>
            </w:r>
            <w:r>
              <w:rPr>
                <w:rStyle w:val="VerbatimChar"/>
              </w:rPr>
              <w:t xml:space="preserve">nuqs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RF-NAV-01..03</w:t>
            </w:r>
            <w:r>
              <w:t xml:space="preserve"> </w:t>
            </w:r>
            <w:r>
              <w:t xml:space="preserve">com deep-link de graça — ver documento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Interação local (abrir/fechar, arrastar, editar inline)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onde o usuário realmente interage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Impressão (</w:t>
            </w:r>
            <w:r>
              <w:rPr>
                <w:rStyle w:val="VerbatimChar"/>
              </w:rPr>
              <w:t xml:space="preserve">RNF-COMP-01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shell, quebra de página controlada, paridade com 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Princípio de fronteira:</w:t>
      </w:r>
      <w:r>
        <w:t xml:space="preserve"> </w:t>
      </w:r>
      <w:r>
        <w:rPr>
          <w:iCs/>
          <w:i/>
        </w:rPr>
        <w:t xml:space="preserve">o dado nunca atravessa a rede duas vezes para chegar à tela</w:t>
      </w:r>
      <w:r>
        <w:t xml:space="preserve">. Na v2.0,</w:t>
      </w:r>
      <w:r>
        <w:t xml:space="preserve"> </w:t>
      </w:r>
      <w:r>
        <w:t xml:space="preserve">uma tela de DSA fazia</w:t>
      </w:r>
      <w:r>
        <w:t xml:space="preserve"> </w:t>
      </w:r>
      <w:r>
        <w:rPr>
          <w:rStyle w:val="VerbatimChar"/>
        </w:rPr>
        <w:t xml:space="preserve">google.script.run.getDsaSemanal()</w:t>
      </w:r>
      <w:r>
        <w:t xml:space="preserve"> </w:t>
      </w:r>
      <w:r>
        <w:t xml:space="preserve">→ JSON → montagem no navegador. Na v2.1,</w:t>
      </w:r>
      <w:r>
        <w:t xml:space="preserve"> </w:t>
      </w:r>
      <w:r>
        <w:t xml:space="preserve">o Server Component consulta o PostgreSQL e devolve a grade já renderizada. Isso apaga uma categoria</w:t>
      </w:r>
      <w:r>
        <w:t xml:space="preserve"> </w:t>
      </w:r>
      <w:r>
        <w:t xml:space="preserve">inteira de defeito da v2.0 — a montagem de HTML por concatenação de string no cliente, com escape</w:t>
      </w:r>
      <w:r>
        <w:t xml:space="preserve"> </w:t>
      </w:r>
      <w:r>
        <w:t xml:space="preserve">manual (</w:t>
      </w:r>
      <w:r>
        <w:rPr>
          <w:rStyle w:val="VerbatimChar"/>
        </w:rPr>
        <w:t xml:space="preserve">escapar()</w:t>
      </w:r>
      <w:r>
        <w:t xml:space="preserve">), que já causou pelo menos dois bugs documentados nas specs 022/023.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-fronteira-servidorcliente"/>
    <w:p>
      <w:pPr>
        <w:pStyle w:val="Heading2"/>
      </w:pPr>
      <w:r>
        <w:t xml:space="preserve">2. A fronteira servidor/cliente</w:t>
      </w:r>
    </w:p>
    <w:bookmarkStart w:id="23" w:name="X684782ca61e9cc8b5618be94e9786bd51890d16"/>
    <w:p>
      <w:pPr>
        <w:pStyle w:val="Heading3"/>
      </w:pPr>
      <w:r>
        <w:t xml:space="preserve">2.1 Server Components por padrão — a regra, não a preferência</w:t>
      </w:r>
    </w:p>
    <w:p>
      <w:pPr>
        <w:pStyle w:val="FirstParagraph"/>
      </w:pPr>
      <w:r>
        <w:t xml:space="preserve">No App Router,</w:t>
      </w:r>
      <w:r>
        <w:t xml:space="preserve"> </w:t>
      </w:r>
      <w:r>
        <w:rPr>
          <w:bCs/>
          <w:b/>
        </w:rPr>
        <w:t xml:space="preserve">todo componente é Server Component até que alguém escreva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"use client"</w:t>
      </w:r>
      <w:r>
        <w:t xml:space="preserve">. Essa é</w:t>
      </w:r>
      <w:r>
        <w:t xml:space="preserve"> </w:t>
      </w:r>
      <w:r>
        <w:t xml:space="preserve">a decisão do BRIEF §1 e ela não é estilística: um Server Component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executa no servidor, perto do banco</w:t>
      </w:r>
      <w:r>
        <w:t xml:space="preserve"> </w:t>
      </w:r>
      <w:r>
        <w:t xml:space="preserve">— a consulta ao Supabase acontece dentro da região da</w:t>
      </w:r>
      <w:r>
        <w:t xml:space="preserve"> </w:t>
      </w:r>
      <w:r>
        <w:t xml:space="preserve">Vercel, não no navegador do usuário na rede da OM;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vai para o bundle</w:t>
      </w:r>
      <w:r>
        <w:t xml:space="preserve"> </w:t>
      </w:r>
      <w:r>
        <w:t xml:space="preserve">— o código do componente, suas dependências de formatação, o SDK do</w:t>
      </w:r>
      <w:r>
        <w:t xml:space="preserve"> </w:t>
      </w:r>
      <w:r>
        <w:t xml:space="preserve">Supabase server-side: nada disso é baixado pelo navegador;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pode ser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await supabase.from(...)</w:t>
      </w:r>
      <w:r>
        <w:t xml:space="preserve"> </w:t>
      </w:r>
      <w:r>
        <w:t xml:space="preserve">direto no corpo do componente, sem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t xml:space="preserve">sem estado de carregamento manual, sem a cascata</w:t>
      </w:r>
      <w:r>
        <w:t xml:space="preserve"> </w:t>
      </w:r>
      <w:r>
        <w:rPr>
          <w:rStyle w:val="VerbatimChar"/>
        </w:rPr>
        <w:t xml:space="preserve">carregando → erro → dados</w:t>
      </w:r>
      <w:r>
        <w:t xml:space="preserve"> </w:t>
      </w:r>
      <w:r>
        <w:t xml:space="preserve">que a v2.0 escrevia</w:t>
      </w:r>
      <w:r>
        <w:t xml:space="preserve"> </w:t>
      </w:r>
      <w:r>
        <w:t xml:space="preserve">à mão em cada view (</w:t>
      </w:r>
      <w:r>
        <w:rPr>
          <w:rStyle w:val="VerbatimChar"/>
        </w:rPr>
        <w:t xml:space="preserve">carregarInstrutores().catch(mostrarAvisoNivel2)</w:t>
      </w:r>
      <w:r>
        <w:t xml:space="preserve"> </w:t>
      </w:r>
      <w:r>
        <w:t xml:space="preserve">e as suas 15 irmãs do</w:t>
      </w:r>
      <w:r>
        <w:t xml:space="preserve"> </w:t>
      </w:r>
      <w:r>
        <w:t xml:space="preserve">Hotfix 012);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tem segredo vazado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a chave do banco e qualquer variável sem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só existem ali.</w:t>
      </w:r>
    </w:p>
    <w:bookmarkEnd w:id="23"/>
    <w:bookmarkStart w:id="24" w:name="quando-use-client-se-justifica"/>
    <w:p>
      <w:pPr>
        <w:pStyle w:val="Heading3"/>
      </w:pPr>
      <w:r>
        <w:t xml:space="preserve">2.2 Quando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se justifica</w:t>
      </w:r>
    </w:p>
    <w:p>
      <w:pPr>
        <w:pStyle w:val="FirstParagraph"/>
      </w:pPr>
      <w:r>
        <w:rPr>
          <w:rStyle w:val="VerbatimChar"/>
        </w:rPr>
        <w:t xml:space="preserve">"use client"</w:t>
      </w:r>
      <w:r>
        <w:t xml:space="preserve"> </w:t>
      </w:r>
      <w:r>
        <w:t xml:space="preserve">é uma</w:t>
      </w:r>
      <w:r>
        <w:t xml:space="preserve"> </w:t>
      </w:r>
      <w:r>
        <w:rPr>
          <w:bCs/>
          <w:b/>
        </w:rPr>
        <w:t xml:space="preserve">declaração de que aquele componente precisa do navegador</w:t>
      </w:r>
      <w:r>
        <w:t xml:space="preserve">. Justificam-se</w:t>
      </w:r>
      <w:r>
        <w:t xml:space="preserve"> </w:t>
      </w:r>
      <w:r>
        <w:t xml:space="preserve">exatamente estes casos: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no CIAARA-11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se não fosse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local que muda sem ir ao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abrir/fechar o painel de qualificação do 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não 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Manipulador de evento do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arrastar um bloco de TA na grade do DSA (</w:t>
            </w:r>
            <w:r>
              <w:rPr>
                <w:rStyle w:val="VerbatimChar"/>
              </w:rPr>
              <w:t xml:space="preserve">moverLancamentoDsa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não 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 do React (</w:t>
            </w:r>
            <w:r>
              <w:rPr>
                <w:rStyle w:val="VerbatimChar"/>
              </w:rPr>
              <w:t xml:space="preserve">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 de CPF/CEP/RETELMA no formulário do 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só no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só do 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window.print()</w:t>
            </w:r>
            <w:r>
              <w:t xml:space="preserve"> </w:t>
            </w:r>
            <w:r>
              <w:t xml:space="preserve">na rota</w:t>
            </w:r>
            <w:r>
              <w:t xml:space="preserve"> </w:t>
            </w:r>
            <w:r>
              <w:rPr>
                <w:rStyle w:val="VerbatimChar"/>
              </w:rPr>
              <w:t xml:space="preserve">/print/dsa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não 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Biblioteca que toca o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(gráficos), Radix (menus, diálogos)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não há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Formulário controlado com feedback imediato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 no cadastro de 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&lt;form action={acao}&gt;</w:t>
            </w:r>
            <w:r>
              <w:t xml:space="preserve"> </w:t>
            </w:r>
            <w:r>
              <w:t xml:space="preserve">puro, sem feedback por campo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justificam:</w:t>
      </w:r>
      <w:r>
        <w:t xml:space="preserve"> </w:t>
      </w:r>
      <w:r>
        <w:t xml:space="preserve">formatar uma data, somar uma coluna, decidir se um badge é verde ou vermelho,</w:t>
      </w:r>
      <w:r>
        <w:t xml:space="preserve"> </w:t>
      </w:r>
      <w:r>
        <w:t xml:space="preserve">ordenar uma lista por antiguidade (</w:t>
      </w:r>
      <w:r>
        <w:rPr>
          <w:rStyle w:val="VerbatimChar"/>
        </w:rPr>
        <w:t xml:space="preserve">RN-ANT-02</w:t>
      </w:r>
      <w:r>
        <w:t xml:space="preserve">), calcular um teto normativo. Tudo isso é cálculo —</w:t>
      </w:r>
      <w:r>
        <w:t xml:space="preserve"> </w:t>
      </w:r>
      <w:r>
        <w:t xml:space="preserve">e cálculo acontece no servidor, onde o dado já está.</w:t>
      </w:r>
    </w:p>
    <w:bookmarkEnd w:id="24"/>
    <w:bookmarkStart w:id="25" w:name="X078e58c5884654d92a217f07f2dc68ddfc3fa7d"/>
    <w:p>
      <w:pPr>
        <w:pStyle w:val="Heading3"/>
      </w:pPr>
      <w:r>
        <w:t xml:space="preserve">2.3 O custo de errar essa fronteira num sistema de tabelas densas</w:t>
      </w:r>
    </w:p>
    <w:p>
      <w:pPr>
        <w:pStyle w:val="FirstParagraph"/>
      </w:pPr>
      <w:r>
        <w:t xml:space="preserve">Este ponto é específico do CIAARA-11 e precisa ser dito com números. O sistema tem</w:t>
      </w:r>
      <w:r>
        <w:t xml:space="preserve"> </w:t>
      </w:r>
      <w:r>
        <w:rPr>
          <w:bCs/>
          <w:b/>
        </w:rPr>
        <w:t xml:space="preserve">798 vínculos instrutor↔disciplina</w:t>
      </w:r>
      <w:r>
        <w:t xml:space="preserve">,</w:t>
      </w:r>
      <w:r>
        <w:t xml:space="preserve"> </w:t>
      </w:r>
      <w:r>
        <w:rPr>
          <w:bCs/>
          <w:b/>
        </w:rPr>
        <w:t xml:space="preserve">~1.753 registros de aula</w:t>
      </w:r>
      <w:r>
        <w:t xml:space="preserve"> </w:t>
      </w:r>
      <w:r>
        <w:t xml:space="preserve">e telas que mostram</w:t>
      </w:r>
      <w:r>
        <w:t xml:space="preserve"> </w:t>
      </w:r>
      <w:r>
        <w:rPr>
          <w:bCs/>
          <w:b/>
        </w:rPr>
        <w:t xml:space="preserve">177 instrutores com 6 colunas e 8 filtros combinados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ViewInstrutores.html</w:t>
      </w:r>
      <w:r>
        <w:t xml:space="preserve"> </w:t>
      </w:r>
      <w:r>
        <w:t xml:space="preserve">da v2.0).</w:t>
      </w:r>
    </w:p>
    <w:p>
      <w:pPr>
        <w:pStyle w:val="BodyText"/>
      </w:pPr>
      <w:r>
        <w:t xml:space="preserve">Se o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for posto no topo da página em vez de na folha: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Cascata de cliente.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é contagioso</w:t>
      </w:r>
      <w:r>
        <w:t xml:space="preserve"> </w:t>
      </w:r>
      <w:r>
        <w:rPr>
          <w:iCs/>
          <w:i/>
        </w:rPr>
        <w:t xml:space="preserve">para baixo</w:t>
      </w:r>
      <w:r>
        <w:t xml:space="preserve">: todo componente importado por um</w:t>
      </w:r>
      <w:r>
        <w:t xml:space="preserve"> </w:t>
      </w:r>
      <w:r>
        <w:t xml:space="preserve">Client Component também vira cliente. Marcar a página inteira transforma a tabela de 177 linhas,</w:t>
      </w:r>
      <w:r>
        <w:t xml:space="preserve"> </w:t>
      </w:r>
      <w:r>
        <w:t xml:space="preserve">o formatador de nome militar, o catálogo de 57 siglas de</w:t>
      </w:r>
      <w:r>
        <w:t xml:space="preserve"> </w:t>
      </w:r>
      <w:r>
        <w:rPr>
          <w:rStyle w:val="VerbatimChar"/>
        </w:rPr>
        <w:t xml:space="preserve">Esp_Hab_Obs</w:t>
      </w:r>
      <w:r>
        <w:t xml:space="preserve"> </w:t>
      </w:r>
      <w:r>
        <w:t xml:space="preserve">e a escala de antiguidade</w:t>
      </w:r>
      <w:r>
        <w:t xml:space="preserve"> </w:t>
      </w:r>
      <w:r>
        <w:t xml:space="preserve">em código baixado pelo navegador. O bundle cresce, o</w:t>
      </w:r>
      <w:r>
        <w:t xml:space="preserve"> </w:t>
      </w:r>
      <w:r>
        <w:rPr>
          <w:iCs/>
          <w:i/>
        </w:rPr>
        <w:t xml:space="preserve">time to interactive</w:t>
      </w:r>
      <w:r>
        <w:t xml:space="preserve"> </w:t>
      </w:r>
      <w:r>
        <w:t xml:space="preserve">piora, e a rede da OM</w:t>
      </w:r>
      <w:r>
        <w:t xml:space="preserve"> </w:t>
      </w:r>
      <w:r>
        <w:t xml:space="preserve">paga por isso a cada acesso.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Volta do JSON intermediário.</w:t>
      </w:r>
      <w:r>
        <w:t xml:space="preserve"> </w:t>
      </w:r>
      <w:r>
        <w:t xml:space="preserve">Um Client Component não faz</w:t>
      </w:r>
      <w:r>
        <w:t xml:space="preserve"> </w:t>
      </w:r>
      <w:r>
        <w:rPr>
          <w:rStyle w:val="VerbatimChar"/>
        </w:rPr>
        <w:t xml:space="preserve">await supabase</w:t>
      </w:r>
      <w:r>
        <w:t xml:space="preserve"> </w:t>
      </w:r>
      <w:r>
        <w:t xml:space="preserve">do servidor: ele</w:t>
      </w:r>
      <w:r>
        <w:t xml:space="preserve"> </w:t>
      </w:r>
      <w:r>
        <w:t xml:space="preserve">precisa buscar via rota/</w:t>
      </w:r>
      <w:r>
        <w:rPr>
          <w:rStyle w:val="VerbatimChar"/>
        </w:rPr>
        <w:t xml:space="preserve">fetch</w:t>
      </w:r>
      <w:r>
        <w:t xml:space="preserve">. Os 798 vínculos viram um payload JSON serializado, transferido e</w:t>
      </w:r>
      <w:r>
        <w:t xml:space="preserve"> </w:t>
      </w:r>
      <w:r>
        <w:t xml:space="preserve">re-parseado — exatamente o que a v2.0 fazia por falta de alternativa, e exatamente o que causou o</w:t>
      </w:r>
      <w:r>
        <w:t xml:space="preserve"> </w:t>
      </w:r>
      <w:r>
        <w:t xml:space="preserve">achado da spec 017 (~435 leituras completas redundantes por requisição no DSA).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Hidratação de tabela grande.</w:t>
      </w:r>
      <w:r>
        <w:t xml:space="preserve"> </w:t>
      </w:r>
      <w:r>
        <w:t xml:space="preserve">Uma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de 177×6 hidratada custa milissegundos de CPU no</w:t>
      </w:r>
      <w:r>
        <w:t xml:space="preserve"> </w:t>
      </w:r>
      <w:r>
        <w:t xml:space="preserve">cliente por linha. Como Server Component, ela é HTML e ponto: zero JavaScript de hidratação.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Regra de negócio no cliente.</w:t>
      </w:r>
      <w:r>
        <w:t xml:space="preserve"> </w:t>
      </w:r>
      <w:r>
        <w:t xml:space="preserve">É a proibição permanente do BRIEF §1. Se o cálculo do teto AEC</w:t>
      </w:r>
      <w:r>
        <w:t xml:space="preserve"> </w:t>
      </w:r>
      <w:r>
        <w:t xml:space="preserve">fosse feito num Client Component, ele estaria no bundle — legível, alterável no DevTools, e</w:t>
      </w:r>
      <w:r>
        <w:t xml:space="preserve"> </w:t>
      </w:r>
      <w:r>
        <w:t xml:space="preserve">fora do alcance do teste de invariantes.</w:t>
      </w:r>
    </w:p>
    <w:p>
      <w:pPr>
        <w:pStyle w:val="FirstParagraph"/>
      </w:pPr>
      <w:r>
        <w:rPr>
          <w:bCs/>
          <w:b/>
        </w:rPr>
        <w:t xml:space="preserve">Padrão obrigatório: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ilhas de interatividade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 página é servidor; dentro dela, componentes</w:t>
      </w:r>
      <w:r>
        <w:t xml:space="preserve"> </w:t>
      </w:r>
      <w:r>
        <w:t xml:space="preserve">pequenos e nominais são cliente.</w:t>
      </w:r>
    </w:p>
    <w:p>
      <w:pPr>
        <w:pStyle w:val="SourceCode"/>
      </w:pPr>
      <w:r>
        <w:rPr>
          <w:rStyle w:val="VerbatimChar"/>
        </w:rPr>
        <w:t xml:space="preserve">// app/(app)/instrutores/page.tsx</w:t>
      </w:r>
      <w:r>
        <w:br/>
      </w:r>
      <w:r>
        <w:rPr>
          <w:rStyle w:val="VerbatimChar"/>
        </w:rPr>
        <w:t xml:space="preserve">// SEM "use client" no topo — este arquivo é Server Component, e é assim que tem de ser.</w:t>
      </w:r>
      <w:r>
        <w:br/>
      </w:r>
      <w:r>
        <w:br/>
      </w:r>
      <w:r>
        <w:rPr>
          <w:rStyle w:val="VerbatimChar"/>
        </w:rPr>
        <w:t xml:space="preserve">import { criarClienteServidor } from "@/lib/supabase/server";           // cliente Supabase que lê o cookie do usuário</w:t>
      </w:r>
      <w:r>
        <w:br/>
      </w:r>
      <w:r>
        <w:rPr>
          <w:rStyle w:val="VerbatimChar"/>
        </w:rPr>
        <w:t xml:space="preserve">import { ordenarPorAntiguidade } from "@/lib/dominio/instrutores/antiguidade"; // RN-ANT-01/02 — função pura, roda no servidor</w:t>
      </w:r>
      <w:r>
        <w:br/>
      </w:r>
      <w:r>
        <w:rPr>
          <w:rStyle w:val="VerbatimChar"/>
        </w:rPr>
        <w:t xml:space="preserve">import { TabelaInstrutores } from "@/components/ciaara/tabela-instrutores";    // servidor: só renderiza &lt;tr&gt;</w:t>
      </w:r>
      <w:r>
        <w:br/>
      </w:r>
      <w:r>
        <w:rPr>
          <w:rStyle w:val="VerbatimChar"/>
        </w:rPr>
        <w:t xml:space="preserve">import { BarraFiltrosInstrutores } from "@/components/ciaara/barra-filtros-instrutores"; // CLIENTE: é a ilha</w:t>
      </w:r>
      <w:r>
        <w:br/>
      </w:r>
      <w:r>
        <w:br/>
      </w:r>
      <w:r>
        <w:rPr>
          <w:rStyle w:val="VerbatimChar"/>
        </w:rPr>
        <w:t xml:space="preserve">// `searchParams` é a única fonte de verdade do filtro (documento 25). No Next.js 15 ele é uma Promise.</w:t>
      </w:r>
      <w:r>
        <w:br/>
      </w:r>
      <w:r>
        <w:rPr>
          <w:rStyle w:val="VerbatimChar"/>
        </w:rPr>
        <w:t xml:space="preserve">export default async function PaginaInstrutores(props: {</w:t>
      </w:r>
      <w:r>
        <w:br/>
      </w:r>
      <w:r>
        <w:rPr>
          <w:rStyle w:val="VerbatimChar"/>
        </w:rPr>
        <w:t xml:space="preserve">  searchParams: Promise&lt;{ curso?: string; posto?: string; status?: string }&gt;;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filtros = await props.searchParams;      // desembrulha os parâmetros da URL (?curso=CUR-000004&amp;posto=CT)</w:t>
      </w:r>
      <w:r>
        <w:br/>
      </w:r>
      <w:r>
        <w:rPr>
          <w:rStyle w:val="VerbatimChar"/>
        </w:rPr>
        <w:t xml:space="preserve">  const supabase = await criarClienteServidor(); // cliente autenticado como o usuário logado — a RLS já vale aqui</w:t>
      </w:r>
      <w:r>
        <w:br/>
      </w:r>
      <w:r>
        <w:br/>
      </w:r>
      <w:r>
        <w:rPr>
          <w:rStyle w:val="VerbatimChar"/>
        </w:rPr>
        <w:t xml:space="preserve">  // Uma única consulta, no servidor, com os filtros já aplicados no SQL — não no navegador.</w:t>
      </w:r>
      <w:r>
        <w:br/>
      </w:r>
      <w:r>
        <w:rPr>
          <w:rStyle w:val="VerbatimChar"/>
        </w:rPr>
        <w:t xml:space="preserve">  const { data: instrutores, error } = await supabase</w:t>
      </w:r>
      <w:r>
        <w:br/>
      </w:r>
      <w:r>
        <w:rPr>
          <w:rStyle w:val="VerbatimChar"/>
        </w:rPr>
        <w:t xml:space="preserve">    .from("instrutores")                                   // tabela v2.1 (era a aba `Cad_Instrutor`)</w:t>
      </w:r>
      <w:r>
        <w:br/>
      </w:r>
      <w:r>
        <w:rPr>
          <w:rStyle w:val="VerbatimChar"/>
        </w:rPr>
        <w:t xml:space="preserve">    .select("id, codigo, nome_completo, nome_guerra, posto_graduacao, esp_hab_obs, status")</w:t>
      </w:r>
      <w:r>
        <w:br/>
      </w:r>
      <w:r>
        <w:rPr>
          <w:rStyle w:val="VerbatimChar"/>
        </w:rPr>
        <w:t xml:space="preserve">    .eq("status", "ativo")                                 // exclusão lógica universal (BRIEF §2) — nunca DELETE</w:t>
      </w:r>
      <w:r>
        <w:br/>
      </w:r>
      <w:r>
        <w:rPr>
          <w:rStyle w:val="VerbatimChar"/>
        </w:rPr>
        <w:t xml:space="preserve">    .order("nome_completo");                               // ordenação estável de base; a de negócio vem abaixo</w:t>
      </w:r>
      <w:r>
        <w:br/>
      </w:r>
      <w:r>
        <w:br/>
      </w:r>
      <w:r>
        <w:rPr>
          <w:rStyle w:val="VerbatimChar"/>
        </w:rPr>
        <w:t xml:space="preserve">  if (error) throw error;                                  // sobe para o error.tsx do segmento (§7)</w:t>
      </w:r>
      <w:r>
        <w:br/>
      </w:r>
      <w:r>
        <w:br/>
      </w:r>
      <w:r>
        <w:rPr>
          <w:rStyle w:val="VerbatimChar"/>
        </w:rPr>
        <w:t xml:space="preserve">  // Regra de negócio pura, no servidor: nunca alfabético, sempre antiguidade real (RN-ANT-02).</w:t>
      </w:r>
      <w:r>
        <w:br/>
      </w:r>
      <w:r>
        <w:rPr>
          <w:rStyle w:val="VerbatimChar"/>
        </w:rPr>
        <w:t xml:space="preserve">  const ordenados = ordenarPorAntiguidade(instrutores ??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&lt;section&gt;</w:t>
      </w:r>
      <w:r>
        <w:br/>
      </w:r>
      <w:r>
        <w:rPr>
          <w:rStyle w:val="VerbatimChar"/>
        </w:rPr>
        <w:t xml:space="preserve">      {/* Ilha de interatividade: só a barra de filtros é cliente, porque ela escreve na URL. */}</w:t>
      </w:r>
      <w:r>
        <w:br/>
      </w:r>
      <w:r>
        <w:rPr>
          <w:rStyle w:val="VerbatimChar"/>
        </w:rPr>
        <w:t xml:space="preserve">      &lt;BarraFiltrosInstrutores valoresIniciais={filtros} /&gt;</w:t>
      </w:r>
      <w:r>
        <w:br/>
      </w:r>
      <w:r>
        <w:br/>
      </w:r>
      <w:r>
        <w:rPr>
          <w:rStyle w:val="VerbatimChar"/>
        </w:rPr>
        <w:t xml:space="preserve">      {/* A tabela de 177 linhas permanece Server Component: HTML puro, zero hidratação. */}</w:t>
      </w:r>
      <w:r>
        <w:br/>
      </w:r>
      <w:r>
        <w:rPr>
          <w:rStyle w:val="VerbatimChar"/>
        </w:rPr>
        <w:t xml:space="preserve">      &lt;TabelaInstrutores instrutores={ordenados} /&gt;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d32f50d1ce1d01eb13f1205450fc84893df1bca"/>
    <w:p>
      <w:pPr>
        <w:pStyle w:val="Heading2"/>
      </w:pPr>
      <w:r>
        <w:t xml:space="preserve">3. Fluxo de leitura — RSC lê o banco direto, a RLS aplica sozinha</w:t>
      </w:r>
    </w:p>
    <w:p>
      <w:pPr>
        <w:pStyle w:val="FirstParagraph"/>
      </w:pPr>
      <w:r>
        <w:t xml:space="preserve">A leitura na v2.1 tem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caminho: o Server Component monta o cliente de servidor, o cliente</w:t>
      </w:r>
      <w:r>
        <w:t xml:space="preserve"> </w:t>
      </w:r>
      <w:r>
        <w:t xml:space="preserve">carrega o cookie de sessão do usuário, o PostgREST do Supabase abre a conexão com 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daquele usuário, e</w:t>
      </w:r>
      <w:r>
        <w:t xml:space="preserve"> </w:t>
      </w:r>
      <w:r>
        <w:rPr>
          <w:bCs/>
          <w:b/>
        </w:rPr>
        <w:t xml:space="preserve">as policies de RLS filtram a linha antes de</w:t>
      </w:r>
      <w:r>
        <w:rPr>
          <w:bCs/>
          <w:b/>
        </w:rPr>
        <w:t xml:space="preserve"> </w:t>
      </w:r>
      <w:r>
        <w:rPr>
          <w:bCs/>
          <w:b/>
        </w:rPr>
        <w:t xml:space="preserve">ela sair do banco</w:t>
      </w:r>
      <w:r>
        <w:t xml:space="preserve">. Não existe</w:t>
      </w:r>
      <w:r>
        <w:t xml:space="preserve"> </w:t>
      </w:r>
      <w:r>
        <w:rPr>
          <w:rStyle w:val="VerbatimChar"/>
        </w:rPr>
        <w:t xml:space="preserve">if (perfil !== 'Admin')</w:t>
      </w:r>
      <w:r>
        <w:t xml:space="preserve"> </w:t>
      </w:r>
      <w:r>
        <w:t xml:space="preserve">no meio do caminho.</w:t>
      </w:r>
    </w:p>
    <w:bookmarkStart w:id="27" w:name="o-cliente-de-servidor"/>
    <w:p>
      <w:pPr>
        <w:pStyle w:val="Heading3"/>
      </w:pPr>
      <w:r>
        <w:t xml:space="preserve">3.1 O cliente de servidor</w:t>
      </w:r>
    </w:p>
    <w:p>
      <w:pPr>
        <w:pStyle w:val="SourceCode"/>
      </w:pPr>
      <w:r>
        <w:rPr>
          <w:rStyle w:val="CommentTok"/>
        </w:rPr>
        <w:t xml:space="preserve">// lib/supabase/server.ts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fábrica do cliente que sabe ler/escrever cookies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"next/headers"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acesso ao cookie store da requisição corrente (Next.js)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"@/lib/tipos/database"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tipos gerados por `supabase gen types typescript`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Cria um cliente Supabase autenticado como o USUÁRIO da requisição corrente.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devolve um `SupabaseClient</w:t>
      </w:r>
      <w:r>
        <w:rPr>
          <w:rStyle w:val="KeywordTok"/>
        </w:rPr>
        <w:t xml:space="preserve">&lt;Database&gt;</w:t>
      </w:r>
      <w:r>
        <w:rPr>
          <w:rStyle w:val="CommentTok"/>
        </w:rPr>
        <w:t xml:space="preserve">` tipado.</w:t>
      </w:r>
      <w:r>
        <w:br/>
      </w:r>
      <w:r>
        <w:rPr>
          <w:rStyle w:val="CommentTok"/>
        </w:rPr>
        <w:t xml:space="preserve"> * Para quê: toda leitura de Server Component e toda escrita de Server Action passam por aqui —</w:t>
      </w:r>
      <w:r>
        <w:br/>
      </w:r>
      <w:r>
        <w:rPr>
          <w:rStyle w:val="CommentTok"/>
        </w:rPr>
        <w:t xml:space="preserve"> *           é o único caminho em que a RLS enxerga `auth.uid()` preenchido.</w:t>
      </w:r>
      <w:r>
        <w:br/>
      </w:r>
      <w:r>
        <w:rPr>
          <w:rStyle w:val="CommentTok"/>
        </w:rPr>
        <w:t xml:space="preserve"> * Como: lê o cookie `sb-</w:t>
      </w:r>
      <w:r>
        <w:rPr>
          <w:rStyle w:val="KeywordTok"/>
        </w:rPr>
        <w:t xml:space="preserve">&lt;projeto&gt;</w:t>
      </w:r>
      <w:r>
        <w:rPr>
          <w:rStyle w:val="CommentTok"/>
        </w:rPr>
        <w:t xml:space="preserve">-auth-token` da requisição e o injeta no header Authorization.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ATENÇÃO: não é cacheável entre requisições. Chame a função dentro de cada componente/ação;</w:t>
      </w:r>
      <w:r>
        <w:br/>
      </w:r>
      <w:r>
        <w:rPr>
          <w:rStyle w:val="CommentTok"/>
        </w:rPr>
        <w:t xml:space="preserve"> * não guarde o retorno num módulo (isso vazaria a sessão de um usuário para outro).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criarClienteServidor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no Next.js 15 `cookies()` é assíncrono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URL pública do projeto — pode ir ao cliente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chave anônima — segura por si só PORQUE existe RLS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getAll: entrega ao SDK todos os cookies da requisição para ele localizar o token de sessão.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setAll: chamado quando o SDK renova o token. Em Server Component a escrita de cookie 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proibida pelo Next.js — por isso o try/catch: o refresh de verdade acontece no middleware (§8).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(cookiesParaGravar)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cookiesParaGravar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Silêncio deliberado: estamos num Server Component de leitura. O middleware já renovou.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Engolir aqui é correto; engolir no middleware seria bug.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o-padrão-de-leitura-comentado"/>
    <w:p>
      <w:pPr>
        <w:pStyle w:val="Heading3"/>
      </w:pPr>
      <w:r>
        <w:t xml:space="preserve">3.2 O padrão de leitura, comentado</w:t>
      </w:r>
    </w:p>
    <w:p>
      <w:pPr>
        <w:pStyle w:val="SourceCode"/>
      </w:pPr>
      <w:r>
        <w:rPr>
          <w:rStyle w:val="VerbatimChar"/>
        </w:rPr>
        <w:t xml:space="preserve">// app/(app)/turmas/[turma]/dsa/page.tsx</w:t>
      </w:r>
      <w:r>
        <w:br/>
      </w:r>
      <w:r>
        <w:rPr>
          <w:rStyle w:val="VerbatimChar"/>
        </w:rPr>
        <w:t xml:space="preserve">// Detalhe Semanal de Aula — a tela mais densa do sistema (RF-DSA-01..08).</w:t>
      </w:r>
      <w:r>
        <w:br/>
      </w:r>
      <w:r>
        <w:br/>
      </w:r>
      <w:r>
        <w:rPr>
          <w:rStyle w:val="VerbatimChar"/>
        </w:rPr>
        <w:t xml:space="preserve">import { Suspense } from "react";</w:t>
      </w:r>
      <w:r>
        <w:br/>
      </w:r>
      <w:r>
        <w:rPr>
          <w:rStyle w:val="VerbatimChar"/>
        </w:rPr>
        <w:t xml:space="preserve">import { criarClienteServidor } from "@/lib/supabase/server";</w:t>
      </w:r>
      <w:r>
        <w:br/>
      </w:r>
      <w:r>
        <w:rPr>
          <w:rStyle w:val="VerbatimChar"/>
        </w:rPr>
        <w:t xml:space="preserve">import { montarGradeSemanal } from "@/lib/dominio/dsa/grade";        // RN puro: organiza blocos em TA × dia</w:t>
      </w:r>
      <w:r>
        <w:br/>
      </w:r>
      <w:r>
        <w:rPr>
          <w:rStyle w:val="VerbatimChar"/>
        </w:rPr>
        <w:t xml:space="preserve">import { detectarConflitos } from "@/lib/dominio/dsa/conflitos";     // RN-CONF-01, puro (ver §6.3)</w:t>
      </w:r>
      <w:r>
        <w:br/>
      </w:r>
      <w:r>
        <w:rPr>
          <w:rStyle w:val="VerbatimChar"/>
        </w:rPr>
        <w:t xml:space="preserve">import { semanaIsoParaIntervalo } from "@/lib/dominio/calendario/semana-iso";</w:t>
      </w:r>
      <w:r>
        <w:br/>
      </w:r>
      <w:r>
        <w:rPr>
          <w:rStyle w:val="VerbatimChar"/>
        </w:rPr>
        <w:t xml:space="preserve">import { GradeDsa } from "@/components/ciaara/grade-dsa";            // ilha cliente: arrastar/soltar bloco</w:t>
      </w:r>
      <w:r>
        <w:br/>
      </w:r>
      <w:r>
        <w:rPr>
          <w:rStyle w:val="VerbatimChar"/>
        </w:rPr>
        <w:t xml:space="preserve">import { EsqueletoGrade } from "@/components/ciaara/esqueleto-grade";</w:t>
      </w:r>
      <w:r>
        <w:br/>
      </w:r>
      <w:r>
        <w:br/>
      </w:r>
      <w:r>
        <w:rPr>
          <w:rStyle w:val="VerbatimChar"/>
        </w:rPr>
        <w:t xml:space="preserve">export default async function PaginaDsa(props: {</w:t>
      </w:r>
      <w:r>
        <w:br/>
      </w:r>
      <w:r>
        <w:rPr>
          <w:rStyle w:val="VerbatimChar"/>
        </w:rPr>
        <w:t xml:space="preserve">  params: Promise&lt;{ turma: string }&gt;;                 // segmento dinâmico: /turmas/TUR-000012/dsa</w:t>
      </w:r>
      <w:r>
        <w:br/>
      </w:r>
      <w:r>
        <w:rPr>
          <w:rStyle w:val="VerbatimChar"/>
        </w:rPr>
        <w:t xml:space="preserve">  searchParams: Promise&lt;{ semana?: string; ano?: string }&gt;; // estado na URL (documento 25)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turma: codigoTurma } = await props.params;</w:t>
      </w:r>
      <w:r>
        <w:br/>
      </w:r>
      <w:r>
        <w:rPr>
          <w:rStyle w:val="VerbatimChar"/>
        </w:rPr>
        <w:t xml:space="preserve">  const { semana, ano } = await props.searchParams;</w:t>
      </w:r>
      <w:r>
        <w:br/>
      </w:r>
      <w:r>
        <w:br/>
      </w:r>
      <w:r>
        <w:rPr>
          <w:rStyle w:val="VerbatimChar"/>
        </w:rPr>
        <w:t xml:space="preserve">  // Degradação segura (RN-DEG-01): parâmetro ausente ou inválido cai em valor neutro,</w:t>
      </w:r>
      <w:r>
        <w:br/>
      </w:r>
      <w:r>
        <w:rPr>
          <w:rStyle w:val="VerbatimChar"/>
        </w:rPr>
        <w:t xml:space="preserve">  // NUNCA em exceção. A tela abre na semana corrente em vez de estourar um 500.</w:t>
      </w:r>
      <w:r>
        <w:br/>
      </w:r>
      <w:r>
        <w:rPr>
          <w:rStyle w:val="VerbatimChar"/>
        </w:rPr>
        <w:t xml:space="preserve">  const anoLetivo = Number(ano) || new Date().getFullYear();</w:t>
      </w:r>
      <w:r>
        <w:br/>
      </w:r>
      <w:r>
        <w:rPr>
          <w:rStyle w:val="VerbatimChar"/>
        </w:rPr>
        <w:t xml:space="preserve">  const semanaIso = Number(semana) || semanaIsoDeHoje();</w:t>
      </w:r>
      <w:r>
        <w:br/>
      </w:r>
      <w:r>
        <w:rPr>
          <w:rStyle w:val="VerbatimChar"/>
        </w:rPr>
        <w:t xml:space="preserve">  const { inicio, fim } = semanaIsoParaIntervalo(anoLetivo, semanaIso); // função pura de calendário</w:t>
      </w:r>
      <w:r>
        <w:br/>
      </w:r>
      <w:r>
        <w:br/>
      </w:r>
      <w:r>
        <w:rPr>
          <w:rStyle w:val="VerbatimChar"/>
        </w:rPr>
        <w:t xml:space="preserve">  const supabase = await criarClienteServidor();</w:t>
      </w:r>
      <w:r>
        <w:br/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// CONSULTA 1 — os lançamentos da turma na semana.</w:t>
      </w:r>
      <w:r>
        <w:br/>
      </w:r>
      <w:r>
        <w:rPr>
          <w:rStyle w:val="VerbatimChar"/>
        </w:rPr>
        <w:t xml:space="preserve">  // O join é feito pelo PostgREST (`disciplinas(...)`, `instrutores(...)`), numa única viagem:</w:t>
      </w:r>
      <w:r>
        <w:br/>
      </w:r>
      <w:r>
        <w:rPr>
          <w:rStyle w:val="VerbatimChar"/>
        </w:rPr>
        <w:t xml:space="preserve">  // é assim que se evita o N+1 descrito no §11. NUNCA faça um `select` por linha dentro de um map.</w:t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const { data: lancamentos, error: erroLancamentos } = await supabase</w:t>
      </w:r>
      <w:r>
        <w:br/>
      </w:r>
      <w:r>
        <w:rPr>
          <w:rStyle w:val="VerbatimChar"/>
        </w:rPr>
        <w:t xml:space="preserve">    .from("registros_aula")</w:t>
      </w:r>
      <w:r>
        <w:br/>
      </w:r>
      <w:r>
        <w:rPr>
          <w:rStyle w:val="VerbatimChar"/>
        </w:rPr>
        <w:t xml:space="preserve">    .select(`</w:t>
      </w:r>
      <w:r>
        <w:br/>
      </w:r>
      <w:r>
        <w:rPr>
          <w:rStyle w:val="VerbatimChar"/>
        </w:rPr>
        <w:t xml:space="preserve">      id, codigo, data, ta_inicial, tempos_consumidos, conteudo_resumo, local, status,</w:t>
      </w:r>
      <w:r>
        <w:br/>
      </w:r>
      <w:r>
        <w:rPr>
          <w:rStyle w:val="VerbatimChar"/>
        </w:rPr>
        <w:t xml:space="preserve">      disciplinas ( id, codigo, nome_disciplina, carga_horaria_tempos ),</w:t>
      </w:r>
      <w:r>
        <w:br/>
      </w:r>
      <w:r>
        <w:rPr>
          <w:rStyle w:val="VerbatimChar"/>
        </w:rPr>
        <w:t xml:space="preserve">      instrutores ( id, codigo, nome_completo, nome_guerra, posto_graduacao, esp_hab_obs )</w:t>
      </w:r>
      <w:r>
        <w:br/>
      </w:r>
      <w:r>
        <w:rPr>
          <w:rStyle w:val="VerbatimChar"/>
        </w:rPr>
        <w:t xml:space="preserve">    `)</w:t>
      </w:r>
      <w:r>
        <w:br/>
      </w:r>
      <w:r>
        <w:rPr>
          <w:rStyle w:val="VerbatimChar"/>
        </w:rPr>
        <w:t xml:space="preserve">    .eq("turma_codigo", codigoTurma)   // filtro de negócio</w:t>
      </w:r>
      <w:r>
        <w:br/>
      </w:r>
      <w:r>
        <w:rPr>
          <w:rStyle w:val="VerbatimChar"/>
        </w:rPr>
        <w:t xml:space="preserve">    .gte("data", inicio)               // limites da semana ISO</w:t>
      </w:r>
      <w:r>
        <w:br/>
      </w:r>
      <w:r>
        <w:rPr>
          <w:rStyle w:val="VerbatimChar"/>
        </w:rPr>
        <w:t xml:space="preserve">    .lte("data", fim)</w:t>
      </w:r>
      <w:r>
        <w:br/>
      </w:r>
      <w:r>
        <w:rPr>
          <w:rStyle w:val="VerbatimChar"/>
        </w:rPr>
        <w:t xml:space="preserve">    .eq("status", "ativo");            // exclusão lógica (BRIEF §2)</w:t>
      </w:r>
      <w:r>
        <w:br/>
      </w:r>
      <w:r>
        <w:br/>
      </w:r>
      <w:r>
        <w:rPr>
          <w:rStyle w:val="VerbatimChar"/>
        </w:rPr>
        <w:t xml:space="preserve">  if (erroLancamentos) throw erroLancamentos; // vai para o error.tsx do segmento (§7)</w:t>
      </w:r>
      <w:r>
        <w:br/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// CONSULTA 2 — os blocos das DEMAIS turmas na mesma semana, para RN-CONF-01.</w:t>
      </w:r>
      <w:r>
        <w:br/>
      </w:r>
      <w:r>
        <w:rPr>
          <w:rStyle w:val="VerbatimChar"/>
        </w:rPr>
        <w:t xml:space="preserve">  // A RLS já limita o usuário aos cursos que ele pode ver; o que ele não pode ver simplesmente</w:t>
      </w:r>
      <w:r>
        <w:br/>
      </w:r>
      <w:r>
        <w:rPr>
          <w:rStyle w:val="VerbatimChar"/>
        </w:rPr>
        <w:t xml:space="preserve">  // não vem — e, por decisão de domínio, um conflito com turma invisível é reportado como</w:t>
      </w:r>
      <w:r>
        <w:br/>
      </w:r>
      <w:r>
        <w:rPr>
          <w:rStyle w:val="VerbatimChar"/>
        </w:rPr>
        <w:t xml:space="preserve">  // "conflito com turma fora do seu escopo", nunca omitido (ver §11, risco R-03).</w:t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const { data: blocosGlobais } = await supabase</w:t>
      </w:r>
      <w:r>
        <w:br/>
      </w:r>
      <w:r>
        <w:rPr>
          <w:rStyle w:val="VerbatimChar"/>
        </w:rPr>
        <w:t xml:space="preserve">    .from("vw_blocos_ocupacao")        // VIEW: unifica registros_aula + avaliacoes + atividades_nao_letivas</w:t>
      </w:r>
      <w:r>
        <w:br/>
      </w:r>
      <w:r>
        <w:rPr>
          <w:rStyle w:val="VerbatimChar"/>
        </w:rPr>
        <w:t xml:space="preserve">    .select("id, turma_codigo, data, ta_inicial, tempos_consumidos, instrutor_id, local")</w:t>
      </w:r>
      <w:r>
        <w:br/>
      </w:r>
      <w:r>
        <w:rPr>
          <w:rStyle w:val="VerbatimChar"/>
        </w:rPr>
        <w:t xml:space="preserve">    .gte("data", inicio)</w:t>
      </w:r>
      <w:r>
        <w:br/>
      </w:r>
      <w:r>
        <w:rPr>
          <w:rStyle w:val="VerbatimChar"/>
        </w:rPr>
        <w:t xml:space="preserve">    .lte("data", fim);</w:t>
      </w:r>
      <w:r>
        <w:br/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// DOMÍNIO — aqui o dado vira informação. Nenhuma destas duas funções conhece o Supabase.</w:t>
      </w:r>
      <w:r>
        <w:br/>
      </w:r>
      <w:r>
        <w:rPr>
          <w:rStyle w:val="VerbatimChar"/>
        </w:rPr>
        <w:t xml:space="preserve">  // ---------------------------------------------------------------------------------------------</w:t>
      </w:r>
      <w:r>
        <w:br/>
      </w:r>
      <w:r>
        <w:rPr>
          <w:rStyle w:val="VerbatimChar"/>
        </w:rPr>
        <w:t xml:space="preserve">  const grade = montarGradeSemanal(lancamentos ?? [], { anoLetivo, semanaIso });</w:t>
      </w:r>
      <w:r>
        <w:br/>
      </w:r>
      <w:r>
        <w:rPr>
          <w:rStyle w:val="VerbatimChar"/>
        </w:rPr>
        <w:t xml:space="preserve">  const conflitos = detectarConflitos(blocosGlobais ??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&lt;Suspense fallback={&lt;EsqueletoGrade /&gt;}&gt;</w:t>
      </w:r>
      <w:r>
        <w:br/>
      </w:r>
      <w:r>
        <w:rPr>
          <w:rStyle w:val="VerbatimChar"/>
        </w:rPr>
        <w:t xml:space="preserve">      {/* A grade é a ilha cliente (arrastar bloco); os dados chegam prontos do servidor. */}</w:t>
      </w:r>
      <w:r>
        <w:br/>
      </w:r>
      <w:r>
        <w:rPr>
          <w:rStyle w:val="VerbatimChar"/>
        </w:rPr>
        <w:t xml:space="preserve">      &lt;GradeDsa grade={grade} conflitos={conflitos} turma={codigoTurma} semana={semanaIso} ano={anoLetivo} /&gt;</w:t>
      </w:r>
      <w:r>
        <w:br/>
      </w:r>
      <w:r>
        <w:rPr>
          <w:rStyle w:val="VerbatimChar"/>
        </w:rPr>
        <w:t xml:space="preserve">    &lt;/Suspense&gt;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por-que-isso-é-mais-seguro-que-a-v2.0"/>
    <w:p>
      <w:pPr>
        <w:pStyle w:val="Heading3"/>
      </w:pPr>
      <w:r>
        <w:t xml:space="preserve">3.3 Por que isso é mais seguro que a v2.0</w:t>
      </w:r>
    </w:p>
    <w:p>
      <w:pPr>
        <w:pStyle w:val="FirstParagraph"/>
      </w:pPr>
      <w:r>
        <w:t xml:space="preserve">Na v2.0,</w:t>
      </w:r>
      <w:r>
        <w:t xml:space="preserve"> </w:t>
      </w:r>
      <w:r>
        <w:rPr>
          <w:rStyle w:val="VerbatimChar"/>
        </w:rPr>
        <w:t xml:space="preserve">getDsaSemanal</w:t>
      </w:r>
      <w:r>
        <w:t xml:space="preserve"> </w:t>
      </w:r>
      <w:r>
        <w:t xml:space="preserve">era uma função</w:t>
      </w:r>
      <w:r>
        <w:t xml:space="preserve"> </w:t>
      </w:r>
      <w:r>
        <w:rPr>
          <w:rStyle w:val="VerbatimChar"/>
        </w:rPr>
        <w:t xml:space="preserve">.gs</w:t>
      </w:r>
      <w:r>
        <w:t xml:space="preserve"> </w:t>
      </w:r>
      <w:r>
        <w:t xml:space="preserve">exposta por</w:t>
      </w:r>
      <w:r>
        <w:t xml:space="preserve"> </w:t>
      </w:r>
      <w:r>
        <w:rPr>
          <w:rStyle w:val="VerbatimChar"/>
        </w:rPr>
        <w:t xml:space="preserve">google.script.run</w:t>
      </w:r>
      <w:r>
        <w:t xml:space="preserve">. Qualquer usuário</w:t>
      </w:r>
      <w:r>
        <w:t xml:space="preserve"> </w:t>
      </w:r>
      <w:r>
        <w:t xml:space="preserve">autenticado podia chamá-la com qualquer</w:t>
      </w:r>
      <w:r>
        <w:t xml:space="preserve"> </w:t>
      </w:r>
      <w:r>
        <w:rPr>
          <w:rStyle w:val="VerbatimChar"/>
        </w:rPr>
        <w:t xml:space="preserve">ID_Turma</w:t>
      </w:r>
      <w:r>
        <w:t xml:space="preserve">; a proteção era</w:t>
      </w:r>
      <w:r>
        <w:t xml:space="preserve"> </w:t>
      </w:r>
      <w:r>
        <w:rPr>
          <w:rStyle w:val="VerbatimChar"/>
        </w:rPr>
        <w:t xml:space="preserve">exigirEscopoTurma_()</w:t>
      </w:r>
      <w:r>
        <w:t xml:space="preserve"> </w:t>
      </w:r>
      <w:r>
        <w:t xml:space="preserve">— uma</w:t>
      </w:r>
      <w:r>
        <w:t xml:space="preserve"> </w:t>
      </w:r>
      <w:r>
        <w:t xml:space="preserve">linha de código que alguém precisava lembrar de escrever. Na v2.1, se a policy de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diz que o Operador só lê as turmas dos cursos de</w:t>
      </w:r>
      <w:r>
        <w:t xml:space="preserve"> </w:t>
      </w:r>
      <w:r>
        <w:rPr>
          <w:rStyle w:val="VerbatimChar"/>
        </w:rPr>
        <w:t xml:space="preserve">app.cursos_do_usuario()</w:t>
      </w:r>
      <w:r>
        <w:t xml:space="preserve">,</w:t>
      </w:r>
      <w:r>
        <w:t xml:space="preserve"> </w:t>
      </w:r>
      <w:r>
        <w:rPr>
          <w:bCs/>
          <w:b/>
        </w:rPr>
        <w:t xml:space="preserve">não há chamada que</w:t>
      </w:r>
      <w:r>
        <w:rPr>
          <w:bCs/>
          <w:b/>
        </w:rPr>
        <w:t xml:space="preserve"> </w:t>
      </w:r>
      <w:r>
        <w:rPr>
          <w:bCs/>
          <w:b/>
        </w:rPr>
        <w:t xml:space="preserve">burle isso</w:t>
      </w:r>
      <w:r>
        <w:t xml:space="preserve">: o banco devolve zero linhas. O esquecimento deixa de ser possível porque a checagem</w:t>
      </w:r>
      <w:r>
        <w:t xml:space="preserve"> </w:t>
      </w:r>
      <w:r>
        <w:t xml:space="preserve">não está mais no caminho do código — está no caminho do dado.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f0d0f77bb532333bdc86148ed36ef129b5ea41d"/>
    <w:p>
      <w:pPr>
        <w:pStyle w:val="Heading2"/>
      </w:pPr>
      <w:r>
        <w:t xml:space="preserve">4. Fluxo de escrita — Server Action → Zod → Supabase →</w:t>
      </w:r>
      <w:r>
        <w:t xml:space="preserve"> </w:t>
      </w:r>
      <w:r>
        <w:rPr>
          <w:rStyle w:val="VerbatimChar"/>
        </w:rPr>
        <w:t xml:space="preserve">revalidatePath</w:t>
      </w:r>
    </w:p>
    <w:bookmarkStart w:id="31" w:name="o-contrato-de-retorno"/>
    <w:p>
      <w:pPr>
        <w:pStyle w:val="Heading3"/>
      </w:pPr>
      <w:r>
        <w:t xml:space="preserve">4.1 O contrato de retorno</w:t>
      </w:r>
    </w:p>
    <w:p>
      <w:pPr>
        <w:pStyle w:val="FirstParagraph"/>
      </w:pPr>
      <w:r>
        <w:t xml:space="preserve">Toda Server Action da v2.1 devolve o mesmo tipo. Isso é convenção dura: o componente de formulário</w:t>
      </w:r>
      <w:r>
        <w:t xml:space="preserve"> </w:t>
      </w:r>
      <w:r>
        <w:t xml:space="preserve">não precisa saber qual ação chamou para saber como tratar o retorno.</w:t>
      </w:r>
    </w:p>
    <w:p>
      <w:pPr>
        <w:pStyle w:val="SourceCode"/>
      </w:pPr>
      <w:r>
        <w:rPr>
          <w:rStyle w:val="CommentTok"/>
        </w:rPr>
        <w:t xml:space="preserve">// lib/acoes/tipos.ts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Falha de uma Server Action, discriminada por `tipo`.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a única forma de erro que atravessa a fronteira servidor→cliente.</w:t>
      </w:r>
      <w:r>
        <w:br/>
      </w:r>
      <w:r>
        <w:rPr>
          <w:rStyle w:val="CommentTok"/>
        </w:rPr>
        <w:t xml:space="preserve"> * Para quê: a UI precisa distinguir "você digitou errado" de "o banco recusou" — são mensagens,</w:t>
      </w:r>
      <w:r>
        <w:br/>
      </w:r>
      <w:r>
        <w:rPr>
          <w:rStyle w:val="CommentTok"/>
        </w:rPr>
        <w:t xml:space="preserve"> *           tratamentos e até tons de alerta diferentes (ver §4.4).</w:t>
      </w:r>
      <w:r>
        <w:br/>
      </w:r>
      <w:r>
        <w:rPr>
          <w:rStyle w:val="CommentTok"/>
        </w:rPr>
        <w:t xml:space="preserve"> * Como: união discriminada; o `switch (erro.tipo)` no cliente é exaustivo por construção.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FalhaAcao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 dado enviado é inválido. Culpa do formulário. Erro por campo, corrigível pelo usuário.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"validacao"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 banco recusou por RLS/permissão. O dado pode até estar certo; o usuário é que não pode.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"autorizacao"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Violação de invariante do banco: unicidade, FK, CHECK. O dado conflita com o que já existe.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"conflito"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restricao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Qualquer outra coisa: rede, timeout, bug. Não se mostra detalhe técnico ao usuário.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"infraestrutura"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correlacao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Resultado de uma Server Action: sucesso com dados, ou falha discriminada. `avisos` carrega RN-DEG-02.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ResultadoAcao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avisos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FalhaAcao }</w:t>
      </w:r>
      <w:r>
        <w:rPr>
          <w:rStyle w:val="OperatorTok"/>
        </w:rPr>
        <w:t xml:space="preserve">;</w:t>
      </w:r>
    </w:p>
    <w:bookmarkEnd w:id="31"/>
    <w:bookmarkStart w:id="32" w:name="o-tradutor-de-erro-do-postgresql"/>
    <w:p>
      <w:pPr>
        <w:pStyle w:val="Heading3"/>
      </w:pPr>
      <w:r>
        <w:t xml:space="preserve">4.2 O tradutor de erro do PostgreSQL</w:t>
      </w:r>
    </w:p>
    <w:p>
      <w:pPr>
        <w:pStyle w:val="SourceCode"/>
      </w:pPr>
      <w:r>
        <w:rPr>
          <w:rStyle w:val="CommentTok"/>
        </w:rPr>
        <w:t xml:space="preserve">// lib/acoes/erros.ts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randomUUID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"node:crypto"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PostgrestError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"@supabase/supabase-js"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FalhaAcao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"./tipos"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Traduz um erro do PostgREST/PostgreSQL para a `FalhaAcao` correspondente.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mapeia SQLSTATE → categoria de falha da aplicação.</w:t>
      </w:r>
      <w:r>
        <w:br/>
      </w:r>
      <w:r>
        <w:rPr>
          <w:rStyle w:val="CommentTok"/>
        </w:rPr>
        <w:t xml:space="preserve"> * Para quê: garantir que a distinção "RLS recusou" × "dado inválido" × "colide com dado existente"</w:t>
      </w:r>
      <w:r>
        <w:br/>
      </w:r>
      <w:r>
        <w:rPr>
          <w:rStyle w:val="CommentTok"/>
        </w:rPr>
        <w:t xml:space="preserve"> *           seja feita UMA vez, num lugar só, e não reinventada em cada ação.</w:t>
      </w:r>
      <w:r>
        <w:br/>
      </w:r>
      <w:r>
        <w:rPr>
          <w:rStyle w:val="CommentTok"/>
        </w:rPr>
        <w:t xml:space="preserve"> * Como: `switch` sobre `error.code`. Códigos vêm do catálogo do PostgreSQL, não são invenção nossa.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traduzirErroSupabase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PostgrestError)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FalhaAcao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42501 = insufficient_privilege. É o código que o PostgreSQL devolve quando um INSERT/UPDATE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é barrado por policy de RLS ("new row violates row-level security policy").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Semântica de negócio: o dado pode estar perfeito — o USUÁRIO é que não tem alçada.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"42501"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"autorizacao"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"Você não tem permissão para gravar este registro.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 acredita que deveria ter, procure o Encarregado do Curso ou o Administrador do sistema."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23505 = unique_violation. Ex.: RF-DADOS-06 (ID_Curso + Cod_Disciplina único).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"23505"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"Já existe um registro com esta chave. Verifique se o lançamento não foi feito duas vezes."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restricao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23503 = foreign_key_violation. Ex.: turma que aponta para curso inexistente (RN-MAT-01).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"23503"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registro referencia um item que não existe ou foi desativado. Recarregue a tela e tente de novo."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restricao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23514 = check_violation. Ex.: `tempos_consumidos &gt; 0`, `semana_ano between 1 and 53`.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"23514"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valor informado está fora do intervalo permitido pelas regras do sistema."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restricao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P0001 = raise_exception: erro levantado de propósito por uma função nossa (RPC), com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mensagem já escrita em português para o usuário. Repassar o texto é intencional aqui.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"P0001"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Qualquer outra coisa: não expor detalhe técnico. Registrar com correlação para achar no log.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correlacao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correlacao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Erro Supabase não mapeado`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"infraestrutura"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foi possível concluir a operação. Tente novamente; se persistir, informe o código abaixo."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correlacao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50f5c697f7e43b4fac00bfdc76121c3b39af6f1"/>
    <w:p>
      <w:pPr>
        <w:pStyle w:val="Heading3"/>
      </w:pPr>
      <w:r>
        <w:t xml:space="preserve">4.3 Uma Server Action completa, comentada linha a linha</w:t>
      </w:r>
    </w:p>
    <w:p>
      <w:pPr>
        <w:pStyle w:val="SourceCode"/>
      </w:pPr>
      <w:r>
        <w:rPr>
          <w:rStyle w:val="CommentTok"/>
        </w:rPr>
        <w:t xml:space="preserve">// lib/acoes/dsa.ts</w:t>
      </w:r>
      <w:r>
        <w:br/>
      </w:r>
      <w:r>
        <w:rPr>
          <w:rStyle w:val="StringTok"/>
        </w:rPr>
        <w:t xml:space="preserve">"use server"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marca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export deste arquivo como Server Action — nada aqui vai para o bundle do cliente.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"next/cache"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criarClienteServidor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esquemaLancarAula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"@/lib/validacao/dsa"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MESMO schema Zod usado no formulário (RNF-MAN-02)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validarTetoSemanalTfm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"@/lib/dominio/dsa/tetos"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RN puro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avaliarNonoTempo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"@/lib/dominio/horarios/nono-tempo"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RN-DEG-02 puro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traduzirErroSupabase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"./erros"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ResultadoAcao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"./tipos"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Lança uma aula no Detalhe Semanal de Aula (RF-DSA-04).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grava uma linha em `registros_aula` para uma turma, num dia, a partir de um TA inicial.</w:t>
      </w:r>
      <w:r>
        <w:br/>
      </w:r>
      <w:r>
        <w:rPr>
          <w:rStyle w:val="CommentTok"/>
        </w:rPr>
        <w:t xml:space="preserve"> * Para quê: é a operação mais frequente do sistema — o lançamento diário do DSA pelo Operador.</w:t>
      </w:r>
      <w:r>
        <w:br/>
      </w:r>
      <w:r>
        <w:rPr>
          <w:rStyle w:val="CommentTok"/>
        </w:rPr>
        <w:t xml:space="preserve"> * Como: valida com Zod → aplica regras puras → grava via cliente do usuário (RLS decide) →</w:t>
      </w:r>
      <w:r>
        <w:br/>
      </w:r>
      <w:r>
        <w:rPr>
          <w:rStyle w:val="CommentTok"/>
        </w:rPr>
        <w:t xml:space="preserve"> *       revalida os caminhos que mostram este dado → devolve `ResultadoAcao` tipado.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_estadoAnterior</w:t>
      </w:r>
      <w:r>
        <w:rPr>
          <w:rStyle w:val="CommentTok"/>
        </w:rPr>
        <w:t xml:space="preserve"> estado devolvido pela chamada anterior (assinatura exigida por `useActionState`)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formData</w:t>
      </w:r>
      <w:r>
        <w:rPr>
          <w:rStyle w:val="CommentTok"/>
        </w:rPr>
        <w:t xml:space="preserve">        payload do formulário (funciona com JS desligado, via `</w:t>
      </w:r>
      <w:r>
        <w:rPr>
          <w:rStyle w:val="KeywordTok"/>
        </w:rPr>
        <w:t xml:space="preserve">&lt;form</w:t>
      </w:r>
      <w:r>
        <w:rPr>
          <w:rStyle w:val="OtherTok"/>
        </w:rPr>
        <w:t xml:space="preserve"> action={...}&gt;`)</w:t>
      </w:r>
      <w:r>
        <w:br/>
      </w:r>
      <w:r>
        <w:rPr>
          <w:rStyle w:val="Other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lancarAula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_estadoAnterior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ResultadoAcao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ResultadoAcao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VALIDAÇÃO — o dado é sequer plausível?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`safeParse` nunca lança: devolve `{ success, data | error }`. Isso mantém a ação sem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try/catch em volta da validação e deixa o caminho de erro explícito.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esquemaLancarAula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turmaId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"turmaId"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disciplinaId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"disciplinaId"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instrutorId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"instrutorId"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"taInicial"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temposConsumidos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"temposConsumidos"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conteudoResumo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"conteudoResumo"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analise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`flatten().fieldErrors` devolve { campo: ["mensagem"] } — exatamente o formato que 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React Hook Form consome para pintar o erro embaixo do input certo.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"validacao"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"Confira os campos destacados antes de lançar."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fieldErrors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partir daqui o dado é tipado e confiável em FORMA (não em ALÇADA)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REGRAS DE DOMÍNIO — puras, sem I/O. Duas naturezas diferentes, tratadas diferente: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(a) `validarTetoSemanalTfm` pode BLOQUEAR (é regra normativa dura);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(b) `avaliarNonoTempo` só AVISA (RN-DEG-02: 9º TA é alerta informativo, nunca bloqueio).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avisos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validarTetoSemanalTfm</w:t>
      </w:r>
      <w:r>
        <w:rPr>
          <w:rStyle w:val="NormalTok"/>
        </w:rPr>
        <w:t xml:space="preserve">(entrada)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devolve { permitido, motivo?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permitido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"validacao"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motivo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temposConsumidos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[teto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motivo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nonoTempo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avaliarNonoTempo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taInicial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temposConsumidos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(nonoTempo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NÃO retorna erro. Empilha aviso e segue — RN-DEG-02, BRIEF §9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("9º TA é alerta informativo, nunca bloqueio").</w:t>
      </w:r>
      <w:r>
        <w:br/>
      </w:r>
      <w:r>
        <w:rPr>
          <w:rStyle w:val="NormalTok"/>
        </w:rPr>
        <w:t xml:space="preserve">    avisos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(nonoTempo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mensagem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ESCRITA — o cliente carrega o cookie do usuário; a RLS decide se a linha pode nascer.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Não há `if (perfil === ...)` aqui. A alçada é do banco (RNF-SEG-02 absorvido).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criarClienteServidor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"registros_aula"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turma_id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turmaId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disciplina_id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disciplinaId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instrutor_id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`date` no banco; o fuso é irrelevante para dia letivo</w:t>
      </w:r>
      <w:r>
        <w:br/>
      </w:r>
      <w:r>
        <w:rPr>
          <w:rStyle w:val="NormalTok"/>
        </w:rPr>
        <w:t xml:space="preserve">      ta_inicial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taInicial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tempos_consumidos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temposConsumidos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conteudo_resumo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conteudoResumo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exclusão lógica universal (BRIEF §2)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`criado_por` e `criado_em` NÃO vão aqui: são preenchidos pela trigger `set_auditoria()`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partir de `auth.uid()`. Enviar do cliente permitiria forjar autoria.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                              </w:t>
      </w:r>
      <w:r>
        <w:rPr>
          <w:rStyle w:val="CommentTok"/>
        </w:rPr>
        <w:t xml:space="preserve">// devolve só o que precisamos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exige exatamente uma linha; erro se vier 0 ou 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Aqui mora a distinção que o §4.4 explica: RLS (42501) ≠ validação ≠ colisão de chave.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traduzirErroSupabase</w:t>
      </w:r>
      <w:r>
        <w:rPr>
          <w:rStyle w:val="NormalTok"/>
        </w:rPr>
        <w:t xml:space="preserve">(error)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REVALIDAÇÃO — invalidar o cache do Next.js nos caminhos afetados por esta escrita.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É o sucessor direto do `AppState.invalidar([...])` da v2.0 (04-appstate.md), com uma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diferença decisiva: lá a invalidação era manual e podia ser esquecida por outra view;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aqui ela é declarada ao lado da própria mutação, no servidor, uma vez só.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A matriz completa "mutação × caminho" está no documento 25 §5.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`/turmas/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turmaId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/dsa`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grade que acabou de mudar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`/cronograma`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previsto × executado muda com o lançamento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`/disciplinas`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CH executada da disciplina muda (achado Épico 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avisos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0d7019ec9c7305f23c42b82440f42af238b7229"/>
    <w:p>
      <w:pPr>
        <w:pStyle w:val="Heading3"/>
      </w:pPr>
      <w:r>
        <w:t xml:space="preserve">4.4 RLS recusou × dado inválido — por que a mensagem é diferente</w:t>
      </w:r>
    </w:p>
    <w:p>
      <w:pPr>
        <w:pStyle w:val="FirstParagraph"/>
      </w:pPr>
      <w:r>
        <w:t xml:space="preserve">Esta distinção é</w:t>
      </w:r>
      <w:r>
        <w:t xml:space="preserve"> </w:t>
      </w:r>
      <w:r>
        <w:rPr>
          <w:bCs/>
          <w:b/>
        </w:rPr>
        <w:t xml:space="preserve">requisito de usabilidade</w:t>
      </w:r>
      <w:r>
        <w:t xml:space="preserve">, não capricho. Os dois casos parecem iguais para o</w:t>
      </w:r>
      <w:r>
        <w:t xml:space="preserve"> </w:t>
      </w:r>
      <w:r>
        <w:t xml:space="preserve">código (uma escrita que não aconteceu) e são opostos para o usuário: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Erro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dado enviado está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dado está certo; o usuário não tem alçada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pode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usuário,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Encarregado de Curso /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a mensagem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embaixo do campo, em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topo do formulário, como aviso de permissão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dizer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 ao salvar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Tente novamente</w:t>
            </w:r>
            <w:r>
              <w:t xml:space="preserve">”</w:t>
            </w:r>
            <w:r>
              <w:t xml:space="preserve"> </w:t>
            </w:r>
            <w:r>
              <w:t xml:space="preserve">(mente: tentar de novo não resolve)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Corrija o campo destacado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Solicite acesso ao curso X ao Administrador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reabrir o formulário?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os dados preenchidos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mas com o botão de gravar desabilitado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Armadilha específica da RLS que precisa estar documentada: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, a</w:t>
      </w:r>
      <w:r>
        <w:t xml:space="preserve"> </w:t>
      </w:r>
      <w:r>
        <w:t xml:space="preserve">policy negada</w:t>
      </w:r>
      <w:r>
        <w:t xml:space="preserve"> </w:t>
      </w:r>
      <w:r>
        <w:rPr>
          <w:bCs/>
          <w:b/>
        </w:rPr>
        <w:t xml:space="preserve">levanta erro</w:t>
      </w:r>
      <w:r>
        <w:t xml:space="preserve"> </w:t>
      </w:r>
      <w:r>
        <w:t xml:space="preserve">(</w:t>
      </w:r>
      <w:r>
        <w:rPr>
          <w:rStyle w:val="VerbatimChar"/>
        </w:rPr>
        <w:t xml:space="preserve">42501</w:t>
      </w:r>
      <w:r>
        <w:t xml:space="preserve">) — é visível. Para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a policy negada</w:t>
      </w:r>
      <w:r>
        <w:t xml:space="preserve"> </w:t>
      </w:r>
      <w:r>
        <w:rPr>
          <w:bCs/>
          <w:b/>
        </w:rPr>
        <w:t xml:space="preserve">não levanta</w:t>
      </w:r>
      <w:r>
        <w:rPr>
          <w:bCs/>
          <w:b/>
        </w:rPr>
        <w:t xml:space="preserve"> </w:t>
      </w:r>
      <w:r>
        <w:rPr>
          <w:bCs/>
          <w:b/>
        </w:rPr>
        <w:t xml:space="preserve">erro</w:t>
      </w:r>
      <w:r>
        <w:t xml:space="preserve">: simplesmente não devolve a linha. O resultado é uma tela vazia, sem nenhuma indicação de que</w:t>
      </w:r>
      <w:r>
        <w:t xml:space="preserve"> </w:t>
      </w:r>
      <w:r>
        <w:t xml:space="preserve">existe dado que o usuário não pode ver. Por isso, toda tela de listagem que possa vir vazia por</w:t>
      </w:r>
      <w:r>
        <w:t xml:space="preserve"> </w:t>
      </w:r>
      <w:r>
        <w:t xml:space="preserve">restrição de escopo</w:t>
      </w:r>
      <w:r>
        <w:t xml:space="preserve"> </w:t>
      </w:r>
      <w:r>
        <w:rPr>
          <w:bCs/>
          <w:b/>
        </w:rPr>
        <w:t xml:space="preserve">deve dizer isso explicitamente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components/ciaara/estado-vazio.tsx  (Server Component)</w:t>
      </w:r>
      <w:r>
        <w:br/>
      </w:r>
      <w:r>
        <w:rPr>
          <w:rStyle w:val="VerbatimChar"/>
        </w:rPr>
        <w:t xml:space="preserve">export function EstadoVazio({ escopoRestrito }: { escopoRestrito: boolean }) {</w:t>
      </w:r>
      <w:r>
        <w:br/>
      </w:r>
      <w:r>
        <w:rPr>
          <w:rStyle w:val="VerbatimChar"/>
        </w:rPr>
        <w:t xml:space="preserve">  return escopoRestrito ? (</w:t>
      </w:r>
      <w:r>
        <w:br/>
      </w:r>
      <w:r>
        <w:rPr>
          <w:rStyle w:val="VerbatimChar"/>
        </w:rPr>
        <w:t xml:space="preserve">    // Diferencia "não há dado" de "há dado que você não pode ver" — mitigação do risco R-03 (§11).</w:t>
      </w:r>
      <w:r>
        <w:br/>
      </w:r>
      <w:r>
        <w:rPr>
          <w:rStyle w:val="VerbatimChar"/>
        </w:rPr>
        <w:t xml:space="preserve">    &lt;p&gt;Nenhum registro no seu escopo de acesso. Podem existir registros de outros cursos que você não visualiza.&lt;/p&gt;</w:t>
      </w:r>
      <w:r>
        <w:br/>
      </w:r>
      <w:r>
        <w:rPr>
          <w:rStyle w:val="VerbatimChar"/>
        </w:rPr>
        <w:t xml:space="preserve">  ) : (</w:t>
      </w:r>
      <w:r>
        <w:br/>
      </w:r>
      <w:r>
        <w:rPr>
          <w:rStyle w:val="VerbatimChar"/>
        </w:rPr>
        <w:t xml:space="preserve">    &lt;p&gt;Nenhum registro cadastrado ainda.&lt;/p&gt;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01b36f8c750e66673a2baf283b4fcdcacfad4b1"/>
    <w:p>
      <w:pPr>
        <w:pStyle w:val="Heading2"/>
      </w:pPr>
      <w:r>
        <w:t xml:space="preserve">5. Quando usar RPC (função no banco) em vez de Server Action</w:t>
      </w:r>
    </w:p>
    <w:p>
      <w:pPr>
        <w:pStyle w:val="FirstParagraph"/>
      </w:pPr>
      <w:r>
        <w:rPr>
          <w:bCs/>
          <w:b/>
        </w:rPr>
        <w:t xml:space="preserve">Regra de decisão:</w:t>
      </w:r>
    </w:p>
    <w:p>
      <w:pPr>
        <w:pStyle w:val="BlockText"/>
      </w:pPr>
      <w:r>
        <w:t xml:space="preserve">Use Server Action quando a operação for</w:t>
      </w:r>
      <w:r>
        <w:t xml:space="preserve"> </w:t>
      </w:r>
      <w:r>
        <w:rPr>
          <w:bCs/>
          <w:b/>
        </w:rPr>
        <w:t xml:space="preserve">uma escrita</w:t>
      </w:r>
      <w:r>
        <w:t xml:space="preserve">, ou várias escritas que podem ficar pela</w:t>
      </w:r>
      <w:r>
        <w:t xml:space="preserve"> </w:t>
      </w:r>
      <w:r>
        <w:t xml:space="preserve">metade sem corromper o significado do dado.</w:t>
      </w:r>
      <w:r>
        <w:t xml:space="preserve"> </w:t>
      </w:r>
      <w:r>
        <w:t xml:space="preserve">Use RPC (</w:t>
      </w:r>
      <w:r>
        <w:rPr>
          <w:rStyle w:val="VerbatimChar"/>
        </w:rPr>
        <w:t xml:space="preserve">create function ... language plpgsql</w:t>
      </w:r>
      <w:r>
        <w:t xml:space="preserve">) quando a operação for</w:t>
      </w:r>
      <w:r>
        <w:t xml:space="preserve"> </w:t>
      </w:r>
      <w:r>
        <w:rPr>
          <w:bCs/>
          <w:b/>
        </w:rPr>
        <w:t xml:space="preserve">atômica por natureza</w:t>
      </w:r>
      <w:r>
        <w:t xml:space="preserve"> </w:t>
      </w:r>
      <w:r>
        <w:t xml:space="preserve">—</w:t>
      </w:r>
      <w:r>
        <w:t xml:space="preserve"> </w:t>
      </w:r>
      <w:r>
        <w:t xml:space="preserve">se metade dela acontecer, o banco fica com um estado que a norma não admite —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quando o</w:t>
      </w:r>
      <w:r>
        <w:t xml:space="preserve"> </w:t>
      </w:r>
      <w:r>
        <w:t xml:space="preserve">cálculo depender de tanto dado que trazê-lo para o Node seria absurdo.</w:t>
      </w:r>
    </w:p>
    <w:p>
      <w:pPr>
        <w:pStyle w:val="FirstParagraph"/>
      </w:pPr>
      <w:r>
        <w:t xml:space="preserve">Uma Server Action que faz três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seguidos</w:t>
      </w:r>
      <w:r>
        <w:t xml:space="preserve"> </w:t>
      </w:r>
      <w:r>
        <w:rPr>
          <w:bCs/>
          <w:b/>
        </w:rPr>
        <w:t xml:space="preserve">não é uma transação</w:t>
      </w:r>
      <w:r>
        <w:t xml:space="preserve">: cada chamada ao PostgREST</w:t>
      </w:r>
      <w:r>
        <w:t xml:space="preserve"> </w:t>
      </w:r>
      <w:r>
        <w:t xml:space="preserve">é a sua própria transação. Se a segunda falhar, a primeira já está gravada. A v2.0 convivia com isso</w:t>
      </w:r>
      <w:r>
        <w:t xml:space="preserve"> </w:t>
      </w:r>
      <w:r>
        <w:t xml:space="preserve">porque o Sheets não oferecia alternativa; a v2.1 não tem essa desculpa.</w:t>
      </w:r>
    </w:p>
    <w:bookmarkStart w:id="38" w:name="os-dois-casos-canônicos-do-domínio"/>
    <w:p>
      <w:pPr>
        <w:pStyle w:val="Heading3"/>
      </w:pPr>
      <w:r>
        <w:t xml:space="preserve">5.1 Os dois casos canônicos do domínio</w:t>
      </w:r>
    </w:p>
    <w:bookmarkStart w:id="36" w:name="X283ef5639d789e77bffc07bfe3854ee5c0c8e9f"/>
    <w:p>
      <w:pPr>
        <w:pStyle w:val="Heading4"/>
      </w:pPr>
      <w:r>
        <w:t xml:space="preserve">(a) Fechamento de semana do DSA — atomicidade</w:t>
      </w:r>
    </w:p>
    <w:p>
      <w:pPr>
        <w:pStyle w:val="FirstParagraph"/>
      </w:pPr>
      <w:r>
        <w:t xml:space="preserve">Fechar uma semana envolve: marcar os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da semana como consolidados, recalcular a CHD</w:t>
      </w:r>
      <w:r>
        <w:t xml:space="preserve"> </w:t>
      </w:r>
      <w:r>
        <w:t xml:space="preserve">executada por disciplina, atualizar 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das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cuja data já passou (</w:t>
      </w:r>
      <w:r>
        <w:rPr>
          <w:rStyle w:val="VerbatimChar"/>
        </w:rPr>
        <w:t xml:space="preserve">Pendente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Atrasada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RN-AVAL-01</w:t>
      </w:r>
      <w:r>
        <w:t xml:space="preserve"> </w:t>
      </w:r>
      <w:r>
        <w:t xml:space="preserve">revisada) e gravar o evento de auditoria. Se o passo 3 falhar depois do</w:t>
      </w:r>
      <w:r>
        <w:t xml:space="preserve"> </w:t>
      </w:r>
      <w:r>
        <w:t xml:space="preserve">passo 1, a semana fica</w:t>
      </w:r>
      <w:r>
        <w:t xml:space="preserve"> </w:t>
      </w:r>
      <w:r>
        <w:t xml:space="preserve">“</w:t>
      </w:r>
      <w:r>
        <w:t xml:space="preserve">fechada com avaliação em aberto</w:t>
      </w:r>
      <w:r>
        <w:t xml:space="preserve">”</w:t>
      </w:r>
      <w:r>
        <w:t xml:space="preserve"> </w:t>
      </w:r>
      <w:r>
        <w:t xml:space="preserve">— um estado que nenhum relatório sabe ler.</w:t>
      </w:r>
    </w:p>
    <w:p>
      <w:pPr>
        <w:pStyle w:val="SourceCode"/>
      </w:pPr>
      <w:r>
        <w:rPr>
          <w:rStyle w:val="CommentTok"/>
        </w:rPr>
        <w:t xml:space="preserve">-- supabase/migrations/20260825120000_fn_fechar_semana_dsa.sql</w:t>
      </w:r>
      <w:r>
        <w:br/>
      </w:r>
      <w:r>
        <w:br/>
      </w:r>
      <w:r>
        <w:rPr>
          <w:rStyle w:val="CommentTok"/>
        </w:rPr>
        <w:t xml:space="preserve">-- O quê: consolida uma semana ISO do DSA de uma turma, em UMA transação.</w:t>
      </w:r>
      <w:r>
        <w:br/>
      </w:r>
      <w:r>
        <w:rPr>
          <w:rStyle w:val="CommentTok"/>
        </w:rPr>
        <w:t xml:space="preserve">-- Para quê: garantir que nunca exista turma com semana meio-fechada (RF-DSA-09, RN-AVAL-01).</w:t>
      </w:r>
      <w:r>
        <w:br/>
      </w:r>
      <w:r>
        <w:rPr>
          <w:rStyle w:val="CommentTok"/>
        </w:rPr>
        <w:t xml:space="preserve">-- Como: função plpgsql; tudo dentro do corpo roda numa transação implícita — erro = ROLLBACK total.</w:t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INVOKER (padrão): a função roda com o papel do CHAMADOR, então a RLS de cada tabela</w:t>
      </w:r>
      <w:r>
        <w:br/>
      </w:r>
      <w:r>
        <w:rPr>
          <w:rStyle w:val="CommentTok"/>
        </w:rPr>
        <w:t xml:space="preserve">-- continua valendo. Isso é deliberado: uma RPC não é um atalho para furar permissão.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app.fechar_semana_dsa(</w:t>
      </w:r>
      <w:r>
        <w:br/>
      </w:r>
      <w:r>
        <w:rPr>
          <w:rStyle w:val="NormalTok"/>
        </w:rPr>
        <w:t xml:space="preserve">  p_turma_id  uuid,      </w:t>
      </w:r>
      <w:r>
        <w:rPr>
          <w:rStyle w:val="CommentTok"/>
        </w:rPr>
        <w:t xml:space="preserve">-- turma cuja semana será fechada</w:t>
      </w:r>
      <w:r>
        <w:br/>
      </w:r>
      <w:r>
        <w:rPr>
          <w:rStyle w:val="NormalTok"/>
        </w:rPr>
        <w:t xml:space="preserve">  p_ano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ano letivo (1º parâmetro da semana ISO)</w:t>
      </w:r>
      <w:r>
        <w:br/>
      </w:r>
      <w:r>
        <w:rPr>
          <w:rStyle w:val="NormalTok"/>
        </w:rPr>
        <w:t xml:space="preserve">  p_semana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número da semana ISO (1..53)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(registros_consolidados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avaliacoes_atrasadas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NormalTok"/>
        </w:rPr>
        <w:t xml:space="preserve">security invoker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search_path fixo: impede sequestro de função por schema temporário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v_inicio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-- segunda-feira da semana</w:t>
      </w:r>
      <w:r>
        <w:br/>
      </w:r>
      <w:r>
        <w:rPr>
          <w:rStyle w:val="NormalTok"/>
        </w:rPr>
        <w:t xml:space="preserve">  v_fim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-- domingo da semana</w:t>
      </w:r>
      <w:r>
        <w:br/>
      </w:r>
      <w:r>
        <w:rPr>
          <w:rStyle w:val="NormalTok"/>
        </w:rPr>
        <w:t xml:space="preserve">  v_regs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contador de registros consolidados</w:t>
      </w:r>
      <w:r>
        <w:br/>
      </w:r>
      <w:r>
        <w:rPr>
          <w:rStyle w:val="NormalTok"/>
        </w:rPr>
        <w:t xml:space="preserve">  v_avals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contador de avaliações remarcadas como atrasadas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Validação de faixa: barreira redundante à do Zod, de propósito (defesa em profundidade).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p_semana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p_semana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'Semana ISO inválida: %'</w:t>
      </w:r>
      <w:r>
        <w:rPr>
          <w:rStyle w:val="NormalTok"/>
        </w:rPr>
        <w:t xml:space="preserve">, p_semana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'P0001'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Resolve o intervalo da semana ISO no próprio banco — mesma aritmética usada pelo domínio TS.</w:t>
      </w:r>
      <w:r>
        <w:br/>
      </w:r>
      <w:r>
        <w:rPr>
          <w:rStyle w:val="NormalTok"/>
        </w:rPr>
        <w:t xml:space="preserve">  v_inicio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(p_ano: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(p_semana, </w:t>
      </w:r>
      <w:r>
        <w:rPr>
          <w:rStyle w:val="StringTok"/>
        </w:rPr>
        <w:t xml:space="preserve">'FM00'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'IYYYIWID'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v_fim  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PASSO 1 — consolida os lançamentos da semana.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registros_aula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situacao_consolidacao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'consolidado'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editado_em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         </w:t>
      </w:r>
      <w:r>
        <w:rPr>
          <w:rStyle w:val="CommentTok"/>
        </w:rPr>
        <w:t xml:space="preserve">-- `editado_por` vem da trigger set_auditoria()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turma_id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p_turma_id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v_inicio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v_fim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situacao_consolidacao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'consolidado'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get diagnostics v_regs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row_count;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PASSO 2 — avaliações agendadas para a semana que não foram registradas viram 'atrasada'.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avaliacoes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'atrasada'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editado_em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turma_id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p_turma_id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data_prevista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v_inicio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v_fim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tempos_consumidos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-- nunca registrada no DSA (RN-AVAL-02 revisada)</w:t>
      </w:r>
      <w:r>
        <w:br/>
      </w:r>
      <w:r>
        <w:rPr>
          <w:rStyle w:val="NormalTok"/>
        </w:rPr>
        <w:t xml:space="preserve">  get diagnostics v_avals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row_count;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PASSO 3 — rastro de auditoria. Nunca reescreve linha anterior; sempre acrescenta evento.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migracao_log (evento, entidade, chave, detalhe, criado_por)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'fechamento_semana'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'registros_aula'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p_turma_id: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p_ano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p_semana,</w:t>
      </w:r>
      <w:r>
        <w:br/>
      </w:r>
      <w:r>
        <w:rPr>
          <w:rStyle w:val="NormalTok"/>
        </w:rPr>
        <w:t xml:space="preserve">          jsonb_build_object(</w:t>
      </w:r>
      <w:r>
        <w:rPr>
          <w:rStyle w:val="StringTok"/>
        </w:rPr>
        <w:t xml:space="preserve">'registros'</w:t>
      </w:r>
      <w:r>
        <w:rPr>
          <w:rStyle w:val="NormalTok"/>
        </w:rPr>
        <w:t xml:space="preserve">, v_regs, </w:t>
      </w:r>
      <w:r>
        <w:rPr>
          <w:rStyle w:val="StringTok"/>
        </w:rPr>
        <w:t xml:space="preserve">'avaliacoes'</w:t>
      </w:r>
      <w:r>
        <w:rPr>
          <w:rStyle w:val="NormalTok"/>
        </w:rPr>
        <w:t xml:space="preserve">, v_avals),</w:t>
      </w:r>
      <w:r>
        <w:br/>
      </w:r>
      <w:r>
        <w:rPr>
          <w:rStyle w:val="NormalTok"/>
        </w:rPr>
        <w:t xml:space="preserve">         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 qualquer passo acima falhar, NADA acima é gravado. É exatamente isso que a v2.0 não tinha.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v_regs, v_avals;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Chamada a partir da Server Action:</w:t>
      </w:r>
    </w:p>
    <w:p>
      <w:pPr>
        <w:pStyle w:val="SourceCode"/>
      </w:pPr>
      <w:r>
        <w:rPr>
          <w:rStyle w:val="CommentTok"/>
        </w:rPr>
        <w:t xml:space="preserve">// lib/acoes/dsa.ts (continuação)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"fechar_semana_dsa"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p_turma_id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turmaId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os nomes dos parâmetros são os da assinatura SQL — o CLI os tipa</w:t>
      </w:r>
      <w:r>
        <w:br/>
      </w:r>
      <w:r>
        <w:rPr>
          <w:rStyle w:val="NormalTok"/>
        </w:rPr>
        <w:t xml:space="preserve">  p_ano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`error.code === 'P0001'` chega traduzido pelo `traduzirErroSupabase` como conflito, com a</w:t>
      </w:r>
      <w:r>
        <w:br/>
      </w:r>
      <w:r>
        <w:rPr>
          <w:rStyle w:val="CommentTok"/>
        </w:rPr>
        <w:t xml:space="preserve">// mensagem em português já escrita dentro do `raise exception`.</w:t>
      </w:r>
    </w:p>
    <w:bookmarkEnd w:id="36"/>
    <w:bookmarkStart w:id="37" w:name="X88245d55a37d8b0df2fce5d60145e45b002bd59"/>
    <w:p>
      <w:pPr>
        <w:pStyle w:val="Heading4"/>
      </w:pPr>
      <w:r>
        <w:t xml:space="preserve">(b) Geração do planejamento anual — atomicidade + volume</w:t>
      </w:r>
    </w:p>
    <w:p>
      <w:pPr>
        <w:pStyle w:val="FirstParagraph"/>
      </w:pPr>
      <w:r>
        <w:t xml:space="preserve">O motor preditivo (</w:t>
      </w:r>
      <w:r>
        <w:rPr>
          <w:rStyle w:val="VerbatimChar"/>
        </w:rPr>
        <w:t xml:space="preserve">MotorPreditivo.gs</w:t>
      </w:r>
      <w:r>
        <w:t xml:space="preserve"> </w:t>
      </w:r>
      <w:r>
        <w:t xml:space="preserve">da v2.0,</w:t>
      </w:r>
      <w:r>
        <w:t xml:space="preserve"> </w:t>
      </w:r>
      <w:r>
        <w:rPr>
          <w:rStyle w:val="VerbatimChar"/>
        </w:rPr>
        <w:t xml:space="preserve">RN-2027-*</w:t>
      </w:r>
      <w:r>
        <w:t xml:space="preserve">) gera centenas de linhas de</w:t>
      </w:r>
      <w:r>
        <w:t xml:space="preserve"> </w:t>
      </w:r>
      <w:r>
        <w:rPr>
          <w:rStyle w:val="VerbatimChar"/>
        </w:rPr>
        <w:t xml:space="preserve">planejamento_anual</w:t>
      </w:r>
      <w:r>
        <w:t xml:space="preserve"> </w:t>
      </w:r>
      <w:r>
        <w:t xml:space="preserve">para um ano inteiro. A mecânica de não-regressão exige que salvar a versão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promova-a a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 </w:t>
      </w:r>
      <w:r>
        <w:t xml:space="preserve">e rebaixe a versão anterior a</w:t>
      </w:r>
      <w:r>
        <w:t xml:space="preserve"> </w:t>
      </w:r>
      <w:r>
        <w:rPr>
          <w:rStyle w:val="VerbatimChar"/>
        </w:rPr>
        <w:t xml:space="preserve">Arquivado</w:t>
      </w:r>
      <w:r>
        <w:t xml:space="preserve"> </w:t>
      </w:r>
      <w:r>
        <w:rPr>
          <w:bCs/>
          <w:b/>
        </w:rPr>
        <w:t xml:space="preserve">na mesma transação</w:t>
      </w:r>
      <w:r>
        <w:t xml:space="preserve"> </w:t>
      </w:r>
      <w:r>
        <w:t xml:space="preserve">—</w:t>
      </w:r>
      <w:r>
        <w:t xml:space="preserve"> </w:t>
      </w:r>
      <w:r>
        <w:t xml:space="preserve">o invariante é</w:t>
      </w:r>
      <w:r>
        <w:t xml:space="preserve"> </w:t>
      </w:r>
      <w:r>
        <w:t xml:space="preserve">“</w:t>
      </w:r>
      <w:r>
        <w:t xml:space="preserve">no máximo 1 versão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ano_letivo</w:t>
      </w:r>
      <w:r>
        <w:t xml:space="preserve">”</w:t>
      </w:r>
      <w:r>
        <w:t xml:space="preserve">. Duas Server Actions em sequência</w:t>
      </w:r>
      <w:r>
        <w:t xml:space="preserve"> </w:t>
      </w:r>
      <w:r>
        <w:t xml:space="preserve">podem deixar o ano com duas versões salvas ou nenhuma.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Gerar a prévia (cálculo puro sobre disciplinas, feriados, reservas)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— o cálculo é</w:t>
            </w:r>
            <w:r>
              <w:t xml:space="preserve"> </w:t>
            </w:r>
            <w:r>
              <w:rPr>
                <w:rStyle w:val="VerbatimChar"/>
              </w:rPr>
              <w:t xml:space="preserve">lib/dominio/planejamento/</w:t>
            </w:r>
            <w:r>
              <w:t xml:space="preserve">, testável em 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Persistir as N linhas da prévia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(um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em lote é uma transação)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Promover</w:t>
            </w:r>
            <w:r>
              <w:t xml:space="preserve"> </w:t>
            </w:r>
            <w:r>
              <w:rPr>
                <w:rStyle w:val="VerbatimChar"/>
              </w:rPr>
              <w:t xml:space="preserve">Rascunho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 </w:t>
            </w:r>
            <w:r>
              <w:t xml:space="preserve">e arquivar a 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app.salvar_planejamento(ano, versao)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Recalcular ocupação de todas as turmas do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(traria ~1.753 registros ao Node)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— agrega no SQL</w:t>
            </w:r>
          </w:p>
        </w:tc>
      </w:tr>
    </w:tbl>
    <w:p>
      <w:pPr>
        <w:pStyle w:val="BodyText"/>
      </w:pPr>
      <w:r>
        <w:rPr>
          <w:bCs/>
          <w:b/>
        </w:rPr>
        <w:t xml:space="preserve">Onde o motor preditivo mora, afinal: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cálculo</w:t>
      </w:r>
      <w:r>
        <w:t xml:space="preserve"> </w:t>
      </w:r>
      <w:r>
        <w:t xml:space="preserve">fica em</w:t>
      </w:r>
      <w:r>
        <w:t xml:space="preserve"> </w:t>
      </w:r>
      <w:r>
        <w:rPr>
          <w:rStyle w:val="VerbatimChar"/>
        </w:rPr>
        <w:t xml:space="preserve">lib/dominio/planejamento/</w:t>
      </w:r>
      <w:r>
        <w:t xml:space="preserve"> </w:t>
      </w:r>
      <w:r>
        <w:t xml:space="preserve">(puro,</w:t>
      </w:r>
      <w:r>
        <w:t xml:space="preserve"> </w:t>
      </w:r>
      <w:r>
        <w:t xml:space="preserve">testável, portado da v2.0 quase 1:1); a</w:t>
      </w:r>
      <w:r>
        <w:t xml:space="preserve"> </w:t>
      </w:r>
      <w:r>
        <w:rPr>
          <w:bCs/>
          <w:b/>
        </w:rPr>
        <w:t xml:space="preserve">persistência atômica do resultado</w:t>
      </w:r>
      <w:r>
        <w:t xml:space="preserve"> </w:t>
      </w:r>
      <w:r>
        <w:t xml:space="preserve">fica numa RPC. Não se</w:t>
      </w:r>
      <w:r>
        <w:t xml:space="preserve"> </w:t>
      </w:r>
      <w:r>
        <w:t xml:space="preserve">reescreve o motor em PL/pgSQL — isso jogaria fora a portabilidade dos testes de invariante e</w:t>
      </w:r>
      <w:r>
        <w:t xml:space="preserve"> </w:t>
      </w:r>
      <w:r>
        <w:t xml:space="preserve">contrariaria o §6.</w:t>
      </w:r>
    </w:p>
    <w:bookmarkEnd w:id="37"/>
    <w:bookmarkEnd w:id="38"/>
    <w:bookmarkStart w:id="39" w:name="quando-não-usar-rpc"/>
    <w:p>
      <w:pPr>
        <w:pStyle w:val="Heading3"/>
      </w:pPr>
      <w:r>
        <w:t xml:space="preserve">5.2 Quando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usar RPC</w:t>
      </w:r>
    </w:p>
    <w:p>
      <w:pPr>
        <w:numPr>
          <w:ilvl w:val="0"/>
          <w:numId w:val="1003"/>
        </w:numPr>
        <w:pStyle w:val="Compact"/>
      </w:pPr>
      <w:r>
        <w:t xml:space="preserve">Para uma escrita simples.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numa tabela não precisa de função.</w:t>
      </w:r>
    </w:p>
    <w:p>
      <w:pPr>
        <w:numPr>
          <w:ilvl w:val="0"/>
          <w:numId w:val="1003"/>
        </w:numPr>
        <w:pStyle w:val="Compact"/>
      </w:pPr>
      <w:r>
        <w:t xml:space="preserve">Para esconder regra de negócio do TypeScript. Se a regra é</w:t>
      </w:r>
      <w:r>
        <w:t xml:space="preserve"> </w:t>
      </w:r>
      <w:r>
        <w:rPr>
          <w:rStyle w:val="VerbatimChar"/>
        </w:rPr>
        <w:t xml:space="preserve">RN-*</w:t>
      </w:r>
      <w:r>
        <w:t xml:space="preserve">, ela pertence a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</w:t>
      </w:r>
      <w:r>
        <w:t xml:space="preserve"> </w:t>
      </w:r>
      <w:r>
        <w:t xml:space="preserve">onde o Vitest a alcança. Regra em PL/pgSQL só se testa com pgTAP — mais caro e menos legível.</w:t>
      </w:r>
    </w:p>
    <w:p>
      <w:pPr>
        <w:numPr>
          <w:ilvl w:val="0"/>
          <w:numId w:val="1003"/>
        </w:numPr>
        <w:pStyle w:val="Compact"/>
      </w:pPr>
      <w:r>
        <w:t xml:space="preserve">Como atalho para furar RLS. Uma função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que grava sem checar alçada é um</w:t>
      </w:r>
      <w:r>
        <w:t xml:space="preserve"> </w:t>
      </w:r>
      <w:r>
        <w:t xml:space="preserve">buraco na fronteira de segurança. As únicas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autorizadas são as auxiliares de</w:t>
      </w:r>
      <w:r>
        <w:t xml:space="preserve"> </w:t>
      </w:r>
      <w:r>
        <w:t xml:space="preserve">autorização do BRIEF §3 (</w:t>
      </w:r>
      <w:r>
        <w:rPr>
          <w:rStyle w:val="VerbatimChar"/>
        </w:rPr>
        <w:t xml:space="preserve">app.pode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app.perfil_atual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app.cursos_do_usuario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app.usuario_atual</w:t>
      </w:r>
      <w:r>
        <w:t xml:space="preserve">), todas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todas somente leitura, todas com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fixo.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libdominio-o-coração-portado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— o coração portado</w:t>
      </w:r>
    </w:p>
    <w:bookmarkStart w:id="41" w:name="o-que-é-e-o-que-não-é"/>
    <w:p>
      <w:pPr>
        <w:pStyle w:val="Heading3"/>
      </w:pPr>
      <w:r>
        <w:t xml:space="preserve">6.1 O que é e o que não é</w:t>
      </w:r>
    </w:p>
    <w:p>
      <w:pPr>
        <w:pStyle w:val="FirstParagraph"/>
      </w:pPr>
      <w:r>
        <w:rPr>
          <w:rStyle w:val="VerbatimChar"/>
        </w:rPr>
        <w:t xml:space="preserve">lib/dominio/</w:t>
      </w:r>
      <w:r>
        <w:t xml:space="preserve"> </w:t>
      </w:r>
      <w:r>
        <w:t xml:space="preserve">contém as</w:t>
      </w:r>
      <w:r>
        <w:t xml:space="preserve"> </w:t>
      </w:r>
      <w:r>
        <w:rPr>
          <w:bCs/>
          <w:b/>
        </w:rPr>
        <w:t xml:space="preserve">~40 regras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</w:t>
      </w:r>
      <w:r>
        <w:t xml:space="preserve"> </w:t>
      </w:r>
      <w:r>
        <w:t xml:space="preserve">da v2.0 como funções TypeScript</w:t>
      </w:r>
      <w:r>
        <w:t xml:space="preserve"> </w:t>
      </w:r>
      <w:r>
        <w:rPr>
          <w:bCs/>
          <w:b/>
        </w:rPr>
        <w:t xml:space="preserve">puras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entra:</w:t>
      </w:r>
      <w:r>
        <w:t xml:space="preserve"> </w:t>
      </w:r>
      <w:r>
        <w:t xml:space="preserve">cálculo de tetos normativos (AEC 10% / TAD 5% / TR 10%), distribuição semanal de carga</w:t>
      </w:r>
      <w:r>
        <w:t xml:space="preserve"> </w:t>
      </w:r>
      <w:r>
        <w:t xml:space="preserve">horária, detecção de conflito de instrutor e sala (</w:t>
      </w:r>
      <w:r>
        <w:rPr>
          <w:rStyle w:val="VerbatimChar"/>
        </w:rPr>
        <w:t xml:space="preserve">RN-CONF-01</w:t>
      </w:r>
      <w:r>
        <w:t xml:space="preserve">), ordenação por antiguidade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RN-ANT-01/02</w:t>
      </w:r>
      <w:r>
        <w:t xml:space="preserve">), resolução de regime vigente por data (</w:t>
      </w:r>
      <w:r>
        <w:rPr>
          <w:rStyle w:val="VerbatimChar"/>
        </w:rPr>
        <w:t xml:space="preserve">RN-2027-09</w:t>
      </w:r>
      <w:r>
        <w:t xml:space="preserve">), motor preditivo,</w:t>
      </w:r>
      <w:r>
        <w:t xml:space="preserve"> </w:t>
      </w:r>
      <w:r>
        <w:t xml:space="preserve">sugestão do DSA (</w:t>
      </w:r>
      <w:r>
        <w:rPr>
          <w:rStyle w:val="VerbatimChar"/>
        </w:rPr>
        <w:t xml:space="preserve">RF-DSA-08</w:t>
      </w:r>
      <w:r>
        <w:t xml:space="preserve">), aritmética de semana ISO, formatação de nome militar</w:t>
      </w:r>
      <w:r>
        <w:t xml:space="preserve"> </w:t>
      </w:r>
      <w:r>
        <w:t xml:space="preserve">(</w:t>
      </w:r>
      <w:r>
        <w:rPr>
          <w:rStyle w:val="VerbatimChar"/>
        </w:rPr>
        <w:t xml:space="preserve">RF-INSTR-15</w:t>
      </w:r>
      <w:r>
        <w:t xml:space="preserve">), faixas de CH docente;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entra:</w:t>
      </w:r>
      <w:r>
        <w:t xml:space="preserve"> </w:t>
      </w:r>
      <w:r>
        <w:t xml:space="preserve">nada que faça I/O.</w:t>
      </w:r>
      <w:r>
        <w:t xml:space="preserve"> </w:t>
      </w:r>
      <w:r>
        <w:rPr>
          <w:bCs/>
          <w:b/>
        </w:rPr>
        <w:t xml:space="preserve">Regra dura: nenhum arquivo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next/*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react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node:fs</w:t>
      </w:r>
      <w:r>
        <w:rPr>
          <w:bCs/>
          <w:b/>
        </w:rPr>
        <w:t xml:space="preserve">.</w:t>
      </w:r>
      <w:r>
        <w:t xml:space="preserve"> </w:t>
      </w:r>
      <w:r>
        <w:t xml:space="preserve">Se precisa de dado, recebe por parâmetro.</w:t>
      </w:r>
    </w:p>
    <w:bookmarkEnd w:id="41"/>
    <w:bookmarkStart w:id="42" w:name="X0f3a5bb82c05d933bd074b7e85e6323042eb669"/>
    <w:p>
      <w:pPr>
        <w:pStyle w:val="Heading3"/>
      </w:pPr>
      <w:r>
        <w:t xml:space="preserve">6.2 Por que essa separação é o que garante a migração</w:t>
      </w:r>
    </w:p>
    <w:p>
      <w:pPr>
        <w:pStyle w:val="FirstParagraph"/>
      </w:pPr>
      <w:r>
        <w:t xml:space="preserve">Este é o ponto mais importante do documento, e merece ser dito sem rodeio.</w:t>
      </w:r>
    </w:p>
    <w:p>
      <w:pPr>
        <w:pStyle w:val="BodyText"/>
      </w:pPr>
      <w:r>
        <w:t xml:space="preserve">A lógica consolidada da v2.0 não está em risco por causa do PostgreSQL nem do React — está em risco</w:t>
      </w:r>
      <w:r>
        <w:t xml:space="preserve"> </w:t>
      </w:r>
      <w:r>
        <w:t xml:space="preserve">porque, na v2.0,</w:t>
      </w:r>
      <w:r>
        <w:t xml:space="preserve"> </w:t>
      </w:r>
      <w:r>
        <w:rPr>
          <w:bCs/>
          <w:b/>
        </w:rPr>
        <w:t xml:space="preserve">regra e I/O estão no mesmo corpo de função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calcularTetosDoCurso</w:t>
      </w:r>
      <w:r>
        <w:t xml:space="preserve"> </w:t>
      </w:r>
      <w:r>
        <w:t xml:space="preserve">lê a</w:t>
      </w:r>
      <w:r>
        <w:t xml:space="preserve"> </w:t>
      </w:r>
      <w:r>
        <w:t xml:space="preserve">planilha e calcula;</w:t>
      </w:r>
      <w:r>
        <w:t xml:space="preserve"> </w:t>
      </w:r>
      <w:r>
        <w:rPr>
          <w:rStyle w:val="VerbatimChar"/>
        </w:rPr>
        <w:t xml:space="preserve">distribuicaoSemanalMateria_</w:t>
      </w:r>
      <w:r>
        <w:t xml:space="preserve"> </w:t>
      </w:r>
      <w:r>
        <w:t xml:space="preserve">lê a aba e distribui. Portar essas funções</w:t>
      </w:r>
      <w:r>
        <w:t xml:space="preserve"> </w:t>
      </w:r>
      <w:r>
        <w:t xml:space="preserve">diretamente significaria reescrevê-las junto com o acesso a dados, e é aí que a lógica se perde:</w:t>
      </w:r>
      <w:r>
        <w:t xml:space="preserve"> </w:t>
      </w:r>
      <w:r>
        <w:t xml:space="preserve">numa reescrita simultânea de duas coisas, ninguém consegue provar que só uma mudou.</w:t>
      </w:r>
    </w:p>
    <w:p>
      <w:pPr>
        <w:pStyle w:val="BodyText"/>
      </w:pPr>
      <w:r>
        <w:t xml:space="preserve">A separação inverte isso: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regra é extraída primeiro, sem tocar em persistência.</w:t>
      </w:r>
      <w:r>
        <w:t xml:space="preserve"> </w:t>
      </w:r>
      <w:r>
        <w:t xml:space="preserve">Copia-se o corpo do cálculo,</w:t>
      </w:r>
      <w:r>
        <w:t xml:space="preserve"> </w:t>
      </w:r>
      <w:r>
        <w:t xml:space="preserve">trocando</w:t>
      </w:r>
      <w:r>
        <w:t xml:space="preserve"> </w:t>
      </w:r>
      <w:r>
        <w:t xml:space="preserve">“</w:t>
      </w:r>
      <w:r>
        <w:t xml:space="preserve">ler a aba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receber o array</w:t>
      </w:r>
      <w:r>
        <w:t xml:space="preserve">”</w:t>
      </w:r>
      <w:r>
        <w:t xml:space="preserve">. A transformação é mecânica e revisável.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 teste vem junto, quase 1:1.</w:t>
      </w:r>
      <w:r>
        <w:t xml:space="preserve"> </w:t>
      </w:r>
      <w:r>
        <w:t xml:space="preserve">A suíte de invariantes da v2.0 (</w:t>
      </w:r>
      <w:r>
        <w:rPr>
          <w:rStyle w:val="VerbatimChar"/>
        </w:rPr>
        <w:t xml:space="preserve">tests/*.test.js</w:t>
      </w:r>
      <w:r>
        <w:t xml:space="preserve">) já testava</w:t>
      </w:r>
      <w:r>
        <w:t xml:space="preserve"> </w:t>
      </w:r>
      <w:r>
        <w:t xml:space="preserve">essas funções com dados sintéticos — porque a parte pura já era testável. Esses testes viram</w:t>
      </w:r>
      <w:r>
        <w:t xml:space="preserve"> </w:t>
      </w:r>
      <w:r>
        <w:t xml:space="preserve">Vitest com mudança de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e pouco mais (BRIEF §7, item 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 o teste passa, a regra sobreviveu.</w:t>
      </w:r>
      <w:r>
        <w:t xml:space="preserve"> </w:t>
      </w:r>
      <w:r>
        <w:t xml:space="preserve">É essa a prova de não regressão que o BRIEF §7 exige —</w:t>
      </w:r>
      <w:r>
        <w:t xml:space="preserve"> </w:t>
      </w:r>
      <w:r>
        <w:t xml:space="preserve">invariantes estruturais e matemáticos, nunca diff contra a saída histórica de um curso</w:t>
      </w:r>
      <w:r>
        <w:t xml:space="preserve"> </w:t>
      </w:r>
      <w:r>
        <w:t xml:space="preserve">específico (a CAHO 2026 foi rejeitada como padrão-ouro em 2026-08-10).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troca de plataforma fica confinada.</w:t>
      </w:r>
      <w:r>
        <w:t xml:space="preserve"> </w:t>
      </w:r>
      <w:r>
        <w:t xml:space="preserve">Supabase, Next.js e Vercel só aparecem em</w:t>
      </w:r>
      <w:r>
        <w:t xml:space="preserve"> </w:t>
      </w:r>
      <w:r>
        <w:rPr>
          <w:rStyle w:val="VerbatimChar"/>
        </w:rPr>
        <w:t xml:space="preserve">lib/acoes/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 Se a v3.0 trocar de banco outra vez,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não muda.</w:t>
      </w:r>
    </w:p>
    <w:p>
      <w:pPr>
        <w:pStyle w:val="FirstParagraph"/>
      </w:pPr>
      <w:r>
        <w:t xml:space="preserve">Uma consequência prática que vale registrar:</w:t>
      </w:r>
      <w:r>
        <w:t xml:space="preserve"> </w:t>
      </w:r>
      <w:r>
        <w:rPr>
          <w:bCs/>
          <w:b/>
        </w:rPr>
        <w:t xml:space="preserve">é possível rodar a suíte de domínio inteira sem</w:t>
      </w:r>
      <w:r>
        <w:rPr>
          <w:bCs/>
          <w:b/>
        </w:rPr>
        <w:t xml:space="preserve"> </w:t>
      </w:r>
      <w:r>
        <w:rPr>
          <w:bCs/>
          <w:b/>
        </w:rPr>
        <w:t xml:space="preserve">banco nenhum, em menos de um segundo, no CI</w:t>
      </w:r>
      <w:r>
        <w:t xml:space="preserve">. Isso muda o custo de mexer nas regras — e regra</w:t>
      </w:r>
      <w:r>
        <w:t xml:space="preserve"> </w:t>
      </w:r>
      <w:r>
        <w:t xml:space="preserve">barata de testar é regra que se conserta em vez de contornar.</w:t>
      </w:r>
    </w:p>
    <w:bookmarkEnd w:id="42"/>
    <w:bookmarkStart w:id="43" w:name="X9e93410497c2a815ba0d9c010c59397834ad401"/>
    <w:p>
      <w:pPr>
        <w:pStyle w:val="Heading3"/>
      </w:pPr>
      <w:r>
        <w:t xml:space="preserve">6.3 Exemplo real 1 — distribuição semanal de carga horária</w:t>
      </w:r>
    </w:p>
    <w:p>
      <w:pPr>
        <w:pStyle w:val="FirstParagraph"/>
      </w:pPr>
      <w:r>
        <w:t xml:space="preserve">Porte de</w:t>
      </w:r>
      <w:r>
        <w:t xml:space="preserve"> </w:t>
      </w:r>
      <w:r>
        <w:rPr>
          <w:rStyle w:val="VerbatimChar"/>
        </w:rPr>
        <w:t xml:space="preserve">distribuicaoSemanalMateria_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Cronograma.gs</w:t>
      </w:r>
      <w:r>
        <w:t xml:space="preserve">, Épico G), consumida também pelo motor de</w:t>
      </w:r>
      <w:r>
        <w:t xml:space="preserve"> </w:t>
      </w:r>
      <w:r>
        <w:t xml:space="preserve">sugestão do DSA (</w:t>
      </w:r>
      <w:r>
        <w:rPr>
          <w:rStyle w:val="VerbatimChar"/>
        </w:rPr>
        <w:t xml:space="preserve">SugestaoDsa.gs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RF-DSA-08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lib/dominio/cronograma/distribuicao-semanal.ts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REGRA DE OURO DESTE ARQUIVO: nenhum import de supabase, next, react ou fs.</w:t>
      </w:r>
      <w:r>
        <w:br/>
      </w:r>
      <w:r>
        <w:rPr>
          <w:rStyle w:val="CommentTok"/>
        </w:rPr>
        <w:t xml:space="preserve">// Só tipos e funções puras. Se você sentiu vontade de buscar um dado aqui, o parâmetro está faltando.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Aviso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"@/lib/dominio/tipos"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 codigo: string; mensagem: string }</w:t>
      </w:r>
      <w:r>
        <w:br/>
      </w:r>
      <w:r>
        <w:br/>
      </w:r>
      <w:r>
        <w:rPr>
          <w:rStyle w:val="CommentTok"/>
        </w:rPr>
        <w:t xml:space="preserve">/** Entrada da distribuição — tudo o que a regra precisa saber, sem saber de onde veio.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EntradaDistribuicao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Total de Tempos de Aula (TA) da disciplina. Origem: `disciplinas.carga_horaria_tempos`. */</w:t>
      </w:r>
      <w:r>
        <w:br/>
      </w:r>
      <w:r>
        <w:rPr>
          <w:rStyle w:val="NormalTok"/>
        </w:rPr>
        <w:t xml:space="preserve">  totalTempos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TA por dia letivo do regime vigente NA DATA (RN-2027-09). Origem: `curso_regime_historico`. */</w:t>
      </w:r>
      <w:r>
        <w:br/>
      </w:r>
      <w:r>
        <w:rPr>
          <w:rStyle w:val="NormalTok"/>
        </w:rPr>
        <w:t xml:space="preserve">  temposPorDia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Dias letivos de cada semana da janela, em ordem. Feriados e reservas PROENS já descontados. */</w:t>
      </w:r>
      <w:r>
        <w:br/>
      </w:r>
      <w:r>
        <w:rPr>
          <w:rStyle w:val="NormalTok"/>
        </w:rPr>
        <w:t xml:space="preserve">  diasLetivosPorSemana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Teto opcional de TA por semana para esta disciplina (ex.: TFM). `null` = sem teto. */</w:t>
      </w:r>
      <w:r>
        <w:br/>
      </w:r>
      <w:r>
        <w:rPr>
          <w:rStyle w:val="NormalTok"/>
        </w:rPr>
        <w:t xml:space="preserve">  tetoSemanal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Uma semana da distribuição. `semanaIndice` é 0-based dentro da janela recebida.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SemanaDistribuida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semanaIndice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diasLetivos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temposAlocados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Saída neutra-com-aviso (RN-DEG-01): NUNCA lança; devolve o que conseguiu + o que não conseguiu.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ResultadoDistribuicao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semanas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SemanaDistribuida[]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TA que não couberam na janela. &gt; 0 significa "a disciplina não cabe no calendário". */</w:t>
      </w:r>
      <w:r>
        <w:br/>
      </w:r>
      <w:r>
        <w:rPr>
          <w:rStyle w:val="NormalTok"/>
        </w:rPr>
        <w:t xml:space="preserve">  temposNaoAlocados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avisos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Aviso[]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Distribui a carga horária de uma disciplina pelas semanas da janela do curso.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transforma "180 TA" em "semana 1: 20 TA, semana 2: 20 TA, …", respeitando os dias</w:t>
      </w:r>
      <w:r>
        <w:br/>
      </w:r>
      <w:r>
        <w:rPr>
          <w:rStyle w:val="CommentTok"/>
        </w:rPr>
        <w:t xml:space="preserve"> *        letivos reais de cada semana e o regime de TA/dia vigente.</w:t>
      </w:r>
      <w:r>
        <w:br/>
      </w:r>
      <w:r>
        <w:rPr>
          <w:rStyle w:val="CommentTok"/>
        </w:rPr>
        <w:t xml:space="preserve"> * Para quê: alimenta o cronograma previsto (RF-CRONOS-01..08), o motor preditivo (RN-2027-*)</w:t>
      </w:r>
      <w:r>
        <w:br/>
      </w:r>
      <w:r>
        <w:rPr>
          <w:rStyle w:val="CommentTok"/>
        </w:rPr>
        <w:t xml:space="preserve"> *           e a sugestão semanal do DSA (RF-DSA-08). É a mesma aritmética nos três.</w:t>
      </w:r>
      <w:r>
        <w:br/>
      </w:r>
      <w:r>
        <w:rPr>
          <w:rStyle w:val="CommentTok"/>
        </w:rPr>
        <w:t xml:space="preserve"> * Como: enche semana a semana até o limite diário × dias letivos, aplicando teto semanal se houver;</w:t>
      </w:r>
      <w:r>
        <w:br/>
      </w:r>
      <w:r>
        <w:rPr>
          <w:rStyle w:val="CommentTok"/>
        </w:rPr>
        <w:t xml:space="preserve"> *       o que sobrar volta como `temposNaoAlocados` em vez de virar exceção (RN-DEG-01).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Invariante testável (Vitest): `soma(semanas.temposAlocados) + temposNaoAlocados === totalTempos`.</w:t>
      </w:r>
      <w:r>
        <w:br/>
      </w:r>
      <w:r>
        <w:rPr>
          <w:rStyle w:val="CommentTok"/>
        </w:rPr>
        <w:t xml:space="preserve"> * Essa igualdade é a asserção que impede a classe inteira de bug "TA some no cronograma".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distribuirCargaHorariaSemanal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EntradaDistribuicao)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ResultadoDistribuicao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avisos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Aviso[]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Degradação segura na ENTRADA (RN-DEG-01) 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Dado ausente/absurdo não derruba a tela: vira neutro + aviso. Isso é o contrato do sistema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desde a v2.0 (C-10 em 01-schema.md) e continua valendo aqui, na mesma forma.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totalTempos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totalTempos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avisos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"RN-DEG-01"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"Disciplina sem carga horária definida — distribuição exibida como vazia."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semanas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temposNaoAlocados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avisos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temposPorDia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temposPorDia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avisos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"RN-DEG-01"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 de tempos não resolvido para a data — usando 8 TA/dia como referência."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`??` não serve aqui: 0 é finito e precisa cair no padrão. Por isso o teste explícito acima.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temposPorDia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temposPorDia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temposPorDia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temposPorDia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Distribuição ------------------------------------------------------------------------------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totalTempos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 é sempre inteiro — trunca defensivamente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semanas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SemanaDistribuida[]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[semanaIndice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diasLetivosPorSemana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(restante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disciplina já terminou antes do fim da janela: as semanas restantes ficam zeradas,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mas AINDA APARECEM. Semana omitida quebraria o alinhamento visual da grade do cronograma.</w:t>
      </w:r>
      <w:r>
        <w:br/>
      </w:r>
      <w:r>
        <w:rPr>
          <w:rStyle w:val="NormalTok"/>
        </w:rPr>
        <w:t xml:space="preserve">      semanas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semanaIndice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temposAlocados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Capacidade bruta: quantos TA cabem nesta semana pelo regime.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capacidadeBruta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(diasLetivos))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temposPorDia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Teto semanal específico da disciplina (ex.: TFM), quando houver. `Infinity` = sem teto,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 `Math.min` com Infinity devolve o outro operando — por isso não há `if` aqui.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tetoSemanal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tetoSemanal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entrada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tetoSemanal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Aloca o menor entre: o que cabe, o que a regra permite, e o que ainda falta.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temposAlocados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(capacidadeBruta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restante)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semanas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semanaIndice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temposAlocados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restante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temposAlocados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Sobra: a disciplina não coube na janela 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(restante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Nota deliberada: isto é AVISO, não erro. A tela mostra a disciplina estourando a janela,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 o marcador visual de excesso — que é o que o Encarregado precisa VER para replanejar.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Lançar exceção aqui esconderia o problema em vez de mostrá-lo (RN-DEG-01 + RN-DEG-02).</w:t>
      </w:r>
      <w:r>
        <w:br/>
      </w:r>
      <w:r>
        <w:rPr>
          <w:rStyle w:val="NormalTok"/>
        </w:rPr>
        <w:t xml:space="preserve">    avisos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"RN-CRONOS-EXCESSO"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restante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TA não couberam na janela do curso. Reveja a janela ou a carga da disciplina.`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semanas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temposNaoAlocados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avisos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Teste correspondente (BRIEF §7, item 2 —</w:t>
      </w:r>
      <w:r>
        <w:t xml:space="preserve"> </w:t>
      </w:r>
      <w:r>
        <w:t xml:space="preserve">“</w:t>
      </w:r>
      <w:r>
        <w:t xml:space="preserve">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tests/unidade/cronograma/distribuicao-semanal.test.ts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distribuirCargaHorariaSemanal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"@/lib/dominio/cronograma/distribuicao-semanal"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"distribuirCargaHorariaSemanal — RF-CRONOS-01, RN-DEG-01"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"conserva a carga horária total: alocado + não alocado === 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Invariante matemático — o tipo de asserção que o BRIEF §7 exige em vez de diff histórico.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distribuirCargaHorariaSemanal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totalTempos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temposPorDia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diasLetivosPorSemana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temposAlocados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(alocado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temposNaoAlocados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"desconta feriado: semana com 4 dias letivos recebe menos TA que a de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distribuirCargaHorariaSemanal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totalTempos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temposPorDia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diasLetivosPorSemana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semanas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temposAlocados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× 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semanas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temposAlocados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 × 8 — feriado respeitado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"degrada com aviso, nunca lança, quando a carga horária é indefinida (RN-DEG-01)"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distribuirCargaHorariaSemanal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totalTempos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temposPorDia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diasLetivosPorSemana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semanas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avisos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codigo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"RN-DEG-01"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X4f58bf1603f53f2db123025efdbe72e2f1831a8"/>
    <w:p>
      <w:pPr>
        <w:pStyle w:val="Heading3"/>
      </w:pPr>
      <w:r>
        <w:t xml:space="preserve">6.4 Exemplo real 2 — detecção de conflito de horário (</w:t>
      </w:r>
      <w:r>
        <w:rPr>
          <w:rStyle w:val="VerbatimChar"/>
        </w:rPr>
        <w:t xml:space="preserve">RN-CONF-01</w:t>
      </w:r>
      <w:r>
        <w:t xml:space="preserve">)</w:t>
      </w:r>
    </w:p>
    <w:p>
      <w:pPr>
        <w:pStyle w:val="FirstParagraph"/>
      </w:pPr>
      <w:r>
        <w:t xml:space="preserve">Porte de</w:t>
      </w:r>
      <w:r>
        <w:t xml:space="preserve"> </w:t>
      </w:r>
      <w:r>
        <w:rPr>
          <w:rStyle w:val="VerbatimChar"/>
        </w:rPr>
        <w:t xml:space="preserve">detectarConflitosDsa_</w:t>
      </w:r>
      <w:r>
        <w:t xml:space="preserve"> </w:t>
      </w:r>
      <w:r>
        <w:t xml:space="preserve">(</w:t>
      </w:r>
      <w:r>
        <w:rPr>
          <w:rStyle w:val="VerbatimChar"/>
        </w:rPr>
        <w:t xml:space="preserve">Dsa.gs</w:t>
      </w:r>
      <w:r>
        <w:t xml:space="preserve">, Épico H). A v2.0 chegou a fazer até ~435 leituras</w:t>
      </w:r>
      <w:r>
        <w:t xml:space="preserve"> </w:t>
      </w:r>
      <w:r>
        <w:t xml:space="preserve">redundantes da planilha por requisição aqui (achado da spec 017). Como função pura que recebe os</w:t>
      </w:r>
      <w:r>
        <w:t xml:space="preserve"> </w:t>
      </w:r>
      <w:r>
        <w:t xml:space="preserve">blocos já carregados, o problema simplesmente não existe.</w:t>
      </w:r>
    </w:p>
    <w:p>
      <w:pPr>
        <w:pStyle w:val="SourceCode"/>
      </w:pPr>
      <w:r>
        <w:rPr>
          <w:rStyle w:val="CommentTok"/>
        </w:rPr>
        <w:t xml:space="preserve">// lib/dominio/dsa/conflitos.ts</w:t>
      </w:r>
      <w:r>
        <w:br/>
      </w:r>
      <w:r>
        <w:br/>
      </w:r>
      <w:r>
        <w:rPr>
          <w:rStyle w:val="CommentTok"/>
        </w:rPr>
        <w:t xml:space="preserve">/** Um bloco ocupando TA na grade. Origem: VIEW `vw_blocos_ocupacao` (aula + avaliação + atividade).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BlocoOcupacao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turmaCodigo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Data do dia letivo, em ISO `YYYY-MM-DD`. Dia letivo é data civil — não tem hora, não tem fuso. */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Primeiro TA ocupado (1..N). `null` = bloco histórico migrado sem posição (RN-DEG-01). */</w:t>
      </w:r>
      <w:r>
        <w:br/>
      </w:r>
      <w:r>
        <w:rPr>
          <w:rStyle w:val="NormalTok"/>
        </w:rPr>
        <w:t xml:space="preserve">  taInicial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temposConsumidos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instrutorId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Conflito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`instrutor`: a mesma pessoa em duas turmas no mesmo TA. `local`: a mesma sala. */</w:t>
      </w:r>
      <w:r>
        <w:br/>
      </w:r>
      <w:r>
        <w:rPr>
          <w:rStyle w:val="NormalTok"/>
        </w:rPr>
        <w:t xml:space="preserve">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Chave do recurso disputado (id do instrutor ou nome do local). */</w:t>
      </w:r>
      <w:r>
        <w:br/>
      </w:r>
      <w:r>
        <w:rPr>
          <w:rStyle w:val="NormalTok"/>
        </w:rPr>
        <w:t xml:space="preserve">  recurso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Os dois (ou mais) blocos que disputam o recurso. */</w:t>
      </w:r>
      <w:r>
        <w:br/>
      </w:r>
      <w:r>
        <w:rPr>
          <w:rStyle w:val="NormalTok"/>
        </w:rPr>
        <w:t xml:space="preserve">  blocos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BlocoOcupacao[]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Detecta conflito de instrutor e de sala em uma janela de blocos já carregada.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encontra pares de blocos que ocupam o MESMO recurso, no MESMO dia, no MESMO TA.</w:t>
      </w:r>
      <w:r>
        <w:br/>
      </w:r>
      <w:r>
        <w:rPr>
          <w:rStyle w:val="CommentTok"/>
        </w:rPr>
        <w:t xml:space="preserve"> * Para quê: RN-CONF-01 — um instrutor não pode estar em duas turmas ao mesmo tempo, e uma sala</w:t>
      </w:r>
      <w:r>
        <w:br/>
      </w:r>
      <w:r>
        <w:rPr>
          <w:rStyle w:val="CommentTok"/>
        </w:rPr>
        <w:t xml:space="preserve"> *           não pode receber duas turmas ao mesmo tempo. É o que a grade do DSA sinaliza em vermelho.</w:t>
      </w:r>
      <w:r>
        <w:br/>
      </w:r>
      <w:r>
        <w:rPr>
          <w:rStyle w:val="CommentTok"/>
        </w:rPr>
        <w:t xml:space="preserve"> * Como: expande cada bloco nos TA que ele ocupa, indexa por (recurso, data, TA) e reporta os</w:t>
      </w:r>
      <w:r>
        <w:br/>
      </w:r>
      <w:r>
        <w:rPr>
          <w:rStyle w:val="CommentTok"/>
        </w:rPr>
        <w:t xml:space="preserve"> *       índices com 2+ ocupantes. Custo O(n × tempos) — com ~1.753 registros/ano, irrelevante.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Puro por construção: recebe os blocos, devolve os conflitos. Não sabe o que é Supabase.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detectarConflitos</w:t>
      </w:r>
      <w:r>
        <w:rPr>
          <w:rStyle w:val="NormalTok"/>
        </w:rPr>
        <w:t xml:space="preserve">(blocos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BlocoOcupacao[])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Conflito[]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Índice: chave "tipo|recurso|data|ta" → lista de blocos que ocupam aquela célula.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 em vez de objeto literal: chaves arbitrárias (nome de sala com acento, uuid) sem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risco de colisão com propriedades herdadas de Object.prototype.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ocupacao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BlocoOcupacao[]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bloco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blocos)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Degradação segura (RN-DEG-01): bloco migrado da v1.0 sem `ta_inicial` não posiciona na grade.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Ele é exibido em faixa de rodapé do dia (01-schema.md §5) e NÃO participa da detecção —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acusar conflito de um bloco cuja posição não se conhece seria inventar informação.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taInicial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temposConsumidos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Expande o bloco nos TA que ele efetivamente ocupa: um bloco de 3 TA a partir do 2º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ocupa os TA 2, 3 e 4.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deslocamento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deslocamento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temposConsumidos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deslocamento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taInicial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deslocamento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Conflito de instrutor: só faz sentido quando há instrutor atribuído.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instrutorId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(ocupacao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`instrutor|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instrutorId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Conflito de local: só quando há local informado. `local` é coluna nova e opcional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(RNF-CONF-02) — ausência é normal em registro histórico, não é erro.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empilhar</w:t>
      </w:r>
      <w:r>
        <w:rPr>
          <w:rStyle w:val="NormalTok"/>
        </w:rPr>
        <w:t xml:space="preserve">(ocupacao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`local|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conflitos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Conflito[]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[chave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ocupantes]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ocupacao)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Um ocupante = uso normal. Dois ou mais = disputa.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(ocupantes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Dois blocos DA MESMA TURMA no mesmo TA não são conflito de recurso: são um erro 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lançamento duplicado, tratado por outra regra (e por UNIQUE no banco). Aqui só interessa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disputa ENTRE turmas — que é o que RN-CONF-01 define.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turmasDistintas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(ocupantes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turmaCodigo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(turmasDistintas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conflitos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recurso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blocos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ocupantes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Ordem estável: por data, depois por TA. Saída determinística é pré-requisito para testar.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Acrescenta `valor` à lista da `chave`, criando a lista se ainda não existir.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empilhar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(mapa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chave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(chave)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(atual)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(valor)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(chave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[valor])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Nota de arquitetura.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 </w:t>
      </w:r>
      <w:r>
        <w:t xml:space="preserve">poderia, em tese, virar uma constraint</w:t>
      </w:r>
      <w:r>
        <w:t xml:space="preserve"> </w:t>
      </w:r>
      <w:r>
        <w:rPr>
          <w:rStyle w:val="VerbatimChar"/>
        </w:rPr>
        <w:t xml:space="preserve">EXCLUDE USING gist</w:t>
      </w:r>
      <w:r>
        <w:t xml:space="preserve"> </w:t>
      </w:r>
      <w:r>
        <w:t xml:space="preserve">no PostgreSQL.</w:t>
      </w:r>
      <w:r>
        <w:t xml:space="preserve"> </w:t>
      </w:r>
      <w:r>
        <w:rPr>
          <w:bCs/>
          <w:b/>
        </w:rPr>
        <w:t xml:space="preserve">Decisão: não.</w:t>
      </w:r>
      <w:r>
        <w:t xml:space="preserve"> </w:t>
      </w:r>
      <w:r>
        <w:t xml:space="preserve">Conflito de horário no CIAARA-11 é</w:t>
      </w:r>
      <w:r>
        <w:t xml:space="preserve"> </w:t>
      </w:r>
      <w:r>
        <w:rPr>
          <w:bCs/>
          <w:b/>
        </w:rPr>
        <w:t xml:space="preserve">alerta</w:t>
      </w:r>
      <w:r>
        <w:t xml:space="preserve">, não bloqueio — o</w:t>
      </w:r>
      <w:r>
        <w:t xml:space="preserve"> </w:t>
      </w:r>
      <w:r>
        <w:t xml:space="preserve">Encarregado precisa poder lançar e ver o vermelho para negociar a troca. Uma constraint impediria</w:t>
      </w:r>
      <w:r>
        <w:t xml:space="preserve"> </w:t>
      </w:r>
      <w:r>
        <w:t xml:space="preserve">o lançamento, o que mudaria comportamento validado da v2.0 e feriria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.</w:t>
      </w:r>
      <w:r>
        <w:t xml:space="preserve"> </w:t>
      </w:r>
      <w:r>
        <w:rPr>
          <w:bCs/>
          <w:b/>
        </w:rPr>
        <w:t xml:space="preserve">Ponto que precisa de confirmação do Bernardo</w:t>
      </w:r>
      <w:r>
        <w:t xml:space="preserve"> </w:t>
      </w:r>
      <w:r>
        <w:t xml:space="preserve">(ver resumo final).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5d519e0afafb84c982097ae89431979721f456b"/>
    <w:p>
      <w:pPr>
        <w:pStyle w:val="Heading2"/>
      </w:pPr>
      <w:r>
        <w:t xml:space="preserve">7. Tratamento de erro e degradação segura (</w:t>
      </w:r>
      <w:r>
        <w:rPr>
          <w:rStyle w:val="VerbatimChar"/>
        </w:rPr>
        <w:t xml:space="preserve">RN-DEG-01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)</w:t>
      </w:r>
    </w:p>
    <w:bookmarkStart w:id="46" w:name="três-níveis-três-mecanismos"/>
    <w:p>
      <w:pPr>
        <w:pStyle w:val="Heading3"/>
      </w:pPr>
      <w:r>
        <w:t xml:space="preserve">7.1 Três níveis, três mecanismos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ausente ou fora do previsto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neutro + aviso</w:t>
            </w:r>
            <w:r>
              <w:t xml:space="preserve"> </w:t>
            </w:r>
            <w:r>
              <w:t xml:space="preserve">na função de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RN-DEG-01</w:t>
            </w:r>
            <w:r>
              <w:t xml:space="preserve">, 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normativa informativa violada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aviso não bloqueante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ResultadoAcao.avisos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RN-DEG-02</w:t>
            </w:r>
            <w:r>
              <w:t xml:space="preserve"> </w:t>
            </w:r>
            <w:r>
              <w:t xml:space="preserve">(9º 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real (banco fora, bug, permissão)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error.tsx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 segmento</w:t>
            </w:r>
            <w:r>
              <w:t xml:space="preserve"> </w:t>
            </w:r>
            <w:r>
              <w:t xml:space="preserve">— o resto do app continua de pé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.catch(mostrarAvisoNivel2)</w:t>
            </w:r>
            <w:r>
              <w:t xml:space="preserve"> </w:t>
            </w:r>
            <w:r>
              <w:t xml:space="preserve">do Hotfix 012</w:t>
            </w:r>
          </w:p>
        </w:tc>
      </w:tr>
    </w:tbl>
    <w:bookmarkEnd w:id="46"/>
    <w:bookmarkStart w:id="47" w:name="X7c9e512ca1a06807f252cd4246417bc13446119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por segmento — degradação com fronteira</w:t>
      </w:r>
    </w:p>
    <w:p>
      <w:pPr>
        <w:pStyle w:val="FirstParagraph"/>
      </w:pPr>
      <w:r>
        <w:t xml:space="preserve">A v2.0 tinha um problema estrutural: um erro numa view derrubava a experiência inteira, porque tudo</w:t>
      </w:r>
      <w:r>
        <w:t xml:space="preserve"> </w:t>
      </w:r>
      <w:r>
        <w:t xml:space="preserve">vivia no mesmo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As specs 012/013 gastaram esforço acrescentando</w:t>
      </w:r>
      <w:r>
        <w:t xml:space="preserve"> </w:t>
      </w:r>
      <w:r>
        <w:rPr>
          <w:rStyle w:val="VerbatimChar"/>
        </w:rPr>
        <w:t xml:space="preserve">.catch(alert)</w:t>
      </w:r>
      <w:r>
        <w:t xml:space="preserve"> </w:t>
      </w:r>
      <w:r>
        <w:t xml:space="preserve">a 15</w:t>
      </w:r>
      <w:r>
        <w:t xml:space="preserve"> </w:t>
      </w:r>
      <w:r>
        <w:t xml:space="preserve">pontos de chamada, um a um, e ainda assim o achado do 15º ponto só apareceu durante a implementação.</w:t>
      </w:r>
    </w:p>
    <w:p>
      <w:pPr>
        <w:pStyle w:val="BodyText"/>
      </w:pPr>
      <w:r>
        <w:t xml:space="preserve">No App Router, a fronteira é</w:t>
      </w:r>
      <w:r>
        <w:t xml:space="preserve"> </w:t>
      </w:r>
      <w:r>
        <w:rPr>
          <w:bCs/>
          <w:b/>
        </w:rPr>
        <w:t xml:space="preserve">estrutural</w:t>
      </w:r>
      <w:r>
        <w:t xml:space="preserve">: cada segmento pode ter o seu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, e um erro</w:t>
      </w:r>
      <w:r>
        <w:t xml:space="preserve"> </w:t>
      </w:r>
      <w:r>
        <w:t xml:space="preserve">lançado dentro dele é contido ali. O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acima permanece renderizado — o menu não some,</w:t>
      </w:r>
      <w:r>
        <w:t xml:space="preserve"> </w:t>
      </w:r>
      <w:r>
        <w:t xml:space="preserve">a navegação continua, o usuário troca de tela sem recarregar.</w:t>
      </w:r>
    </w:p>
    <w:p>
      <w:pPr>
        <w:pStyle w:val="SourceCode"/>
      </w:pPr>
      <w:r>
        <w:rPr>
          <w:rStyle w:val="VerbatimChar"/>
        </w:rPr>
        <w:t xml:space="preserve">// app/(app)/turmas/[turma]/dsa/error.tsx</w:t>
      </w:r>
      <w:r>
        <w:br/>
      </w:r>
      <w:r>
        <w:rPr>
          <w:rStyle w:val="VerbatimChar"/>
        </w:rPr>
        <w:t xml:space="preserve">"use client"; // OBRIGATÓRIO: error.tsx é sempre Client Component (precisa do boundary do React)</w:t>
      </w:r>
      <w:r>
        <w:br/>
      </w:r>
      <w:r>
        <w:br/>
      </w:r>
      <w:r>
        <w:rPr>
          <w:rStyle w:val="VerbatimChar"/>
        </w:rPr>
        <w:t xml:space="preserve">import { useEffect } from "react";</w:t>
      </w:r>
      <w:r>
        <w:br/>
      </w:r>
      <w:r>
        <w:rPr>
          <w:rStyle w:val="VerbatimChar"/>
        </w:rPr>
        <w:t xml:space="preserve">import { AlertaConformidade } from "@/components/ciaara/alerta-conformidade";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Fronteira de erro do segmento do DSA.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O quê: substitui APENAS a grade do DSA quando algo abaixo dela lança.</w:t>
      </w:r>
      <w:r>
        <w:br/>
      </w:r>
      <w:r>
        <w:rPr>
          <w:rStyle w:val="VerbatimChar"/>
        </w:rPr>
        <w:t xml:space="preserve"> * Para quê: cumprir RN-DEG-01 na camada de UI — a falha de uma tela não derruba o sistema.</w:t>
      </w:r>
      <w:r>
        <w:br/>
      </w:r>
      <w:r>
        <w:rPr>
          <w:rStyle w:val="VerbatimChar"/>
        </w:rPr>
        <w:t xml:space="preserve"> * Como: o Next.js injeta `error` (já sanitizado em produção) e `reset` (re-renderiza o segmento).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default function ErroDsa({</w:t>
      </w:r>
      <w:r>
        <w:br/>
      </w:r>
      <w:r>
        <w:rPr>
          <w:rStyle w:val="VerbatimChar"/>
        </w:rPr>
        <w:t xml:space="preserve">  error,</w:t>
      </w:r>
      <w:r>
        <w:br/>
      </w:r>
      <w:r>
        <w:rPr>
          <w:rStyle w:val="VerbatimChar"/>
        </w:rPr>
        <w:t xml:space="preserve">  reset,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error: Error &amp; { digest?: string }; // `digest` é o identificador do log no servidor</w:t>
      </w:r>
      <w:r>
        <w:br/>
      </w:r>
      <w:r>
        <w:rPr>
          <w:rStyle w:val="VerbatimChar"/>
        </w:rPr>
        <w:t xml:space="preserve">  reset: () =&gt; void;                  // tenta renderizar o segmento de novo, sem recarregar a página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// Registro no console do navegador para diagnóstico. Em produção o Next.js já reportou</w:t>
      </w:r>
      <w:r>
        <w:br/>
      </w:r>
      <w:r>
        <w:rPr>
          <w:rStyle w:val="VerbatimChar"/>
        </w:rPr>
        <w:t xml:space="preserve">    // o stack completo no servidor; aqui só correlacionamos pelo digest.</w:t>
      </w:r>
      <w:r>
        <w:br/>
      </w:r>
      <w:r>
        <w:rPr>
          <w:rStyle w:val="VerbatimChar"/>
        </w:rPr>
        <w:t xml:space="preserve">    console.error("Falha no segmento DSA", { digest: error.digest });</w:t>
      </w:r>
      <w:r>
        <w:br/>
      </w:r>
      <w:r>
        <w:rPr>
          <w:rStyle w:val="VerbatimChar"/>
        </w:rPr>
        <w:t xml:space="preserve">  }, [error]);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&lt;AlertaConformidade nivel="erro" titulo="Não foi possível carregar o Detalhe Semanal de Aula"&gt;</w:t>
      </w:r>
      <w:r>
        <w:br/>
      </w:r>
      <w:r>
        <w:rPr>
          <w:rStyle w:val="VerbatimChar"/>
        </w:rPr>
        <w:t xml:space="preserve">      &lt;p&gt;</w:t>
      </w:r>
      <w:r>
        <w:br/>
      </w:r>
      <w:r>
        <w:rPr>
          <w:rStyle w:val="VerbatimChar"/>
        </w:rPr>
        <w:t xml:space="preserve">        O restante do sistema continua disponível — use o menu para ir a outra tela.</w:t>
      </w:r>
      <w:r>
        <w:br/>
      </w:r>
      <w:r>
        <w:rPr>
          <w:rStyle w:val="VerbatimChar"/>
        </w:rPr>
        <w:t xml:space="preserve">        Se o problema persistir, informe o código &lt;code&gt;{error.digest ?? "sem código"}&lt;/code&gt;.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&lt;button type="button" onClick={reset}&gt;Tentar carregar de novo&lt;/button&gt;</w:t>
      </w:r>
      <w:r>
        <w:br/>
      </w:r>
      <w:r>
        <w:rPr>
          <w:rStyle w:val="VerbatimChar"/>
        </w:rPr>
        <w:t xml:space="preserve">    &lt;/AlertaConformidade&gt;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Onde colocar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error.tsx</w:t>
      </w:r>
      <w:r>
        <w:rPr>
          <w:bCs/>
          <w:b/>
        </w:rPr>
        <w:t xml:space="preserve">, obrigatoriamente:</w:t>
      </w:r>
      <w:r>
        <w:t xml:space="preserve"> </w:t>
      </w:r>
      <w:r>
        <w:rPr>
          <w:rStyle w:val="VerbatimChar"/>
        </w:rPr>
        <w:t xml:space="preserve">app/(app)/turmas/[turma]/dsa/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app/(app)/cronograma/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app/(app)/relatorio/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app/(app)/instrutores/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app/(app)/admin/</w:t>
      </w:r>
      <w:r>
        <w:t xml:space="preserve">, e um</w:t>
      </w:r>
      <w:r>
        <w:t xml:space="preserve"> </w:t>
      </w:r>
      <w:r>
        <w:rPr>
          <w:rStyle w:val="VerbatimChar"/>
        </w:rPr>
        <w:t xml:space="preserve">app/error.tsx</w:t>
      </w:r>
      <w:r>
        <w:t xml:space="preserve"> </w:t>
      </w:r>
      <w:r>
        <w:t xml:space="preserve">de último recurso. Cada um desses segmentos tem consulta pesada e/ou dependência de</w:t>
      </w:r>
      <w:r>
        <w:t xml:space="preserve"> </w:t>
      </w:r>
      <w:r>
        <w:t xml:space="preserve">dado migrado — são os candidatos naturais a falhar.</w:t>
      </w:r>
    </w:p>
    <w:p>
      <w:pPr>
        <w:pStyle w:val="BodyText"/>
      </w:pPr>
      <w:r>
        <w:rPr>
          <w:rStyle w:val="VerbatimChar"/>
          <w:bCs/>
          <w:b/>
        </w:rPr>
        <w:t xml:space="preserve">app/global-error.tsx</w:t>
      </w:r>
      <w:r>
        <w:t xml:space="preserve"> </w:t>
      </w:r>
      <w:r>
        <w:t xml:space="preserve">cobre falha no próprio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raiz. Ele substitui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inteiro;</w:t>
      </w:r>
      <w:r>
        <w:t xml:space="preserve"> </w:t>
      </w:r>
      <w:r>
        <w:t xml:space="preserve">mantenha-o minimalista e sem dependência de token de tema (se o tema quebrou, ele precisa funcionar</w:t>
      </w:r>
      <w:r>
        <w:t xml:space="preserve"> </w:t>
      </w:r>
      <w:r>
        <w:t xml:space="preserve">mesmo assim).</w:t>
      </w:r>
    </w:p>
    <w:bookmarkEnd w:id="47"/>
    <w:bookmarkStart w:id="48" w:name="o-padrão-alerta-não-bloqueio-rn-deg-02"/>
    <w:p>
      <w:pPr>
        <w:pStyle w:val="Heading3"/>
      </w:pPr>
      <w:r>
        <w:t xml:space="preserve">7.3 O padrão alerta-não-bloqueio (</w:t>
      </w:r>
      <w:r>
        <w:rPr>
          <w:rStyle w:val="VerbatimChar"/>
        </w:rPr>
        <w:t xml:space="preserve">RN-DEG-02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lib/dominio/horarios/nono-tempo.ts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Avalia o uso do 9º Tempo de Aula.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informa se o lançamento invade o TA marcado como `excepcional` no catálogo de horários.</w:t>
      </w:r>
      <w:r>
        <w:br/>
      </w:r>
      <w:r>
        <w:rPr>
          <w:rStyle w:val="CommentTok"/>
        </w:rPr>
        <w:t xml:space="preserve"> * Para quê: RN-DEG-02 / RF-HOR-03.1 — o 9º TA é autorizado por currículo (CAHO, C-Ap-HN, C-Ap-FR)</w:t>
      </w:r>
      <w:r>
        <w:br/>
      </w:r>
      <w:r>
        <w:rPr>
          <w:rStyle w:val="CommentTok"/>
        </w:rPr>
        <w:t xml:space="preserve"> *           e portanto NUNCA pode bloquear o lançamento. É informação, não barreira.</w:t>
      </w:r>
      <w:r>
        <w:br/>
      </w:r>
      <w:r>
        <w:rPr>
          <w:rStyle w:val="CommentTok"/>
        </w:rPr>
        <w:t xml:space="preserve"> * Como: função pura que devolve `{ excede, mensagem }`. Quem chama decide o que fazer — e a</w:t>
      </w:r>
      <w:r>
        <w:br/>
      </w:r>
      <w:r>
        <w:rPr>
          <w:rStyle w:val="CommentTok"/>
        </w:rPr>
        <w:t xml:space="preserve"> *       decisão, no CIAARA-11, é sempre "empilhar em `avisos` e gravar assim mesmo".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ATENÇÃO AO REVISOR: se algum dia esta função aparecer dentro de um `if (...) return erro`,</w:t>
      </w:r>
      <w:r>
        <w:br/>
      </w:r>
      <w:r>
        <w:rPr>
          <w:rStyle w:val="CommentTok"/>
        </w:rPr>
        <w:t xml:space="preserve"> * é regressão de RN-DEG-02. O teste `tests/unidade/horarios/nono-tempo.test.ts` cobre isso.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avaliarNonoTempo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temposConsumidos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ultimoTaNormal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padrão do regime mais comum; o chamador passa o real do regime vigente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excede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ultimoTaOcupado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temposConsumidos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(ultimoTaOcupado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ultimoTaNormal)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excede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excede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mensagem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`Este lançamento ocupa até 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ultimoTaOcupado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º TA, além do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ultimoTaNormal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º tempo normal.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`Uso autorizado por currículo — lançamento registrado normalmente.`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Na UI, o aviso aparece como faixa âmbar</w:t>
      </w:r>
      <w:r>
        <w:t xml:space="preserve"> </w:t>
      </w:r>
      <w:r>
        <w:rPr>
          <w:bCs/>
          <w:b/>
        </w:rPr>
        <w:t xml:space="preserve">acima da confirmação de sucesso</w:t>
      </w:r>
      <w:r>
        <w:t xml:space="preserve">, nunca como diálogo</w:t>
      </w:r>
      <w:r>
        <w:t xml:space="preserve"> </w:t>
      </w:r>
      <w:r>
        <w:t xml:space="preserve">modal que exija decisão. O usuário lançou, o lançamento está gravado, e ele foi informado.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utenticação-e-sessão"/>
    <w:p>
      <w:pPr>
        <w:pStyle w:val="Heading2"/>
      </w:pPr>
      <w:r>
        <w:t xml:space="preserve">8. Autenticação e sessão</w:t>
      </w:r>
    </w:p>
    <w:bookmarkStart w:id="50" w:name="X14e923d53b14ae4cf7b0961f13ebfd89b958262"/>
    <w:p>
      <w:pPr>
        <w:pStyle w:val="Heading3"/>
      </w:pPr>
      <w:r>
        <w:t xml:space="preserve">8.1 O middleware é o único lugar que renova o token</w:t>
      </w:r>
    </w:p>
    <w:p>
      <w:pPr>
        <w:pStyle w:val="SourceCode"/>
      </w:pPr>
      <w:r>
        <w:rPr>
          <w:rStyle w:val="CommentTok"/>
        </w:rPr>
        <w:t xml:space="preserve">// middleware.ts (raiz do repositório)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de sessão e proteção de rota.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roda ANTES de qualquer rota; renova o token de acesso do Supabase e barra anônimo.</w:t>
      </w:r>
      <w:r>
        <w:br/>
      </w:r>
      <w:r>
        <w:rPr>
          <w:rStyle w:val="CommentTok"/>
        </w:rPr>
        <w:t xml:space="preserve"> * Para quê: (a) sem o refresh aqui, a sessão expira e o usuário é deslogado no meio do trabalho —</w:t>
      </w:r>
      <w:r>
        <w:br/>
      </w:r>
      <w:r>
        <w:rPr>
          <w:rStyle w:val="CommentTok"/>
        </w:rPr>
        <w:t xml:space="preserve"> *           Server Components não podem gravar cookie, então este é o único ponto onde o token</w:t>
      </w:r>
      <w:r>
        <w:br/>
      </w:r>
      <w:r>
        <w:rPr>
          <w:rStyle w:val="CommentTok"/>
        </w:rPr>
        <w:t xml:space="preserve"> *           renovado consegue voltar ao navegador; (b) proteção de rota em um lugar só.</w:t>
      </w:r>
      <w:r>
        <w:br/>
      </w:r>
      <w:r>
        <w:rPr>
          <w:rStyle w:val="CommentTok"/>
        </w:rPr>
        <w:t xml:space="preserve"> * Como: reconstrói a resposta a cada `setAll` para que os cookies novos saiam no header.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Resposta base: repassa os headers da requisição para os handlers seguintes.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(cookiesParaGravar)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Grava na REQUISIÇÃO (para os Server Components desta mesma passada verem o token novo)…</w:t>
      </w:r>
      <w:r>
        <w:br/>
      </w:r>
      <w:r>
        <w:rPr>
          <w:rStyle w:val="NormalTok"/>
        </w:rPr>
        <w:t xml:space="preserve">          cookiesParaGravar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…e reconstrói a RESPOSTA, para que o Set-Cookie chegue ao navegador.</w:t>
      </w:r>
      <w:r>
        <w:br/>
      </w:r>
      <w:r>
        <w:rPr>
          <w:rStyle w:val="NormalTok"/>
        </w:rPr>
        <w:t xml:space="preserve">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cookiesParaGravar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`getUser()` (e NÃO `getSession()`): `getUser` valida o JWT contra o servidor do Supabase.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`getSession` só lê o cookie e confia nele — inaceitável como base de decisão de acesso.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Este é também o gatilho do refresh automático do token.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caminho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rotaPublica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caminho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caminho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"/convite"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caminho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"/recuperar-senha"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caminho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Anônimo tentando rota protegida → login, guardando o destino para voltar depois de autenticar.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rotaPublica)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"proximo"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caminho)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deep-link preservado (RF-NAV — ver documento 25)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Autenticado voltando ao login → manda para o Início. Evita "tela de login logado".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caminho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"/inicio"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Não roda em asset estático nem em imagem otimizada — economiza invocação sem perder cobertura.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"/((?!_next/static|_next/image|favicon.ico|.*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.(?:svg|png|jpg|jpeg|gif|webp)$).*)"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Start w:id="51" w:name="o-middleware-protege-a-rota-não-o-dado"/>
    <w:p>
      <w:pPr>
        <w:pStyle w:val="Heading3"/>
      </w:pPr>
      <w:r>
        <w:t xml:space="preserve">8.2 O middleware protege a rota, não o dado</w:t>
      </w:r>
    </w:p>
    <w:p>
      <w:pPr>
        <w:pStyle w:val="FirstParagraph"/>
      </w:pPr>
      <w:r>
        <w:t xml:space="preserve">Ponto que precisa ficar explícito para não gerar falsa segurança:</w:t>
      </w:r>
      <w:r>
        <w:t xml:space="preserve"> </w:t>
      </w:r>
      <w:r>
        <w:rPr>
          <w:bCs/>
          <w:b/>
        </w:rPr>
        <w:t xml:space="preserve">o middleware só decide se a</w:t>
      </w:r>
      <w:r>
        <w:rPr>
          <w:bCs/>
          <w:b/>
        </w:rPr>
        <w:t xml:space="preserve"> </w:t>
      </w:r>
      <w:r>
        <w:rPr>
          <w:bCs/>
          <w:b/>
        </w:rPr>
        <w:t xml:space="preserve">página abre</w:t>
      </w:r>
      <w:r>
        <w:t xml:space="preserve">. Ele não sabe se o usuário pode ver aquele curso, aquela turma, aquele instrutor.</w:t>
      </w:r>
      <w:r>
        <w:t xml:space="preserve"> </w:t>
      </w:r>
      <w:r>
        <w:t xml:space="preserve">Quem sabe é a RLS. Portanto: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confie no middleware para autorização de dado;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implemente</w:t>
      </w:r>
      <w:r>
        <w:t xml:space="preserve"> </w:t>
      </w:r>
      <w:r>
        <w:rPr>
          <w:rStyle w:val="VerbatimChar"/>
        </w:rPr>
        <w:t xml:space="preserve">if (perfil === "Operador")</w:t>
      </w:r>
      <w:r>
        <w:t xml:space="preserve"> </w:t>
      </w:r>
      <w:r>
        <w:t xml:space="preserve">como única barreira — a UI oculta por</w:t>
      </w:r>
      <w:r>
        <w:t xml:space="preserve"> </w:t>
      </w:r>
      <w:r>
        <w:t xml:space="preserve">conveniência; o banco é a fronteira real (BRIEF §1);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sempre</w:t>
      </w:r>
      <w:r>
        <w:t xml:space="preserve"> </w:t>
      </w:r>
      <w:r>
        <w:t xml:space="preserve">escreva o teste negativo de RLS (BRIEF §7, item 4): para cada perfil, o que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ler/escrever é negado pelo banco. Testar só o caminho feliz de RLS não prova nada.</w:t>
      </w:r>
    </w:p>
    <w:bookmarkEnd w:id="51"/>
    <w:bookmarkStart w:id="52" w:name="service_role-isolamento-absoluto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— isolamento absoluto</w:t>
      </w:r>
    </w:p>
    <w:p>
      <w:pPr>
        <w:pStyle w:val="SourceCode"/>
      </w:pPr>
      <w:r>
        <w:rPr>
          <w:rStyle w:val="CommentTok"/>
        </w:rPr>
        <w:t xml:space="preserve">// lib/supabase/admin.ts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"server-only"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A LINHA MAIS IMPORTANTE DO ARQUIVO.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O pacote `server-only` faz o BUILD FALHAR se um Client Component importar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este módulo, direta ou transitivamente. É garantia de compilação, não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disciplina de revisão de código.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"@supabase/supabase-js"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"@/lib/tipos/database"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Cliente administrativo — IGNORA TODA A RLS.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cliente Supabase com a chave `service_role`.</w:t>
      </w:r>
      <w:r>
        <w:br/>
      </w:r>
      <w:r>
        <w:rPr>
          <w:rStyle w:val="CommentTok"/>
        </w:rPr>
        <w:t xml:space="preserve"> * Para quê: exatamente três usos autorizados, e nenhum outro:</w:t>
      </w:r>
      <w:r>
        <w:br/>
      </w:r>
      <w:r>
        <w:rPr>
          <w:rStyle w:val="CommentTok"/>
        </w:rPr>
        <w:t xml:space="preserve"> *           (1) convite de usuário pelo Admin — `auth.admin.inviteUserByEmail()` (BRIEF §3);</w:t>
      </w:r>
      <w:r>
        <w:br/>
      </w:r>
      <w:r>
        <w:rPr>
          <w:rStyle w:val="CommentTok"/>
        </w:rPr>
        <w:t xml:space="preserve"> *           (2) carga do ETL Sheets → PostgreSQL (Épico 2);</w:t>
      </w:r>
      <w:r>
        <w:br/>
      </w:r>
      <w:r>
        <w:rPr>
          <w:rStyle w:val="CommentTok"/>
        </w:rPr>
        <w:t xml:space="preserve"> *           (3) rotina de manutenção executada por script versionado, nunca por requisição de tela.</w:t>
      </w:r>
      <w:r>
        <w:br/>
      </w:r>
      <w:r>
        <w:rPr>
          <w:rStyle w:val="CommentTok"/>
        </w:rPr>
        <w:t xml:space="preserve"> * Como: chave lida de `SUPABASE_SERVICE_ROLE_KEY` — variável SEM prefixo `NEXT_PUBLIC_`,</w:t>
      </w:r>
      <w:r>
        <w:br/>
      </w:r>
      <w:r>
        <w:rPr>
          <w:rStyle w:val="CommentTok"/>
        </w:rPr>
        <w:t xml:space="preserve"> *       portanto inexistente no bundle do cliente.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PROIBIDO: usar este cliente para "resolver" uma RLS que está barrando indevidamente.</w:t>
      </w:r>
      <w:r>
        <w:br/>
      </w:r>
      <w:r>
        <w:rPr>
          <w:rStyle w:val="CommentTok"/>
        </w:rPr>
        <w:t xml:space="preserve"> * Se a policy está errada, conserta-se a policy. Contornar a RLS aqui apaga a fronteira de</w:t>
      </w:r>
      <w:r>
        <w:br/>
      </w:r>
      <w:r>
        <w:rPr>
          <w:rStyle w:val="CommentTok"/>
        </w:rPr>
        <w:t xml:space="preserve"> * segurança inteira do sistema, silenciosamente e sem deixar rastro.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criarClienteAdmin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autoRefreshToken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não há usuário para manter logado</w:t>
      </w:r>
      <w:r>
        <w:br/>
      </w:r>
      <w:r>
        <w:rPr>
          <w:rStyle w:val="NormalTok"/>
        </w:rPr>
        <w:t xml:space="preserve">        persistSession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nada é gravado em cookie/localStorage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Barreiras redundantes, todas ativas ao mesmo tempo (defesa em profundidade):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import "server-only"</w:t>
      </w:r>
      <w:r>
        <w:t xml:space="preserve"> </w:t>
      </w:r>
      <w:r>
        <w:t xml:space="preserve">— quebra o build se vazar para o cliente;</w:t>
      </w:r>
    </w:p>
    <w:p>
      <w:pPr>
        <w:numPr>
          <w:ilvl w:val="0"/>
          <w:numId w:val="1007"/>
        </w:numPr>
        <w:pStyle w:val="Compact"/>
      </w:pPr>
      <w:r>
        <w:t xml:space="preserve">variável de ambiente sem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— o Next.js não a inclui no bundle;</w:t>
      </w:r>
    </w:p>
    <w:p>
      <w:pPr>
        <w:numPr>
          <w:ilvl w:val="0"/>
          <w:numId w:val="1007"/>
        </w:numPr>
        <w:pStyle w:val="Compact"/>
      </w:pPr>
      <w:r>
        <w:t xml:space="preserve">regra de ESLint</w:t>
      </w:r>
      <w:r>
        <w:t xml:space="preserve"> </w:t>
      </w:r>
      <w:r>
        <w:rPr>
          <w:rStyle w:val="VerbatimChar"/>
        </w:rPr>
        <w:t xml:space="preserve">no-restricted-imports</w:t>
      </w:r>
      <w:r>
        <w:t xml:space="preserve"> </w:t>
      </w:r>
      <w:r>
        <w:t xml:space="preserve">proibindo</w:t>
      </w:r>
      <w:r>
        <w:t xml:space="preserve"> </w:t>
      </w:r>
      <w:r>
        <w:rPr>
          <w:rStyle w:val="VerbatimChar"/>
        </w:rPr>
        <w:t xml:space="preserve">lib/supabase/admin</w:t>
      </w:r>
      <w:r>
        <w:t xml:space="preserve"> </w:t>
      </w:r>
      <w:r>
        <w:t xml:space="preserve">fora de</w:t>
      </w:r>
      <w:r>
        <w:t xml:space="preserve"> </w:t>
      </w:r>
      <w:r>
        <w:rPr>
          <w:rStyle w:val="VerbatimChar"/>
        </w:rPr>
        <w:t xml:space="preserve">lib/acoes/**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scripts/**</w:t>
      </w:r>
      <w:r>
        <w:t xml:space="preserve"> </w:t>
      </w:r>
      <w:r>
        <w:t xml:space="preserve">(documento 24);</w:t>
      </w:r>
    </w:p>
    <w:p>
      <w:pPr>
        <w:numPr>
          <w:ilvl w:val="0"/>
          <w:numId w:val="1007"/>
        </w:numPr>
        <w:pStyle w:val="Compact"/>
      </w:pPr>
      <w:r>
        <w:t xml:space="preserve">revisão de PR: qualquer diff que toque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exige justificativa no corpo do PR.</w:t>
      </w:r>
    </w:p>
    <w:bookmarkEnd w:id="52"/>
    <w:bookmarkStart w:id="53" w:name="fluxo-de-convite-brief-3"/>
    <w:p>
      <w:pPr>
        <w:pStyle w:val="Heading3"/>
      </w:pPr>
      <w:r>
        <w:t xml:space="preserve">8.4 Fluxo de convite (BRIEF §3)</w:t>
      </w:r>
    </w:p>
    <w:p>
      <w:pPr>
        <w:pStyle w:val="SourceCode"/>
      </w:pPr>
      <w:r>
        <w:rPr>
          <w:rStyle w:val="VerbatimChar"/>
        </w:rPr>
        <w:t xml:space="preserve">Admin preenche o cadastro em /admin/usuarios</w:t>
      </w:r>
      <w:r>
        <w:br/>
      </w:r>
      <w:r>
        <w:rPr>
          <w:rStyle w:val="VerbatimChar"/>
        </w:rPr>
        <w:t xml:space="preserve">   → Server Action (única no sistema que usa criarClienteAdmin())</w:t>
      </w:r>
      <w:r>
        <w:br/>
      </w:r>
      <w:r>
        <w:rPr>
          <w:rStyle w:val="VerbatimChar"/>
        </w:rPr>
        <w:t xml:space="preserve">   → auth.admin.inviteUserByEmail(email, { redirectTo: "/convite/[token]" })</w:t>
      </w:r>
      <w:r>
        <w:br/>
      </w:r>
      <w:r>
        <w:rPr>
          <w:rStyle w:val="VerbatimChar"/>
        </w:rPr>
        <w:t xml:space="preserve">   → insert em `usuarios` com auth_user_id, perfil, escopo_curso</w:t>
      </w:r>
      <w:r>
        <w:br/>
      </w:r>
      <w:r>
        <w:rPr>
          <w:rStyle w:val="VerbatimChar"/>
        </w:rPr>
        <w:t xml:space="preserve">   → usuário recebe e-mail, define senha (mín. 12 caracteres, verificada contra vazamentos)</w:t>
      </w:r>
      <w:r>
        <w:br/>
      </w:r>
      <w:r>
        <w:rPr>
          <w:rStyle w:val="VerbatimChar"/>
        </w:rPr>
        <w:t xml:space="preserve">   → primeiro acesso; `usuarios.ultimo_acesso` atualizado por trigger</w:t>
      </w:r>
    </w:p>
    <w:p>
      <w:pPr>
        <w:pStyle w:val="FirstParagraph"/>
      </w:pPr>
      <w:r>
        <w:t xml:space="preserve">Signup público</w:t>
      </w:r>
      <w:r>
        <w:t xml:space="preserve"> </w:t>
      </w:r>
      <w:r>
        <w:rPr>
          <w:bCs/>
          <w:b/>
        </w:rPr>
        <w:t xml:space="preserve">desabilitado no painel do Supabase</w:t>
      </w:r>
      <w:r>
        <w:t xml:space="preserve"> </w:t>
      </w:r>
      <w:r>
        <w:t xml:space="preserve">— não é código, é configuração, e precisa</w:t>
      </w:r>
      <w:r>
        <w:t xml:space="preserve"> </w:t>
      </w:r>
      <w:r>
        <w:t xml:space="preserve">constar da lista de verificação de implantação do documento de migração.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4fb6f1a1dcfc551a4a7e7868667ae033fcb4e43"/>
    <w:p>
      <w:pPr>
        <w:pStyle w:val="Heading2"/>
      </w:pPr>
      <w:r>
        <w:t xml:space="preserve">9. Desempenho — e por que ele quase não é assunto aqui</w:t>
      </w:r>
    </w:p>
    <w:bookmarkStart w:id="55" w:name="o-tamanho-real-do-problema"/>
    <w:p>
      <w:pPr>
        <w:pStyle w:val="Heading3"/>
      </w:pPr>
      <w:r>
        <w:t xml:space="preserve">9.1 O tamanho real do problema</w:t>
      </w:r>
    </w:p>
    <w:p>
      <w:pPr>
        <w:pStyle w:val="FirstParagraph"/>
      </w:pPr>
      <w:r>
        <w:t xml:space="preserve">24 cursos · 29 turmas · 175 disciplinas · 177 instrutores · 798 vínculos · ~1.753 registros de aula ·</w:t>
      </w:r>
      <w:r>
        <w:t xml:space="preserve"> </w:t>
      </w:r>
      <w:r>
        <w:t xml:space="preserve">663 atividades não letivas · 111 avaliações · dezenas de usuários simultâneos no máximo.</w:t>
      </w:r>
    </w:p>
    <w:p>
      <w:pPr>
        <w:pStyle w:val="BodyText"/>
      </w:pPr>
      <w:r>
        <w:t xml:space="preserve">Isto é uma base</w:t>
      </w:r>
      <w:r>
        <w:t xml:space="preserve"> </w:t>
      </w:r>
      <w:r>
        <w:rPr>
          <w:bCs/>
          <w:b/>
        </w:rPr>
        <w:t xml:space="preserve">pequena</w:t>
      </w:r>
      <w:r>
        <w:t xml:space="preserve">. O PostgreSQL responde a qualquer consulta desse porte em unidades de</w:t>
      </w:r>
      <w:r>
        <w:t xml:space="preserve"> </w:t>
      </w:r>
      <w:r>
        <w:t xml:space="preserve">milissegundo com os índices certos.</w:t>
      </w:r>
      <w:r>
        <w:t xml:space="preserve"> </w:t>
      </w:r>
      <w:r>
        <w:rPr>
          <w:bCs/>
          <w:b/>
        </w:rPr>
        <w:t xml:space="preserve">A instrução do BRIEF §10 é para dimensionar, não para</w:t>
      </w:r>
      <w:r>
        <w:rPr>
          <w:bCs/>
          <w:b/>
        </w:rPr>
        <w:t xml:space="preserve"> </w:t>
      </w:r>
      <w:r>
        <w:rPr>
          <w:bCs/>
          <w:b/>
        </w:rPr>
        <w:t xml:space="preserve">otimizar</w:t>
      </w:r>
      <w:r>
        <w:t xml:space="preserve"> </w:t>
      </w:r>
      <w:r>
        <w:t xml:space="preserve">— e vale repetir aqui porque o instinto de otimizar prematuramente é o que produz</w:t>
      </w:r>
      <w:r>
        <w:t xml:space="preserve"> </w:t>
      </w:r>
      <w:r>
        <w:t xml:space="preserve">código ilegível sem nenhum ganho mensurável.</w:t>
      </w:r>
    </w:p>
    <w:p>
      <w:pPr>
        <w:pStyle w:val="BodyText"/>
      </w:pPr>
      <w:r>
        <w:rPr>
          <w:bCs/>
          <w:b/>
        </w:rPr>
        <w:t xml:space="preserve">Não faça na v2.1:</w:t>
      </w:r>
      <w:r>
        <w:t xml:space="preserve"> </w:t>
      </w:r>
      <w:r>
        <w:t xml:space="preserve">cache manual em memória, desnormalização</w:t>
      </w:r>
      <w:r>
        <w:t xml:space="preserve"> </w:t>
      </w:r>
      <w:r>
        <w:t xml:space="preserve">“</w:t>
      </w:r>
      <w:r>
        <w:t xml:space="preserve">por performance</w:t>
      </w:r>
      <w:r>
        <w:t xml:space="preserve">”</w:t>
      </w:r>
      <w:r>
        <w:t xml:space="preserve">, tabela de</w:t>
      </w:r>
      <w:r>
        <w:t xml:space="preserve"> </w:t>
      </w:r>
      <w:r>
        <w:t xml:space="preserve">agregados mantida por trigger, paginação onde cabem 30 linhas,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em cálculo trivial.</w:t>
      </w:r>
    </w:p>
    <w:bookmarkEnd w:id="55"/>
    <w:bookmarkStart w:id="56" w:name="o-que-vale-a-pena-e-só-isso"/>
    <w:p>
      <w:pPr>
        <w:pStyle w:val="Heading3"/>
      </w:pPr>
      <w:r>
        <w:t xml:space="preserve">9.2 O que vale a pena, e só isso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&lt;Suspense&gt;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cronograma,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parte rápida da tela (cabeçalho, seletor de turma) pinta imediatamente; a grade chega em seguida. Melhora percepção, não throughput.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loading.tsx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por 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segmentos de</w:t>
            </w:r>
            <w:r>
              <w:t xml:space="preserve"> </w:t>
            </w:r>
            <w:r>
              <w:rPr>
                <w:rStyle w:val="VerbatimChar"/>
              </w:rPr>
              <w:t xml:space="preserve">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Esqueleto instantâneo na navegação. Substitui o</w:t>
            </w:r>
            <w:r>
              <w:t xml:space="preserve"> </w:t>
            </w:r>
            <w:r>
              <w:t xml:space="preserve">“</w:t>
            </w:r>
            <w:r>
              <w:t xml:space="preserve">spinner manual</w:t>
            </w:r>
            <w:r>
              <w:t xml:space="preserve">”</w:t>
            </w:r>
            <w:r>
              <w:t xml:space="preserve"> </w:t>
            </w:r>
            <w:r>
              <w:t xml:space="preserve">da v2.0.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revalidateTag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mutações que afetam várias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preciso que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  <w:r>
              <w:t xml:space="preserve"> </w:t>
            </w:r>
            <w:r>
              <w:t xml:space="preserve">quando o mesmo dado aparece em 3 rotas. Matriz no documento 25 §5.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Paginação/virtualização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listagens &gt; 200 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 só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 </w:t>
            </w:r>
            <w:r>
              <w:t xml:space="preserve">(798) chega perto. Paginar antes disso é custo sem retorno.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+ colunas de filtro (</w:t>
            </w:r>
            <w:r>
              <w:rPr>
                <w:rStyle w:val="VerbatimChar"/>
              </w:rPr>
              <w:t xml:space="preserve">turma_id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ano_letivo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Barato, invisível, e é o único</w:t>
            </w:r>
            <w:r>
              <w:t xml:space="preserve"> </w:t>
            </w:r>
            <w:r>
              <w:t xml:space="preserve">“</w:t>
            </w:r>
            <w:r>
              <w:t xml:space="preserve">otimizar</w:t>
            </w:r>
            <w:r>
              <w:t xml:space="preserve">”</w:t>
            </w:r>
            <w:r>
              <w:t xml:space="preserve"> </w:t>
            </w:r>
            <w:r>
              <w:t xml:space="preserve">que se faz de antemão.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 no PostgREST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select("a, b(...)")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leitura com relação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N+1 (risco R-02 do §11). Não é otimização — é correção.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app/(app)/relatorio/page.tsx — streaming aplicado com critério</w:t>
      </w:r>
      <w:r>
        <w:br/>
      </w:r>
      <w:r>
        <w:rPr>
          <w:rStyle w:val="VerbatimChar"/>
        </w:rPr>
        <w:t xml:space="preserve">import { Suspense } from "react";</w:t>
      </w:r>
      <w:r>
        <w:br/>
      </w:r>
      <w:r>
        <w:br/>
      </w:r>
      <w:r>
        <w:rPr>
          <w:rStyle w:val="VerbatimChar"/>
        </w:rPr>
        <w:t xml:space="preserve">export default async function PaginaRelatorio(props: {</w:t>
      </w:r>
      <w:r>
        <w:br/>
      </w:r>
      <w:r>
        <w:rPr>
          <w:rStyle w:val="VerbatimChar"/>
        </w:rPr>
        <w:t xml:space="preserve">  searchParams: Promise&lt;{ curso?: string }&gt;;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curso } = await props.searchParams;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{/* Cabeçalho e seletor não dependem de consulta pesada: renderizam de imediato. */}</w:t>
      </w:r>
      <w:r>
        <w:br/>
      </w:r>
      <w:r>
        <w:rPr>
          <w:rStyle w:val="VerbatimChar"/>
        </w:rPr>
        <w:t xml:space="preserve">      &lt;CabecalhoRelatorio cursoSelecionado={curso} /&gt;</w:t>
      </w:r>
      <w:r>
        <w:br/>
      </w:r>
      <w:r>
        <w:br/>
      </w:r>
      <w:r>
        <w:rPr>
          <w:rStyle w:val="VerbatimChar"/>
        </w:rPr>
        <w:t xml:space="preserve">      {/* Cada seção do relatório (RF-REL, 7 seções) faz o próprio await e chega quando ficar pronta.</w:t>
      </w:r>
      <w:r>
        <w:br/>
      </w:r>
      <w:r>
        <w:rPr>
          <w:rStyle w:val="VerbatimChar"/>
        </w:rPr>
        <w:t xml:space="preserve">          O usuário vê a tela se montando por partes em vez de encarar tela branca até a última query. */}</w:t>
      </w:r>
      <w:r>
        <w:br/>
      </w:r>
      <w:r>
        <w:rPr>
          <w:rStyle w:val="VerbatimChar"/>
        </w:rPr>
        <w:t xml:space="preserve">      &lt;Suspense fallback={&lt;EsqueletoSecao titulo="Totalizadores" /&gt;}&gt;</w:t>
      </w:r>
      <w:r>
        <w:br/>
      </w:r>
      <w:r>
        <w:rPr>
          <w:rStyle w:val="VerbatimChar"/>
        </w:rPr>
        <w:t xml:space="preserve">        &lt;SecaoTotalizadores curso={curso} /&gt;</w:t>
      </w:r>
      <w:r>
        <w:br/>
      </w:r>
      <w:r>
        <w:rPr>
          <w:rStyle w:val="VerbatimChar"/>
        </w:rPr>
        <w:t xml:space="preserve">      &lt;/Suspense&gt;</w:t>
      </w:r>
      <w:r>
        <w:br/>
      </w:r>
      <w:r>
        <w:rPr>
          <w:rStyle w:val="VerbatimChar"/>
        </w:rPr>
        <w:t xml:space="preserve">      &lt;Suspense fallback={&lt;EsqueletoSecao titulo="Carga horária docente" /&gt;}&gt;</w:t>
      </w:r>
      <w:r>
        <w:br/>
      </w:r>
      <w:r>
        <w:rPr>
          <w:rStyle w:val="VerbatimChar"/>
        </w:rPr>
        <w:t xml:space="preserve">        &lt;SecaoCargaDocente curso={curso} /&gt;</w:t>
      </w:r>
      <w:r>
        <w:br/>
      </w:r>
      <w:r>
        <w:rPr>
          <w:rStyle w:val="VerbatimChar"/>
        </w:rPr>
        <w:t xml:space="preserve">      &lt;/Suspense&gt;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o-caso-que-realmente-dói-impressão"/>
    <w:p>
      <w:pPr>
        <w:pStyle w:val="Heading3"/>
      </w:pPr>
      <w:r>
        <w:t xml:space="preserve">9.3 O caso que realmente dói: impressão</w:t>
      </w:r>
    </w:p>
    <w:p>
      <w:pPr>
        <w:pStyle w:val="FirstParagraph"/>
      </w:pPr>
      <w:r>
        <w:rPr>
          <w:rStyle w:val="VerbatimChar"/>
        </w:rPr>
        <w:t xml:space="preserve">RNF-COMP-01</w:t>
      </w:r>
      <w:r>
        <w:t xml:space="preserve"> </w:t>
      </w:r>
      <w:r>
        <w:t xml:space="preserve">exige paridade de impressão com a v2.0 (DSA, Relatório do Curso, Cronograma, Ficha do</w:t>
      </w:r>
      <w:r>
        <w:t xml:space="preserve"> </w:t>
      </w:r>
      <w:r>
        <w:t xml:space="preserve">Instrutor, LIQ, OS de Instrutoria). As rotas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renderizam</w:t>
      </w:r>
      <w:r>
        <w:t xml:space="preserve"> </w:t>
      </w:r>
      <w:r>
        <w:rPr>
          <w:bCs/>
          <w:b/>
        </w:rPr>
        <w:t xml:space="preserve">sem shell</w:t>
      </w:r>
      <w:r>
        <w:t xml:space="preserve"> </w:t>
      </w:r>
      <w:r>
        <w:t xml:space="preserve">e devem ser</w:t>
      </w:r>
      <w:r>
        <w:t xml:space="preserve"> </w:t>
      </w:r>
      <w:r>
        <w:rPr>
          <w:bCs/>
          <w:b/>
        </w:rPr>
        <w:t xml:space="preserve">totalmente servidor</w:t>
      </w:r>
      <w:r>
        <w:t xml:space="preserve"> </w:t>
      </w:r>
      <w:r>
        <w:t xml:space="preserve">— se houver hidratação pendente quando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disparar, a página</w:t>
      </w:r>
      <w:r>
        <w:t xml:space="preserve"> </w:t>
      </w:r>
      <w:r>
        <w:t xml:space="preserve">sai incompleta. Este é o único ponto do sistema em que</w:t>
      </w:r>
      <w:r>
        <w:t xml:space="preserve"> </w:t>
      </w:r>
      <w:r>
        <w:t xml:space="preserve">“</w:t>
      </w:r>
      <w:r>
        <w:t xml:space="preserve">menos JavaScript</w:t>
      </w:r>
      <w:r>
        <w:t xml:space="preserve">”</w:t>
      </w:r>
      <w:r>
        <w:t xml:space="preserve"> </w:t>
      </w:r>
      <w:r>
        <w:t xml:space="preserve">é requisito funcional, e</w:t>
      </w:r>
      <w:r>
        <w:t xml:space="preserve"> </w:t>
      </w:r>
      <w:r>
        <w:t xml:space="preserve">não preferência.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ambientes"/>
    <w:p>
      <w:pPr>
        <w:pStyle w:val="Heading2"/>
      </w:pPr>
      <w:r>
        <w:t xml:space="preserve">10. Ambientes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roda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dev</w:t>
            </w:r>
            <w:r>
              <w:t xml:space="preserve"> </w:t>
            </w:r>
            <w:r>
              <w:t xml:space="preserve">na máquina do desenvolvedor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CLI (Docker), banco descartável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Preview, uma URL por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do Supabase (ou projeto de homologação) com dado sintético/anonimizado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PR, validação com o Bernardo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Production, domínio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Supabase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CIAARA-11</w:t>
            </w:r>
          </w:p>
        </w:tc>
      </w:tr>
    </w:tbl>
    <w:bookmarkStart w:id="59" w:name="como-as-migrations-fluem"/>
    <w:p>
      <w:pPr>
        <w:pStyle w:val="Heading3"/>
      </w:pPr>
      <w:r>
        <w:t xml:space="preserve">10.1 Como as migrations fluem</w:t>
      </w:r>
    </w:p>
    <w:p>
      <w:pPr>
        <w:pStyle w:val="SourceCode"/>
      </w:pPr>
      <w:r>
        <w:rPr>
          <w:rStyle w:val="CommentTok"/>
        </w:rPr>
        <w:t xml:space="preserve"># ── LOCAL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start                                   </w:t>
      </w:r>
      <w:r>
        <w:rPr>
          <w:rStyle w:val="CommentTok"/>
        </w:rPr>
        <w:t xml:space="preserve"># sobe PostgreSQL + Auth + Studio em Docker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migration new criar_registros_aula      </w:t>
      </w:r>
      <w:r>
        <w:rPr>
          <w:rStyle w:val="CommentTok"/>
        </w:rPr>
        <w:t xml:space="preserve"># cria supabase/migrations/&lt;timestamp&gt;_criar_registros_aula.sql</w:t>
      </w:r>
      <w:r>
        <w:br/>
      </w:r>
      <w:r>
        <w:rPr>
          <w:rStyle w:val="CommentTok"/>
        </w:rPr>
        <w:t xml:space="preserve">#   → escreve-se o SQL À MÃO. O arquivo de migration é a fonte de verdade do schema,</w:t>
      </w:r>
      <w:r>
        <w:br/>
      </w:r>
      <w:r>
        <w:rPr>
          <w:rStyle w:val="CommentTok"/>
        </w:rPr>
        <w:t xml:space="preserve">#     nunca um diff gerado que ninguém leu.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reset                                </w:t>
      </w:r>
      <w:r>
        <w:rPr>
          <w:rStyle w:val="CommentTok"/>
        </w:rPr>
        <w:t xml:space="preserve"># derruba, reaplica TODAS as migrations e roda seed.sql</w:t>
      </w:r>
      <w:r>
        <w:br/>
      </w:r>
      <w:r>
        <w:rPr>
          <w:rStyle w:val="CommentTok"/>
        </w:rPr>
        <w:t xml:space="preserve">#   → `db reset` é o teste de que a sequência inteira de migrations aplica do zero. Rode sempre.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gen types typescript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lib/tipos/database.ts   </w:t>
      </w:r>
      <w:r>
        <w:rPr>
          <w:rStyle w:val="CommentTok"/>
        </w:rPr>
        <w:t xml:space="preserve"># regenera os tipos</w:t>
      </w:r>
      <w:r>
        <w:br/>
      </w:r>
      <w:r>
        <w:rPr>
          <w:rStyle w:val="CommentTok"/>
        </w:rPr>
        <w:t xml:space="preserve">#   → ESTE COMANDO É OBRIGATÓRIO APÓS TODA MIGRATION. Ver risco R-04 (§11).</w:t>
      </w:r>
      <w:r>
        <w:br/>
      </w:r>
      <w:r>
        <w:br/>
      </w:r>
      <w:r>
        <w:rPr>
          <w:rStyle w:val="CommentTok"/>
        </w:rPr>
        <w:t xml:space="preserve"># ── PREVIEW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feat/RF-DSA-08-sugestao-semanal  </w:t>
      </w:r>
      <w:r>
        <w:rPr>
          <w:rStyle w:val="CommentTok"/>
        </w:rPr>
        <w:t xml:space="preserve"># a Vercel cria a URL de preview</w:t>
      </w:r>
      <w:r>
        <w:br/>
      </w:r>
      <w:r>
        <w:rPr>
          <w:rStyle w:val="CommentTok"/>
        </w:rPr>
        <w:t xml:space="preserve">#   → o CI aplica as migrations no banco de preview e roda pgTAP contra ele.</w:t>
      </w:r>
      <w:r>
        <w:br/>
      </w:r>
      <w:r>
        <w:br/>
      </w:r>
      <w:r>
        <w:rPr>
          <w:rStyle w:val="CommentTok"/>
        </w:rPr>
        <w:t xml:space="preserve"># ── PRODUÇÃO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 </w:t>
      </w:r>
      <w:r>
        <w:rPr>
          <w:rStyle w:val="AttributeTok"/>
        </w:rPr>
        <w:t xml:space="preserve">--linked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aplica as migrations pendentes em produção</w:t>
      </w:r>
      <w:r>
        <w:br/>
      </w:r>
      <w:r>
        <w:rPr>
          <w:rStyle w:val="CommentTok"/>
        </w:rPr>
        <w:t xml:space="preserve">#   → executado pelo CI no merge para `main`, nunca da máquina de ninguém.</w:t>
      </w:r>
    </w:p>
    <w:p>
      <w:pPr>
        <w:pStyle w:val="FirstParagraph"/>
      </w:pPr>
      <w:r>
        <w:rPr>
          <w:bCs/>
          <w:b/>
        </w:rPr>
        <w:t xml:space="preserve">Regras não negociáveis: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alterar schema pelo Studio em preview ou produção. Toda mudança é migration versionada.</w:t>
      </w:r>
    </w:p>
    <w:p>
      <w:pPr>
        <w:numPr>
          <w:ilvl w:val="0"/>
          <w:numId w:val="1008"/>
        </w:numPr>
        <w:pStyle w:val="Compact"/>
      </w:pPr>
      <w:r>
        <w:t xml:space="preserve">Toda migration tem</w:t>
      </w:r>
      <w:r>
        <w:t xml:space="preserve"> </w:t>
      </w:r>
      <w:r>
        <w:rPr>
          <w:bCs/>
          <w:b/>
        </w:rPr>
        <w:t xml:space="preserve">caminho de reversão</w:t>
      </w:r>
      <w:r>
        <w:t xml:space="preserve"> </w:t>
      </w:r>
      <w:r>
        <w:t xml:space="preserve">— script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ou plano escrito no PR (BRIEF §7,</w:t>
      </w:r>
      <w:r>
        <w:t xml:space="preserve"> </w:t>
      </w:r>
      <w:r>
        <w:t xml:space="preserve">item 6:</w:t>
      </w:r>
      <w:r>
        <w:t xml:space="preserve"> </w:t>
      </w:r>
      <w:r>
        <w:t xml:space="preserve">“</w:t>
      </w:r>
      <w:r>
        <w:t xml:space="preserve">migration aplicada em ambiente de preview e revertível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lib/tipos/database.ts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gerado</w:t>
      </w:r>
      <w:r>
        <w:t xml:space="preserve">, entra no commit 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é editado à mão.</w:t>
      </w:r>
    </w:p>
    <w:p>
      <w:pPr>
        <w:numPr>
          <w:ilvl w:val="0"/>
          <w:numId w:val="1008"/>
        </w:numPr>
        <w:pStyle w:val="Compact"/>
      </w:pPr>
      <w:r>
        <w:t xml:space="preserve">Migration que altera dado (não só estrutura) roda em preview com cópia representativa antes de</w:t>
      </w:r>
      <w:r>
        <w:t xml:space="preserve"> </w:t>
      </w:r>
      <w:r>
        <w:t xml:space="preserve">ir a produção, e registra evento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— nunca reescreve linha já gravada.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iscos-arquiteturais-e-mitigação"/>
    <w:p>
      <w:pPr>
        <w:pStyle w:val="Heading2"/>
      </w:pPr>
      <w:r>
        <w:t xml:space="preserve">11. Riscos arquiteturais e mitigação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manifesta no CIAARA-11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detecta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Cascata de Client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Alguém põe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  <w:r>
              <w:t xml:space="preserve"> </w:t>
            </w:r>
            <w:r>
              <w:t xml:space="preserve">de instrutores; a tabela de 177 linhas, o catálogo de 57 siglas e a escala de antiguidade vão para o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só em folha; revisão de PR olha o diff de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; orçamento de bundle no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imprime o tamanho por rota; regressão &gt; 20 KB numa rota abre discussão no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N+1 em RSC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(const turma of turmas) { await supabase.from("registros_aula")... }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dentro do laço é invisível e devastador; é a mesma classe do achado da spec 017 (~435 leituras redundantes)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com join do PostgREST por tela; ESLint proíbe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dentro de laço em</w:t>
            </w:r>
            <w:r>
              <w:t xml:space="preserve"> </w:t>
            </w:r>
            <w:r>
              <w:rPr>
                <w:rStyle w:val="VerbatimChar"/>
              </w:rPr>
              <w:t xml:space="preserve">app/**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quando forem consultas 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contagem de queries em desenvolvimento; teste e2e mede tempo da rota do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mal escrita bloqueando silenciosamente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restritiva demais → a tela abre</w:t>
            </w:r>
            <w:r>
              <w:t xml:space="preserve"> </w:t>
            </w:r>
            <w:r>
              <w:rPr>
                <w:bCs/>
                <w:b/>
              </w:rPr>
              <w:t xml:space="preserve">vazia</w:t>
            </w:r>
            <w:r>
              <w:t xml:space="preserve">, sem erro. O usuário conclui</w:t>
            </w:r>
            <w:r>
              <w:t xml:space="preserve"> </w:t>
            </w:r>
            <w:r>
              <w:t xml:space="preserve">“</w:t>
            </w:r>
            <w:r>
              <w:t xml:space="preserve">não tem dado cadastrado</w:t>
            </w:r>
            <w:r>
              <w:t xml:space="preserve">”</w:t>
            </w:r>
            <w:r>
              <w:t xml:space="preserve"> </w:t>
            </w:r>
            <w:r>
              <w:t xml:space="preserve">e o suporte persegue um fantasma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negativo</w:t>
            </w:r>
            <w:r>
              <w:t xml:space="preserve"> </w:t>
            </w:r>
            <w:r>
              <w:rPr>
                <w:bCs/>
                <w:b/>
              </w:rPr>
              <w:t xml:space="preserve">e positivo</w:t>
            </w:r>
            <w:r>
              <w:t xml:space="preserve"> </w:t>
            </w:r>
            <w:r>
              <w:t xml:space="preserve">por perfil (BRIEF §7, item 4); componente</w:t>
            </w:r>
            <w:r>
              <w:t xml:space="preserve"> </w:t>
            </w:r>
            <w:r>
              <w:rPr>
                <w:rStyle w:val="VerbatimChar"/>
              </w:rPr>
              <w:t xml:space="preserve">EstadoVazio</w:t>
            </w:r>
            <w:r>
              <w:t xml:space="preserve"> </w:t>
            </w:r>
            <w:r>
              <w:t xml:space="preserve">distingue</w:t>
            </w:r>
            <w:r>
              <w:t xml:space="preserve"> </w:t>
            </w:r>
            <w:r>
              <w:t xml:space="preserve">“</w:t>
            </w:r>
            <w:r>
              <w:t xml:space="preserve">não há</w:t>
            </w:r>
            <w:r>
              <w:t xml:space="preserve">”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“</w:t>
            </w:r>
            <w:r>
              <w:t xml:space="preserve">você não vê</w:t>
            </w:r>
            <w:r>
              <w:t xml:space="preserve">”</w:t>
            </w:r>
            <w:r>
              <w:t xml:space="preserve"> </w:t>
            </w:r>
            <w:r>
              <w:t xml:space="preserve">(§4.4); toda policy nova entra com um caso pgTAP nomeado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Suíte de RLS no CI; alerta se uma consulta de tela crítica retorna 0 linhas para um perfil que deveria ver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Divergência tipos gerados ×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aplicada sem rodar</w:t>
            </w:r>
            <w:r>
              <w:t xml:space="preserve"> </w:t>
            </w:r>
            <w:r>
              <w:rPr>
                <w:rStyle w:val="VerbatimChar"/>
              </w:rPr>
              <w:t xml:space="preserve">gen types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passa (o tipo antigo ainda existe) e o erro só aparece em runtime, em produção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 types</w:t>
            </w:r>
            <w:r>
              <w:t xml:space="preserve"> </w:t>
            </w:r>
            <w:r>
              <w:t xml:space="preserve">no fluxo obrigatório (§10.1);</w:t>
            </w:r>
            <w:r>
              <w:t xml:space="preserve"> </w:t>
            </w:r>
            <w:r>
              <w:rPr>
                <w:bCs/>
                <w:b/>
              </w:rPr>
              <w:t xml:space="preserve">passo de CI que regenera os tipos e falha se 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git diff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não estiver limpo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  <w:r>
              <w:t xml:space="preserve"> </w:t>
            </w:r>
            <w:r>
              <w:rPr>
                <w:rStyle w:val="VerbatimChar"/>
              </w:rPr>
              <w:t xml:space="preserve">verificar-tipos-gerados</w:t>
            </w:r>
            <w:r>
              <w:t xml:space="preserve"> </w:t>
            </w:r>
            <w:r>
              <w:t xml:space="preserve">no CI — é a única defesa que não depende de alguém lembrar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requisição após ociosidade tem latência visível. Com dezenas de usuários e picos concentrados (início do expediente), é percebido como</w:t>
            </w:r>
            <w:r>
              <w:t xml:space="preserve"> </w:t>
            </w:r>
            <w:r>
              <w:t xml:space="preserve">“</w:t>
            </w:r>
            <w:r>
              <w:t xml:space="preserve">sistema lento de manhã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no Edge (cold start desprezível); rotas de leitura com</w:t>
            </w:r>
            <w:r>
              <w:t xml:space="preserve"> </w:t>
            </w:r>
            <w:r>
              <w:rPr>
                <w:rStyle w:val="VerbatimChar"/>
              </w:rPr>
              <w:t xml:space="preserve">revalidate</w:t>
            </w:r>
            <w:r>
              <w:t xml:space="preserve"> </w:t>
            </w:r>
            <w:r>
              <w:t xml:space="preserve">moderado onde o dado é estável (catálogos); manter dependências enxutas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TTFB da Vercel por rota; comparação p95 primeira × subsequente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 de negócio migrando para SQL sem querer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RPC</w:t>
            </w:r>
            <w:r>
              <w:t xml:space="preserve"> </w:t>
            </w:r>
            <w:r>
              <w:t xml:space="preserve">“</w:t>
            </w:r>
            <w:r>
              <w:t xml:space="preserve">resolve mais rápido</w:t>
            </w:r>
            <w:r>
              <w:t xml:space="preserve">”</w:t>
            </w:r>
            <w:r>
              <w:t xml:space="preserve"> </w:t>
            </w:r>
            <w:r>
              <w:t xml:space="preserve">e a 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acaba em PL/pgSQL, fora do alcance do 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do §5 escrito e citado no template de PR; toda RPC nova declara no PR por que não é Server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Revisão; contagem de linhas de PL/pgSQL por migration como sinal de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 tratada como API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 é um endpoint HTTP de fato. Sem validação Zod, aceita qualquer payload que alguém forje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  <w:r>
              <w:t xml:space="preserve"> </w:t>
            </w:r>
            <w:r>
              <w:rPr>
                <w:bCs/>
                <w:b/>
              </w:rPr>
              <w:t xml:space="preserve">obrigatório</w:t>
            </w:r>
            <w:r>
              <w:t xml:space="preserve"> </w:t>
            </w:r>
            <w:r>
              <w:t xml:space="preserve">na primeira linha de toda Server Action, sem exceção; RLS como segunda barreira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lint/revisão: Server Action sem</w:t>
            </w:r>
            <w:r>
              <w:t xml:space="preserve"> </w:t>
            </w:r>
            <w:r>
              <w:rPr>
                <w:rStyle w:val="VerbatimChar"/>
              </w:rPr>
              <w:t xml:space="preserve">safeParse</w:t>
            </w:r>
            <w:r>
              <w:t xml:space="preserve"> </w:t>
            </w:r>
            <w:r>
              <w:t xml:space="preserve">não passa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Perda de paridade de impressão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RNF-COMP-01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da v2.0 levou 4 hotfixes (specs 023–026) para funcionar. Reescrever do zero convida os mesmos bugs de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  <w:r>
              <w:t xml:space="preserve"> </w:t>
            </w:r>
            <w:r>
              <w:t xml:space="preserve">sem shell, servidor puro; teste e2e Playwright compara contra o layout aprovado 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e2e de impressão por documento, obrigatório na DoD da fatia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service_role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vazando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inocente em componente compartilhado leva a chave ao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"server-only"</w:t>
            </w:r>
            <w:r>
              <w:t xml:space="preserve">; variável sem</w:t>
            </w:r>
            <w:r>
              <w:t xml:space="preserve"> </w:t>
            </w:r>
            <w:r>
              <w:rPr>
                <w:rStyle w:val="VerbatimChar"/>
              </w:rPr>
              <w:t xml:space="preserve">NEXT_PUBLIC_</w:t>
            </w:r>
            <w:r>
              <w:t xml:space="preserve">; ESLint</w:t>
            </w:r>
            <w:r>
              <w:t xml:space="preserve"> </w:t>
            </w:r>
            <w:r>
              <w:rPr>
                <w:rStyle w:val="VerbatimChar"/>
              </w:rPr>
              <w:t xml:space="preserve">no-restricted-imports</w:t>
            </w:r>
            <w:r>
              <w:t xml:space="preserve">; revisão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quebra na hora; varredura de string da chave no output do build no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Acoplamento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lib/dominio/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à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Alguém importa</w:t>
            </w:r>
            <w:r>
              <w:t xml:space="preserve"> </w:t>
            </w:r>
            <w:r>
              <w:rPr>
                <w:rStyle w:val="VerbatimChar"/>
              </w:rPr>
              <w:t xml:space="preserve">next/headers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supabase</w:t>
            </w:r>
            <w:r>
              <w:t xml:space="preserve"> </w:t>
            </w:r>
            <w:r>
              <w:t xml:space="preserve">numa função de domínio</w:t>
            </w:r>
            <w:r>
              <w:t xml:space="preserve"> </w:t>
            </w:r>
            <w:r>
              <w:t xml:space="preserve">“</w:t>
            </w:r>
            <w:r>
              <w:t xml:space="preserve">só desta vez</w:t>
            </w:r>
            <w:r>
              <w:t xml:space="preserve">”</w:t>
            </w:r>
            <w:r>
              <w:t xml:space="preserve">, e a testabilidade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ESLint</w:t>
            </w:r>
            <w:r>
              <w:t xml:space="preserve"> </w:t>
            </w:r>
            <w:r>
              <w:rPr>
                <w:rStyle w:val="VerbatimChar"/>
              </w:rPr>
              <w:t xml:space="preserve">no-restricted-imports</w:t>
            </w:r>
            <w:r>
              <w:t xml:space="preserve"> </w:t>
            </w:r>
            <w:r>
              <w:t xml:space="preserve">com escopo em</w:t>
            </w:r>
            <w:r>
              <w:t xml:space="preserve"> </w:t>
            </w:r>
            <w:r>
              <w:rPr>
                <w:rStyle w:val="VerbatimChar"/>
              </w:rPr>
              <w:t xml:space="preserve">lib/dominio/**</w:t>
            </w:r>
            <w:r>
              <w:t xml:space="preserve">; documentada no topo de cada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 no CI — falha o build, não gera aviso</w:t>
            </w:r>
          </w:p>
        </w:tc>
      </w:tr>
    </w:tbl>
    <w:bookmarkStart w:id="61" w:name="riscos-que-a-migração-elimina"/>
    <w:p>
      <w:pPr>
        <w:pStyle w:val="Heading3"/>
      </w:pPr>
      <w:r>
        <w:t xml:space="preserve">11.1 Riscos que a migração</w:t>
      </w:r>
      <w:r>
        <w:t xml:space="preserve"> </w:t>
      </w:r>
      <w:r>
        <w:rPr>
          <w:bCs/>
          <w:b/>
        </w:rPr>
        <w:t xml:space="preserve">elimina</w:t>
      </w:r>
    </w:p>
    <w:p>
      <w:pPr>
        <w:pStyle w:val="FirstParagraph"/>
      </w:pPr>
      <w:r>
        <w:t xml:space="preserve">Justo registrar também o outro lado — o BRIEF §0 pede que se cite onde a v2.1 destrava o que a v2.0</w:t>
      </w:r>
      <w:r>
        <w:t xml:space="preserve"> </w:t>
      </w:r>
      <w:r>
        <w:t xml:space="preserve">não podia: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 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parcial (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novo sem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) — o</w:t>
            </w:r>
            <w:r>
              <w:t xml:space="preserve"> </w:t>
            </w: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existia só para detectar isso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Deploy da Vercel é atômico;</w:t>
            </w:r>
            <w:r>
              <w:t xml:space="preserve"> </w:t>
            </w:r>
            <w:r>
              <w:rPr>
                <w:rStyle w:val="VerbatimChar"/>
              </w:rPr>
              <w:t xml:space="preserve">RF-MOD-04</w:t>
            </w:r>
            <w:r>
              <w:t xml:space="preserve"> </w:t>
            </w:r>
            <w:r>
              <w:rPr>
                <w:bCs/>
                <w:b/>
              </w:rPr>
              <w:t xml:space="preserve">[ABSORVIDO PELA PLATAFORMA]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 referencial por convenção (vínculo órfão em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, achado real)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FK declarativa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Escrita parcial em operação multi-aba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Transações ACID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coluna mantido à mão (</w:t>
            </w:r>
            <w:r>
              <w:rPr>
                <w:rStyle w:val="VerbatimChar"/>
              </w:rPr>
              <w:t xml:space="preserve">_Meta_Colunas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+ tipos gerados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de permissão esquecida numa função exposta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RLS aplica antes do dado sair do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de execução do Apps Script em curso com múltiplas turmas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O agregado é feito no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ambiente de homologação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Eliminado.</w:t>
            </w:r>
            <w:r>
              <w:t xml:space="preserve"> </w:t>
            </w:r>
            <w:r>
              <w:t xml:space="preserve">Preview por branch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X7c82af2d8481a9e4eb114995ca8463330bf8ad9"/>
    <w:p>
      <w:pPr>
        <w:pStyle w:val="Heading2"/>
      </w:pPr>
      <w:r>
        <w:t xml:space="preserve">12. Rastreabilidade — destino de cada item citado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neste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RNF-PLAT-01..04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substituídos pela stack do BRIEF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RNF-SEG-02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vira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§1.1, §3.3, §8.2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RF-MOD-01..03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modularização por módulos ES + fronteira RSC/cliente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RF-MOD-04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deploy atômico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§0, §11.1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resultado neutro + aviso,</w:t>
            </w:r>
            <w:r>
              <w:t xml:space="preserve"> </w:t>
            </w: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por 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ResultadoAcao.avisos</w:t>
            </w:r>
            <w:r>
              <w:t xml:space="preserve">, nunca bloqueio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§4.3, 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RN-CONF-01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função pura em</w:t>
            </w:r>
            <w:r>
              <w:t xml:space="preserve"> </w:t>
            </w:r>
            <w:r>
              <w:rPr>
                <w:rStyle w:val="VerbatimChar"/>
              </w:rPr>
              <w:t xml:space="preserve">lib/dominio/dsa/conflitos.ts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RN-ANT-01/02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lib/dominio/instrutores/antiguidade.ts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RN-2027-09</w:t>
            </w:r>
            <w:r>
              <w:t xml:space="preserve"> </w:t>
            </w:r>
            <w:r>
              <w:t xml:space="preserve">(regime vigente por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resolução por vigência, no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RN-AVAL-01/02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status de execução consolidado por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RN-EVT-01/03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atividades_nao_letivas</w:t>
            </w:r>
            <w:r>
              <w:t xml:space="preserve"> </w:t>
            </w:r>
            <w:r>
              <w:t xml:space="preserve">+ colunas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RNF-MAN-02</w:t>
            </w:r>
            <w:r>
              <w:t xml:space="preserve"> </w:t>
            </w:r>
            <w:r>
              <w:t xml:space="preserve">(config duplicada)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resolvido]</w:t>
            </w:r>
            <w:r>
              <w:t xml:space="preserve"> </w:t>
            </w:r>
            <w:r>
              <w:t xml:space="preserve">— schema Zod único (documento 25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RNF-CONF-02</w:t>
            </w:r>
            <w:r>
              <w:t xml:space="preserve"> </w:t>
            </w:r>
            <w:r>
              <w:t xml:space="preserve">(coluna aditiva/opcional)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coluna nullable + degradação na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RNF-COMP-01</w:t>
            </w:r>
            <w:r>
              <w:t xml:space="preserve"> </w:t>
            </w:r>
            <w:r>
              <w:t xml:space="preserve">(impressão)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§9.3, 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RF-NAV-01..03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destravado]</w:t>
            </w:r>
            <w:r>
              <w:t xml:space="preserve"> </w:t>
            </w:r>
            <w:r>
              <w:t xml:space="preserve">— URL como estado (documento 25 §1)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RNF-NORM-04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rejeitado — permanece rejeitado.</w:t>
            </w:r>
            <w:r>
              <w:t xml:space="preserve"> </w:t>
            </w:r>
            <w:r>
              <w:t xml:space="preserve">Não gera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RNF-NORM-06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o sistema não calcula nota/média/aprovação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[ABSORVIDO PELA PLATAFORMA]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pontos-que-dependem-de-confirmação"/>
    <w:p>
      <w:pPr>
        <w:pStyle w:val="Heading2"/>
      </w:pPr>
      <w:r>
        <w:t xml:space="preserve">13. Pontos que dependem de confirmação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RN-CONF-01</w:t>
      </w:r>
      <w:r>
        <w:rPr>
          <w:bCs/>
          <w:b/>
        </w:rPr>
        <w:t xml:space="preserve"> </w:t>
      </w:r>
      <w:r>
        <w:rPr>
          <w:bCs/>
          <w:b/>
        </w:rPr>
        <w:t xml:space="preserve">como alerta, não bloqueio</w:t>
      </w:r>
      <w:r>
        <w:t xml:space="preserve"> </w:t>
      </w:r>
      <w:r>
        <w:t xml:space="preserve">(§6.4). A leitura adotada é que conflito de</w:t>
      </w:r>
      <w:r>
        <w:t xml:space="preserve"> </w:t>
      </w:r>
      <w:r>
        <w:t xml:space="preserve">instrutor/sala continua sendo sinalização visual, jamais impedimento de lançamento — coerente com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. Se a intenção for bloquear, muda a arquitetura (vira constraint no banco).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Conflito com turma fora do escopo de visão do usuário</w:t>
      </w:r>
      <w:r>
        <w:t xml:space="preserve"> </w:t>
      </w:r>
      <w:r>
        <w:t xml:space="preserve">(§3.2). A proposta é reportar</w:t>
      </w:r>
      <w:r>
        <w:t xml:space="preserve"> </w:t>
      </w:r>
      <w:r>
        <w:t xml:space="preserve">“</w:t>
      </w:r>
      <w:r>
        <w:t xml:space="preserve">conflito com turma fora do seu escopo</w:t>
      </w:r>
      <w:r>
        <w:t xml:space="preserve">”</w:t>
      </w:r>
      <w:r>
        <w:t xml:space="preserve">, sem revelar qual — omitir esconderia informação</w:t>
      </w:r>
      <w:r>
        <w:t xml:space="preserve"> </w:t>
      </w:r>
      <w:r>
        <w:t xml:space="preserve">operacional relevante; revelar fura a RLS.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situacao_consolidacao</w:t>
      </w:r>
      <w:r>
        <w:rPr>
          <w:bCs/>
          <w:b/>
        </w:rPr>
        <w:t xml:space="preserve"> </w:t>
      </w:r>
      <w:r>
        <w:rPr>
          <w:bCs/>
          <w:b/>
        </w:rPr>
        <w:t xml:space="preserve">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registros_aula</w:t>
      </w:r>
      <w:r>
        <w:t xml:space="preserve"> </w:t>
      </w:r>
      <w:r>
        <w:t xml:space="preserve">(§5.1a). O fechamento de semana pressupõe essa</w:t>
      </w:r>
      <w:r>
        <w:t xml:space="preserve"> </w:t>
      </w:r>
      <w:r>
        <w:t xml:space="preserve">coluna, que não existe no mapa do BRIEF §2.1. É coluna nova da v2.1 ou o fechamento é derivado?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20. Continua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24-Estrutura-do-Repositorio-e-Convencoes.md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25-Camada-de-Dados-e-Estado.md</w:t>
      </w:r>
      <w:r>
        <w:rPr>
          <w:iCs/>
          <w:i/>
        </w:rPr>
        <w:t xml:space="preserve">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Arquitetura Alvo: Next.js + Supabase (Fase 2, documento 20)</dc:title>
  <dc:creator>Arquiteto Chefe de Software — CIAARA-11 / Departamento de Ensino</dc:creator>
  <cp:keywords/>
  <dcterms:created xsi:type="dcterms:W3CDTF">2026-08-26T11:08:31Z</dcterms:created>
  <dcterms:modified xsi:type="dcterms:W3CDTF">2026-08-26T11:08:31Z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origem">
    <vt:lpwstr>BRIEF-v2.1 §1, §4, §6, §7 · docs/arquitetura/02-modularizacao.md (v2.0) · docs/arquitetura/04-appstate.md (v2.0) · RNF-PLAT-01..04 [REVOGADO — v2.1]</vt:lpwstr>
  </property>
  <property fmtid="{D5CDD505-2E9C-101B-9397-08002B2CF9AE}" pid="4" name="version">
    <vt:lpwstr>2.1</vt:lpwstr>
  </property>
</Properties>
</file>