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CIAARA-11</w:t>
      </w:r>
      <w:r>
        <w:t xml:space="preserve"> </w:t>
      </w:r>
      <w:r>
        <w:t xml:space="preserve">v2.1</w:t>
      </w:r>
      <w:r>
        <w:t xml:space="preserve"> </w:t>
      </w:r>
      <w:r>
        <w:t xml:space="preserve">—</w:t>
      </w:r>
      <w:r>
        <w:t xml:space="preserve"> </w:t>
      </w:r>
      <w:r>
        <w:t xml:space="preserve">Camada</w:t>
      </w:r>
      <w:r>
        <w:t xml:space="preserve"> </w:t>
      </w:r>
      <w:r>
        <w:t xml:space="preserve">de</w:t>
      </w:r>
      <w:r>
        <w:t xml:space="preserve"> </w:t>
      </w:r>
      <w:r>
        <w:t xml:space="preserve">Dados</w:t>
      </w:r>
      <w:r>
        <w:t xml:space="preserve"> </w:t>
      </w:r>
      <w:r>
        <w:t xml:space="preserve">e</w:t>
      </w:r>
      <w:r>
        <w:t xml:space="preserve"> </w:t>
      </w:r>
      <w:r>
        <w:t xml:space="preserve">Estado</w:t>
      </w:r>
      <w:r>
        <w:t xml:space="preserve"> </w:t>
      </w:r>
      <w:r>
        <w:t xml:space="preserve">(Fase</w:t>
      </w:r>
      <w:r>
        <w:t xml:space="preserve"> </w:t>
      </w:r>
      <w:r>
        <w:t xml:space="preserve">2,</w:t>
      </w:r>
      <w:r>
        <w:t xml:space="preserve"> </w:t>
      </w:r>
      <w:r>
        <w:t xml:space="preserve">documento</w:t>
      </w:r>
      <w:r>
        <w:t xml:space="preserve"> </w:t>
      </w:r>
      <w:r>
        <w:t xml:space="preserve">25)</w:t>
      </w:r>
    </w:p>
    <w:p>
      <w:pPr>
        <w:pStyle w:val="Author"/>
      </w:pPr>
      <w:r>
        <w:t xml:space="preserve">Arquiteto</w:t>
      </w:r>
      <w:r>
        <w:t xml:space="preserve"> </w:t>
      </w:r>
      <w:r>
        <w:t xml:space="preserve">Chefe</w:t>
      </w:r>
      <w:r>
        <w:t xml:space="preserve"> </w:t>
      </w:r>
      <w:r>
        <w:t xml:space="preserve">de</w:t>
      </w:r>
      <w:r>
        <w:t xml:space="preserve"> </w:t>
      </w:r>
      <w:r>
        <w:t xml:space="preserve">Software</w:t>
      </w:r>
      <w:r>
        <w:t xml:space="preserve"> </w:t>
      </w:r>
      <w:r>
        <w:t xml:space="preserve">—</w:t>
      </w:r>
      <w:r>
        <w:t xml:space="preserve"> </w:t>
      </w:r>
      <w:r>
        <w:t xml:space="preserve">CIAARA-11</w:t>
      </w:r>
      <w:r>
        <w:t xml:space="preserve"> </w:t>
      </w:r>
      <w:r>
        <w:t xml:space="preserve">/</w:t>
      </w:r>
      <w:r>
        <w:t xml:space="preserve"> </w:t>
      </w:r>
      <w:r>
        <w:t xml:space="preserve">Departamento</w:t>
      </w:r>
      <w:r>
        <w:t xml:space="preserve"> </w:t>
      </w:r>
      <w:r>
        <w:t xml:space="preserve">de</w:t>
      </w:r>
      <w:r>
        <w:t xml:space="preserve"> </w:t>
      </w:r>
      <w:r>
        <w:t xml:space="preserve">Ensino</w:t>
      </w:r>
    </w:p>
    <w:p>
      <w:pPr>
        <w:pStyle w:val="Date"/>
      </w:pPr>
      <w:r>
        <w:t xml:space="preserve">25/08/2026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camada-de-dados-e-estado"/>
    <w:p>
      <w:pPr>
        <w:pStyle w:val="Heading1"/>
      </w:pPr>
      <w:r>
        <w:t xml:space="preserve">Camada de Dados e Estado</w:t>
      </w:r>
    </w:p>
    <w:p>
      <w:pPr>
        <w:pStyle w:val="BlockText"/>
      </w:pPr>
      <w:r>
        <w:t xml:space="preserve">Este documento decide</w:t>
      </w:r>
      <w:r>
        <w:t xml:space="preserve"> </w:t>
      </w:r>
      <w:r>
        <w:rPr>
          <w:bCs/>
          <w:b/>
        </w:rPr>
        <w:t xml:space="preserve">onde cada pedaço de estado vive</w:t>
      </w:r>
      <w:r>
        <w:t xml:space="preserve"> </w:t>
      </w:r>
      <w:r>
        <w:t xml:space="preserve">na v2.1 e</w:t>
      </w:r>
      <w:r>
        <w:t xml:space="preserve"> </w:t>
      </w:r>
      <w:r>
        <w:rPr>
          <w:bCs/>
          <w:b/>
        </w:rPr>
        <w:t xml:space="preserve">como o dado chega à tela</w:t>
      </w:r>
      <w:r>
        <w:t xml:space="preserve">.</w:t>
      </w:r>
      <w:r>
        <w:t xml:space="preserve"> </w:t>
      </w:r>
      <w:r>
        <w:t xml:space="preserve">Ele detalha o BRIEF §6 e pressupõe o documento 20 (fronteira servidor/cliente, fluxo de leitura,</w:t>
      </w:r>
      <w:r>
        <w:t xml:space="preserve"> </w:t>
      </w:r>
      <w:r>
        <w:t xml:space="preserve">fluxo de escrita, tradução de erro). O que já está lá</w:t>
      </w:r>
      <w:r>
        <w:t xml:space="preserve"> </w:t>
      </w:r>
      <w:r>
        <w:rPr>
          <w:bCs/>
          <w:b/>
        </w:rPr>
        <w:t xml:space="preserve">não é repetido aqui</w:t>
      </w:r>
      <w:r>
        <w:t xml:space="preserve"> </w:t>
      </w:r>
      <w:r>
        <w:t xml:space="preserve">— é citado.</w:t>
      </w:r>
    </w:p>
    <w:bookmarkStart w:id="20" w:name="o-mapa-de-decisão-em-uma-tabela"/>
    <w:p>
      <w:pPr>
        <w:pStyle w:val="Heading2"/>
      </w:pPr>
      <w:r>
        <w:t xml:space="preserve">0. O mapa de decisão em uma tabela</w:t>
      </w:r>
    </w:p>
    <w:p>
      <w:pPr>
        <w:pStyle w:val="FirstParagraph"/>
      </w:pPr>
      <w:r>
        <w:t xml:space="preserve">A pergunta operacional é sempre a mesma: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onde este estado mora?</w:t>
      </w:r>
      <w:r>
        <w:rPr>
          <w:iCs/>
          <w:i/>
        </w:rPr>
        <w:t xml:space="preserve">”</w:t>
      </w:r>
      <w:r>
        <w:t xml:space="preserve">. Há quatro respostas possíveis,</w:t>
      </w:r>
      <w:r>
        <w:t xml:space="preserve"> </w:t>
      </w:r>
      <w:r>
        <w:t xml:space="preserve">e apenas quatro.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Natureza do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Mora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Sobrevive a F5?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no link?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no CIAARA-11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Navegação e contexto de tela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searchParams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nuqs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curso, turma, semana, ano, filtros, aba 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Dado do sistema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servidor</w:t>
            </w:r>
            <w:r>
              <w:t xml:space="preserve"> </w:t>
            </w:r>
            <w:r>
              <w:t xml:space="preserve">(RSC + Server Actions)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instrutores, disciplinas, lançamentos do DSA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Interação intensa no 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TanStack Query</w:t>
            </w:r>
            <w:r>
              <w:t xml:space="preserve"> </w:t>
            </w:r>
            <w:r>
              <w:t xml:space="preserve">(exceção)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do DSA em edição inline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Efêmero de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Zustand 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useState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rascunho de formulário longo, seleção múltipla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 de precedência:</w:t>
      </w:r>
      <w:r>
        <w:t xml:space="preserve"> </w:t>
      </w:r>
      <w:r>
        <w:t xml:space="preserve">tente a URL primeiro. Se não couber na URL, tente o servidor. Se o servidor</w:t>
      </w:r>
      <w:r>
        <w:t xml:space="preserve"> </w:t>
      </w:r>
      <w:r>
        <w:t xml:space="preserve">não bastar, TanStack Query. Zustand é o último recurso, e é raro. Todo estado que</w:t>
      </w:r>
      <w:r>
        <w:t xml:space="preserve"> </w:t>
      </w:r>
      <w:r>
        <w:t xml:space="preserve">“</w:t>
      </w:r>
      <w:r>
        <w:t xml:space="preserve">vaza</w:t>
      </w:r>
      <w:r>
        <w:t xml:space="preserve">”</w:t>
      </w:r>
      <w:r>
        <w:t xml:space="preserve"> </w:t>
      </w:r>
      <w:r>
        <w:t xml:space="preserve">para o</w:t>
      </w:r>
      <w:r>
        <w:t xml:space="preserve"> </w:t>
      </w:r>
      <w:r>
        <w:t xml:space="preserve">nível seguinte precisa de justificativa escrita no PR.</w:t>
      </w:r>
    </w:p>
    <w:p>
      <w:r>
        <w:pict>
          <v:rect style="width:0;height:1.5pt" o:hralign="center" o:hrstd="t" o:hr="t"/>
        </w:pict>
      </w:r>
    </w:p>
    <w:bookmarkEnd w:id="20"/>
    <w:bookmarkStart w:id="27" w:name="estado-na-url-nuqs-no-lugar-do-appstate"/>
    <w:p>
      <w:pPr>
        <w:pStyle w:val="Heading2"/>
      </w:pPr>
      <w:r>
        <w:t xml:space="preserve">1. Estado na URL —</w:t>
      </w:r>
      <w:r>
        <w:t xml:space="preserve"> </w:t>
      </w:r>
      <w:r>
        <w:rPr>
          <w:rStyle w:val="VerbatimChar"/>
        </w:rPr>
        <w:t xml:space="preserve">nuqs</w:t>
      </w:r>
      <w:r>
        <w:t xml:space="preserve"> </w:t>
      </w:r>
      <w:r>
        <w:t xml:space="preserve">no lugar do</w:t>
      </w:r>
      <w:r>
        <w:t xml:space="preserve"> </w:t>
      </w:r>
      <w:r>
        <w:rPr>
          <w:rStyle w:val="VerbatimChar"/>
        </w:rPr>
        <w:t xml:space="preserve">AppState</w:t>
      </w:r>
    </w:p>
    <w:bookmarkStart w:id="21" w:name="o-que-a-v2.0-fazia-e-por-quê"/>
    <w:p>
      <w:pPr>
        <w:pStyle w:val="Heading3"/>
      </w:pPr>
      <w:r>
        <w:t xml:space="preserve">1.1 O que a v2.0 fazia, e por quê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AppState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_Comum.html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04-appstate.md</w:t>
      </w:r>
      <w:r>
        <w:t xml:space="preserve">) foi a resposta certa para o problema errado. Ele</w:t>
      </w:r>
      <w:r>
        <w:t xml:space="preserve"> </w:t>
      </w:r>
      <w:r>
        <w:t xml:space="preserve">resolveu a dispersão de globais da v1.0 (</w:t>
      </w:r>
      <w:r>
        <w:rPr>
          <w:rStyle w:val="VerbatimChar"/>
        </w:rPr>
        <w:t xml:space="preserve">CTX</w:t>
      </w:r>
      <w:r>
        <w:t xml:space="preserve">,</w:t>
      </w:r>
      <w:r>
        <w:t xml:space="preserve"> </w:t>
      </w:r>
      <w:r>
        <w:rPr>
          <w:rStyle w:val="VerbatimChar"/>
        </w:rPr>
        <w:t xml:space="preserve">turmaSel</w:t>
      </w:r>
      <w:r>
        <w:t xml:space="preserve">,</w:t>
      </w:r>
      <w:r>
        <w:t xml:space="preserve"> </w:t>
      </w:r>
      <w:r>
        <w:rPr>
          <w:rStyle w:val="VerbatimChar"/>
        </w:rPr>
        <w:t xml:space="preserve">cursoSel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</w:t>
      </w:r>
      <w:r>
        <w:t xml:space="preserve">,</w:t>
      </w:r>
      <w:r>
        <w:t xml:space="preserve"> </w:t>
      </w:r>
      <w:r>
        <w:rPr>
          <w:rStyle w:val="VerbatimChar"/>
        </w:rPr>
        <w:t xml:space="preserve">CRONOS_STATE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INICIO_STATE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CRUD_UI</w:t>
      </w:r>
      <w:r>
        <w:t xml:space="preserve">) num objeto único com</w:t>
      </w:r>
      <w:r>
        <w:t xml:space="preserve"> </w:t>
      </w:r>
      <w:r>
        <w:rPr>
          <w:rStyle w:val="VerbatimChar"/>
        </w:rPr>
        <w:t xml:space="preserve">setCurso</w:t>
      </w:r>
      <w:r>
        <w:t xml:space="preserve">/</w:t>
      </w:r>
      <w:r>
        <w:rPr>
          <w:rStyle w:val="VerbatimChar"/>
        </w:rPr>
        <w:t xml:space="preserve">setTurma</w:t>
      </w:r>
      <w:r>
        <w:t xml:space="preserve">/</w:t>
      </w:r>
      <w:r>
        <w:rPr>
          <w:rStyle w:val="VerbatimChar"/>
        </w:rPr>
        <w:t xml:space="preserve">setFiltro</w:t>
      </w:r>
      <w:r>
        <w:t xml:space="preserve">/</w:t>
      </w:r>
      <w:r>
        <w:rPr>
          <w:rStyle w:val="VerbatimChar"/>
        </w:rPr>
        <w:t xml:space="preserve">invalidar</w:t>
      </w:r>
      <w:r>
        <w:t xml:space="preserve">/</w:t>
      </w:r>
      <w:r>
        <w:t xml:space="preserve"> </w:t>
      </w:r>
      <w:r>
        <w:rPr>
          <w:rStyle w:val="VerbatimChar"/>
        </w:rPr>
        <w:t xml:space="preserve">onChange</w:t>
      </w:r>
      <w:r>
        <w:t xml:space="preserve">. Funcionou: o Épico D fechou a lacuna de invalidação cruzada entre views.</w:t>
      </w:r>
    </w:p>
    <w:p>
      <w:pPr>
        <w:pStyle w:val="BodyText"/>
      </w:pPr>
      <w:r>
        <w:t xml:space="preserve">Mas o</w:t>
      </w:r>
      <w:r>
        <w:t xml:space="preserve"> </w:t>
      </w:r>
      <w:r>
        <w:rPr>
          <w:rStyle w:val="VerbatimChar"/>
        </w:rPr>
        <w:t xml:space="preserve">AppState</w:t>
      </w:r>
      <w:r>
        <w:t xml:space="preserve"> </w:t>
      </w:r>
      <w:r>
        <w:t xml:space="preserve">vivia</w:t>
      </w:r>
      <w:r>
        <w:t xml:space="preserve"> </w:t>
      </w:r>
      <w:r>
        <w:rPr>
          <w:bCs/>
          <w:b/>
        </w:rPr>
        <w:t xml:space="preserve">na memória da aba do navegador</w:t>
      </w:r>
      <w:r>
        <w:t xml:space="preserve">. Consequências que o próprio documento</w:t>
      </w:r>
      <w:r>
        <w:t xml:space="preserve"> </w:t>
      </w:r>
      <w:r>
        <w:t xml:space="preserve">04 registra como não resolvidas:</w:t>
      </w:r>
    </w:p>
    <w:p>
      <w:pPr>
        <w:numPr>
          <w:ilvl w:val="0"/>
          <w:numId w:val="1001"/>
        </w:numPr>
        <w:pStyle w:val="Compact"/>
      </w:pPr>
      <w:r>
        <w:t xml:space="preserve">deep-link e histórico do navegador eram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avaliação, não compromisso</w:t>
      </w:r>
      <w:r>
        <w:rPr>
          <w:bCs/>
          <w:b/>
        </w:rPr>
        <w:t xml:space="preserve">”</w:t>
      </w:r>
      <w:r>
        <w:t xml:space="preserve"> </w:t>
      </w:r>
      <w:r>
        <w:t xml:space="preserve">— entrariam só se não</w:t>
      </w:r>
      <w:r>
        <w:t xml:space="preserve"> </w:t>
      </w:r>
      <w:r>
        <w:t xml:space="preserve">arriscassem</w:t>
      </w:r>
      <w:r>
        <w:t xml:space="preserve"> </w:t>
      </w:r>
      <w:r>
        <w:rPr>
          <w:rStyle w:val="VerbatimChar"/>
        </w:rPr>
        <w:t xml:space="preserve">RF-NAV-03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irPara(alvo)</w:t>
      </w:r>
      <w:r>
        <w:t xml:space="preserve"> </w:t>
      </w:r>
      <w:r>
        <w:t xml:space="preserve">trocava a view sem mexer na URL, então voltar/avançar não funcionava;</w:t>
      </w:r>
    </w:p>
    <w:p>
      <w:pPr>
        <w:numPr>
          <w:ilvl w:val="0"/>
          <w:numId w:val="1001"/>
        </w:numPr>
        <w:pStyle w:val="Compact"/>
      </w:pPr>
      <w:r>
        <w:t xml:space="preserve">recarregar a página zerava curso, turma, semana e todos os filtros;</w:t>
      </w:r>
    </w:p>
    <w:p>
      <w:pPr>
        <w:numPr>
          <w:ilvl w:val="0"/>
          <w:numId w:val="1001"/>
        </w:numPr>
        <w:pStyle w:val="Compact"/>
      </w:pPr>
      <w:r>
        <w:t xml:space="preserve">compartilhar</w:t>
      </w:r>
      <w:r>
        <w:t xml:space="preserve"> </w:t>
      </w:r>
      <w:r>
        <w:t xml:space="preserve">“</w:t>
      </w:r>
      <w:r>
        <w:t xml:space="preserve">a tela que eu estou vendo</w:t>
      </w:r>
      <w:r>
        <w:t xml:space="preserve">”</w:t>
      </w:r>
      <w:r>
        <w:t xml:space="preserve"> </w:t>
      </w:r>
      <w:r>
        <w:t xml:space="preserve">era impossível — só se descrevia por escrito o caminho</w:t>
      </w:r>
      <w:r>
        <w:t xml:space="preserve"> </w:t>
      </w:r>
      <w:r>
        <w:t xml:space="preserve">de cliques;</w:t>
      </w:r>
    </w:p>
    <w:p>
      <w:pPr>
        <w:numPr>
          <w:ilvl w:val="0"/>
          <w:numId w:val="1001"/>
        </w:numPr>
        <w:pStyle w:val="Compact"/>
      </w:pPr>
      <w:r>
        <w:t xml:space="preserve">os deep-links que existiam (</w:t>
      </w:r>
      <w:r>
        <w:rPr>
          <w:rStyle w:val="VerbatimChar"/>
        </w:rPr>
        <w:t xml:space="preserve">?editarInstrutor=ID</w:t>
      </w:r>
      <w:r>
        <w:t xml:space="preserve">,</w:t>
      </w:r>
      <w:r>
        <w:t xml:space="preserve"> </w:t>
      </w:r>
      <w:r>
        <w:rPr>
          <w:rStyle w:val="VerbatimChar"/>
        </w:rPr>
        <w:t xml:space="preserve">?novoInstrutor=1</w:t>
      </w:r>
      <w:r>
        <w:t xml:space="preserve">, specs 016/017) foram</w:t>
      </w:r>
      <w:r>
        <w:t xml:space="preserve"> </w:t>
      </w:r>
      <w:r>
        <w:t xml:space="preserve">enxertados um a um, cada um com o seu próprio scriptlet injetado no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e a sua própria</w:t>
      </w:r>
      <w:r>
        <w:t xml:space="preserve"> </w:t>
      </w:r>
      <w:r>
        <w:t xml:space="preserve">função de verificação no boot.</w:t>
      </w:r>
    </w:p>
    <w:p>
      <w:pPr>
        <w:pStyle w:val="FirstParagraph"/>
      </w:pPr>
      <w:r>
        <w:rPr>
          <w:bCs/>
          <w:b/>
        </w:rPr>
        <w:t xml:space="preserve">[MIGRAÇÃO v2.1]</w:t>
      </w:r>
      <w:r>
        <w:t xml:space="preserve"> </w:t>
      </w:r>
      <w:r>
        <w:t xml:space="preserve">Na v2.1 o</w:t>
      </w:r>
      <w:r>
        <w:t xml:space="preserve"> </w:t>
      </w:r>
      <w:r>
        <w:rPr>
          <w:rStyle w:val="VerbatimChar"/>
        </w:rPr>
        <w:t xml:space="preserve">AppState</w:t>
      </w:r>
      <w:r>
        <w:t xml:space="preserve"> </w:t>
      </w:r>
      <w:r>
        <w:rPr>
          <w:bCs/>
          <w:b/>
        </w:rPr>
        <w:t xml:space="preserve">deixa de existir como objeto</w:t>
      </w:r>
      <w:r>
        <w:t xml:space="preserve">.</w:t>
      </w:r>
      <w:r>
        <w:t xml:space="preserve"> </w:t>
      </w:r>
      <w:r>
        <w:rPr>
          <w:rStyle w:val="VerbatimChar"/>
        </w:rPr>
        <w:t xml:space="preserve">RF-NAV-01/02/03</w:t>
      </w:r>
      <w:r>
        <w:t xml:space="preserve"> </w:t>
      </w:r>
      <w:r>
        <w:t xml:space="preserve">são</w:t>
      </w:r>
      <w:r>
        <w:t xml:space="preserve"> </w:t>
      </w:r>
      <w:r>
        <w:rPr>
          <w:bCs/>
          <w:b/>
        </w:rPr>
        <w:t xml:space="preserve">[PRESERVADOS]</w:t>
      </w:r>
      <w:r>
        <w:t xml:space="preserve">; o mecanismo passa a ser a URL, e o que era</w:t>
      </w:r>
      <w:r>
        <w:t xml:space="preserve"> </w:t>
      </w:r>
      <w:r>
        <w:t xml:space="preserve">“</w:t>
      </w:r>
      <w:r>
        <w:t xml:space="preserve">avaliação</w:t>
      </w:r>
      <w:r>
        <w:t xml:space="preserve">”</w:t>
      </w:r>
      <w:r>
        <w:t xml:space="preserve"> </w:t>
      </w:r>
      <w:r>
        <w:t xml:space="preserve">vira consequência</w:t>
      </w:r>
      <w:r>
        <w:t xml:space="preserve"> </w:t>
      </w:r>
      <w:r>
        <w:t xml:space="preserve">automática do mecanismo.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Global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 v2.0 (</w:t>
            </w:r>
            <w:r>
              <w:rPr>
                <w:rStyle w:val="VerbatimChar"/>
              </w:rPr>
              <w:t xml:space="preserve">AppState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 v2.1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AppState.ctx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sessão do Supabase + RSC (o servidor resolve a cada requisição)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cursoSel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AppState.cursoSelecionado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?curso=</w:t>
            </w:r>
            <w:r>
              <w:t xml:space="preserve"> </w:t>
            </w:r>
            <w:r>
              <w:t xml:space="preserve">na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turmaSel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AppState.turmaSelecionada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</w:t>
            </w:r>
            <w:r>
              <w:t xml:space="preserve"> </w:t>
            </w:r>
            <w:r>
              <w:rPr>
                <w:rStyle w:val="VerbatimChar"/>
              </w:rPr>
              <w:t xml:space="preserve">/turmas/[turma]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?turma=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DIAG.filtros</w:t>
            </w:r>
            <w:r>
              <w:t xml:space="preserve">, filtros de Instrutores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AppState.filtros.&lt;view&gt;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?filtros=</w:t>
            </w:r>
            <w:r>
              <w:t xml:space="preserve"> </w:t>
            </w:r>
            <w:r>
              <w:t xml:space="preserve">/ parâmetros nomeados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INICIO_STATE.dash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CRONOS_STATE.dados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DIAG.dados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AppState.cache.&lt;view&gt;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do Next.js +</w:t>
            </w:r>
            <w:r>
              <w:t xml:space="preserve"> </w:t>
            </w:r>
            <w:r>
              <w:rPr>
                <w:rStyle w:val="VerbatimChar"/>
              </w:rPr>
              <w:t xml:space="preserve">revalidatePath</w:t>
            </w:r>
            <w:r>
              <w:t xml:space="preserve">/</w:t>
            </w:r>
            <w:r>
              <w:rPr>
                <w:rStyle w:val="VerbatimChar"/>
              </w:rPr>
              <w:t xml:space="preserve">revalidateTag</w:t>
            </w:r>
            <w:r>
              <w:t xml:space="preserve"> </w:t>
            </w:r>
            <w:r>
              <w:t xml:space="preserve">(§5)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TAB_LOADERS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irPara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Router.navegar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roteador do App Router (</w:t>
            </w:r>
            <w:r>
              <w:rPr>
                <w:rStyle w:val="VerbatimChar"/>
              </w:rPr>
              <w:t xml:space="preserve">&lt;Link&gt;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router.push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CRUD_UI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ao componente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useState</w:t>
            </w:r>
            <w:r>
              <w:t xml:space="preserve"> </w:t>
            </w:r>
            <w:r>
              <w:t xml:space="preserve">no componente —</w:t>
            </w:r>
            <w:r>
              <w:t xml:space="preserve"> </w:t>
            </w:r>
            <w:r>
              <w:rPr>
                <w:bCs/>
                <w:b/>
              </w:rPr>
              <w:t xml:space="preserve">continua não sendo estado de navegação</w:t>
            </w:r>
          </w:p>
        </w:tc>
      </w:tr>
    </w:tbl>
    <w:bookmarkEnd w:id="21"/>
    <w:bookmarkStart w:id="22" w:name="o-que-isso-destrava-rf-nav-brief-0"/>
    <w:p>
      <w:pPr>
        <w:pStyle w:val="Heading3"/>
      </w:pPr>
      <w:r>
        <w:t xml:space="preserve">1.2 O que isso destrava (</w:t>
      </w:r>
      <w:r>
        <w:rPr>
          <w:rStyle w:val="VerbatimChar"/>
        </w:rPr>
        <w:t xml:space="preserve">RF-NAV</w:t>
      </w:r>
      <w:r>
        <w:t xml:space="preserve">, BRIEF §0)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funciona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Deep-link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enxertado caso a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/turmas/TUR-000012/dsa?semana=34&amp;ano=2026</w:t>
            </w:r>
            <w:r>
              <w:t xml:space="preserve"> </w:t>
            </w:r>
            <w:r>
              <w:t xml:space="preserve">abre exatamente aquela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Voltar / avançar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mudança de filtro é uma entrada no histórico (ou não — ver</w:t>
            </w:r>
            <w:r>
              <w:t xml:space="preserve"> </w:t>
            </w:r>
            <w:r>
              <w:rPr>
                <w:rStyle w:val="VerbatimChar"/>
              </w:rPr>
              <w:t xml:space="preserve">history: "replace"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Recarregar sem perder 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estado está na barra de endereço, não na memória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Compartilhar a 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copiar a URL e colar no chat é o fluxo inteiro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Favoritar uma visão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DSA da turma X, semana corrente</w:t>
            </w:r>
            <w:r>
              <w:t xml:space="preserve">”</w:t>
            </w:r>
            <w:r>
              <w:t xml:space="preserve"> </w:t>
            </w:r>
            <w:r>
              <w:t xml:space="preserve">vira um favorito do navegador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Abrir em nova 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perdia o 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semanas do DSA lado a lado, para comparar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Reportar um 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clique em tal, depois tal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colar a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 o custo de suporte a quase zero</w:t>
            </w:r>
          </w:p>
        </w:tc>
      </w:tr>
    </w:tbl>
    <w:bookmarkEnd w:id="22"/>
    <w:bookmarkStart w:id="23" w:name="mapa-de-parâmetros-por-tela"/>
    <w:p>
      <w:pPr>
        <w:pStyle w:val="Heading3"/>
      </w:pPr>
      <w:r>
        <w:t xml:space="preserve">1.3 Mapa de parâmetros por tela</w:t>
      </w:r>
    </w:p>
    <w:p>
      <w:pPr>
        <w:pStyle w:val="FirstParagraph"/>
      </w:pPr>
      <w:r>
        <w:t xml:space="preserve">Contrato único do sistema. Nome de parâmetro é</w:t>
      </w:r>
      <w:r>
        <w:t xml:space="preserve"> </w:t>
      </w:r>
      <w:r>
        <w:rPr>
          <w:rStyle w:val="VerbatimChar"/>
          <w:bCs/>
          <w:b/>
        </w:rPr>
        <w:t xml:space="preserve">snake_case</w:t>
      </w:r>
      <w:r>
        <w:rPr>
          <w:bCs/>
          <w:b/>
        </w:rPr>
        <w:t xml:space="preserve"> </w:t>
      </w:r>
      <w:r>
        <w:rPr>
          <w:bCs/>
          <w:b/>
        </w:rPr>
        <w:t xml:space="preserve">curto</w:t>
      </w:r>
      <w:r>
        <w:t xml:space="preserve">; valor é</w:t>
      </w:r>
      <w:r>
        <w:t xml:space="preserve"> </w:t>
      </w:r>
      <w:r>
        <w:rPr>
          <w:bCs/>
          <w:b/>
        </w:rPr>
        <w:t xml:space="preserve">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codigo</w:t>
      </w:r>
      <w:r>
        <w:rPr>
          <w:bCs/>
          <w:b/>
        </w:rPr>
        <w:t xml:space="preserve"> </w:t>
      </w:r>
      <w:r>
        <w:rPr>
          <w:bCs/>
          <w:b/>
        </w:rPr>
        <w:t xml:space="preserve">de</w:t>
      </w:r>
      <w:r>
        <w:rPr>
          <w:bCs/>
          <w:b/>
        </w:rPr>
        <w:t xml:space="preserve"> </w:t>
      </w:r>
      <w:r>
        <w:rPr>
          <w:bCs/>
          <w:b/>
        </w:rPr>
        <w:t xml:space="preserve">negócio</w:t>
      </w:r>
      <w:r>
        <w:t xml:space="preserve"> </w:t>
      </w:r>
      <w:r>
        <w:t xml:space="preserve">(</w:t>
      </w:r>
      <w:r>
        <w:rPr>
          <w:rStyle w:val="VerbatimChar"/>
        </w:rPr>
        <w:t xml:space="preserve">CUR-000004</w:t>
      </w:r>
      <w:r>
        <w:t xml:space="preserve">,</w:t>
      </w:r>
      <w:r>
        <w:t xml:space="preserve"> </w:t>
      </w:r>
      <w:r>
        <w:rPr>
          <w:rStyle w:val="VerbatimChar"/>
        </w:rPr>
        <w:t xml:space="preserve">TUR-000012</w:t>
      </w:r>
      <w:r>
        <w:t xml:space="preserve">) e nunca o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— o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é legível, estável e rastreável</w:t>
      </w:r>
      <w:r>
        <w:t xml:space="preserve"> </w:t>
      </w:r>
      <w:r>
        <w:t xml:space="preserve">até a v2.0 (BRIEF §2), e um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na barra de endereço não diz nada a ninguém.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Parâmetros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classificacao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(todas)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/cursos/[curso]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"grade"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RF-CURSOS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/turmas/[turma]/dsa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semana/ano correntes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RF-DSA-01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/cronograma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granularidade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texto/int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  <w:r>
              <w:t xml:space="preserve">, ano corrente,</w:t>
            </w:r>
            <w:r>
              <w:t xml:space="preserve"> </w:t>
            </w:r>
            <w:r>
              <w:rPr>
                <w:rStyle w:val="VerbatimChar"/>
              </w:rPr>
              <w:t xml:space="preserve">"semana"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"previsto_executado"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RF-CRONOS-01..08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/avaliacoes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RF-AVAL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/atividades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RN-EVT-01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/relatorio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texto/lista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  <w:r>
              <w:t xml:space="preserve">, ano corrente, todas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RF-REL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/instrutores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circulo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capacitacao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015 (8 filtros estritos)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/disciplinas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RF-MATERIAS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escopo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RF-AUTH-05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/print/*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mesmos da tela de 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RNF-COMP-01</w:t>
            </w:r>
          </w:p>
        </w:tc>
      </w:tr>
    </w:tbl>
    <w:p>
      <w:pPr>
        <w:pStyle w:val="BodyText"/>
      </w:pPr>
      <w:r>
        <w:t xml:space="preserve">Regras do contrato: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Parâmetro no valor padrão não aparece na URL.</w:t>
      </w:r>
      <w:r>
        <w:t xml:space="preserve"> </w:t>
      </w:r>
      <w:r>
        <w:rPr>
          <w:rStyle w:val="VerbatimChar"/>
        </w:rPr>
        <w:t xml:space="preserve">nuqs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?status=</w:t>
      </w:r>
      <w:r>
        <w:t xml:space="preserve"> </w:t>
      </w:r>
      <w:r>
        <w:t xml:space="preserve">quando o valor volta</w:t>
      </w:r>
      <w:r>
        <w:t xml:space="preserve"> </w:t>
      </w:r>
      <w:r>
        <w:t xml:space="preserve">ao padrão — a URL fica curta e o link compartilhado não carrega ruído.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rota de impressão herda os parâmetros da tela de origem</w:t>
      </w:r>
      <w:r>
        <w:t xml:space="preserve">, sem tradução.</w:t>
      </w:r>
      <w:r>
        <w:t xml:space="preserve"> </w:t>
      </w:r>
      <w:r>
        <w:rPr>
          <w:rStyle w:val="VerbatimChar"/>
        </w:rPr>
        <w:t xml:space="preserve">/print/dsa?turma=…&amp;semana=…&amp;ano=…</w:t>
      </w:r>
      <w:r>
        <w:t xml:space="preserve"> </w:t>
      </w:r>
      <w:r>
        <w:t xml:space="preserve">imprime exatamente o que está na tela.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Identidade vai no caminho; recorte vai na query.</w:t>
      </w:r>
      <w:r>
        <w:t xml:space="preserve"> </w:t>
      </w:r>
      <w:r>
        <w:t xml:space="preserve">A turma identifica a tela do DSA → segmento</w:t>
      </w:r>
      <w:r>
        <w:t xml:space="preserve"> </w:t>
      </w:r>
      <w:r>
        <w:t xml:space="preserve">dinâmico. A semana recorta a mesma tela → query. Isso mantém</w:t>
      </w:r>
      <w:r>
        <w:t xml:space="preserve"> </w:t>
      </w:r>
      <w:r>
        <w:rPr>
          <w:rStyle w:val="VerbatimChar"/>
        </w:rPr>
        <w:t xml:space="preserve">revalidatePath</w:t>
      </w:r>
      <w:r>
        <w:t xml:space="preserve"> </w:t>
      </w:r>
      <w:r>
        <w:t xml:space="preserve">preciso (§5).</w:t>
      </w:r>
    </w:p>
    <w:bookmarkEnd w:id="23"/>
    <w:bookmarkStart w:id="24" w:name="o-código"/>
    <w:p>
      <w:pPr>
        <w:pStyle w:val="Heading3"/>
      </w:pPr>
      <w:r>
        <w:t xml:space="preserve">1.4 O código</w:t>
      </w:r>
    </w:p>
    <w:p>
      <w:pPr>
        <w:pStyle w:val="SourceCode"/>
      </w:pPr>
      <w:r>
        <w:rPr>
          <w:rStyle w:val="CommentTok"/>
        </w:rPr>
        <w:t xml:space="preserve">// lib/estado/parametros-dsa.ts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Um módulo de parâmetros por tela. Centraliza parser, padrão e política de histórico —</w:t>
      </w:r>
      <w:r>
        <w:br/>
      </w:r>
      <w:r>
        <w:rPr>
          <w:rStyle w:val="CommentTok"/>
        </w:rPr>
        <w:t xml:space="preserve">// para que duas telas nunca discordem sobre o que "?semana=" significa.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parseAsInteger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parseAsString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useQueryStates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"nuqs"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semanaIsoDeHoje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"@/lib/dominio/calendario/semana-iso"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função pura (documento 20 §6)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Definição dos parâmetros da tela de DSA.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O quê: descreve cada parâmetro da URL — como ler, como escrever, qual o padrão.</w:t>
      </w:r>
      <w:r>
        <w:br/>
      </w:r>
      <w:r>
        <w:rPr>
          <w:rStyle w:val="CommentTok"/>
        </w:rPr>
        <w:t xml:space="preserve"> * Para quê: substituir `AppState.setTurma()/setFiltro()` por algo que o navegador já sabe fazer.</w:t>
      </w:r>
      <w:r>
        <w:br/>
      </w:r>
      <w:r>
        <w:rPr>
          <w:rStyle w:val="CommentTok"/>
        </w:rPr>
        <w:t xml:space="preserve"> * Como: `parseAsInteger` converte string→number nos dois sentidos; `.withDefault()` define o</w:t>
      </w:r>
      <w:r>
        <w:br/>
      </w:r>
      <w:r>
        <w:rPr>
          <w:rStyle w:val="CommentTok"/>
        </w:rPr>
        <w:t xml:space="preserve"> *       valor quando o parâmetro está ausente — e faz `nuqs` OMITIR o parâmetro quando ele</w:t>
      </w:r>
      <w:r>
        <w:br/>
      </w:r>
      <w:r>
        <w:rPr>
          <w:rStyle w:val="CommentTok"/>
        </w:rPr>
        <w:t xml:space="preserve"> *       volta ao padrão, mantendo a URL limpa.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parametrosDsa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Semana ISO (1..53). Padrão calculado, não constante: a tela abre na semana corrente.</w:t>
      </w:r>
      <w:r>
        <w:br/>
      </w:r>
      <w:r>
        <w:rPr>
          <w:rStyle w:val="NormalTok"/>
        </w:rPr>
        <w:t xml:space="preserve">  semana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parseAsInteger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withDefault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semanaIsoDeHoje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Ano letivo. Padrão: ano corrente.</w:t>
      </w:r>
      <w:r>
        <w:br/>
      </w:r>
      <w:r>
        <w:rPr>
          <w:rStyle w:val="NormalTok"/>
        </w:rPr>
        <w:t xml:space="preserve">  ano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parseAsInteger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Filtro opcional de disciplina, por `codigo` de negócio (nunca uuid).</w:t>
      </w:r>
      <w:r>
        <w:br/>
      </w:r>
      <w:r>
        <w:rPr>
          <w:rStyle w:val="NormalTok"/>
        </w:rPr>
        <w:t xml:space="preserve">  disciplina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parseAsString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Hook de leitura/escrita dos parâmetros do DSA (Client Component).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O quê: devolve `[valores, definir]`, como um `useState` — só que a fonte de verdade é a URL.</w:t>
      </w:r>
      <w:r>
        <w:br/>
      </w:r>
      <w:r>
        <w:rPr>
          <w:rStyle w:val="CommentTok"/>
        </w:rPr>
        <w:t xml:space="preserve"> * Para quê: navegar de semana em semana sem estado local e sem perder o link.</w:t>
      </w:r>
      <w:r>
        <w:br/>
      </w:r>
      <w:r>
        <w:rPr>
          <w:rStyle w:val="CommentTok"/>
        </w:rPr>
        <w:t xml:space="preserve"> * Como: `useQueryStates` assina os parâmetros; escrever dispara navegação do App Router, que</w:t>
      </w:r>
      <w:r>
        <w:br/>
      </w:r>
      <w:r>
        <w:rPr>
          <w:rStyle w:val="CommentTok"/>
        </w:rPr>
        <w:t xml:space="preserve"> *       re-executa o Server Component da rota com os novos `searchParams`. O dado novo vem do</w:t>
      </w:r>
      <w:r>
        <w:br/>
      </w:r>
      <w:r>
        <w:rPr>
          <w:rStyle w:val="CommentTok"/>
        </w:rPr>
        <w:t xml:space="preserve"> *       servidor — não há refetch manual, não há `AppState.invalidar()`.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useParametrosDsa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useQueryStates</w:t>
      </w:r>
      <w:r>
        <w:rPr>
          <w:rStyle w:val="NormalTok"/>
        </w:rPr>
        <w:t xml:space="preserve">(parametrosDsa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"push" = cria entrada no histórico. Trocar de semana é navegação de verdade: o usuário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espera que "voltar" retorne à semana anterior. Para filtros de digitação use "replace",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senão cada tecla vira uma entrada no histórico (§1.6).</w:t>
      </w:r>
      <w:r>
        <w:br/>
      </w:r>
      <w:r>
        <w:rPr>
          <w:rStyle w:val="NormalTok"/>
        </w:rPr>
        <w:t xml:space="preserve">    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"push"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Mantém a UI responsiva durante a transição do RSC: os controles não "congelam" enquanto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 servidor devolve a grade nova.</w:t>
      </w:r>
      <w:r>
        <w:br/>
      </w:r>
      <w:r>
        <w:rPr>
          <w:rStyle w:val="NormalTok"/>
        </w:rPr>
        <w:t xml:space="preserve">    shallow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app/(app)/turmas/[turma]/dsa/_componentes/barra-navegacao-semana.tsx</w:t>
      </w:r>
      <w:r>
        <w:br/>
      </w:r>
      <w:r>
        <w:rPr>
          <w:rStyle w:val="VerbatimChar"/>
        </w:rPr>
        <w:t xml:space="preserve">"use client"; // ILHA: precisa de manipulador de evento. A grade continua Server Component (doc. 20 §2).</w:t>
      </w:r>
      <w:r>
        <w:br/>
      </w:r>
      <w:r>
        <w:br/>
      </w:r>
      <w:r>
        <w:rPr>
          <w:rStyle w:val="VerbatimChar"/>
        </w:rPr>
        <w:t xml:space="preserve">import { useParametrosDsa } from "@/lib/estado/parametros-dsa";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Navegação semanal do DSA — o sucessor direto de `AppState.setSemana()` da v2.0.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Diferença essencial: aqui não existe "estado da barra". A barra LÊ a URL e ESCREVE na URL.</w:t>
      </w:r>
      <w:r>
        <w:br/>
      </w:r>
      <w:r>
        <w:rPr>
          <w:rStyle w:val="VerbatimChar"/>
        </w:rPr>
        <w:t xml:space="preserve"> * Não há como a barra e a grade discordarem sobre qual semana está aberta, porque só há uma</w:t>
      </w:r>
      <w:r>
        <w:br/>
      </w:r>
      <w:r>
        <w:rPr>
          <w:rStyle w:val="VerbatimChar"/>
        </w:rPr>
        <w:t xml:space="preserve"> * fonte de verdade — e ela está visível na barra de endereço.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function BarraNavegacaoSemana() {</w:t>
      </w:r>
      <w:r>
        <w:br/>
      </w:r>
      <w:r>
        <w:rPr>
          <w:rStyle w:val="VerbatimChar"/>
        </w:rPr>
        <w:t xml:space="preserve">  const [{ semana, ano }, definir] = useParametrosDsa();</w:t>
      </w:r>
      <w:r>
        <w:br/>
      </w:r>
      <w:r>
        <w:br/>
      </w:r>
      <w:r>
        <w:rPr>
          <w:rStyle w:val="VerbatimChar"/>
        </w:rPr>
        <w:t xml:space="preserve">  // Avança/retrocede tratando a virada de ano. 53 semanas ISO existem em anos específicos;</w:t>
      </w:r>
      <w:r>
        <w:br/>
      </w:r>
      <w:r>
        <w:rPr>
          <w:rStyle w:val="VerbatimChar"/>
        </w:rPr>
        <w:t xml:space="preserve">  // a aritmética exata mora em lib/dominio/calendario/ — aqui só se navega.</w:t>
      </w:r>
      <w:r>
        <w:br/>
      </w:r>
      <w:r>
        <w:rPr>
          <w:rStyle w:val="VerbatimChar"/>
        </w:rPr>
        <w:t xml:space="preserve">  function irPara(delta: number) {</w:t>
      </w:r>
      <w:r>
        <w:br/>
      </w:r>
      <w:r>
        <w:rPr>
          <w:rStyle w:val="VerbatimChar"/>
        </w:rPr>
        <w:t xml:space="preserve">    const nova = semana + delta;</w:t>
      </w:r>
      <w:r>
        <w:br/>
      </w:r>
      <w:r>
        <w:rPr>
          <w:rStyle w:val="VerbatimChar"/>
        </w:rPr>
        <w:t xml:space="preserve">    if (nova &lt; 1) definir({ ano: ano - 1, semana: 52 });        // aproximação; o servidor normaliza</w:t>
      </w:r>
      <w:r>
        <w:br/>
      </w:r>
      <w:r>
        <w:rPr>
          <w:rStyle w:val="VerbatimChar"/>
        </w:rPr>
        <w:t xml:space="preserve">    else if (nova &gt; 53) definir({ ano: ano + 1, semana: 1 });</w:t>
      </w:r>
      <w:r>
        <w:br/>
      </w:r>
      <w:r>
        <w:rPr>
          <w:rStyle w:val="VerbatimChar"/>
        </w:rPr>
        <w:t xml:space="preserve">    else definir({ semana: nova });                              // atualiza só o que mudou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&lt;nav aria-label="Navegação de semana"&gt;</w:t>
      </w:r>
      <w:r>
        <w:br/>
      </w:r>
      <w:r>
        <w:rPr>
          <w:rStyle w:val="VerbatimChar"/>
        </w:rPr>
        <w:t xml:space="preserve">      &lt;button type="button" onClick={() =&gt; irPara(-1)} aria-label="Semana anterior"&gt;←&lt;/button&gt;</w:t>
      </w:r>
      <w:r>
        <w:br/>
      </w:r>
      <w:r>
        <w:rPr>
          <w:rStyle w:val="VerbatimChar"/>
        </w:rPr>
        <w:t xml:space="preserve">      &lt;strong&gt;Semana {semana} / {ano}&lt;/strong&gt;</w:t>
      </w:r>
      <w:r>
        <w:br/>
      </w:r>
      <w:r>
        <w:rPr>
          <w:rStyle w:val="VerbatimChar"/>
        </w:rPr>
        <w:t xml:space="preserve">      &lt;button type="button" onClick={() =&gt; irPara(+1)} aria-label="Próxima semana"&gt;→&lt;/button&gt;</w:t>
      </w:r>
      <w:r>
        <w:br/>
      </w:r>
      <w:r>
        <w:rPr>
          <w:rStyle w:val="VerbatimChar"/>
        </w:rPr>
        <w:t xml:space="preserve">      {/* Voltar à semana corrente = escrever `null`, que restaura o padrão E remove o parâmetro da URL. */}</w:t>
      </w:r>
      <w:r>
        <w:br/>
      </w:r>
      <w:r>
        <w:rPr>
          <w:rStyle w:val="VerbatimChar"/>
        </w:rPr>
        <w:t xml:space="preserve">      &lt;button type="button" onClick={() =&gt; definir({ semana: null, ano: null })}&gt;Semana atual&lt;/button&gt;</w:t>
      </w:r>
      <w:r>
        <w:br/>
      </w:r>
      <w:r>
        <w:rPr>
          <w:rStyle w:val="VerbatimChar"/>
        </w:rPr>
        <w:t xml:space="preserve">    &lt;/nav&gt;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Do lado do servidor não há hook nenhum — a página lê</w:t>
      </w:r>
      <w:r>
        <w:t xml:space="preserve"> </w:t>
      </w:r>
      <w:r>
        <w:rPr>
          <w:rStyle w:val="VerbatimChar"/>
        </w:rPr>
        <w:t xml:space="preserve">searchParams</w:t>
      </w:r>
      <w:r>
        <w:t xml:space="preserve"> </w:t>
      </w:r>
      <w:r>
        <w:t xml:space="preserve">diretamente (padrão no</w:t>
      </w:r>
      <w:r>
        <w:t xml:space="preserve"> </w:t>
      </w:r>
      <w:r>
        <w:t xml:space="preserve">documento 20 §3.2). Isso é o ponto:</w:t>
      </w:r>
      <w:r>
        <w:t xml:space="preserve"> </w:t>
      </w:r>
      <w:r>
        <w:rPr>
          <w:bCs/>
          <w:b/>
        </w:rPr>
        <w:t xml:space="preserve">o mesmo estado serve à ilha cliente e ao Server Component,</w:t>
      </w:r>
      <w:r>
        <w:rPr>
          <w:bCs/>
          <w:b/>
        </w:rPr>
        <w:t xml:space="preserve"> </w:t>
      </w:r>
      <w:r>
        <w:rPr>
          <w:bCs/>
          <w:b/>
        </w:rPr>
        <w:t xml:space="preserve">sem sincronização.</w:t>
      </w:r>
    </w:p>
    <w:bookmarkEnd w:id="24"/>
    <w:bookmarkStart w:id="25" w:name="X2582f305ed75056ef57c417f7ad45adb629b386"/>
    <w:p>
      <w:pPr>
        <w:pStyle w:val="Heading3"/>
      </w:pPr>
      <w:r>
        <w:t xml:space="preserve">1.5 Filtros combinados — o caso dos instrutores</w:t>
      </w:r>
    </w:p>
    <w:p>
      <w:pPr>
        <w:pStyle w:val="FirstParagraph"/>
      </w:pPr>
      <w:r>
        <w:t xml:space="preserve">A tela de instrutores tem 8 filtros estritos (spec 015). Duas formas de representá-los:</w:t>
      </w:r>
    </w:p>
    <w:p>
      <w:pPr>
        <w:pStyle w:val="SourceCode"/>
      </w:pPr>
      <w:r>
        <w:rPr>
          <w:rStyle w:val="CommentTok"/>
        </w:rPr>
        <w:t xml:space="preserve">// lib/estado/parametros-instrutores.ts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parseAsString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parseAsArrayOf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useQueryStates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"nuqs"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parametrosInstrutores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Filtros de valor único: um parâmetro nomeado cada. URL legível, favoritável, depurável.</w:t>
      </w:r>
      <w:r>
        <w:br/>
      </w:r>
      <w:r>
        <w:rPr>
          <w:rStyle w:val="NormalTok"/>
        </w:rPr>
        <w:t xml:space="preserve">  curso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parseAsString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posto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parseAsString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circulo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parseAsString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categoria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parseAsString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parseAsString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capacitacao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parseAsString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parseAsString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"ativo"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padrão de negócio: a tela abre nos ativos</w:t>
      </w:r>
      <w:r>
        <w:br/>
      </w:r>
      <w:r>
        <w:rPr>
          <w:rStyle w:val="NormalTok"/>
        </w:rPr>
        <w:t xml:space="preserve">  busca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parseAsString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Filtro multivalorado: lista separada por vírgula (`?classificacoes=regular,expedito`).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Preferido a JSON codificado — continua legível na barra de endereço, que é metade do valor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 ter o estado na URL.</w:t>
      </w:r>
      <w:r>
        <w:br/>
      </w:r>
      <w:r>
        <w:rPr>
          <w:rStyle w:val="NormalTok"/>
        </w:rPr>
        <w:t xml:space="preserve">  classificacoes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parseAsArrayOf</w:t>
      </w:r>
      <w:r>
        <w:rPr>
          <w:rStyle w:val="NormalTok"/>
        </w:rPr>
        <w:t xml:space="preserve">(parseAsString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withDefault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useParametrosInstrutores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useQueryStates</w:t>
      </w:r>
      <w:r>
        <w:rPr>
          <w:rStyle w:val="NormalTok"/>
        </w:rPr>
        <w:t xml:space="preserve">(parametrosInstrutores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"replace" para filtros: digitar "Silva" na busca não deve empilhar 5 entradas no histórico.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Trocar de semana é navegação ("push"); refinar um filtro é ajuste da mesma tela ("replace").</w:t>
      </w:r>
      <w:r>
        <w:br/>
      </w:r>
      <w:r>
        <w:rPr>
          <w:rStyle w:val="NormalTok"/>
        </w:rPr>
        <w:t xml:space="preserve">    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Agrupa escritas do mesmo tick numa única navegação — marcar 3 caixas seguidas gera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uma requisição ao servidor, não três.</w:t>
      </w:r>
      <w:r>
        <w:br/>
      </w:r>
      <w:r>
        <w:rPr>
          <w:rStyle w:val="NormalTok"/>
        </w:rPr>
        <w:t xml:space="preserve">    throttleMs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Por que não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?filtros=&lt;json-base64&gt;</w:t>
      </w:r>
      <w:r>
        <w:rPr>
          <w:bCs/>
          <w:b/>
        </w:rPr>
        <w:t xml:space="preserve">:</w:t>
      </w:r>
      <w:r>
        <w:t xml:space="preserve"> </w:t>
      </w:r>
      <w:r>
        <w:t xml:space="preserve">cabe tudo, mas mata a legibilidade, quebra o favorito</w:t>
      </w:r>
      <w:r>
        <w:t xml:space="preserve"> </w:t>
      </w:r>
      <w:r>
        <w:t xml:space="preserve">quando o formato muda, impede que alguém edite a URL à mão para investigar, e transforma um bug de</w:t>
      </w:r>
      <w:r>
        <w:t xml:space="preserve"> </w:t>
      </w:r>
      <w:r>
        <w:t xml:space="preserve">filtro em arqueologia de decodificação.</w:t>
      </w:r>
      <w:r>
        <w:t xml:space="preserve"> </w:t>
      </w:r>
      <w:r>
        <w:rPr>
          <w:rStyle w:val="VerbatimChar"/>
        </w:rPr>
        <w:t xml:space="preserve">?filtros=</w:t>
      </w:r>
      <w:r>
        <w:t xml:space="preserve"> </w:t>
      </w:r>
      <w:r>
        <w:t xml:space="preserve">só é aceitável para estado realmente opaco —</w:t>
      </w:r>
      <w:r>
        <w:t xml:space="preserve"> </w:t>
      </w:r>
      <w:r>
        <w:t xml:space="preserve">e no CIAARA-11 não há nenhum.</w:t>
      </w:r>
      <w:r>
        <w:t xml:space="preserve"> </w:t>
      </w:r>
      <w:r>
        <w:rPr>
          <w:bCs/>
          <w:b/>
        </w:rPr>
        <w:t xml:space="preserve">Decisão: parâmetros nomeados sempre.</w:t>
      </w:r>
    </w:p>
    <w:bookmarkEnd w:id="25"/>
    <w:bookmarkStart w:id="26" w:name="Xdb2dde518615a10f22e0701a6bac87952b7be43"/>
    <w:p>
      <w:pPr>
        <w:pStyle w:val="Heading3"/>
      </w:pPr>
      <w:r>
        <w:t xml:space="preserve">1.6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— a única regra que se erra na prática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Trocar semana, ano, curso, turma, aba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navegação;</w:t>
            </w:r>
            <w:r>
              <w:t xml:space="preserve"> </w:t>
            </w:r>
            <w:r>
              <w:t xml:space="preserve">“</w:t>
            </w:r>
            <w:r>
              <w:t xml:space="preserve">voltar</w:t>
            </w:r>
            <w:r>
              <w:t xml:space="preserve">”</w:t>
            </w:r>
            <w:r>
              <w:t xml:space="preserve"> </w:t>
            </w:r>
            <w:r>
              <w:t xml:space="preserve">precisa desfazer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Digitar numa busca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throttleMs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senão cada tecla vira uma entrada no histórico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Marcar/desmarcar filtro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refinamento da mesma tela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Ordenar coluna de tabela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Abrir painel/modal que altera a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voltar</w:t>
            </w:r>
            <w:r>
              <w:t xml:space="preserve">”</w:t>
            </w:r>
            <w:r>
              <w:t xml:space="preserve"> </w:t>
            </w:r>
            <w:r>
              <w:t xml:space="preserve">fecha o painel — comportamento esperado no celular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Xbdb85974370c900b3dc0f87d90b5b8a2d07399d"/>
    <w:p>
      <w:pPr>
        <w:pStyle w:val="Heading2"/>
      </w:pPr>
      <w:r>
        <w:t xml:space="preserve">2. Estado de servidor — RSC é o padrão, TanStack Query é a exceção</w:t>
      </w:r>
    </w:p>
    <w:bookmarkStart w:id="28" w:name="o-padrão"/>
    <w:p>
      <w:pPr>
        <w:pStyle w:val="Heading3"/>
      </w:pPr>
      <w:r>
        <w:t xml:space="preserve">2.1 O padrão</w:t>
      </w:r>
    </w:p>
    <w:p>
      <w:pPr>
        <w:pStyle w:val="FirstParagraph"/>
      </w:pPr>
      <w:r>
        <w:rPr>
          <w:bCs/>
          <w:b/>
        </w:rPr>
        <w:t xml:space="preserve">Todo dado do sistema chega por Server Component.</w:t>
      </w:r>
      <w:r>
        <w:t xml:space="preserve"> </w:t>
      </w:r>
      <w:r>
        <w:t xml:space="preserve">O fluxo de leitura está no documento 20 §3 e</w:t>
      </w:r>
      <w:r>
        <w:t xml:space="preserve"> </w:t>
      </w:r>
      <w:r>
        <w:t xml:space="preserve">não se repete aqui. O que importa registrar neste documento é a</w:t>
      </w:r>
      <w:r>
        <w:t xml:space="preserve"> </w:t>
      </w:r>
      <w:r>
        <w:rPr>
          <w:iCs/>
          <w:i/>
        </w:rPr>
        <w:t xml:space="preserve">consequência de estado</w:t>
      </w:r>
      <w:r>
        <w:t xml:space="preserve">: um Server</w:t>
      </w:r>
      <w:r>
        <w:t xml:space="preserve"> </w:t>
      </w:r>
      <w:r>
        <w:t xml:space="preserve">Component</w:t>
      </w:r>
      <w:r>
        <w:t xml:space="preserve"> </w:t>
      </w:r>
      <w:r>
        <w:rPr>
          <w:bCs/>
          <w:b/>
        </w:rPr>
        <w:t xml:space="preserve">não tem estado de servidor no cliente</w:t>
      </w:r>
      <w:r>
        <w:t xml:space="preserve">. Não há cache a invalidar no navegador, não há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, não há</w:t>
      </w:r>
      <w:r>
        <w:t xml:space="preserve"> </w:t>
      </w:r>
      <w:r>
        <w:rPr>
          <w:rStyle w:val="VerbatimChar"/>
        </w:rPr>
        <w:t xml:space="preserve">staleTime</w:t>
      </w:r>
      <w:r>
        <w:t xml:space="preserve">, não há sincronização entre abas. O dado é renderizado; se mudou, a</w:t>
      </w:r>
      <w:r>
        <w:t xml:space="preserve"> </w:t>
      </w:r>
      <w:r>
        <w:t xml:space="preserve">página é revalidada (§5) e o servidor manda a versão nova.</w:t>
      </w:r>
    </w:p>
    <w:p>
      <w:pPr>
        <w:pStyle w:val="BodyText"/>
      </w:pPr>
      <w:r>
        <w:t xml:space="preserve">Isso apaga uma categoria inteira de bug da v2.0 — a de</w:t>
      </w:r>
      <w:r>
        <w:t xml:space="preserve"> </w:t>
      </w:r>
      <w:r>
        <w:rPr>
          <w:rStyle w:val="VerbatimChar"/>
        </w:rPr>
        <w:t xml:space="preserve">AppState.cache</w:t>
      </w:r>
      <w:r>
        <w:t xml:space="preserve"> </w:t>
      </w:r>
      <w:r>
        <w:t xml:space="preserve">desatualizado porque uma</w:t>
      </w:r>
      <w:r>
        <w:t xml:space="preserve"> </w:t>
      </w:r>
      <w:r>
        <w:t xml:space="preserve">view esqueceu de invalidar a chave de outra (o achado cross-file do Épico D: lançar aula no DSA muda</w:t>
      </w:r>
      <w:r>
        <w:t xml:space="preserve"> </w:t>
      </w:r>
      <w:r>
        <w:t xml:space="preserve">a CH executada exibida em Disciplinas). Na v2.1 a invalidação é declarada</w:t>
      </w:r>
      <w:r>
        <w:t xml:space="preserve"> </w:t>
      </w:r>
      <w:r>
        <w:rPr>
          <w:bCs/>
          <w:b/>
        </w:rPr>
        <w:t xml:space="preserve">ao lado da mutação</w:t>
      </w:r>
      <w:r>
        <w:t xml:space="preserve">, no</w:t>
      </w:r>
      <w:r>
        <w:t xml:space="preserve"> </w:t>
      </w:r>
      <w:r>
        <w:t xml:space="preserve">servidor, uma vez só.</w:t>
      </w:r>
    </w:p>
    <w:bookmarkEnd w:id="28"/>
    <w:bookmarkStart w:id="29" w:name="quando-tanstack-query-se-justifica"/>
    <w:p>
      <w:pPr>
        <w:pStyle w:val="Heading3"/>
      </w:pPr>
      <w:r>
        <w:t xml:space="preserve">2.2 Quando TanStack Query se justifica</w:t>
      </w:r>
    </w:p>
    <w:p>
      <w:pPr>
        <w:pStyle w:val="FirstParagraph"/>
      </w:pPr>
      <w:r>
        <w:t xml:space="preserve">Critério</w:t>
      </w:r>
      <w:r>
        <w:t xml:space="preserve"> </w:t>
      </w:r>
      <w:r>
        <w:rPr>
          <w:bCs/>
          <w:b/>
        </w:rPr>
        <w:t xml:space="preserve">explícito</w:t>
      </w:r>
      <w:r>
        <w:t xml:space="preserve">, para não virar preferência pessoal:</w:t>
      </w:r>
    </w:p>
    <w:p>
      <w:pPr>
        <w:pStyle w:val="BlockText"/>
      </w:pPr>
      <w:r>
        <w:t xml:space="preserve">Use TanStack Query</w:t>
      </w:r>
      <w:r>
        <w:t xml:space="preserve"> </w:t>
      </w:r>
      <w:r>
        <w:rPr>
          <w:bCs/>
          <w:b/>
        </w:rPr>
        <w:t xml:space="preserve">somente</w:t>
      </w:r>
      <w:r>
        <w:t xml:space="preserve"> </w:t>
      </w:r>
      <w:r>
        <w:t xml:space="preserve">quando a tela precisar de</w:t>
      </w:r>
      <w:r>
        <w:t xml:space="preserve"> </w:t>
      </w:r>
      <w:r>
        <w:rPr>
          <w:bCs/>
          <w:b/>
        </w:rPr>
        <w:t xml:space="preserve">mutação otimista repetida sobre o</w:t>
      </w:r>
      <w:r>
        <w:rPr>
          <w:bCs/>
          <w:b/>
        </w:rPr>
        <w:t xml:space="preserve"> </w:t>
      </w:r>
      <w:r>
        <w:rPr>
          <w:bCs/>
          <w:b/>
        </w:rPr>
        <w:t xml:space="preserve">mesmo conjunto de dados, sem navegação entre uma e outra</w:t>
      </w:r>
      <w:r>
        <w:t xml:space="preserve">, e a ida ao servidor a cada</w:t>
      </w:r>
      <w:r>
        <w:t xml:space="preserve"> </w:t>
      </w:r>
      <w:r>
        <w:t xml:space="preserve">interação degradar o uso de forma perceptível.</w:t>
      </w:r>
    </w:p>
    <w:p>
      <w:pPr>
        <w:pStyle w:val="FirstParagraph"/>
      </w:pPr>
      <w:r>
        <w:t xml:space="preserve">Isso é uma conjunção:</w:t>
      </w:r>
      <w:r>
        <w:t xml:space="preserve"> </w:t>
      </w:r>
      <w:r>
        <w:rPr>
          <w:bCs/>
          <w:b/>
        </w:rPr>
        <w:t xml:space="preserve">todas</w:t>
      </w:r>
      <w:r>
        <w:t xml:space="preserve"> </w:t>
      </w:r>
      <w:r>
        <w:t xml:space="preserve">as condições precisam valer.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interação é repetida (dezenas de vezes na mesma sessão de tela)?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Não há navegação entre as interações?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dado é o mesmo conjunto o tempo todo?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latência do round-trip é perceptível</w:t>
            </w:r>
            <w:r>
              <w:t xml:space="preserve"> </w:t>
            </w:r>
            <w:r>
              <w:rPr>
                <w:bCs/>
                <w:b/>
              </w:rPr>
              <w:t xml:space="preserve">e medida</w:t>
            </w:r>
            <w:r>
              <w:t xml:space="preserve">, não presumida?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Veredito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Grade do DSA em edição inline</w:t>
            </w:r>
            <w:r>
              <w:t xml:space="preserve"> </w:t>
            </w:r>
            <w:r>
              <w:t xml:space="preserve">(arrastar bloco, mudar TA,</w:t>
            </w:r>
            <w:r>
              <w:t xml:space="preserve"> </w:t>
            </w:r>
            <w:r>
              <w:rPr>
                <w:rStyle w:val="VerbatimChar"/>
              </w:rPr>
              <w:t xml:space="preserve">moverLancamentoDsa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TanStack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Único caso que satisfaz as quatro. O Operador reposiciona vários blocos em sequência; recarregar a grade a cada arrasto seria intolerável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Listagem de instrutores com 8 filtros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é navegação; a URL já resolve, e o filtro roda no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Cronograma previsto × executado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 pesada, interação rara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Painel de estatísticas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Agregação no banco; Recharts recebe a série pronta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Cadastro de instrutor / 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RSC + Server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escrita, depois navegação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Relatório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RSC +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leitura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Rotas</w:t>
            </w:r>
            <w:r>
              <w:t xml:space="preserve"> </w:t>
            </w:r>
            <w:r>
              <w:rPr>
                <w:rStyle w:val="VerbatimChar"/>
              </w:rPr>
              <w:t xml:space="preserve">/print/*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RSC 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Hidratação pendente estraga a impressão (documento 20 §9.3)</w:t>
            </w:r>
          </w:p>
        </w:tc>
      </w:tr>
    </w:tbl>
    <w:p>
      <w:pPr>
        <w:pStyle w:val="BodyText"/>
      </w:pPr>
      <w:r>
        <w:rPr>
          <w:bCs/>
          <w:b/>
        </w:rPr>
        <w:t xml:space="preserve">Um caso hoje.</w:t>
      </w:r>
      <w:r>
        <w:t xml:space="preserve"> </w:t>
      </w:r>
      <w:r>
        <w:t xml:space="preserve">Se aparecer um segundo candidato, ele passa pela mesma tabela antes de entrar.</w:t>
      </w:r>
    </w:p>
    <w:bookmarkEnd w:id="29"/>
    <w:bookmarkStart w:id="30" w:name="o-padrão-híbrido-rsc-hidrata-o-query"/>
    <w:p>
      <w:pPr>
        <w:pStyle w:val="Heading3"/>
      </w:pPr>
      <w:r>
        <w:t xml:space="preserve">2.3 O padrão híbrido — RSC hidrata o Query</w:t>
      </w:r>
    </w:p>
    <w:p>
      <w:pPr>
        <w:pStyle w:val="FirstParagraph"/>
      </w:pPr>
      <w:r>
        <w:t xml:space="preserve">Quando TanStack Query entra, ele</w:t>
      </w:r>
      <w:r>
        <w:t xml:space="preserve"> </w:t>
      </w:r>
      <w:r>
        <w:rPr>
          <w:bCs/>
          <w:b/>
        </w:rPr>
        <w:t xml:space="preserve">não substitui</w:t>
      </w:r>
      <w:r>
        <w:t xml:space="preserve"> </w:t>
      </w:r>
      <w:r>
        <w:t xml:space="preserve">o Server Component: recebe dele o estado inicial.</w:t>
      </w:r>
      <w:r>
        <w:t xml:space="preserve"> </w:t>
      </w:r>
      <w:r>
        <w:t xml:space="preserve">A primeira pintura continua vindo pronta do servidor.</w:t>
      </w:r>
    </w:p>
    <w:p>
      <w:pPr>
        <w:pStyle w:val="SourceCode"/>
      </w:pPr>
      <w:r>
        <w:rPr>
          <w:rStyle w:val="VerbatimChar"/>
        </w:rPr>
        <w:t xml:space="preserve">// app/(app)/turmas/[turma]/dsa/_componentes/grade-editavel.tsx</w:t>
      </w:r>
      <w:r>
        <w:br/>
      </w:r>
      <w:r>
        <w:rPr>
          <w:rStyle w:val="VerbatimChar"/>
        </w:rPr>
        <w:t xml:space="preserve">"use client";</w:t>
      </w:r>
      <w:r>
        <w:br/>
      </w:r>
      <w:r>
        <w:br/>
      </w:r>
      <w:r>
        <w:rPr>
          <w:rStyle w:val="VerbatimChar"/>
        </w:rPr>
        <w:t xml:space="preserve">import { useQuery, useMutation, useQueryClient } from "@tanstack/react-query";</w:t>
      </w:r>
      <w:r>
        <w:br/>
      </w:r>
      <w:r>
        <w:rPr>
          <w:rStyle w:val="VerbatimChar"/>
        </w:rPr>
        <w:t xml:space="preserve">import { moverBlocoDsa } from "@/lib/acoes/dsa";           // Server Action (documento 20 §4)</w:t>
      </w:r>
      <w:r>
        <w:br/>
      </w:r>
      <w:r>
        <w:rPr>
          <w:rStyle w:val="VerbatimChar"/>
        </w:rPr>
        <w:t xml:space="preserve">import type { GradeSemanal } from "@/lib/dominio/dsa/grade";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Grade do DSA com edição inline — o único uso autorizado de TanStack Query na v2.1.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O quê: mantém uma cópia cliente da grade para que arrastar um bloco responda instantaneamente.</w:t>
      </w:r>
      <w:r>
        <w:br/>
      </w:r>
      <w:r>
        <w:rPr>
          <w:rStyle w:val="VerbatimChar"/>
        </w:rPr>
        <w:t xml:space="preserve"> * Para quê: `moverLancamentoDsa` é acionado dezenas de vezes seguidas ao remontar uma semana.</w:t>
      </w:r>
      <w:r>
        <w:br/>
      </w:r>
      <w:r>
        <w:rPr>
          <w:rStyle w:val="VerbatimChar"/>
        </w:rPr>
        <w:t xml:space="preserve"> * Como: `initialData` vem do Server Component — a primeira pintura NÃO espera requisição nenhuma;</w:t>
      </w:r>
      <w:r>
        <w:br/>
      </w:r>
      <w:r>
        <w:rPr>
          <w:rStyle w:val="VerbatimChar"/>
        </w:rPr>
        <w:t xml:space="preserve"> *       o Query só assume a partir da primeira mutação.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function GradeEditavel({</w:t>
      </w:r>
      <w:r>
        <w:br/>
      </w:r>
      <w:r>
        <w:rPr>
          <w:rStyle w:val="VerbatimChar"/>
        </w:rPr>
        <w:t xml:space="preserve">  gradeInicial,</w:t>
      </w:r>
      <w:r>
        <w:br/>
      </w:r>
      <w:r>
        <w:rPr>
          <w:rStyle w:val="VerbatimChar"/>
        </w:rPr>
        <w:t xml:space="preserve">  turma, semana, ano,</w:t>
      </w:r>
      <w:r>
        <w:br/>
      </w:r>
      <w:r>
        <w:rPr>
          <w:rStyle w:val="VerbatimChar"/>
        </w:rPr>
        <w:t xml:space="preserve">}: { gradeInicial: GradeSemanal; turma: string; semana: number; ano: number }) {</w:t>
      </w:r>
      <w:r>
        <w:br/>
      </w:r>
      <w:r>
        <w:rPr>
          <w:rStyle w:val="VerbatimChar"/>
        </w:rPr>
        <w:t xml:space="preserve">  const cliente = useQueryClient();</w:t>
      </w:r>
      <w:r>
        <w:br/>
      </w:r>
      <w:r>
        <w:rPr>
          <w:rStyle w:val="VerbatimChar"/>
        </w:rPr>
        <w:t xml:space="preserve">  const chave = ["dsa", turma, ano, semana] as const; // chave estável: os 4 eixos que identificam a grade</w:t>
      </w:r>
      <w:r>
        <w:br/>
      </w:r>
      <w:r>
        <w:br/>
      </w:r>
      <w:r>
        <w:rPr>
          <w:rStyle w:val="VerbatimChar"/>
        </w:rPr>
        <w:t xml:space="preserve">  const { data: grade } = useQuery({</w:t>
      </w:r>
      <w:r>
        <w:br/>
      </w:r>
      <w:r>
        <w:rPr>
          <w:rStyle w:val="VerbatimChar"/>
        </w:rPr>
        <w:t xml:space="preserve">    queryKey: chave,</w:t>
      </w:r>
      <w:r>
        <w:br/>
      </w:r>
      <w:r>
        <w:rPr>
          <w:rStyle w:val="VerbatimChar"/>
        </w:rPr>
        <w:t xml:space="preserve">    // `initialData` dispensa o fetch inicial: o servidor já entregou a grade renderizada.</w:t>
      </w:r>
      <w:r>
        <w:br/>
      </w:r>
      <w:r>
        <w:rPr>
          <w:rStyle w:val="VerbatimChar"/>
        </w:rPr>
        <w:t xml:space="preserve">    initialData: gradeInicial,</w:t>
      </w:r>
      <w:r>
        <w:br/>
      </w:r>
      <w:r>
        <w:rPr>
          <w:rStyle w:val="VerbatimChar"/>
        </w:rPr>
        <w:t xml:space="preserve">    // `staleTime` alto porque a fonte de verdade é a Server Action + revalidatePath, não um polling.</w:t>
      </w:r>
      <w:r>
        <w:br/>
      </w:r>
      <w:r>
        <w:rPr>
          <w:rStyle w:val="VerbatimChar"/>
        </w:rPr>
        <w:t xml:space="preserve">    staleTime: 30_000,</w:t>
      </w:r>
      <w:r>
        <w:br/>
      </w:r>
      <w:r>
        <w:rPr>
          <w:rStyle w:val="VerbatimChar"/>
        </w:rPr>
        <w:t xml:space="preserve">    // Sem `queryFn` de recarga automática: quando algo muda de verdade, quem avisa é a revalidação</w:t>
      </w:r>
      <w:r>
        <w:br/>
      </w:r>
      <w:r>
        <w:rPr>
          <w:rStyle w:val="VerbatimChar"/>
        </w:rPr>
        <w:t xml:space="preserve">    // do Next.js, que re-renderiza o Server Component pai e refaz `initialData`.</w:t>
      </w:r>
      <w:r>
        <w:br/>
      </w:r>
      <w:r>
        <w:rPr>
          <w:rStyle w:val="VerbatimChar"/>
        </w:rPr>
        <w:t xml:space="preserve">    queryFn: () =&gt; Promise.resolve(gradeInicial),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const mover = useMutation({</w:t>
      </w:r>
      <w:r>
        <w:br/>
      </w:r>
      <w:r>
        <w:rPr>
          <w:rStyle w:val="VerbatimChar"/>
        </w:rPr>
        <w:t xml:space="preserve">    mutationFn: (mov: { blocoId: string; novoDia: string; novoTa: number }) =&gt; moverBlocoDsa(mov),</w:t>
      </w:r>
      <w:r>
        <w:br/>
      </w:r>
      <w:r>
        <w:br/>
      </w:r>
      <w:r>
        <w:rPr>
          <w:rStyle w:val="VerbatimChar"/>
        </w:rPr>
        <w:t xml:space="preserve">    // OPTIMISTIC UI — ver §7 para o critério de quando isto é legítimo.</w:t>
      </w:r>
      <w:r>
        <w:br/>
      </w:r>
      <w:r>
        <w:rPr>
          <w:rStyle w:val="VerbatimChar"/>
        </w:rPr>
        <w:t xml:space="preserve">    async onMutate(mov) {</w:t>
      </w:r>
      <w:r>
        <w:br/>
      </w:r>
      <w:r>
        <w:rPr>
          <w:rStyle w:val="VerbatimChar"/>
        </w:rPr>
        <w:t xml:space="preserve">      await cliente.cancelQueries({ queryKey: chave });        // evita corrida com refetch em voo</w:t>
      </w:r>
      <w:r>
        <w:br/>
      </w:r>
      <w:r>
        <w:rPr>
          <w:rStyle w:val="VerbatimChar"/>
        </w:rPr>
        <w:t xml:space="preserve">      const anterior = cliente.getQueryData&lt;GradeSemanal&gt;(chave); // snapshot para rollback</w:t>
      </w:r>
      <w:r>
        <w:br/>
      </w:r>
      <w:r>
        <w:rPr>
          <w:rStyle w:val="VerbatimChar"/>
        </w:rPr>
        <w:t xml:space="preserve">      cliente.setQueryData&lt;GradeSemanal&gt;(chave, (atual) =&gt;</w:t>
      </w:r>
      <w:r>
        <w:br/>
      </w:r>
      <w:r>
        <w:rPr>
          <w:rStyle w:val="VerbatimChar"/>
        </w:rPr>
        <w:t xml:space="preserve">        atual ? aplicarMovimentoLocal(atual, mov) : atual       // função PURA de lib/dominio/dsa/grade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  return { anterior };</w:t>
      </w:r>
      <w:r>
        <w:br/>
      </w:r>
      <w:r>
        <w:rPr>
          <w:rStyle w:val="VerbatimChar"/>
        </w:rPr>
        <w:t xml:space="preserve">    },</w:t>
      </w:r>
      <w:r>
        <w:br/>
      </w:r>
      <w:r>
        <w:br/>
      </w:r>
      <w:r>
        <w:rPr>
          <w:rStyle w:val="VerbatimChar"/>
        </w:rPr>
        <w:t xml:space="preserve">    // Falhou: desfaz. O usuário vê o bloco voltar ao lugar — sinal honesto de que não salvou.</w:t>
      </w:r>
      <w:r>
        <w:br/>
      </w:r>
      <w:r>
        <w:rPr>
          <w:rStyle w:val="VerbatimChar"/>
        </w:rPr>
        <w:t xml:space="preserve">    onError(_erro, _mov, contexto) {</w:t>
      </w:r>
      <w:r>
        <w:br/>
      </w:r>
      <w:r>
        <w:rPr>
          <w:rStyle w:val="VerbatimChar"/>
        </w:rPr>
        <w:t xml:space="preserve">      if (contexto?.anterior) cliente.setQueryData(chave, contexto.anterior);</w:t>
      </w:r>
      <w:r>
        <w:br/>
      </w:r>
      <w:r>
        <w:rPr>
          <w:rStyle w:val="VerbatimChar"/>
        </w:rPr>
        <w:t xml:space="preserve">    },</w:t>
      </w:r>
      <w:r>
        <w:br/>
      </w:r>
      <w:r>
        <w:br/>
      </w:r>
      <w:r>
        <w:rPr>
          <w:rStyle w:val="VerbatimChar"/>
        </w:rPr>
        <w:t xml:space="preserve">    // Terminou (sucesso ou erro): marca como obsoleto para reconciliar com o servidor.</w:t>
      </w:r>
      <w:r>
        <w:br/>
      </w:r>
      <w:r>
        <w:rPr>
          <w:rStyle w:val="VerbatimChar"/>
        </w:rPr>
        <w:t xml:space="preserve">    onSettled() {</w:t>
      </w:r>
      <w:r>
        <w:br/>
      </w:r>
      <w:r>
        <w:rPr>
          <w:rStyle w:val="VerbatimChar"/>
        </w:rPr>
        <w:t xml:space="preserve">      void cliente.invalidateQueries({ queryKey: chave });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return &lt;GradeVisual grade={grade} aoMover={(mov) =&gt; mover.mutate(mov)} /&gt;;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3777b8f659fef4a1c21b0d9c882fd4dc976c44f"/>
    <w:p>
      <w:pPr>
        <w:pStyle w:val="Heading2"/>
      </w:pPr>
      <w:r>
        <w:t xml:space="preserve">3. Estado efêmero de UI — Zustand com escopo mínimo</w:t>
      </w:r>
    </w:p>
    <w:bookmarkStart w:id="32" w:name="o-critério"/>
    <w:p>
      <w:pPr>
        <w:pStyle w:val="Heading3"/>
      </w:pPr>
      <w:r>
        <w:t xml:space="preserve">3.1 O critério</w:t>
      </w:r>
    </w:p>
    <w:p>
      <w:pPr>
        <w:pStyle w:val="FirstParagraph"/>
      </w:pPr>
      <w:r>
        <w:t xml:space="preserve">Zustand entra quando o estado</w:t>
      </w:r>
      <w:r>
        <w:t xml:space="preserve"> </w:t>
      </w:r>
      <w:r>
        <w:rPr>
          <w:bCs/>
          <w:b/>
        </w:rPr>
        <w:t xml:space="preserve">não pertence à URL</w:t>
      </w:r>
      <w:r>
        <w:t xml:space="preserve"> </w:t>
      </w:r>
      <w:r>
        <w:t xml:space="preserve">(não é contexto compartilhável),</w:t>
      </w:r>
      <w:r>
        <w:t xml:space="preserve"> </w:t>
      </w:r>
      <w:r>
        <w:rPr>
          <w:bCs/>
          <w:b/>
        </w:rPr>
        <w:t xml:space="preserve">não pertence</w:t>
      </w:r>
      <w:r>
        <w:rPr>
          <w:bCs/>
          <w:b/>
        </w:rPr>
        <w:t xml:space="preserve"> </w:t>
      </w:r>
      <w:r>
        <w:rPr>
          <w:bCs/>
          <w:b/>
        </w:rPr>
        <w:t xml:space="preserve">ao servidor</w:t>
      </w:r>
      <w:r>
        <w:t xml:space="preserve"> </w:t>
      </w:r>
      <w:r>
        <w:t xml:space="preserve">(não é dado do sistema) e</w:t>
      </w:r>
      <w:r>
        <w:t xml:space="preserve"> </w:t>
      </w:r>
      <w:r>
        <w:rPr>
          <w:bCs/>
          <w:b/>
        </w:rPr>
        <w:t xml:space="preserve">precisa ser lido por componentes irmãos distantes</w:t>
      </w:r>
      <w:r>
        <w:t xml:space="preserve"> </w:t>
      </w:r>
      <w:r>
        <w:t xml:space="preserve">(passar props atravessaria 4+ níveis).</w:t>
      </w:r>
    </w:p>
    <w:p>
      <w:pPr>
        <w:pStyle w:val="BodyText"/>
      </w:pPr>
      <w:r>
        <w:t xml:space="preserve">Se o estado é lido por um componente só, é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. Se atravessa 2 níveis, é prop. Zustand começa</w:t>
      </w:r>
      <w:r>
        <w:t xml:space="preserve"> </w:t>
      </w:r>
      <w:r>
        <w:t xml:space="preserve">a valer no terceiro.</w:t>
      </w:r>
    </w:p>
    <w:bookmarkEnd w:id="32"/>
    <w:bookmarkStart w:id="33" w:name="usos-legítimos"/>
    <w:p>
      <w:pPr>
        <w:pStyle w:val="Heading3"/>
      </w:pPr>
      <w:r>
        <w:t xml:space="preserve">3.2 Usos legítimos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não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não servidor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Rascunho do formulário longo do instrutor</w:t>
            </w:r>
            <w:r>
              <w:t xml:space="preserve"> </w:t>
            </w:r>
            <w:r>
              <w:t xml:space="preserve">(30 colunas, 3 abas — spec 016/022)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usuário troca de aba e não pode perder o que digitou; abas e blocos são componentes distantes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 pessoal não vai na barra de endereço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foi submetido; não é dado do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Seleção múltipla em massa</w:t>
            </w:r>
            <w:r>
              <w:t xml:space="preserve"> </w:t>
            </w:r>
            <w:r>
              <w:t xml:space="preserve">(marcar N disciplinas para atribuir a um instrutor — spec 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barra de ação flutuante e as caixas estão em subárvores diferentes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lista de 40 ids polui a URL sem benefício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Seleção não é fato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 do painel lateral de conflitos do DSA</w:t>
            </w:r>
            <w:r>
              <w:t xml:space="preserve"> </w:t>
            </w:r>
            <w:r>
              <w:t xml:space="preserve">(aberto, largura, bloco em foco)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Aberto pela grade, lido pelo painel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preferência visual, não 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lib/estado/rascunho-instrutor.ts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"zustand"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Rascunho do formulário de instrutor.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O quê: guarda os campos digitados enquanto o usuário navega entre as 3 abas do formulário.</w:t>
      </w:r>
      <w:r>
        <w:br/>
      </w:r>
      <w:r>
        <w:rPr>
          <w:rStyle w:val="CommentTok"/>
        </w:rPr>
        <w:t xml:space="preserve"> * Para quê: o formulário tem 30 colunas divididas em abas; trocar de aba desmonta a subárvore,</w:t>
      </w:r>
      <w:r>
        <w:br/>
      </w:r>
      <w:r>
        <w:rPr>
          <w:rStyle w:val="CommentTok"/>
        </w:rPr>
        <w:t xml:space="preserve"> *           e sem isto o que foi digitado se perde — regressão em relação à v2.0.</w:t>
      </w:r>
      <w:r>
        <w:br/>
      </w:r>
      <w:r>
        <w:rPr>
          <w:rStyle w:val="CommentTok"/>
        </w:rPr>
        <w:t xml:space="preserve"> * Como: store minúscula, com escopo declarado no nome. NÃO é um "store global do app".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LIMITE DELIBERADO: nada de dado do sistema aqui. Nada que precise sobreviver a F5.</w:t>
      </w:r>
      <w:r>
        <w:br/>
      </w:r>
      <w:r>
        <w:rPr>
          <w:rStyle w:val="CommentTok"/>
        </w:rPr>
        <w:t xml:space="preserve"> * Nada que outro usuário precise ver. `limpar()` é chamado no submit bem-sucedido — um rascunho</w:t>
      </w:r>
      <w:r>
        <w:br/>
      </w:r>
      <w:r>
        <w:rPr>
          <w:rStyle w:val="CommentTok"/>
        </w:rPr>
        <w:t xml:space="preserve"> * que sobrevive ao salvamento é a origem do bug "o formulário reabriu com dados do anterior".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RascunhoInstrutor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campos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abaAtiva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"pessoais"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"profissionais"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"complementares"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definirCampo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(nome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definirAba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(aba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RascunhoInstrutor[</w:t>
      </w:r>
      <w:r>
        <w:rPr>
          <w:rStyle w:val="StringTok"/>
        </w:rPr>
        <w:t xml:space="preserve">"abaAtiva"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limpar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useRascunhoInstrutor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RascunhoInstrutor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campos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abaAtiva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"pessoais"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definirCampo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(nome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campos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campos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[nome]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valor }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definirAba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(abaAtiva)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abaAtiva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limpar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campos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abaAtiva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"pessoais"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bookmarkEnd w:id="33"/>
    <w:bookmarkStart w:id="34" w:name="usos-ilegítimos-a-lista-de-proibições"/>
    <w:p>
      <w:pPr>
        <w:pStyle w:val="Heading3"/>
      </w:pPr>
      <w:r>
        <w:t xml:space="preserve">3.3 Usos</w:t>
      </w:r>
      <w:r>
        <w:t xml:space="preserve"> </w:t>
      </w:r>
      <w:r>
        <w:rPr>
          <w:bCs/>
          <w:b/>
        </w:rPr>
        <w:t xml:space="preserve">ilegítimos</w:t>
      </w:r>
      <w:r>
        <w:t xml:space="preserve"> </w:t>
      </w:r>
      <w:r>
        <w:t xml:space="preserve">— a lista de proibições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é errado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vai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useUsuarioStore</w:t>
            </w:r>
            <w:r>
              <w:t xml:space="preserve"> </w:t>
            </w:r>
            <w:r>
              <w:t xml:space="preserve">com perfil e permissões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autorização no cliente é decorativo; a fronteira é a RLS (documento 20 §8.2)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Servidor, a cada requisição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useCursoSelecionadoStore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contexto de navegação — recriaria o</w:t>
            </w:r>
            <w:r>
              <w:t xml:space="preserve"> </w:t>
            </w:r>
            <w:r>
              <w:rPr>
                <w:rStyle w:val="VerbatimChar"/>
              </w:rPr>
              <w:t xml:space="preserve">AppState</w:t>
            </w:r>
            <w:r>
              <w:t xml:space="preserve"> </w:t>
            </w:r>
            <w:r>
              <w:t xml:space="preserve">com outro 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useInstrutoresStore</w:t>
            </w:r>
            <w:r>
              <w:t xml:space="preserve"> </w:t>
            </w:r>
            <w:r>
              <w:t xml:space="preserve">com a lista carregada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dado do sistema; vira cache paralelo que ninguém invalida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useFiltrosStore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é recorte de tela — perde deep-link e voltar/avançar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useTemaStore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next-themes</w:t>
            </w:r>
            <w:r>
              <w:t xml:space="preserve"> </w:t>
            </w:r>
            <w:r>
              <w:t xml:space="preserve">já resolve com persistência e sem flash (BRIEF §5)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next-themes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useNotificacoesStore</w:t>
            </w:r>
            <w:r>
              <w:t xml:space="preserve"> </w:t>
            </w: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 depósito de responsabilidades acumuladas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 local /</w:t>
            </w:r>
            <w:r>
              <w:t xml:space="preserve"> </w:t>
            </w:r>
            <w:r>
              <w:rPr>
                <w:rStyle w:val="VerbatimChar"/>
              </w:rPr>
              <w:t xml:space="preserve">ResultadoAcao.avisos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 dura: uma store por tela ou por fluxo, nomeada pelo escopo.</w:t>
      </w:r>
      <w:r>
        <w:t xml:space="preserve"> </w:t>
      </w:r>
      <w:r>
        <w:rPr>
          <w:rStyle w:val="VerbatimChar"/>
        </w:rPr>
        <w:t xml:space="preserve">useRascunhoInstrutor</w:t>
      </w:r>
      <w:r>
        <w:t xml:space="preserve">, sim;</w:t>
      </w:r>
      <w:r>
        <w:t xml:space="preserve"> </w:t>
      </w:r>
      <w:r>
        <w:rPr>
          <w:rStyle w:val="VerbatimChar"/>
        </w:rPr>
        <w:t xml:space="preserve">useAppStore</w:t>
      </w:r>
      <w:r>
        <w:t xml:space="preserve">, não — um store global é o</w:t>
      </w:r>
      <w:r>
        <w:t xml:space="preserve"> </w:t>
      </w:r>
      <w:r>
        <w:rPr>
          <w:rStyle w:val="VerbatimChar"/>
        </w:rPr>
        <w:t xml:space="preserve">AppState</w:t>
      </w:r>
      <w:r>
        <w:t xml:space="preserve"> </w:t>
      </w:r>
      <w:r>
        <w:t xml:space="preserve">voltando pela porta dos fundos, com todos os</w:t>
      </w:r>
      <w:r>
        <w:t xml:space="preserve"> </w:t>
      </w:r>
      <w:r>
        <w:t xml:space="preserve">problemas do original e nenhum dos benefícios da URL.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camada-de-acesso-a-dados"/>
    <w:p>
      <w:pPr>
        <w:pStyle w:val="Heading2"/>
      </w:pPr>
      <w:r>
        <w:t xml:space="preserve">4. Camada de acesso a dados</w:t>
      </w:r>
    </w:p>
    <w:bookmarkStart w:id="36" w:name="os-três-clientes"/>
    <w:p>
      <w:pPr>
        <w:pStyle w:val="Heading3"/>
      </w:pPr>
      <w:r>
        <w:t xml:space="preserve">4.1 Os três clientes</w:t>
      </w:r>
    </w:p>
    <w:p>
      <w:pPr>
        <w:pStyle w:val="FirstParagraph"/>
      </w:pPr>
      <w:r>
        <w:t xml:space="preserve">Os quatro arquivos de</w:t>
      </w:r>
      <w:r>
        <w:t xml:space="preserve"> </w:t>
      </w:r>
      <w:r>
        <w:rPr>
          <w:rStyle w:val="VerbatimChar"/>
        </w:rPr>
        <w:t xml:space="preserve">lib/supabase/</w:t>
      </w:r>
      <w:r>
        <w:t xml:space="preserve"> </w:t>
      </w:r>
      <w:r>
        <w:t xml:space="preserve">estão no documento 24 §1;</w:t>
      </w:r>
      <w:r>
        <w:t xml:space="preserve"> </w:t>
      </w:r>
      <w:r>
        <w:rPr>
          <w:rStyle w:val="VerbatimChar"/>
        </w:rPr>
        <w:t xml:space="preserve">server.ts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admin.ts</w:t>
      </w:r>
      <w:r>
        <w:t xml:space="preserve"> </w:t>
      </w:r>
      <w:r>
        <w:t xml:space="preserve">estão</w:t>
      </w:r>
      <w:r>
        <w:t xml:space="preserve"> </w:t>
      </w:r>
      <w:r>
        <w:t xml:space="preserve">comentados no documento 20 §3.1 e §8.3. Aqui fica só a tabela de decisão, que é o que se consulta</w:t>
      </w:r>
      <w:r>
        <w:t xml:space="preserve"> </w:t>
      </w:r>
      <w:r>
        <w:t xml:space="preserve">no dia a dia: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Enxerga RLS?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auth.uid()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navegador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lib/supabase/client.ts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Components (login, upload, realtime)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usuário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lib/supabase/server.ts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Components, Server Actions, Route Handlers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usuário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lib/supabase/admin.ts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usos autorizados (convite, ETL, manutenção)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nulo</w:t>
            </w:r>
          </w:p>
        </w:tc>
      </w:tr>
    </w:tbl>
    <w:p>
      <w:pPr>
        <w:pStyle w:val="BodyText"/>
      </w:pPr>
      <w:r>
        <w:rPr>
          <w:bCs/>
          <w:b/>
        </w:rPr>
        <w:t xml:space="preserve">Padrão: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server.ts</w:t>
      </w:r>
      <w:r>
        <w:rPr>
          <w:bCs/>
          <w:b/>
        </w:rPr>
        <w:t xml:space="preserve"> </w:t>
      </w:r>
      <w:r>
        <w:rPr>
          <w:bCs/>
          <w:b/>
        </w:rPr>
        <w:t xml:space="preserve">em 95% do código.</w:t>
      </w:r>
      <w:r>
        <w:t xml:space="preserve"> </w:t>
      </w:r>
      <w:r>
        <w:rPr>
          <w:rStyle w:val="VerbatimChar"/>
        </w:rPr>
        <w:t xml:space="preserve">client.ts</w:t>
      </w:r>
      <w:r>
        <w:t xml:space="preserve"> </w:t>
      </w:r>
      <w:r>
        <w:t xml:space="preserve">só quando a operação nasce de um evento do</w:t>
      </w:r>
      <w:r>
        <w:t xml:space="preserve"> </w:t>
      </w:r>
      <w:r>
        <w:t xml:space="preserve">navegador que não pode virar Server Action (autenticação, upload direto ao Storage).</w:t>
      </w:r>
      <w:r>
        <w:t xml:space="preserve"> </w:t>
      </w:r>
      <w:r>
        <w:rPr>
          <w:rStyle w:val="VerbatimChar"/>
        </w:rPr>
        <w:t xml:space="preserve">admin.ts</w:t>
      </w:r>
      <w:r>
        <w:t xml:space="preserve"> </w:t>
      </w:r>
      <w:r>
        <w:t xml:space="preserve">tem lista fechada de usos e regra de ESLint que a impõe (documento 24 §5.2).</w:t>
      </w:r>
    </w:p>
    <w:bookmarkEnd w:id="36"/>
    <w:bookmarkStart w:id="37" w:name="X3f90ef1c1285b77f2cf3c3f31a08512996ea886"/>
    <w:p>
      <w:pPr>
        <w:pStyle w:val="Heading3"/>
      </w:pPr>
      <w:r>
        <w:t xml:space="preserve">4.2 Tipos gerados — o contrato que substituiu</w:t>
      </w:r>
      <w:r>
        <w:t xml:space="preserve"> </w:t>
      </w:r>
      <w:r>
        <w:rPr>
          <w:rStyle w:val="VerbatimChar"/>
        </w:rPr>
        <w:t xml:space="preserve">_Meta_Colunas</w:t>
      </w:r>
    </w:p>
    <w:p>
      <w:pPr>
        <w:pStyle w:val="FirstParagraph"/>
      </w:pPr>
      <w:r>
        <w:rPr>
          <w:rStyle w:val="VerbatimChar"/>
        </w:rPr>
        <w:t xml:space="preserve">lib/tipos/database.ts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gerado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pnpm db:tipos</w:t>
      </w:r>
      <w:r>
        <w:t xml:space="preserve"> </w:t>
      </w:r>
      <w:r>
        <w:t xml:space="preserve">e nunca editado (documento 24 §7). Ele é o</w:t>
      </w:r>
      <w:r>
        <w:t xml:space="preserve"> </w:t>
      </w:r>
      <w:r>
        <w:t xml:space="preserve">sucessor direto da aba</w:t>
      </w:r>
      <w:r>
        <w:t xml:space="preserve"> </w:t>
      </w:r>
      <w:r>
        <w:rPr>
          <w:rStyle w:val="VerbatimChar"/>
        </w:rPr>
        <w:t xml:space="preserve">_Meta_Colunas</w:t>
      </w:r>
      <w:r>
        <w:t xml:space="preserve"> </w:t>
      </w:r>
      <w:r>
        <w:t xml:space="preserve">da v2.0 —</w:t>
      </w:r>
      <w:r>
        <w:t xml:space="preserve"> </w:t>
      </w:r>
      <w:r>
        <w:rPr>
          <w:bCs/>
          <w:b/>
        </w:rPr>
        <w:t xml:space="preserve">[ABSORVIDO PELA PLATAFORMA]</w:t>
      </w:r>
      <w:r>
        <w:t xml:space="preserve">, o exemplo canônico</w:t>
      </w:r>
      <w:r>
        <w:t xml:space="preserve"> </w:t>
      </w:r>
      <w:r>
        <w:t xml:space="preserve">do BRIEF §2.1. A diferença:</w:t>
      </w:r>
      <w:r>
        <w:t xml:space="preserve"> </w:t>
      </w:r>
      <w:r>
        <w:rPr>
          <w:rStyle w:val="VerbatimChar"/>
        </w:rPr>
        <w:t xml:space="preserve">_Meta_Colunas</w:t>
      </w:r>
      <w:r>
        <w:t xml:space="preserve"> </w:t>
      </w:r>
      <w:r>
        <w:t xml:space="preserve">era um contrato mantido à mão, que podia divergir do</w:t>
      </w:r>
      <w:r>
        <w:t xml:space="preserve"> </w:t>
      </w:r>
      <w:r>
        <w:t xml:space="preserve">schema real (e divergiu — três cabeçalhos fisicamente truncados na planilha viva); o tipo gerado</w:t>
      </w:r>
      <w:r>
        <w:t xml:space="preserve"> </w:t>
      </w:r>
      <w:r>
        <w:rPr>
          <w:bCs/>
          <w:b/>
        </w:rPr>
        <w:t xml:space="preserve">não pode</w:t>
      </w:r>
      <w:r>
        <w:t xml:space="preserve"> </w:t>
      </w:r>
      <w:r>
        <w:t xml:space="preserve">divergir, porque é derivado do catálogo do PostgreSQL.</w:t>
      </w:r>
    </w:p>
    <w:p>
      <w:pPr>
        <w:pStyle w:val="SourceCode"/>
      </w:pPr>
      <w:r>
        <w:rPr>
          <w:rStyle w:val="CommentTok"/>
        </w:rPr>
        <w:t xml:space="preserve">// lib/tipos/aliases.ts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Atalhos sobre os tipos gerados. Este arquivo é escrito à mão; `database.ts`, nunca.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Database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"./database"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Linha lida de uma tabela. `Linha&lt;"instrutores"&gt;` = o formato exato do SELECT *. */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Linha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Database[</w:t>
      </w:r>
      <w:r>
        <w:rPr>
          <w:rStyle w:val="StringTok"/>
        </w:rPr>
        <w:t xml:space="preserve">"public"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"Tables"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Database[</w:t>
      </w:r>
      <w:r>
        <w:rPr>
          <w:rStyle w:val="StringTok"/>
        </w:rPr>
        <w:t xml:space="preserve">"public"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"Tables"</w:t>
      </w:r>
      <w:r>
        <w:rPr>
          <w:rStyle w:val="NormalTok"/>
        </w:rPr>
        <w:t xml:space="preserve">][T][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Payload de INSERT: colunas com default (id, criado_em) já entram opcionais. */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Insercao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Database[</w:t>
      </w:r>
      <w:r>
        <w:rPr>
          <w:rStyle w:val="StringTok"/>
        </w:rPr>
        <w:t xml:space="preserve">"public"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"Tables"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Database[</w:t>
      </w:r>
      <w:r>
        <w:rPr>
          <w:rStyle w:val="StringTok"/>
        </w:rPr>
        <w:t xml:space="preserve">"public"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"Tables"</w:t>
      </w:r>
      <w:r>
        <w:rPr>
          <w:rStyle w:val="NormalTok"/>
        </w:rPr>
        <w:t xml:space="preserve">][T][</w:t>
      </w:r>
      <w:r>
        <w:rPr>
          <w:rStyle w:val="StringTok"/>
        </w:rPr>
        <w:t xml:space="preserve">"Insert"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Payload de UPDATE: tudo opcional. */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Atualizacao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Database[</w:t>
      </w:r>
      <w:r>
        <w:rPr>
          <w:rStyle w:val="StringTok"/>
        </w:rPr>
        <w:t xml:space="preserve">"public"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"Tables"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Database[</w:t>
      </w:r>
      <w:r>
        <w:rPr>
          <w:rStyle w:val="StringTok"/>
        </w:rPr>
        <w:t xml:space="preserve">"public"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"Tables"</w:t>
      </w:r>
      <w:r>
        <w:rPr>
          <w:rStyle w:val="NormalTok"/>
        </w:rPr>
        <w:t xml:space="preserve">][T][</w:t>
      </w:r>
      <w:r>
        <w:rPr>
          <w:rStyle w:val="StringTok"/>
        </w:rPr>
        <w:t xml:space="preserve">"Update"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ENUM nativo do banco. `Enum&lt;"perfil_usuario"&gt;` = a união dos ~12 perfis (BRIEF §3). */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Enum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Database[</w:t>
      </w:r>
      <w:r>
        <w:rPr>
          <w:rStyle w:val="StringTok"/>
        </w:rPr>
        <w:t xml:space="preserve">"public"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"Enums"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Database[</w:t>
      </w:r>
      <w:r>
        <w:rPr>
          <w:rStyle w:val="StringTok"/>
        </w:rPr>
        <w:t xml:space="preserve">"public"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"Enums"</w:t>
      </w:r>
      <w:r>
        <w:rPr>
          <w:rStyle w:val="NormalTok"/>
        </w:rPr>
        <w:t xml:space="preserve">][T]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 ganho concreto: renomear</w:t>
      </w:r>
      <w:r>
        <w:t xml:space="preserve"> </w:t>
      </w:r>
      <w:r>
        <w:rPr>
          <w:rStyle w:val="VerbatimChar"/>
        </w:rPr>
        <w:t xml:space="preserve">carga_horaria_tempos</w:t>
      </w:r>
      <w:r>
        <w:t xml:space="preserve"> </w:t>
      </w:r>
      <w:r>
        <w:t xml:space="preserve">numa migration e esquecer de ajustar o código</w:t>
      </w:r>
      <w:r>
        <w:t xml:space="preserve"> </w:t>
      </w:r>
      <w:r>
        <w:rPr>
          <w:bCs/>
          <w:b/>
        </w:rPr>
        <w:t xml:space="preserve">quebra 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tsc</w:t>
      </w:r>
      <w:r>
        <w:t xml:space="preserve">, no CI, antes do merge. Na v2.0 o mesmo erro produzia célula vazia em produção —</w:t>
      </w:r>
      <w:r>
        <w:t xml:space="preserve"> </w:t>
      </w:r>
      <w:r>
        <w:t xml:space="preserve">que foi exatamente o achado (f)/(g) do documento 05.</w:t>
      </w:r>
    </w:p>
    <w:bookmarkEnd w:id="37"/>
    <w:bookmarkStart w:id="38" w:name="X0b6ab189a320db81c822bc121c1e135ed9d99e9"/>
    <w:p>
      <w:pPr>
        <w:pStyle w:val="Heading3"/>
      </w:pPr>
      <w:r>
        <w:t xml:space="preserve">4.3 Funções de consulta — convenção de nomes e formato</w:t>
      </w:r>
    </w:p>
    <w:p>
      <w:pPr>
        <w:pStyle w:val="FirstParagraph"/>
      </w:pPr>
      <w:r>
        <w:t xml:space="preserve">Consulta usada por</w:t>
      </w:r>
      <w:r>
        <w:t xml:space="preserve"> </w:t>
      </w:r>
      <w:r>
        <w:rPr>
          <w:bCs/>
          <w:b/>
        </w:rPr>
        <w:t xml:space="preserve">uma</w:t>
      </w:r>
      <w:r>
        <w:t xml:space="preserve"> </w:t>
      </w:r>
      <w:r>
        <w:t xml:space="preserve">tela mora em</w:t>
      </w:r>
      <w:r>
        <w:t xml:space="preserve"> </w:t>
      </w:r>
      <w:r>
        <w:rPr>
          <w:rStyle w:val="VerbatimChar"/>
        </w:rPr>
        <w:t xml:space="preserve">_consultas.ts</w:t>
      </w:r>
      <w:r>
        <w:t xml:space="preserve"> </w:t>
      </w:r>
      <w:r>
        <w:t xml:space="preserve">ao lado da rota (documento 24 §1.2).</w:t>
      </w:r>
      <w:r>
        <w:t xml:space="preserve"> </w:t>
      </w:r>
      <w:r>
        <w:t xml:space="preserve">Consulta usada por</w:t>
      </w:r>
      <w:r>
        <w:t xml:space="preserve"> </w:t>
      </w:r>
      <w:r>
        <w:rPr>
          <w:bCs/>
          <w:b/>
        </w:rPr>
        <w:t xml:space="preserve">duas ou mais</w:t>
      </w:r>
      <w:r>
        <w:t xml:space="preserve"> </w:t>
      </w:r>
      <w:r>
        <w:t xml:space="preserve">sobe para</w:t>
      </w:r>
      <w:r>
        <w:t xml:space="preserve"> </w:t>
      </w:r>
      <w:r>
        <w:rPr>
          <w:rStyle w:val="VerbatimChar"/>
        </w:rPr>
        <w:t xml:space="preserve">lib/consultas/&lt;dominio&gt;.ts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Prefixo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buscar…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um</w:t>
            </w:r>
            <w:r>
              <w:t xml:space="preserve"> </w:t>
            </w:r>
            <w:r>
              <w:t xml:space="preserve">registro ou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  <w:r>
              <w:t xml:space="preserve">, nunca erro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buscarTurmaPorCodigo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listar…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array</w:t>
            </w:r>
            <w:r>
              <w:t xml:space="preserve"> </w:t>
            </w:r>
            <w:r>
              <w:t xml:space="preserve">(possivelmente vazio)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  <w:r>
              <w:t xml:space="preserve">, nunca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listarInstrutoresDoCurso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contar…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contarLancamentosDaSemana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agregar…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de totais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agregarTotalizadoresDoCurso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existe…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existeVinculoAtivo</w:t>
            </w:r>
          </w:p>
        </w:tc>
      </w:tr>
    </w:tbl>
    <w:p>
      <w:pPr>
        <w:pStyle w:val="BodyText"/>
      </w:pPr>
      <w:r>
        <w:t xml:space="preserve">Sufixo</w:t>
      </w:r>
      <w:r>
        <w:t xml:space="preserve"> </w:t>
      </w:r>
      <w:r>
        <w:rPr>
          <w:rStyle w:val="VerbatimChar"/>
        </w:rPr>
        <w:t xml:space="preserve">…Por&lt;Campo&gt;</w:t>
      </w:r>
      <w:r>
        <w:t xml:space="preserve"> </w:t>
      </w:r>
      <w:r>
        <w:t xml:space="preserve">quando o critério não é a chave primária:</w:t>
      </w:r>
      <w:r>
        <w:t xml:space="preserve"> </w:t>
      </w:r>
      <w:r>
        <w:rPr>
          <w:rStyle w:val="VerbatimChar"/>
        </w:rPr>
        <w:t xml:space="preserve">buscarInstrutorPorNip</w:t>
      </w:r>
      <w:r>
        <w:t xml:space="preserve">.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rPr>
          <w:rStyle w:val="VerbatimChar"/>
        </w:rPr>
        <w:t xml:space="preserve">get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— português, como todo o resto (documento 24 §2).</w:t>
      </w:r>
    </w:p>
    <w:p>
      <w:pPr>
        <w:pStyle w:val="SourceCode"/>
      </w:pPr>
      <w:r>
        <w:rPr>
          <w:rStyle w:val="CommentTok"/>
        </w:rPr>
        <w:t xml:space="preserve">// lib/consultas/instrutores.ts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"server-only"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consultas só existem no servidor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criarClienteServidor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"@/lib/supabase/server"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Linha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"@/lib/tipos/aliases"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Instrutor com os vínculos de disciplina já resolvidos — formato que 3 telas consomem. */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InstrutorComVinculos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Linha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"instrutores"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instrutor_disciplina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modo_atribuicao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disciplinas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Pick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Linha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"disciplinas"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"codigo"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"nome_disciplina"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Lista os instrutores qualificados num curso, com os vínculos ativos.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O quê: uma consulta, um join, tudo o que a tela precisa.</w:t>
      </w:r>
      <w:r>
        <w:br/>
      </w:r>
      <w:r>
        <w:rPr>
          <w:rStyle w:val="CommentTok"/>
        </w:rPr>
        <w:t xml:space="preserve"> * Para quê: alimenta /instrutores, o dropdown de lançamento do DSA e a Ficha do Docente.</w:t>
      </w:r>
      <w:r>
        <w:br/>
      </w:r>
      <w:r>
        <w:rPr>
          <w:rStyle w:val="CommentTok"/>
        </w:rPr>
        <w:t xml:space="preserve"> * Como: join embutido do PostgREST (`instrutor_disciplina(...)`) — UMA viagem ao banco.</w:t>
      </w:r>
      <w:r>
        <w:br/>
      </w:r>
      <w:r>
        <w:rPr>
          <w:rStyle w:val="CommentTok"/>
        </w:rPr>
        <w:t xml:space="preserve"> *        É esta forma que impede o N+1 (documento 20 §11, risco R-02): jamais um `select`</w:t>
      </w:r>
      <w:r>
        <w:br/>
      </w:r>
      <w:r>
        <w:rPr>
          <w:rStyle w:val="CommentTok"/>
        </w:rPr>
        <w:t xml:space="preserve"> *        por instrutor dentro de um `map`.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Segurança: nenhuma checagem de perfil aqui, DE PROPÓSITO. A RLS filtra as linhas que este</w:t>
      </w:r>
      <w:r>
        <w:br/>
      </w:r>
      <w:r>
        <w:rPr>
          <w:rStyle w:val="CommentTok"/>
        </w:rPr>
        <w:t xml:space="preserve"> * usuário pode ver. `if (perfil === ...)` no meio da consulta seria segunda fonte de verdade</w:t>
      </w:r>
      <w:r>
        <w:br/>
      </w:r>
      <w:r>
        <w:rPr>
          <w:rStyle w:val="CommentTok"/>
        </w:rPr>
        <w:t xml:space="preserve"> * de autorização — e a que erra silenciosamente.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listarInstrutoresDoCurso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cursoCodigo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InstrutorComVinculos[]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criarClienteServidor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"instrutores"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id, codigo, nome_completo, nome_guerra, posto_graduacao, esp_hab_obs, status,</w:t>
      </w:r>
      <w:r>
        <w:br/>
      </w:r>
      <w:r>
        <w:rPr>
          <w:rStyle w:val="VerbatimStringTok"/>
        </w:rPr>
        <w:t xml:space="preserve">      instrutor_disciplina!inner (</w:t>
      </w:r>
      <w:r>
        <w:br/>
      </w:r>
      <w:r>
        <w:rPr>
          <w:rStyle w:val="VerbatimStringTok"/>
        </w:rPr>
        <w:t xml:space="preserve">        id, modo_atribuicao,</w:t>
      </w:r>
      <w:r>
        <w:br/>
      </w:r>
      <w:r>
        <w:rPr>
          <w:rStyle w:val="VerbatimStringTok"/>
        </w:rPr>
        <w:t xml:space="preserve">        disciplinas!inner ( id, codigo, nome_disciplina, curso_codigo )</w:t>
      </w:r>
      <w:r>
        <w:br/>
      </w:r>
      <w:r>
        <w:rPr>
          <w:rStyle w:val="VerbatimStringTok"/>
        </w:rPr>
        <w:t xml:space="preserve">      )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"ativo"</w:t>
      </w:r>
      <w:r>
        <w:rPr>
          <w:rStyle w:val="NormalTok"/>
        </w:rPr>
        <w:t xml:space="preserve">)                                        </w:t>
      </w:r>
      <w:r>
        <w:rPr>
          <w:rStyle w:val="CommentTok"/>
        </w:rPr>
        <w:t xml:space="preserve">// exclusão lógica (BRIEF §2)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"instrutor_disciplina.status"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"ativo"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// vínculo ativo apenas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"instrutor_disciplina.disciplinas.curso_codigo"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cursoCodigo)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"nome_completo"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Degradação segura (RN-DEG-01): erro de leitura vira lista vazia + log, nunca tela derrubada.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 página decide se mostra "nenhum registro" ou aciona o error.tsx (documento 20 §7).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"listarInstrutoresDoCurso"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cursoCodigo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InstrutorComVinculos[]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Onde a ordenação por antiguidade entra:</w:t>
      </w:r>
      <w:r>
        <w:t xml:space="preserve"> </w:t>
      </w:r>
      <w:r>
        <w:t xml:space="preserve">não aqui. A consulta ordena por nome (ordem estável de</w:t>
      </w:r>
      <w:r>
        <w:t xml:space="preserve"> </w:t>
      </w:r>
      <w:r>
        <w:t xml:space="preserve">base);</w:t>
      </w:r>
      <w:r>
        <w:t xml:space="preserve"> </w:t>
      </w:r>
      <w:r>
        <w:rPr>
          <w:rStyle w:val="VerbatimChar"/>
        </w:rPr>
        <w:t xml:space="preserve">RN-ANT-01/02</w:t>
      </w:r>
      <w:r>
        <w:t xml:space="preserve"> </w:t>
      </w:r>
      <w:r>
        <w:t xml:space="preserve">é regra de negócio e roda em</w:t>
      </w:r>
      <w:r>
        <w:t xml:space="preserve"> </w:t>
      </w:r>
      <w:r>
        <w:rPr>
          <w:rStyle w:val="VerbatimChar"/>
        </w:rPr>
        <w:t xml:space="preserve">lib/dominio/instrutores/antiguidade.ts</w:t>
      </w:r>
      <w:r>
        <w:t xml:space="preserve">, sobre o</w:t>
      </w:r>
      <w:r>
        <w:t xml:space="preserve"> </w:t>
      </w:r>
      <w:r>
        <w:t xml:space="preserve">array já carregado (documento 20 §2.3). Ordenar por antiguidade no SQL exigiria replicar a escala de</w:t>
      </w:r>
      <w:r>
        <w:t xml:space="preserve"> </w:t>
      </w:r>
      <w:r>
        <w:t xml:space="preserve">postos no banco — segunda fonte de verdade de uma regra que já mudou três vezes na v2.0.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cache-e-revalidação"/>
    <w:p>
      <w:pPr>
        <w:pStyle w:val="Heading2"/>
      </w:pPr>
      <w:r>
        <w:t xml:space="preserve">5. Cache e revalidação</w:t>
      </w:r>
    </w:p>
    <w:bookmarkStart w:id="40" w:name="os-dois-mecanismos"/>
    <w:p>
      <w:pPr>
        <w:pStyle w:val="Heading3"/>
      </w:pPr>
      <w:r>
        <w:t xml:space="preserve">5.1 Os dois mecanismos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Mecanismo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revalidatePath("/rota")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mutação afeta uma tela identificável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revalidateTag("etiqueta")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as rotas que leram aquela etiqueta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mesmo dado aparece em 3+ telas</w:t>
            </w:r>
          </w:p>
        </w:tc>
      </w:tr>
    </w:tbl>
    <w:p>
      <w:pPr>
        <w:pStyle w:val="BodyText"/>
      </w:pPr>
      <w:r>
        <w:t xml:space="preserve">Etiqueta é declarada na leitura, com</w:t>
      </w:r>
      <w:r>
        <w:t xml:space="preserve"> </w:t>
      </w:r>
      <w:r>
        <w:rPr>
          <w:rStyle w:val="VerbatimChar"/>
        </w:rPr>
        <w:t xml:space="preserve">unstable_cache</w:t>
      </w:r>
      <w:r>
        <w:t xml:space="preserve">, e citada na escrita:</w:t>
      </w:r>
    </w:p>
    <w:p>
      <w:pPr>
        <w:pStyle w:val="SourceCode"/>
      </w:pPr>
      <w:r>
        <w:rPr>
          <w:rStyle w:val="CommentTok"/>
        </w:rPr>
        <w:t xml:space="preserve">// lib/consultas/parametros.ts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unstable_cache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"next/cache"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criarClienteServidor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"@/lib/supabase/server"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Lê `config_parametros` (tetos AEC 10% / TAD 5% / TR 10%, faixas de CH docente,</w:t>
      </w:r>
      <w:r>
        <w:br/>
      </w:r>
      <w:r>
        <w:rPr>
          <w:rStyle w:val="CommentTok"/>
        </w:rPr>
        <w:t xml:space="preserve"> * limite de TA por dia) — Princípio VII: parâmetro normativo é dado, nunca constante em código.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O quê: cacheia a tabela inteira sob a etiqueta "config-parametros".</w:t>
      </w:r>
      <w:r>
        <w:br/>
      </w:r>
      <w:r>
        <w:rPr>
          <w:rStyle w:val="CommentTok"/>
        </w:rPr>
        <w:t xml:space="preserve"> * Para quê: é lida por quase toda tela de cálculo e muda poucas vezes por ano.</w:t>
      </w:r>
      <w:r>
        <w:br/>
      </w:r>
      <w:r>
        <w:rPr>
          <w:rStyle w:val="CommentTok"/>
        </w:rPr>
        <w:t xml:space="preserve"> * Como: `unstable_cache` guarda o resultado; `revalidateTag("config-parametros")` na Server Action</w:t>
      </w:r>
      <w:r>
        <w:br/>
      </w:r>
      <w:r>
        <w:rPr>
          <w:rStyle w:val="CommentTok"/>
        </w:rPr>
        <w:t xml:space="preserve"> *       de /admin/parametros derruba o cache de TODAS as telas de uma vez — sem enumerar rotas.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NOTA: cacheia só parâmetro NORMATIVO, que é igual para todos os usuários. Jamais cacheie</w:t>
      </w:r>
      <w:r>
        <w:br/>
      </w:r>
      <w:r>
        <w:rPr>
          <w:rStyle w:val="CommentTok"/>
        </w:rPr>
        <w:t xml:space="preserve"> * por etiqueta um dado filtrado por RLS — o resultado de um perfil vazaria para outro.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lerParametrosNormativos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unstable_cache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criarClienteServidor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"config_parametros"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"chave, valor, tipo"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fromEntries</w:t>
      </w:r>
      <w:r>
        <w:rPr>
          <w:rStyle w:val="NormalTok"/>
        </w:rPr>
        <w:t xml:space="preserve">((data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valor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[</w:t>
      </w:r>
      <w:r>
        <w:rPr>
          <w:rStyle w:val="StringTok"/>
        </w:rPr>
        <w:t xml:space="preserve">"config-parametros"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chave do cache</w:t>
      </w:r>
      <w:r>
        <w:br/>
      </w:r>
      <w:r>
        <w:rPr>
          <w:rStyle w:val="NormalTok"/>
        </w:rPr>
        <w:t xml:space="preserve">  {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"config-parametros"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revalidate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// etiqueta + teto de 1 h como rede de segurança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0"/>
    <w:bookmarkStart w:id="41" w:name="matriz-de-invalidação"/>
    <w:p>
      <w:pPr>
        <w:pStyle w:val="Heading3"/>
      </w:pPr>
      <w:r>
        <w:t xml:space="preserve">5.2 Matriz de invalidação</w:t>
      </w:r>
    </w:p>
    <w:p>
      <w:pPr>
        <w:pStyle w:val="FirstParagraph"/>
      </w:pPr>
      <w:r>
        <w:t xml:space="preserve">Sucessora direta do</w:t>
      </w:r>
      <w:r>
        <w:t xml:space="preserve"> </w:t>
      </w:r>
      <w:r>
        <w:rPr>
          <w:rStyle w:val="VerbatimChar"/>
        </w:rPr>
        <w:t xml:space="preserve">AppState.invalidar([...])</w:t>
      </w:r>
      <w:r>
        <w:t xml:space="preserve"> </w:t>
      </w:r>
      <w:r>
        <w:t xml:space="preserve">da v2.0 — com a diferença de que aqui a linha é</w:t>
      </w:r>
      <w:r>
        <w:t xml:space="preserve"> </w:t>
      </w:r>
      <w:r>
        <w:t xml:space="preserve">escrita</w:t>
      </w:r>
      <w:r>
        <w:t xml:space="preserve"> </w:t>
      </w:r>
      <w:r>
        <w:rPr>
          <w:bCs/>
          <w:b/>
        </w:rPr>
        <w:t xml:space="preserve">na Server Action</w:t>
      </w:r>
      <w:r>
        <w:t xml:space="preserve">, ao lado da mutação, e não em cada view que por acaso lembrou.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Server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Invalida (caminhos)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Invalida (etiquetas)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lancarAula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RF-DSA-04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/turmas/[turma]/dsa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/cronograma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/disciplinas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/relatorio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ocupacao-semana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moverBlocoDsa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RF-DSA-06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/turmas/[turma]/dsa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ocupacao-semana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excluirBlocoDsa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RF-DSA-07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/turmas/[turma]/dsa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/cronograma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/disciplinas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ocupacao-semana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fecharSemanaDsa</w:t>
            </w:r>
            <w:r>
              <w:t xml:space="preserve"> </w:t>
            </w:r>
            <w:r>
              <w:t xml:space="preserve">(RPC)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RF-DSA-09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/turmas/[turma]/dsa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/avaliacoes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/relatorio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ocupacao-semana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registrarAvaliacao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RF-AVAL-05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/avaliacoes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/turmas/[turma]/dsa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aplicarAvaliacaoNoDsa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RN-AVAL-02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/avaliacoes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/turmas/[turma]/dsa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/cronograma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/relatorio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ocupacao-semana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registrarAtividadeNaoLetiva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RN-EVT-01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/atividades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/relatorio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/cursos/[curso]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tetos-curso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cadastrarInstrutor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atualizarInstrutor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RF-INSTR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/instrutores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/disciplinas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catalogo-instrutores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desativarInstrutor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reativarInstrutor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RF-INSTR-12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/instrutores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/disciplinas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/turmas/[turma]/dsa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catalogo-instrutores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sincronizarDisciplinasInstrutor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/instrutores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/disciplinas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catalogo-instrutores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atualizarDisciplina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RF-MATERIAS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/disciplinas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/cronograma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/cursos/[curso]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tetos-curso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salvarPlanejamento</w:t>
            </w:r>
            <w:r>
              <w:t xml:space="preserve"> </w:t>
            </w:r>
            <w:r>
              <w:t xml:space="preserve">(RPC)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RF-2027-04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/cronograma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/inicio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planejamento-&lt;ano&gt;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atualizarParametroNormativo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RNF-NORM-08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config-parametros</w:t>
            </w:r>
            <w:r>
              <w:t xml:space="preserve"> </w:t>
            </w:r>
            <w:r>
              <w:t xml:space="preserve">(atinge tudo)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atualizarCalendario</w:t>
            </w:r>
            <w:r>
              <w:t xml:space="preserve"> </w:t>
            </w:r>
            <w:r>
              <w:t xml:space="preserve">(feriado/janela/reserva)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RF-DADOS-04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/admin/calendario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/cronograma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calendario-&lt;ano&gt;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convidarUsuario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atualizarUsuario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RF-AUTH-05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perfis-usuario</w:t>
            </w:r>
          </w:p>
        </w:tc>
      </w:tr>
    </w:tbl>
    <w:p>
      <w:pPr>
        <w:pStyle w:val="BodyText"/>
      </w:pPr>
      <w:r>
        <w:t xml:space="preserve">Regras de uso: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Toda Server Action declara suas invalidações</w:t>
      </w:r>
      <w:r>
        <w:t xml:space="preserve"> </w:t>
      </w:r>
      <w:r>
        <w:t xml:space="preserve">— mesmo que a lista seja de um item.</w:t>
      </w:r>
      <w:r>
        <w:t xml:space="preserve"> </w:t>
      </w:r>
      <w:r>
        <w:t xml:space="preserve">Server Action sem</w:t>
      </w:r>
      <w:r>
        <w:t xml:space="preserve"> </w:t>
      </w:r>
      <w:r>
        <w:rPr>
          <w:rStyle w:val="VerbatimChar"/>
        </w:rPr>
        <w:t xml:space="preserve">revalidate*</w:t>
      </w:r>
      <w:r>
        <w:t xml:space="preserve"> </w:t>
      </w:r>
      <w:r>
        <w:t xml:space="preserve">só passa no PR com a nota</w:t>
      </w:r>
      <w:r>
        <w:t xml:space="preserve"> </w:t>
      </w:r>
      <w:r>
        <w:t xml:space="preserve">“</w:t>
      </w:r>
      <w:r>
        <w:t xml:space="preserve">não afeta leitura cacheada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Invalidação cruzada é obrigatória e vem desta tabela.</w:t>
      </w:r>
      <w:r>
        <w:t xml:space="preserve"> </w:t>
      </w:r>
      <w:r>
        <w:t xml:space="preserve">O achado do Épico D (lançar aula muda</w:t>
      </w:r>
      <w:r>
        <w:t xml:space="preserve"> </w:t>
      </w:r>
      <w:r>
        <w:t xml:space="preserve">a CH executada exibida em Disciplinas) está na linha de</w:t>
      </w:r>
      <w:r>
        <w:t xml:space="preserve"> </w:t>
      </w:r>
      <w:r>
        <w:rPr>
          <w:rStyle w:val="VerbatimChar"/>
        </w:rPr>
        <w:t xml:space="preserve">lancarAula</w:t>
      </w:r>
      <w:r>
        <w:t xml:space="preserve"> </w:t>
      </w:r>
      <w:r>
        <w:t xml:space="preserve">— não depende de ninguém</w:t>
      </w:r>
      <w:r>
        <w:t xml:space="preserve"> </w:t>
      </w:r>
      <w:r>
        <w:t xml:space="preserve">lembrar dele durante a implementação.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Etiqueta quando o dado aparece em 3+ telas.</w:t>
      </w:r>
      <w:r>
        <w:t xml:space="preserve"> </w:t>
      </w:r>
      <w:r>
        <w:t xml:space="preserve">Caminho quando é uma tela.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Nunca cachear por etiqueta um dado filtrado por RLS.</w:t>
      </w:r>
      <w:r>
        <w:t xml:space="preserve"> </w:t>
      </w:r>
      <w:r>
        <w:t xml:space="preserve">O cache do Next.js não conhece o</w:t>
      </w:r>
      <w:r>
        <w:t xml:space="preserve"> </w:t>
      </w:r>
      <w:r>
        <w:t xml:space="preserve">usuário; um resultado de um perfil serviria a outro. Só parâmetro normativo, catálogo público e</w:t>
      </w:r>
      <w:r>
        <w:t xml:space="preserve"> </w:t>
      </w:r>
      <w:r>
        <w:t xml:space="preserve">calendário — dados iguais para todos.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formulários-rhf-zod-server-action"/>
    <w:p>
      <w:pPr>
        <w:pStyle w:val="Heading2"/>
      </w:pPr>
      <w:r>
        <w:t xml:space="preserve">6. Formulários — RHF + Zod + Server Action</w:t>
      </w:r>
    </w:p>
    <w:bookmarkStart w:id="43" w:name="o-defeito-que-isso-elimina-rnf-man-02"/>
    <w:p>
      <w:pPr>
        <w:pStyle w:val="Heading3"/>
      </w:pPr>
      <w:r>
        <w:t xml:space="preserve">6.1 O defeito que isso elimina (</w:t>
      </w:r>
      <w:r>
        <w:rPr>
          <w:rStyle w:val="VerbatimChar"/>
        </w:rPr>
        <w:t xml:space="preserve">RNF-MAN-02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RNF-MAN-02</w:t>
      </w:r>
      <w:r>
        <w:t xml:space="preserve"> </w:t>
      </w:r>
      <w:r>
        <w:t xml:space="preserve">descrevia a classe de defeito da configuração duplicada em dois lados: a mesma regra</w:t>
      </w:r>
      <w:r>
        <w:t xml:space="preserve"> </w:t>
      </w:r>
      <w:r>
        <w:t xml:space="preserve">escrita no cliente (para dar feedback) e no servidor (para valer). Na v2.0 isso foi vivido de forma</w:t>
      </w:r>
      <w:r>
        <w:t xml:space="preserve"> </w:t>
      </w:r>
      <w:r>
        <w:t xml:space="preserve">literal — a spec 022 registra que</w:t>
      </w:r>
      <w:r>
        <w:t xml:space="preserve"> </w:t>
      </w:r>
      <w:r>
        <w:rPr>
          <w:rStyle w:val="VerbatimChar"/>
        </w:rPr>
        <w:t xml:space="preserve">cadastrarInstrutor</w:t>
      </w:r>
      <w:r>
        <w:t xml:space="preserve">/</w:t>
      </w:r>
      <w:r>
        <w:rPr>
          <w:rStyle w:val="VerbatimChar"/>
        </w:rPr>
        <w:t xml:space="preserve">atualizarInstrutor</w:t>
      </w:r>
      <w:r>
        <w:t xml:space="preserve"> </w:t>
      </w:r>
      <w:r>
        <w:t xml:space="preserve">ganharam validação dos</w:t>
      </w:r>
      <w:r>
        <w:t xml:space="preserve"> </w:t>
      </w:r>
      <w:r>
        <w:t xml:space="preserve">4 campos essenciais no backend como</w:t>
      </w:r>
      <w:r>
        <w:t xml:space="preserve"> </w:t>
      </w:r>
      <w:r>
        <w:t xml:space="preserve">“</w:t>
      </w:r>
      <w:r>
        <w:t xml:space="preserve">defesa em profundidade,</w:t>
      </w:r>
      <w:r>
        <w:t xml:space="preserve"> </w:t>
      </w:r>
      <w:r>
        <w:rPr>
          <w:bCs/>
          <w:b/>
        </w:rPr>
        <w:t xml:space="preserve">mesma regra já aplicada no cliente</w:t>
      </w:r>
      <w:r>
        <w:t xml:space="preserve">”</w:t>
      </w:r>
      <w:r>
        <w:t xml:space="preserve">.</w:t>
      </w:r>
      <w:r>
        <w:t xml:space="preserve"> </w:t>
      </w:r>
      <w:r>
        <w:t xml:space="preserve">Duas cópias, dois lugares para esquecer de alterar, e a garantia de que um dia divergiriam.</w:t>
      </w:r>
    </w:p>
    <w:p>
      <w:pPr>
        <w:pStyle w:val="BodyText"/>
      </w:pPr>
      <w:r>
        <w:rPr>
          <w:bCs/>
          <w:b/>
        </w:rPr>
        <w:t xml:space="preserve">[PRESERVADO — resolvido]</w:t>
      </w:r>
      <w:r>
        <w:t xml:space="preserve"> </w:t>
      </w:r>
      <w:r>
        <w:t xml:space="preserve">Na v2.1 o schema Zod é</w:t>
      </w:r>
      <w:r>
        <w:t xml:space="preserve"> </w:t>
      </w:r>
      <w:r>
        <w:rPr>
          <w:bCs/>
          <w:b/>
        </w:rPr>
        <w:t xml:space="preserve">um arquivo só</w:t>
      </w:r>
      <w:r>
        <w:t xml:space="preserve">, importado pelo formulário</w:t>
      </w:r>
      <w:r>
        <w:t xml:space="preserve"> </w:t>
      </w:r>
      <w:r>
        <w:t xml:space="preserve">(feedback) e pela Server Action (autoridade). Não há como divergir: é o mesmo objeto.</w:t>
      </w:r>
    </w:p>
    <w:bookmarkEnd w:id="43"/>
    <w:bookmarkStart w:id="44" w:name="o-schema-único"/>
    <w:p>
      <w:pPr>
        <w:pStyle w:val="Heading3"/>
      </w:pPr>
      <w:r>
        <w:t xml:space="preserve">6.2 O schema, único</w:t>
      </w:r>
    </w:p>
    <w:p>
      <w:pPr>
        <w:pStyle w:val="SourceCode"/>
      </w:pPr>
      <w:r>
        <w:rPr>
          <w:rStyle w:val="CommentTok"/>
        </w:rPr>
        <w:t xml:space="preserve">// lib/validacao/instrutores.ts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ESTE ARQUIVO É A ÚNICA DEFINIÇÃO DE "instrutor válido" NO SISTEMA.</w:t>
      </w:r>
      <w:r>
        <w:br/>
      </w:r>
      <w:r>
        <w:rPr>
          <w:rStyle w:val="CommentTok"/>
        </w:rPr>
        <w:t xml:space="preserve">// Importado pelo formulário (Client) e pela Server Action (servidor). Uma fonte, dois consumidores.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Postos e graduações reais, na escala de RN-ANT-02. Não é lista de exibição: é domínio.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"VA"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"CA"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"CMG"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"CF"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"CC"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"CT"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"1T"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"2T"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"GM"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"SO"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"1SG"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"2SG"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"3SG"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"CB"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"MN"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"SC"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"SCNS"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esquemaCadastroInstrutor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Os 4 campos essenciais da spec 022 — a regra que estava duplicada, agora escrita uma vez.</w:t>
      </w:r>
      <w:r>
        <w:br/>
      </w:r>
      <w:r>
        <w:rPr>
          <w:rStyle w:val="NormalTok"/>
        </w:rPr>
        <w:t xml:space="preserve">  postoGraduacao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(POSTOS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"Selecione o Posto/Graduação."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espHabObs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"Informe a Especialidade/Habilitação (Esp_Hab_Obs)."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nomeCompleto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"Nome completo é obrigatório."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nomeGuerra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"Nome de guerra é obrigatório."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Campos com máscara: valida-se o formato limpo, não o mascarado.</w:t>
      </w:r>
      <w:r>
        <w:br/>
      </w:r>
      <w:r>
        <w:rPr>
          <w:rStyle w:val="NormalTok"/>
        </w:rPr>
        <w:t xml:space="preserve">  cpf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((v)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\D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    </w:t>
      </w:r>
      <w:r>
        <w:rPr>
          <w:rStyle w:val="CommentTok"/>
        </w:rPr>
        <w:t xml:space="preserve">// remove máscara ANTES de validar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refine</w:t>
      </w:r>
      <w:r>
        <w:rPr>
          <w:rStyle w:val="NormalTok"/>
        </w:rPr>
        <w:t xml:space="preserve">((v)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"CPF deve ter 11 dígitos."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((v)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\D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`status` fica FORA dos campos editáveis livres (RN-CRUD-02, RN-INST-02): a mudança para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"inativo" tem fluxo próprio, com confirmação. Aqui só se aceita o valor de criação.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"ativo"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"ativo"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Campo derivado por regra, NUNCA aceito do cliente: `antiguidadeDeclarada` é recalculada no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servidor a partir do posto (RN-ANT-02, 3ª revisão). Omiti-lo do schema é o que impede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que um payload forjado a sobrescreva.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Tipo inferido — o formulário e a ação usam O MESMO tipo, derivado do mesmo schema. */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EntradaCadastroInstrutor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infer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esquemaCadastroInstrutor</w:t>
      </w:r>
      <w:r>
        <w:rPr>
          <w:rStyle w:val="OperatorTok"/>
        </w:rPr>
        <w:t xml:space="preserve">&gt;;</w:t>
      </w:r>
    </w:p>
    <w:bookmarkEnd w:id="44"/>
    <w:bookmarkStart w:id="45" w:name="o-formulário"/>
    <w:p>
      <w:pPr>
        <w:pStyle w:val="Heading3"/>
      </w:pPr>
      <w:r>
        <w:t xml:space="preserve">6.3 O formulário</w:t>
      </w:r>
    </w:p>
    <w:p>
      <w:pPr>
        <w:pStyle w:val="SourceCode"/>
      </w:pPr>
      <w:r>
        <w:rPr>
          <w:rStyle w:val="VerbatimChar"/>
        </w:rPr>
        <w:t xml:space="preserve">// app/(app)/instrutores/_componentes/formulario-instrutor.tsx</w:t>
      </w:r>
      <w:r>
        <w:br/>
      </w:r>
      <w:r>
        <w:rPr>
          <w:rStyle w:val="VerbatimChar"/>
        </w:rPr>
        <w:t xml:space="preserve">"use client"; // formulário controlado com feedback por campo — caso legítimo (documento 20 §2.2)</w:t>
      </w:r>
      <w:r>
        <w:br/>
      </w:r>
      <w:r>
        <w:br/>
      </w:r>
      <w:r>
        <w:rPr>
          <w:rStyle w:val="VerbatimChar"/>
        </w:rPr>
        <w:t xml:space="preserve">import { useActionState } from "react";</w:t>
      </w:r>
      <w:r>
        <w:br/>
      </w:r>
      <w:r>
        <w:rPr>
          <w:rStyle w:val="VerbatimChar"/>
        </w:rPr>
        <w:t xml:space="preserve">import { useForm } from "react-hook-form";</w:t>
      </w:r>
      <w:r>
        <w:br/>
      </w:r>
      <w:r>
        <w:rPr>
          <w:rStyle w:val="VerbatimChar"/>
        </w:rPr>
        <w:t xml:space="preserve">import { zodResolver } from "@hookform/resolvers/zod";</w:t>
      </w:r>
      <w:r>
        <w:br/>
      </w:r>
      <w:r>
        <w:rPr>
          <w:rStyle w:val="VerbatimChar"/>
        </w:rPr>
        <w:t xml:space="preserve">import { esquemaCadastroInstrutor, type EntradaCadastroInstrutor } from "@/lib/validacao/instrutores";</w:t>
      </w:r>
      <w:r>
        <w:br/>
      </w:r>
      <w:r>
        <w:rPr>
          <w:rStyle w:val="VerbatimChar"/>
        </w:rPr>
        <w:t xml:space="preserve">import { cadastrarInstrutor } from "@/lib/acoes/instrutores";</w:t>
      </w:r>
      <w:r>
        <w:br/>
      </w:r>
      <w:r>
        <w:rPr>
          <w:rStyle w:val="VerbatimChar"/>
        </w:rPr>
        <w:t xml:space="preserve">import type { ResultadoAcao } from "@/lib/acoes/tipos"; // definido no documento 20 §4.1</w:t>
      </w:r>
      <w:r>
        <w:br/>
      </w:r>
      <w:r>
        <w:br/>
      </w:r>
      <w:r>
        <w:rPr>
          <w:rStyle w:val="VerbatimChar"/>
        </w:rPr>
        <w:t xml:space="preserve">export function FormularioInstrutor() {</w:t>
      </w:r>
      <w:r>
        <w:br/>
      </w:r>
      <w:r>
        <w:rPr>
          <w:rStyle w:val="VerbatimChar"/>
        </w:rPr>
        <w:t xml:space="preserve">  // `useActionState` liga o formulário à Server Action mantendo o retorno tipado entre renderizações.</w:t>
      </w:r>
      <w:r>
        <w:br/>
      </w:r>
      <w:r>
        <w:rPr>
          <w:rStyle w:val="VerbatimChar"/>
        </w:rPr>
        <w:t xml:space="preserve">  // Com JS desabilitado, `&lt;form action={acao}&gt;` continua funcionando — degradação real, não teórica.</w:t>
      </w:r>
      <w:r>
        <w:br/>
      </w:r>
      <w:r>
        <w:rPr>
          <w:rStyle w:val="VerbatimChar"/>
        </w:rPr>
        <w:t xml:space="preserve">  const [resultado, acao, enviando] = useActionState&lt;ResultadoAcao&lt;{ id: string }&gt; | null, FormData&gt;(</w:t>
      </w:r>
      <w:r>
        <w:br/>
      </w:r>
      <w:r>
        <w:rPr>
          <w:rStyle w:val="VerbatimChar"/>
        </w:rPr>
        <w:t xml:space="preserve">    cadastrarInstrutor,</w:t>
      </w:r>
      <w:r>
        <w:br/>
      </w:r>
      <w:r>
        <w:rPr>
          <w:rStyle w:val="VerbatimChar"/>
        </w:rPr>
        <w:t xml:space="preserve">    null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// MESMO schema do servidor. É esta linha que mata RNF-MAN-02: não há segunda definição para</w:t>
      </w:r>
      <w:r>
        <w:br/>
      </w:r>
      <w:r>
        <w:rPr>
          <w:rStyle w:val="VerbatimChar"/>
        </w:rPr>
        <w:t xml:space="preserve">  // manter em sincronia, porque não há segunda definição.</w:t>
      </w:r>
      <w:r>
        <w:br/>
      </w:r>
      <w:r>
        <w:rPr>
          <w:rStyle w:val="VerbatimChar"/>
        </w:rPr>
        <w:t xml:space="preserve">  const form = useForm&lt;EntradaCadastroInstrutor&gt;({</w:t>
      </w:r>
      <w:r>
        <w:br/>
      </w:r>
      <w:r>
        <w:rPr>
          <w:rStyle w:val="VerbatimChar"/>
        </w:rPr>
        <w:t xml:space="preserve">    resolver: zodResolver(esquemaCadastroInstrutor),</w:t>
      </w:r>
      <w:r>
        <w:br/>
      </w:r>
      <w:r>
        <w:rPr>
          <w:rStyle w:val="VerbatimChar"/>
        </w:rPr>
        <w:t xml:space="preserve">    mode: "onBlur", // valida ao sair do campo; "onChange" em formulário de 30 campos é ruidoso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&lt;form action={acao} noValidate&gt;</w:t>
      </w:r>
      <w:r>
        <w:br/>
      </w:r>
      <w:r>
        <w:rPr>
          <w:rStyle w:val="VerbatimChar"/>
        </w:rPr>
        <w:t xml:space="preserve">      {/* Erro de AUTORIZAÇÃO (RLS recusou): faixa no topo, não erro de campo. A distinção e o</w:t>
      </w:r>
      <w:r>
        <w:br/>
      </w:r>
      <w:r>
        <w:rPr>
          <w:rStyle w:val="VerbatimChar"/>
        </w:rPr>
        <w:t xml:space="preserve">          porquê estão no documento 20 §4.4 — a mensagem e a ação sugerida são diferentes. */}</w:t>
      </w:r>
      <w:r>
        <w:br/>
      </w:r>
      <w:r>
        <w:rPr>
          <w:rStyle w:val="VerbatimChar"/>
        </w:rPr>
        <w:t xml:space="preserve">      {resultado?.ok === false &amp;&amp; resultado.erro.tipo === "autorizacao" &amp;&amp; (</w:t>
      </w:r>
      <w:r>
        <w:br/>
      </w:r>
      <w:r>
        <w:rPr>
          <w:rStyle w:val="VerbatimChar"/>
        </w:rPr>
        <w:t xml:space="preserve">        &lt;div role="alert" data-nivel="permissao"&gt;{resultado.erro.mensagem}&lt;/div&gt;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br/>
      </w:r>
      <w:r>
        <w:rPr>
          <w:rStyle w:val="VerbatimChar"/>
        </w:rPr>
        <w:t xml:space="preserve">      {/* Avisos não bloqueantes (RN-DEG-02): informam, não impedem. */}</w:t>
      </w:r>
      <w:r>
        <w:br/>
      </w:r>
      <w:r>
        <w:rPr>
          <w:rStyle w:val="VerbatimChar"/>
        </w:rPr>
        <w:t xml:space="preserve">      {resultado?.ok &amp;&amp; resultado.avisos.length &gt; 0 &amp;&amp; (</w:t>
      </w:r>
      <w:r>
        <w:br/>
      </w:r>
      <w:r>
        <w:rPr>
          <w:rStyle w:val="VerbatimChar"/>
        </w:rPr>
        <w:t xml:space="preserve">        &lt;ul role="status"&gt;{resultado.avisos.map((a) =&gt; &lt;li key={a}&gt;{a}&lt;/li&gt;)}&lt;/ul&gt;</w:t>
      </w:r>
      <w:r>
        <w:br/>
      </w:r>
      <w:r>
        <w:rPr>
          <w:rStyle w:val="VerbatimChar"/>
        </w:rPr>
        <w:t xml:space="preserve">      )}</w:t>
      </w:r>
      <w:r>
        <w:br/>
      </w:r>
      <w:r>
        <w:br/>
      </w:r>
      <w:r>
        <w:rPr>
          <w:rStyle w:val="VerbatimChar"/>
        </w:rPr>
        <w:t xml:space="preserve">      &lt;label htmlFor="nomeCompleto"&gt;Nome completo&lt;/label&gt;</w:t>
      </w:r>
      <w:r>
        <w:br/>
      </w:r>
      <w:r>
        <w:rPr>
          <w:rStyle w:val="VerbatimChar"/>
        </w:rPr>
        <w:t xml:space="preserve">      &lt;input id="nomeCompleto" {...form.register("nomeCompleto")} aria-invalid={!!form.formState.errors.nomeCompleto} /&gt;</w:t>
      </w:r>
      <w:r>
        <w:br/>
      </w:r>
      <w:r>
        <w:rPr>
          <w:rStyle w:val="VerbatimChar"/>
        </w:rPr>
        <w:t xml:space="preserve">      {/* Erro do CLIENTE: instantâneo, vindo do zodResolver. */}</w:t>
      </w:r>
      <w:r>
        <w:br/>
      </w:r>
      <w:r>
        <w:rPr>
          <w:rStyle w:val="VerbatimChar"/>
        </w:rPr>
        <w:t xml:space="preserve">      {form.formState.errors.nomeCompleto &amp;&amp; &lt;span role="alert"&gt;{form.formState.errors.nomeCompleto.message}&lt;/span&gt;}</w:t>
      </w:r>
      <w:r>
        <w:br/>
      </w:r>
      <w:r>
        <w:rPr>
          <w:rStyle w:val="VerbatimChar"/>
        </w:rPr>
        <w:t xml:space="preserve">      {/* Erro do SERVIDOR para o mesmo campo: mesma mensagem, porque é o mesmo schema. */}</w:t>
      </w:r>
      <w:r>
        <w:br/>
      </w:r>
      <w:r>
        <w:rPr>
          <w:rStyle w:val="VerbatimChar"/>
        </w:rPr>
        <w:t xml:space="preserve">      {resultado?.ok === false &amp;&amp; resultado.erro.tipo === "validacao" &amp;&amp;</w:t>
      </w:r>
      <w:r>
        <w:br/>
      </w:r>
      <w:r>
        <w:rPr>
          <w:rStyle w:val="VerbatimChar"/>
        </w:rPr>
        <w:t xml:space="preserve">        resultado.erro.campos.nomeCompleto?.map((m) =&gt; &lt;span key={m} role="alert"&gt;{m}&lt;/span&gt;)}</w:t>
      </w:r>
      <w:r>
        <w:br/>
      </w:r>
      <w:r>
        <w:br/>
      </w:r>
      <w:r>
        <w:rPr>
          <w:rStyle w:val="VerbatimChar"/>
        </w:rPr>
        <w:t xml:space="preserve">      &lt;button type="submit" disabled={enviando}&gt;</w:t>
      </w:r>
      <w:r>
        <w:br/>
      </w:r>
      <w:r>
        <w:rPr>
          <w:rStyle w:val="VerbatimChar"/>
        </w:rPr>
        <w:t xml:space="preserve">        {enviando ? "Salvando…" : "Cadastrar instrutor"}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45"/>
    <w:bookmarkStart w:id="46" w:name="X90da70fad67fca8b9772cf60b33df35a26bbea1"/>
    <w:p>
      <w:pPr>
        <w:pStyle w:val="Heading3"/>
      </w:pPr>
      <w:r>
        <w:t xml:space="preserve">6.4 Por que a validação no cliente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dispensa a do servidor</w:t>
      </w:r>
    </w:p>
    <w:p>
      <w:pPr>
        <w:pStyle w:val="FirstParagraph"/>
      </w:pPr>
      <w:r>
        <w:t xml:space="preserve">A validação do cliente é</w:t>
      </w:r>
      <w:r>
        <w:t xml:space="preserve"> </w:t>
      </w:r>
      <w:r>
        <w:rPr>
          <w:bCs/>
          <w:b/>
        </w:rPr>
        <w:t xml:space="preserve">conveniência</w:t>
      </w:r>
      <w:r>
        <w:t xml:space="preserve">: dá feedback imediato e evita ida ao servidor. A do</w:t>
      </w:r>
      <w:r>
        <w:t xml:space="preserve"> </w:t>
      </w:r>
      <w:r>
        <w:t xml:space="preserve">servidor é</w:t>
      </w:r>
      <w:r>
        <w:t xml:space="preserve"> </w:t>
      </w:r>
      <w:r>
        <w:rPr>
          <w:bCs/>
          <w:b/>
        </w:rPr>
        <w:t xml:space="preserve">autoridade</w:t>
      </w:r>
      <w:r>
        <w:t xml:space="preserve">: a Server Action é um endpoint HTTP de fato (documento 20 §11, risco</w:t>
      </w:r>
      <w:r>
        <w:t xml:space="preserve"> </w:t>
      </w:r>
      <w:r>
        <w:t xml:space="preserve">R-07) e aceita qualquer payload que alguém forje. Por isso, na v2.1: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cliente:</w:t>
      </w:r>
      <w:r>
        <w:t xml:space="preserve"> </w:t>
      </w:r>
      <w:r>
        <w:t xml:space="preserve">o schema roda no</w:t>
      </w:r>
      <w:r>
        <w:t xml:space="preserve"> </w:t>
      </w:r>
      <w:r>
        <w:rPr>
          <w:rStyle w:val="VerbatimChar"/>
        </w:rPr>
        <w:t xml:space="preserve">zodResolver</w:t>
      </w:r>
      <w:r>
        <w:t xml:space="preserve"> </w:t>
      </w:r>
      <w:r>
        <w:t xml:space="preserve">— melhora a experiência;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servidor:</w:t>
      </w:r>
      <w:r>
        <w:t xml:space="preserve"> </w:t>
      </w:r>
      <w:r>
        <w:t xml:space="preserve">o mesmo schema roda no</w:t>
      </w:r>
      <w:r>
        <w:t xml:space="preserve"> </w:t>
      </w:r>
      <w:r>
        <w:rPr>
          <w:rStyle w:val="VerbatimChar"/>
        </w:rPr>
        <w:t xml:space="preserve">safeParse</w:t>
      </w:r>
      <w:r>
        <w:t xml:space="preserve"> </w:t>
      </w:r>
      <w:r>
        <w:t xml:space="preserve">da Server Action — decide;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banco: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, FK e RLS — a última palavra.</w:t>
      </w:r>
    </w:p>
    <w:p>
      <w:pPr>
        <w:pStyle w:val="FirstParagraph"/>
      </w:pPr>
      <w:r>
        <w:t xml:space="preserve">Três camadas,</w:t>
      </w:r>
      <w:r>
        <w:t xml:space="preserve"> </w:t>
      </w:r>
      <w:r>
        <w:rPr>
          <w:bCs/>
          <w:b/>
        </w:rPr>
        <w:t xml:space="preserve">uma definição de regra por camada de competência</w:t>
      </w:r>
      <w:r>
        <w:t xml:space="preserve">, zero duplicação de texto. É</w:t>
      </w:r>
      <w:r>
        <w:t xml:space="preserve"> </w:t>
      </w:r>
      <w:r>
        <w:t xml:space="preserve">defesa em profundidade sem o custo que a v2.0 pagava.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optimistic-ui"/>
    <w:p>
      <w:pPr>
        <w:pStyle w:val="Heading2"/>
      </w:pPr>
      <w:r>
        <w:t xml:space="preserve">7. Optimistic UI</w:t>
      </w:r>
    </w:p>
    <w:bookmarkStart w:id="48" w:name="o-critério-1"/>
    <w:p>
      <w:pPr>
        <w:pStyle w:val="Heading3"/>
      </w:pPr>
      <w:r>
        <w:t xml:space="preserve">7.1 O critério</w:t>
      </w:r>
    </w:p>
    <w:p>
      <w:pPr>
        <w:pStyle w:val="BlockText"/>
      </w:pPr>
      <w:r>
        <w:t xml:space="preserve">Vale otimismo quando a operação</w:t>
      </w:r>
      <w:r>
        <w:t xml:space="preserve"> </w:t>
      </w:r>
      <w:r>
        <w:rPr>
          <w:bCs/>
          <w:b/>
        </w:rPr>
        <w:t xml:space="preserve">quase sempre dá certo</w:t>
      </w:r>
      <w:r>
        <w:t xml:space="preserve">, o</w:t>
      </w:r>
      <w:r>
        <w:t xml:space="preserve"> </w:t>
      </w:r>
      <w:r>
        <w:rPr>
          <w:bCs/>
          <w:b/>
        </w:rPr>
        <w:t xml:space="preserve">usuário é o único dono</w:t>
      </w:r>
      <w:r>
        <w:t xml:space="preserve"> </w:t>
      </w:r>
      <w:r>
        <w:t xml:space="preserve">daquele</w:t>
      </w:r>
      <w:r>
        <w:t xml:space="preserve"> </w:t>
      </w:r>
      <w:r>
        <w:t xml:space="preserve">dado naquele instante, e o</w:t>
      </w:r>
      <w:r>
        <w:t xml:space="preserve"> </w:t>
      </w:r>
      <w:r>
        <w:rPr>
          <w:bCs/>
          <w:b/>
        </w:rPr>
        <w:t xml:space="preserve">rollback é visualmente óbvio</w:t>
      </w:r>
      <w:r>
        <w:t xml:space="preserve">.</w:t>
      </w:r>
      <w:r>
        <w:t xml:space="preserve"> </w:t>
      </w:r>
      <w:r>
        <w:t xml:space="preserve">Não vale quando dois usuários podem disputar o mesmo recurso, quando a operação depende de</w:t>
      </w:r>
      <w:r>
        <w:t xml:space="preserve"> </w:t>
      </w:r>
      <w:r>
        <w:t xml:space="preserve">validação que só o servidor conhece, ou quando desfazer confundiria mais do que esperar.</w:t>
      </w:r>
    </w:p>
    <w:bookmarkEnd w:id="48"/>
    <w:bookmarkStart w:id="49" w:name="onde-vale"/>
    <w:p>
      <w:pPr>
        <w:pStyle w:val="Heading3"/>
      </w:pPr>
      <w:r>
        <w:t xml:space="preserve">7.2 Onde vale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Mover bloco na grade do DSA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moverBlocoDsa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Operador é dono da grade da sua turma naquele momento; o bloco voltar ao lugar é rollback autoexplicativo; a operação é repetida dezenas de vezes (§2.3)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Marcar/desmarcar disciplina</w:t>
            </w:r>
            <w:r>
              <w:t xml:space="preserve"> </w:t>
            </w:r>
            <w:r>
              <w:t xml:space="preserve">no painel de qualificação (spec 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local de seleção; o efeito só é gravado no salvamento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Reordenar prioridade de disciplina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definirPrioridadeDisciplina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Ordenação visual, sem disputa entre usuários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Alternar status de leitura de um aviso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Estritamente pessoal</w:t>
            </w:r>
          </w:p>
        </w:tc>
      </w:tr>
    </w:tbl>
    <w:bookmarkEnd w:id="49"/>
    <w:bookmarkStart w:id="50" w:name="onde-não-vale"/>
    <w:p>
      <w:pPr>
        <w:pStyle w:val="Heading3"/>
      </w:pPr>
      <w:r>
        <w:t xml:space="preserve">7.3 Onde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vale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 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Lançar aula nova no 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 colidir com</w:t>
            </w:r>
            <w:r>
              <w:t xml:space="preserve"> </w:t>
            </w:r>
            <w:r>
              <w:rPr>
                <w:rStyle w:val="VerbatimChar"/>
              </w:rPr>
              <w:t xml:space="preserve">RN-CONF-01</w:t>
            </w:r>
            <w:r>
              <w:t xml:space="preserve"> </w:t>
            </w:r>
            <w:r>
              <w:t xml:space="preserve">(instrutor ou sala já ocupados por</w:t>
            </w:r>
            <w:r>
              <w:t xml:space="preserve"> </w:t>
            </w:r>
            <w:r>
              <w:rPr>
                <w:bCs/>
                <w:b/>
              </w:rPr>
              <w:t xml:space="preserve">outra turma</w:t>
            </w:r>
            <w:r>
              <w:t xml:space="preserve">, possivelmente de outro Operador). Mostrar o bloco como lançado e depois removê-lo é pior que esperar 200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Agendar avaliação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Consome TA e disputa a mesma grade; e</w:t>
            </w:r>
            <w:r>
              <w:t xml:space="preserve"> </w:t>
            </w:r>
            <w:r>
              <w:rPr>
                <w:rStyle w:val="VerbatimChar"/>
              </w:rPr>
              <w:t xml:space="preserve">RN-AVAL-02</w:t>
            </w:r>
            <w:r>
              <w:t xml:space="preserve"> </w:t>
            </w:r>
            <w:r>
              <w:t xml:space="preserve">tem transições de estado que só o servidor conhece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Fechar semana do 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 multi-tabela (documento 20 §5.1a). Ou aconteceu inteiro, ou não aconteceu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Salvar planejamento 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Promoção</w:t>
            </w:r>
            <w:r>
              <w:t xml:space="preserve"> </w:t>
            </w:r>
            <w:r>
              <w:rPr>
                <w:rStyle w:val="VerbatimChar"/>
              </w:rPr>
              <w:t xml:space="preserve">Rascunho</w:t>
            </w:r>
            <w:r>
              <w:t xml:space="preserve">→</w:t>
            </w:r>
            <w:r>
              <w:rPr>
                <w:rStyle w:val="VerbatimChar"/>
              </w:rPr>
              <w:t xml:space="preserve">Salvo</w:t>
            </w:r>
            <w:r>
              <w:t xml:space="preserve"> </w:t>
            </w:r>
            <w:r>
              <w:t xml:space="preserve">com arquivamento da versão anterior. Invariante</w:t>
            </w:r>
            <w:r>
              <w:t xml:space="preserve"> </w:t>
            </w:r>
            <w:r>
              <w:t xml:space="preserve">“</w:t>
            </w:r>
            <w:r>
              <w:t xml:space="preserve">no máximo 1</w:t>
            </w:r>
            <w:r>
              <w:t xml:space="preserve"> </w:t>
            </w:r>
            <w:r>
              <w:rPr>
                <w:rStyle w:val="VerbatimChar"/>
              </w:rPr>
              <w:t xml:space="preserve">Salvo</w:t>
            </w:r>
            <w:r>
              <w:t xml:space="preserve"> </w:t>
            </w:r>
            <w:r>
              <w:t xml:space="preserve">por ano</w:t>
            </w:r>
            <w:r>
              <w:t xml:space="preserve">”</w:t>
            </w:r>
            <w:r>
              <w:t xml:space="preserve"> </w:t>
            </w:r>
            <w:r>
              <w:t xml:space="preserve">não admite estado intermediário na tela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Convidar 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 externo (e-mail enviado). Não se pode desfazer um e-mail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Desativar instrutor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RN-INST-02</w:t>
            </w:r>
            <w:r>
              <w:t xml:space="preserve"> </w:t>
            </w:r>
            <w:r>
              <w:t xml:space="preserve">exige confirmação e tem efeito em cascata na exibição de vínculos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Qualquer escrita sujeita a RLS de alçada duvidosa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Otimismo aqui mostra sucesso e reverte com</w:t>
            </w:r>
            <w:r>
              <w:t xml:space="preserve"> </w:t>
            </w:r>
            <w:r>
              <w:t xml:space="preserve">“</w:t>
            </w:r>
            <w:r>
              <w:t xml:space="preserve">você não tinha permissão</w:t>
            </w:r>
            <w:r>
              <w:t xml:space="preserve">”</w:t>
            </w:r>
            <w:r>
              <w:t xml:space="preserve"> </w:t>
            </w:r>
            <w:r>
              <w:t xml:space="preserve">— a pior mensagem possível</w:t>
            </w:r>
          </w:p>
        </w:tc>
      </w:tr>
    </w:tbl>
    <w:p>
      <w:pPr>
        <w:pStyle w:val="BodyText"/>
      </w:pPr>
      <w:r>
        <w:rPr>
          <w:bCs/>
          <w:b/>
        </w:rPr>
        <w:t xml:space="preserve">A regra prática, em uma frase:</w:t>
      </w:r>
      <w:r>
        <w:t xml:space="preserve"> </w:t>
      </w:r>
      <w:r>
        <w:rPr>
          <w:iCs/>
          <w:i/>
        </w:rPr>
        <w:t xml:space="preserve">otimismo em operação que não disputa recurso.</w:t>
      </w:r>
      <w:r>
        <w:t xml:space="preserve"> </w:t>
      </w:r>
      <w:r>
        <w:t xml:space="preserve">Tudo que toca a</w:t>
      </w:r>
      <w:r>
        <w:t xml:space="preserve"> </w:t>
      </w:r>
      <w:r>
        <w:t xml:space="preserve">ocupação de TA, instrutor ou sala espera a confirmação do servidor — porque a disputa é justamente</w:t>
      </w:r>
      <w:r>
        <w:t xml:space="preserve"> </w:t>
      </w:r>
      <w:r>
        <w:t xml:space="preserve">o que o servidor existe para arbitrar.</w:t>
      </w:r>
    </w:p>
    <w:bookmarkEnd w:id="50"/>
    <w:bookmarkStart w:id="51" w:name="X24626d3b044bfc45b1fea6615b1803c1abe8b9c"/>
    <w:p>
      <w:pPr>
        <w:pStyle w:val="Heading3"/>
      </w:pPr>
      <w:r>
        <w:t xml:space="preserve">7.4 O padrão sem TanStack Query (</w:t>
      </w:r>
      <w:r>
        <w:rPr>
          <w:rStyle w:val="VerbatimChar"/>
        </w:rPr>
        <w:t xml:space="preserve">useOptimistic</w:t>
      </w:r>
      <w:r>
        <w:t xml:space="preserve">)</w:t>
      </w:r>
    </w:p>
    <w:p>
      <w:pPr>
        <w:pStyle w:val="FirstParagraph"/>
      </w:pPr>
      <w:r>
        <w:t xml:space="preserve">Para o caso simples — reordenar, marcar, alternar — não é preciso trazer TanStack Query:</w:t>
      </w:r>
    </w:p>
    <w:p>
      <w:pPr>
        <w:pStyle w:val="SourceCode"/>
      </w:pPr>
      <w:r>
        <w:rPr>
          <w:rStyle w:val="VerbatimChar"/>
        </w:rPr>
        <w:t xml:space="preserve">"use client";</w:t>
      </w:r>
      <w:r>
        <w:br/>
      </w:r>
      <w:r>
        <w:rPr>
          <w:rStyle w:val="VerbatimChar"/>
        </w:rPr>
        <w:t xml:space="preserve">import { useOptimistic, startTransition } from "react";</w:t>
      </w:r>
      <w:r>
        <w:br/>
      </w:r>
      <w:r>
        <w:rPr>
          <w:rStyle w:val="VerbatimChar"/>
        </w:rPr>
        <w:t xml:space="preserve">import { definirPrioridadeDisciplina } from "@/lib/acoes/disciplinas";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Reordenação otimista de prioridade de disciplina.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O quê: reordena a lista na hora e chama a Server Action em segundo plano.</w:t>
      </w:r>
      <w:r>
        <w:br/>
      </w:r>
      <w:r>
        <w:rPr>
          <w:rStyle w:val="VerbatimChar"/>
        </w:rPr>
        <w:t xml:space="preserve"> * Para quê: ordenação é preferência de exibição, sem disputa entre usuários — caso legítimo (§7.2).</w:t>
      </w:r>
      <w:r>
        <w:br/>
      </w:r>
      <w:r>
        <w:rPr>
          <w:rStyle w:val="VerbatimChar"/>
        </w:rPr>
        <w:t xml:space="preserve"> * Como: `useOptimistic` mantém um estado derivado que o React descarta sozinho quando a</w:t>
      </w:r>
      <w:r>
        <w:br/>
      </w:r>
      <w:r>
        <w:rPr>
          <w:rStyle w:val="VerbatimChar"/>
        </w:rPr>
        <w:t xml:space="preserve"> *       revalidação traz a lista real. Se a ação falhar, o estado otimista some e a ordem</w:t>
      </w:r>
      <w:r>
        <w:br/>
      </w:r>
      <w:r>
        <w:rPr>
          <w:rStyle w:val="VerbatimChar"/>
        </w:rPr>
        <w:t xml:space="preserve"> *       anterior reaparece — rollback sem código de rollback.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function ListaPrioridades({ disciplinas }: { disciplinas: Array&lt;{ id: string; nome: string; ordem: number }&gt; }) {</w:t>
      </w:r>
      <w:r>
        <w:br/>
      </w:r>
      <w:r>
        <w:rPr>
          <w:rStyle w:val="VerbatimChar"/>
        </w:rPr>
        <w:t xml:space="preserve">  const [otimista, aplicarOtimista] = useOptimistic(</w:t>
      </w:r>
      <w:r>
        <w:br/>
      </w:r>
      <w:r>
        <w:rPr>
          <w:rStyle w:val="VerbatimChar"/>
        </w:rPr>
        <w:t xml:space="preserve">    disciplinas,</w:t>
      </w:r>
      <w:r>
        <w:br/>
      </w:r>
      <w:r>
        <w:rPr>
          <w:rStyle w:val="VerbatimChar"/>
        </w:rPr>
        <w:t xml:space="preserve">    (atual, mov: { id: string; novaOrdem: number }) =&gt;</w:t>
      </w:r>
      <w:r>
        <w:br/>
      </w:r>
      <w:r>
        <w:rPr>
          <w:rStyle w:val="VerbatimChar"/>
        </w:rPr>
        <w:t xml:space="preserve">      [...atual].map((d) =&gt; (d.id === mov.id ? { ...d, ordem: mov.novaOrdem } : d))</w:t>
      </w:r>
      <w:r>
        <w:br/>
      </w:r>
      <w:r>
        <w:rPr>
          <w:rStyle w:val="VerbatimChar"/>
        </w:rPr>
        <w:t xml:space="preserve">             .sort((a, b) =&gt; a.ordem - b.ordem)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function mover(id: string, novaOrdem: number) {</w:t>
      </w:r>
      <w:r>
        <w:br/>
      </w:r>
      <w:r>
        <w:rPr>
          <w:rStyle w:val="VerbatimChar"/>
        </w:rPr>
        <w:t xml:space="preserve">    // `startTransition` é obrigatório: `useOptimistic` só aceita atualização dentro de transição.</w:t>
      </w:r>
      <w:r>
        <w:br/>
      </w:r>
      <w:r>
        <w:rPr>
          <w:rStyle w:val="VerbatimChar"/>
        </w:rPr>
        <w:t xml:space="preserve">    startTransition(async () =&gt; {</w:t>
      </w:r>
      <w:r>
        <w:br/>
      </w:r>
      <w:r>
        <w:rPr>
          <w:rStyle w:val="VerbatimChar"/>
        </w:rPr>
        <w:t xml:space="preserve">      aplicarOtimista({ id, novaOrdem });                 // a tela responde imediatamente</w:t>
      </w:r>
      <w:r>
        <w:br/>
      </w:r>
      <w:r>
        <w:rPr>
          <w:rStyle w:val="VerbatimChar"/>
        </w:rPr>
        <w:t xml:space="preserve">      await definirPrioridadeDisciplina({ id, novaOrdem }); // a verdade chega depois, e revalida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&lt;ol&gt;{otimista.map((d) =&gt; &lt;li key={d.id}&gt;{d.nome}&lt;/li&gt;)}&lt;/ol&gt;;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rastreabilidade"/>
    <w:p>
      <w:pPr>
        <w:pStyle w:val="Heading2"/>
      </w:pPr>
      <w:r>
        <w:t xml:space="preserve">8. Rastreabilidade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Origem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 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AppState</w:t>
            </w:r>
            <w:r>
              <w:t xml:space="preserve"> </w:t>
            </w:r>
            <w:r>
              <w:t xml:space="preserve">(objeto)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[REVOGADO — v2.1]</w:t>
            </w:r>
            <w:r>
              <w:t xml:space="preserve"> </w:t>
            </w:r>
            <w:r>
              <w:t xml:space="preserve">— substituído por URL + cache do Next.js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AppState.cursoSelecionado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turmaSelecionada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 — nova implementação]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?curso=</w:t>
            </w:r>
            <w:r>
              <w:t xml:space="preserve"> </w:t>
            </w:r>
            <w:r>
              <w:t xml:space="preserve">/ segmento</w:t>
            </w:r>
            <w:r>
              <w:t xml:space="preserve"> </w:t>
            </w:r>
            <w:r>
              <w:rPr>
                <w:rStyle w:val="VerbatimChar"/>
              </w:rPr>
              <w:t xml:space="preserve">[turma]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§1.1, §1.3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AppState.filtros.&lt;view&gt;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 — nova implementação]</w:t>
            </w:r>
            <w:r>
              <w:t xml:space="preserve"> </w:t>
            </w:r>
            <w:r>
              <w:t xml:space="preserve">— parâmetros nomeados na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AppState.cache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invalidar()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 — nova implementação]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revalidatePath</w:t>
            </w:r>
            <w:r>
              <w:t xml:space="preserve">/</w:t>
            </w:r>
            <w:r>
              <w:rPr>
                <w:rStyle w:val="VerbatimChar"/>
              </w:rPr>
              <w:t xml:space="preserve">revalidateTag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AppState.onChange()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[ABSORVIDO PELA PLATAFORMA]</w:t>
            </w:r>
            <w:r>
              <w:t xml:space="preserve"> </w:t>
            </w:r>
            <w:r>
              <w:t xml:space="preserve">— re-render do RSC na navegação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Router.navegar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irPara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TAB_LOADERS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[REVOGADO — v2.1]</w:t>
            </w:r>
            <w:r>
              <w:t xml:space="preserve"> </w:t>
            </w:r>
            <w:r>
              <w:t xml:space="preserve">— roteador do App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CRUD_UI</w:t>
            </w:r>
            <w:r>
              <w:t xml:space="preserve"> </w:t>
            </w:r>
            <w:r>
              <w:t xml:space="preserve">(estado do modal)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 continua local ao 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RF-NAV-01/02/03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 — destravado]</w:t>
            </w:r>
            <w:r>
              <w:t xml:space="preserve"> </w:t>
            </w:r>
            <w:r>
              <w:t xml:space="preserve">— deep-link, histórico, recarga, compartilhamento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Deep-links enxertados (</w:t>
            </w:r>
            <w:r>
              <w:rPr>
                <w:rStyle w:val="VerbatimChar"/>
              </w:rPr>
              <w:t xml:space="preserve">?editarInstrutor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?novoInstrutor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[ABSORVIDO PELA PLATAFORMA]</w:t>
            </w:r>
            <w:r>
              <w:t xml:space="preserve"> </w:t>
            </w:r>
            <w:r>
              <w:t xml:space="preserve">— todo estado já é deep-link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RNF-MAN-02</w:t>
            </w:r>
            <w:r>
              <w:t xml:space="preserve"> </w:t>
            </w:r>
            <w:r>
              <w:t xml:space="preserve">(config duplicada)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 — resolvido]</w:t>
            </w:r>
            <w:r>
              <w:t xml:space="preserve"> </w:t>
            </w:r>
            <w:r>
              <w:t xml:space="preserve">— schema Zod único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_Meta_Colunas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aposentada — [ABSORVIDO PELA PLATAFORMA]</w:t>
            </w:r>
            <w:r>
              <w:t xml:space="preserve"> </w:t>
            </w:r>
            <w:r>
              <w:t xml:space="preserve">— tipos gerados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RN-DEG-01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 consulta devolve neutro, nunca derruba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RN-DEG-02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ResultadoAcao.avisos</w:t>
            </w:r>
            <w:r>
              <w:t xml:space="preserve"> </w:t>
            </w:r>
            <w:r>
              <w:t xml:space="preserve">na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RN-ANT-01/02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 ordenação no domínio, não no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RN-CRUD-02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RN-INST-02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 campos derivados fora do schema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Princípio VII (parâmetro como dado)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config_parametros</w:t>
            </w:r>
            <w:r>
              <w:t xml:space="preserve"> </w:t>
            </w:r>
            <w:r>
              <w:t xml:space="preserve">+ etiqueta de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§5.1</w:t>
            </w:r>
          </w:p>
        </w:tc>
      </w:tr>
    </w:tbl>
    <w:bookmarkEnd w:id="53"/>
    <w:bookmarkStart w:id="54" w:name="pontos-que-dependem-de-confirmação"/>
    <w:p>
      <w:pPr>
        <w:pStyle w:val="Heading2"/>
      </w:pPr>
      <w:r>
        <w:t xml:space="preserve">9. Pontos que dependem de confirmação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Chave de negócio na URL.</w:t>
      </w:r>
      <w:r>
        <w:t xml:space="preserve"> </w:t>
      </w:r>
      <w:r>
        <w:t xml:space="preserve">A proposta usa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(</w:t>
      </w:r>
      <w:r>
        <w:rPr>
          <w:rStyle w:val="VerbatimChar"/>
        </w:rPr>
        <w:t xml:space="preserve">TUR-000012</w:t>
      </w:r>
      <w:r>
        <w:t xml:space="preserve">), não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— legível e</w:t>
      </w:r>
      <w:r>
        <w:t xml:space="preserve"> </w:t>
      </w:r>
      <w:r>
        <w:t xml:space="preserve">rastreável até a v2.0. Confirma-se que o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é estável o bastante para virar URL pública</w:t>
      </w:r>
      <w:r>
        <w:t xml:space="preserve"> </w:t>
      </w:r>
      <w:r>
        <w:t xml:space="preserve">(um link favoritado quebra se o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for reemitido)?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?semana=</w:t>
      </w:r>
      <w:r>
        <w:rPr>
          <w:bCs/>
          <w:b/>
        </w:rPr>
        <w:t xml:space="preserve"> </w:t>
      </w:r>
      <w:r>
        <w:rPr>
          <w:bCs/>
          <w:b/>
        </w:rPr>
        <w:t xml:space="preserve">como semana ISO pura.</w:t>
      </w:r>
      <w:r>
        <w:t xml:space="preserve"> </w:t>
      </w:r>
      <w:r>
        <w:t xml:space="preserve">Alternativa seria</w:t>
      </w:r>
      <w:r>
        <w:t xml:space="preserve"> </w:t>
      </w:r>
      <w:r>
        <w:rPr>
          <w:rStyle w:val="VerbatimChar"/>
        </w:rPr>
        <w:t xml:space="preserve">?inicio=2026-08-24</w:t>
      </w:r>
      <w:r>
        <w:t xml:space="preserve"> </w:t>
      </w:r>
      <w:r>
        <w:t xml:space="preserve">(a segunda-feira).</w:t>
      </w:r>
      <w:r>
        <w:t xml:space="preserve"> </w:t>
      </w:r>
      <w:r>
        <w:t xml:space="preserve">A semana ISO é mais curta e casa com</w:t>
      </w:r>
      <w:r>
        <w:t xml:space="preserve"> </w:t>
      </w:r>
      <w:r>
        <w:rPr>
          <w:rStyle w:val="VerbatimChar"/>
        </w:rPr>
        <w:t xml:space="preserve">planejamento_anual.semana_ano</w:t>
      </w:r>
      <w:r>
        <w:t xml:space="preserve">, mas exige o par</w:t>
      </w:r>
      <w:r>
        <w:t xml:space="preserve"> </w:t>
      </w:r>
      <w:r>
        <w:rPr>
          <w:rStyle w:val="VerbatimChar"/>
        </w:rPr>
        <w:t xml:space="preserve">ano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TanStack Query restrito à grade do DSA.</w:t>
      </w:r>
      <w:r>
        <w:t xml:space="preserve"> </w:t>
      </w:r>
      <w:r>
        <w:t xml:space="preserve">É o único caso que satisfaz os quatro critérios do</w:t>
      </w:r>
      <w:r>
        <w:t xml:space="preserve"> </w:t>
      </w:r>
      <w:r>
        <w:t xml:space="preserve">§2.2. Confirma-se que a edição inline da grade é mesmo requisito da v2.1, ou o DSA continua com</w:t>
      </w:r>
      <w:r>
        <w:t xml:space="preserve"> </w:t>
      </w:r>
      <w:r>
        <w:t xml:space="preserve">lançamento por formulário (e então TanStack Query não entra no projeto)?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Rascunho de formulário em Zustand, sem persistência.</w:t>
      </w:r>
      <w:r>
        <w:t xml:space="preserve"> </w:t>
      </w:r>
      <w:r>
        <w:t xml:space="preserve">Hoje o rascunho morre ao fechar a aba.</w:t>
      </w:r>
      <w:r>
        <w:t xml:space="preserve"> </w:t>
      </w:r>
      <w:r>
        <w:t xml:space="preserve">Persistir em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traria</w:t>
      </w:r>
      <w:r>
        <w:t xml:space="preserve"> </w:t>
      </w:r>
      <w:r>
        <w:t xml:space="preserve">“</w:t>
      </w:r>
      <w:r>
        <w:t xml:space="preserve">recuperar rascunho</w:t>
      </w:r>
      <w:r>
        <w:t xml:space="preserve">”</w:t>
      </w:r>
      <w:r>
        <w:t xml:space="preserve">, mas também dado pessoal de instrutor</w:t>
      </w:r>
      <w:r>
        <w:t xml:space="preserve"> </w:t>
      </w:r>
      <w:r>
        <w:t xml:space="preserve">guardado no navegador — decisão do Bernardo, não do arquiteto.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Fim do documento 25. Ver também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20-Arquitetura-Alvo-NextJS-Supabase.md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24-Estrutura-do-Repositorio-e-Convencoes.md</w:t>
      </w:r>
      <w:r>
        <w:rPr>
          <w:iCs/>
          <w:i/>
        </w:rPr>
        <w:t xml:space="preserve">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CIAARA-11 v2.1 — Camada de Dados e Estado (Fase 2, documento 25)</dc:title>
  <dc:creator>Arquiteto Chefe de Software — CIAARA-11 / Departamento de Ensino</dc:creator>
  <cp:keywords/>
  <dcterms:created xsi:type="dcterms:W3CDTF">2026-08-26T11:08:30Z</dcterms:created>
  <dcterms:modified xsi:type="dcterms:W3CDTF">2026-08-26T11:08:30Z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25/08/2026</vt:lpwstr>
  </property>
  <property fmtid="{D5CDD505-2E9C-101B-9397-08002B2CF9AE}" pid="3" name="origem">
    <vt:lpwstr>BRIEF-v2.1 §1, §6 · documento 20 (Arquitetura Alvo) · documento 24 (Estrutura e Convenções) · docs/arquitetura/04-appstate.md (v2.0) · RF-NAV-01..03 · RNF-MAN-02</vt:lpwstr>
  </property>
  <property fmtid="{D5CDD505-2E9C-101B-9397-08002B2CF9AE}" pid="4" name="version">
    <vt:lpwstr>2.1</vt:lpwstr>
  </property>
</Properties>
</file>