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CIAARA-11</w:t>
      </w:r>
      <w:r>
        <w:t xml:space="preserve"> </w:t>
      </w:r>
      <w:r>
        <w:t xml:space="preserve">v2.1</w:t>
      </w:r>
      <w:r>
        <w:t xml:space="preserve"> </w:t>
      </w:r>
      <w:r>
        <w:t xml:space="preserve">—</w:t>
      </w:r>
      <w:r>
        <w:t xml:space="preserve"> </w:t>
      </w:r>
      <w:r>
        <w:t xml:space="preserve">Guia</w:t>
      </w:r>
      <w:r>
        <w:t xml:space="preserve"> </w:t>
      </w:r>
      <w:r>
        <w:t xml:space="preserve">de</w:t>
      </w:r>
      <w:r>
        <w:t xml:space="preserve"> </w:t>
      </w:r>
      <w:r>
        <w:t xml:space="preserve">Vibe</w:t>
      </w:r>
      <w:r>
        <w:t xml:space="preserve"> </w:t>
      </w:r>
      <w:r>
        <w:t xml:space="preserve">Coding</w:t>
      </w:r>
    </w:p>
    <w:p>
      <w:pPr>
        <w:pStyle w:val="Author"/>
      </w:pPr>
      <w:r>
        <w:t xml:space="preserve">Manual</w:t>
      </w:r>
      <w:r>
        <w:t xml:space="preserve"> </w:t>
      </w:r>
      <w:r>
        <w:t xml:space="preserve">prático</w:t>
      </w:r>
      <w:r>
        <w:t xml:space="preserve"> </w:t>
      </w:r>
      <w:r>
        <w:t xml:space="preserve">de</w:t>
      </w:r>
      <w:r>
        <w:t xml:space="preserve"> </w:t>
      </w:r>
      <w:r>
        <w:t xml:space="preserve">condução</w:t>
      </w:r>
      <w:r>
        <w:t xml:space="preserve"> </w:t>
      </w:r>
      <w:r>
        <w:t xml:space="preserve">do</w:t>
      </w:r>
      <w:r>
        <w:t xml:space="preserve"> </w:t>
      </w:r>
      <w:r>
        <w:t xml:space="preserve">agente</w:t>
      </w:r>
      <w:r>
        <w:t xml:space="preserve"> </w:t>
      </w:r>
      <w:r>
        <w:t xml:space="preserve">de</w:t>
      </w:r>
      <w:r>
        <w:t xml:space="preserve"> </w:t>
      </w:r>
      <w:r>
        <w:t xml:space="preserve">código</w:t>
      </w:r>
    </w:p>
    <w:p>
      <w:pPr>
        <w:pStyle w:val="Date"/>
      </w:pPr>
      <w:r>
        <w:t xml:space="preserve">26/08/2026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6" w:name="guia-de-vibe-coding-ciaara-11-v2.1"/>
    <w:p>
      <w:pPr>
        <w:pStyle w:val="Heading1"/>
      </w:pPr>
      <w:r>
        <w:t xml:space="preserve">Guia de Vibe Coding — CIAARA-11 v2.1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v1.0 ·</w:t>
      </w:r>
      <w:r>
        <w:t xml:space="preserve"> </w:t>
      </w:r>
      <w:r>
        <w:rPr>
          <w:bCs/>
          <w:b/>
        </w:rPr>
        <w:t xml:space="preserve">Complementa:</w:t>
      </w:r>
      <w:r>
        <w:t xml:space="preserve"> </w:t>
      </w:r>
      <w:r>
        <w:rPr>
          <w:rStyle w:val="VerbatimChar"/>
        </w:rPr>
        <w:t xml:space="preserve">Fase 1 - Requisitos/10-Plano-de-Execucao-Vibe-Coding.md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Subordinado a:</w:t>
      </w:r>
      <w:r>
        <w:t xml:space="preserve"> </w:t>
      </w:r>
      <w:r>
        <w:rPr>
          <w:rStyle w:val="VerbatimChar"/>
        </w:rPr>
        <w:t xml:space="preserve">Vibe Coding/40-Constitution-v2.1.md</w:t>
      </w:r>
    </w:p>
    <w:p>
      <w:r>
        <w:pict>
          <v:rect style="width:0;height:1.5pt" o:hralign="center" o:hrstd="t" o:hr="t"/>
        </w:pict>
      </w:r>
    </w:p>
    <w:bookmarkStart w:id="20" w:name="para-que-serve-este-documento"/>
    <w:p>
      <w:pPr>
        <w:pStyle w:val="Heading2"/>
      </w:pPr>
      <w:r>
        <w:t xml:space="preserve">1. Para que serve este documento</w:t>
      </w:r>
    </w:p>
    <w:p>
      <w:pPr>
        <w:pStyle w:val="FirstParagraph"/>
      </w:pPr>
      <w:r>
        <w:t xml:space="preserve">O documento 10 responde</w:t>
      </w:r>
      <w:r>
        <w:t xml:space="preserve"> </w:t>
      </w:r>
      <w:r>
        <w:rPr>
          <w:bCs/>
          <w:b/>
        </w:rPr>
        <w:t xml:space="preserve">o que fazer e em que ordem</w:t>
      </w:r>
      <w:r>
        <w:t xml:space="preserve">. Este responde</w:t>
      </w:r>
      <w:r>
        <w:t xml:space="preserve"> </w:t>
      </w:r>
      <w:r>
        <w:rPr>
          <w:bCs/>
          <w:b/>
        </w:rPr>
        <w:t xml:space="preserve">como conversar com o</w:t>
      </w:r>
      <w:r>
        <w:rPr>
          <w:bCs/>
          <w:b/>
        </w:rPr>
        <w:t xml:space="preserve"> </w:t>
      </w:r>
      <w:r>
        <w:rPr>
          <w:bCs/>
          <w:b/>
        </w:rPr>
        <w:t xml:space="preserve">agente</w:t>
      </w:r>
      <w:r>
        <w:t xml:space="preserve"> </w:t>
      </w:r>
      <w:r>
        <w:t xml:space="preserve">enquanto se faz. Os dois não se repetem: se você está procurando o comando de uma etapa,</w:t>
      </w:r>
      <w:r>
        <w:t xml:space="preserve"> </w:t>
      </w:r>
      <w:r>
        <w:t xml:space="preserve">está no documento 10; se está procurando como pedir, como revisar e quando desconfiar, está aqui.</w:t>
      </w:r>
    </w:p>
    <w:p>
      <w:pPr>
        <w:pStyle w:val="BodyText"/>
      </w:pPr>
      <w:r>
        <w:t xml:space="preserve">Vibe coding neste projeto</w:t>
      </w:r>
      <w:r>
        <w:t xml:space="preserve"> </w:t>
      </w:r>
      <w:r>
        <w:rPr>
          <w:bCs/>
          <w:b/>
        </w:rPr>
        <w:t xml:space="preserve">não é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descrever o que quero e aceitar o que vier</w:t>
      </w:r>
      <w:r>
        <w:rPr>
          <w:bCs/>
          <w:b/>
        </w:rPr>
        <w:t xml:space="preserve">”</w:t>
      </w:r>
      <w:r>
        <w:t xml:space="preserve">. É um ofício com</w:t>
      </w:r>
      <w:r>
        <w:t xml:space="preserve"> </w:t>
      </w:r>
      <w:r>
        <w:t xml:space="preserve">técnica própria, e a técnica existe porque o custo do erro aqui é assimétrico: uma tela feia se</w:t>
      </w:r>
      <w:r>
        <w:t xml:space="preserve"> </w:t>
      </w:r>
      <w:r>
        <w:t xml:space="preserve">conserta em vinte minutos; uma regra normativa portada errado produz número errado em documento</w:t>
      </w:r>
      <w:r>
        <w:t xml:space="preserve"> </w:t>
      </w:r>
      <w:r>
        <w:t xml:space="preserve">assinado, e ninguém percebe até a auditoria da CoPeCoD.</w:t>
      </w:r>
    </w:p>
    <w:p>
      <w:pPr>
        <w:pStyle w:val="BodyText"/>
      </w:pPr>
      <w:r>
        <w:rPr>
          <w:bCs/>
          <w:b/>
        </w:rPr>
        <w:t xml:space="preserve">A premissa que organiza tudo o que vem a seguir:</w:t>
      </w:r>
      <w:r>
        <w:t xml:space="preserve"> </w:t>
      </w:r>
      <w:r>
        <w:t xml:space="preserve">o agente é excelente em escrever código e</w:t>
      </w:r>
      <w:r>
        <w:t xml:space="preserve"> </w:t>
      </w:r>
      <w:r>
        <w:t xml:space="preserve">péssimo em saber o que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deve escrever. Ele não sabe que a ausência de</w:t>
      </w:r>
      <w:r>
        <w:t xml:space="preserve"> </w:t>
      </w:r>
      <w:r>
        <w:rPr>
          <w:rStyle w:val="VerbatimChar"/>
        </w:rPr>
        <w:t xml:space="preserve">for delete</w:t>
      </w:r>
      <w:r>
        <w:t xml:space="preserve"> </w:t>
      </w:r>
      <w:r>
        <w:t xml:space="preserve">é</w:t>
      </w:r>
      <w:r>
        <w:t xml:space="preserve"> </w:t>
      </w:r>
      <w:r>
        <w:t xml:space="preserve">deliberada, que o teto de AEC é alerta e não bloqueio, que</w:t>
      </w:r>
      <w:r>
        <w:t xml:space="preserve"> </w:t>
      </w:r>
      <w:r>
        <w:rPr>
          <w:rStyle w:val="VerbatimChar"/>
        </w:rPr>
        <w:t xml:space="preserve">RN-CONF-02</w:t>
      </w:r>
      <w:r>
        <w:t xml:space="preserve"> </w:t>
      </w:r>
      <w:r>
        <w:t xml:space="preserve">está</w:t>
      </w:r>
      <w:r>
        <w:t xml:space="preserve"> </w:t>
      </w:r>
      <w:r>
        <w:t xml:space="preserve">“</w:t>
      </w:r>
      <w:r>
        <w:t xml:space="preserve">errada</w:t>
      </w:r>
      <w:r>
        <w:t xml:space="preserve">”</w:t>
      </w:r>
      <w:r>
        <w:t xml:space="preserve"> </w:t>
      </w:r>
      <w:r>
        <w:t xml:space="preserve">de propósito.</w:t>
      </w:r>
      <w:r>
        <w:t xml:space="preserve"> </w:t>
      </w:r>
      <w:r>
        <w:t xml:space="preserve">Ele sabe o que a maioria dos sistemas do mundo faz — e este sistema</w:t>
      </w:r>
      <w:r>
        <w:t xml:space="preserve"> </w:t>
      </w:r>
      <w:r>
        <w:rPr>
          <w:bCs/>
          <w:b/>
        </w:rPr>
        <w:t xml:space="preserve">não é a maioria</w:t>
      </w:r>
      <w:r>
        <w:t xml:space="preserve">. Seu trabalho</w:t>
      </w:r>
      <w:r>
        <w:t xml:space="preserve"> </w:t>
      </w:r>
      <w:r>
        <w:t xml:space="preserve">é fechar essa lacuna em cada prompt, e verificá-la em cada revisão.</w:t>
      </w:r>
    </w:p>
    <w:p>
      <w:r>
        <w:pict>
          <v:rect style="width:0;height:1.5pt" o:hralign="center" o:hrstd="t" o:hr="t"/>
        </w:pict>
      </w:r>
    </w:p>
    <w:bookmarkEnd w:id="20"/>
    <w:bookmarkStart w:id="27" w:name="anatomia-de-um-bom-prompt-neste-projeto"/>
    <w:p>
      <w:pPr>
        <w:pStyle w:val="Heading2"/>
      </w:pPr>
      <w:r>
        <w:t xml:space="preserve">2. Anatomia de um bom prompt neste projeto</w:t>
      </w:r>
    </w:p>
    <w:p>
      <w:pPr>
        <w:pStyle w:val="FirstParagraph"/>
      </w:pPr>
      <w:r>
        <w:t xml:space="preserve">Um prompt eficaz aqui tem</w:t>
      </w:r>
      <w:r>
        <w:t xml:space="preserve"> </w:t>
      </w:r>
      <w:r>
        <w:rPr>
          <w:bCs/>
          <w:b/>
        </w:rPr>
        <w:t xml:space="preserve">cinco partes, sempre na mesma ordem</w:t>
      </w:r>
      <w:r>
        <w:t xml:space="preserve">. Faltando qualquer uma, o agente</w:t>
      </w:r>
      <w:r>
        <w:t xml:space="preserve"> </w:t>
      </w:r>
      <w:r>
        <w:t xml:space="preserve">preenche a lacuna sozinho — e o preenchimento dele vem da média da internet, não deste domínio.</w:t>
      </w:r>
    </w:p>
    <w:p>
      <w:pPr>
        <w:pStyle w:val="SourceCode"/>
      </w:pPr>
      <w:r>
        <w:rPr>
          <w:rStyle w:val="VerbatimChar"/>
        </w:rPr>
        <w:t xml:space="preserve">1. CONTEXTO      → onde estamos, o que já existe, o que esta fatia é</w:t>
      </w:r>
      <w:r>
        <w:br/>
      </w:r>
      <w:r>
        <w:rPr>
          <w:rStyle w:val="VerbatimChar"/>
        </w:rPr>
        <w:t xml:space="preserve">2. IDENTIFICADOR → RF-/RN-/RNF-/épico de origem + qual documento ler</w:t>
      </w:r>
      <w:r>
        <w:br/>
      </w:r>
      <w:r>
        <w:rPr>
          <w:rStyle w:val="VerbatimChar"/>
        </w:rPr>
        <w:t xml:space="preserve">3. RESTRIÇÃO     → plataforma, camada, fronteira, o que é regra de negócio e não pode mudar</w:t>
      </w:r>
      <w:r>
        <w:br/>
      </w:r>
      <w:r>
        <w:rPr>
          <w:rStyle w:val="VerbatimChar"/>
        </w:rPr>
        <w:t xml:space="preserve">4. CRITÉRIO      → como eu saberei que ficou certo (verificável, nunca subjetivo)</w:t>
      </w:r>
      <w:r>
        <w:br/>
      </w:r>
      <w:r>
        <w:rPr>
          <w:rStyle w:val="VerbatimChar"/>
        </w:rPr>
        <w:t xml:space="preserve">5. O QUE NÃO FAZER → as armadilhas específicas desta fatia, nomeadas</w:t>
      </w:r>
    </w:p>
    <w:bookmarkStart w:id="21" w:name="contexto-três-frases-no-máximo"/>
    <w:p>
      <w:pPr>
        <w:pStyle w:val="Heading3"/>
      </w:pPr>
      <w:r>
        <w:t xml:space="preserve">2.1 Contexto — três frases, no máximo</w:t>
      </w:r>
    </w:p>
    <w:p>
      <w:pPr>
        <w:pStyle w:val="FirstParagraph"/>
      </w:pPr>
      <w:r>
        <w:t xml:space="preserve">Onde estamos no roteiro, o que já está pronto, o que esta fatia entrega. O agente tem o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;</w:t>
      </w:r>
      <w:r>
        <w:t xml:space="preserve"> </w:t>
      </w:r>
      <w:r>
        <w:t xml:space="preserve">não repita o projeto inteiro. Repita</w:t>
      </w:r>
      <w:r>
        <w:t xml:space="preserve"> </w:t>
      </w:r>
      <w:r>
        <w:rPr>
          <w:bCs/>
          <w:b/>
        </w:rPr>
        <w:t xml:space="preserve">o recorte</w:t>
      </w:r>
      <w:r>
        <w:t xml:space="preserve">.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Estamos no Épico 6 (DSA), com os cadastros do Épico 5 já prontos e povoados pelo ETL. Esta fatia</w:t>
      </w:r>
      <w:r>
        <w:rPr>
          <w:iCs/>
          <w:i/>
        </w:rPr>
        <w:t xml:space="preserve"> </w:t>
      </w:r>
      <w:r>
        <w:rPr>
          <w:iCs/>
          <w:i/>
        </w:rPr>
        <w:t xml:space="preserve">entrega o lançamento na grade semanal; a impressão vem na fatia seguinte.</w:t>
      </w:r>
      <w:r>
        <w:rPr>
          <w:iCs/>
          <w:i/>
        </w:rPr>
        <w:t xml:space="preserve">”</w:t>
      </w:r>
    </w:p>
    <w:bookmarkEnd w:id="21"/>
    <w:bookmarkStart w:id="22" w:name="Xa5465f6a72bb15de70a68734682692471f51342"/>
    <w:p>
      <w:pPr>
        <w:pStyle w:val="Heading3"/>
      </w:pPr>
      <w:r>
        <w:t xml:space="preserve">2.2 Identificador — o que separa porte de invenção</w:t>
      </w:r>
    </w:p>
    <w:p>
      <w:pPr>
        <w:pStyle w:val="FirstParagraph"/>
      </w:pPr>
      <w:r>
        <w:rPr>
          <w:bCs/>
          <w:b/>
        </w:rPr>
        <w:t xml:space="preserve">Toda instrução de comportamento cita a origem.</w:t>
      </w:r>
      <w:r>
        <w:t xml:space="preserve"> </w:t>
      </w:r>
      <w:r>
        <w:t xml:space="preserve">Não é burocracia: é o que permite ao agente ler o</w:t>
      </w:r>
      <w:r>
        <w:t xml:space="preserve"> </w:t>
      </w:r>
      <w:r>
        <w:t xml:space="preserve">texto real em vez de imaginar a regra pelo nome.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Implemente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RF-DSA-03</w:t>
      </w:r>
      <w:r>
        <w:rPr>
          <w:iCs/>
          <w:i/>
        </w:rPr>
        <w:t xml:space="preserve"> </w:t>
      </w:r>
      <w:r>
        <w:rPr>
          <w:iCs/>
          <w:i/>
        </w:rPr>
        <w:t xml:space="preserve">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RF-DSA-04</w:t>
      </w:r>
      <w:r>
        <w:rPr>
          <w:iCs/>
          <w:i/>
        </w:rPr>
        <w:t xml:space="preserve"> </w:t>
      </w:r>
      <w:r>
        <w:rPr>
          <w:iCs/>
          <w:i/>
        </w:rPr>
        <w:t xml:space="preserve">conforme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docs/fase-1/02-Requisitos-Funcionais.md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iCs/>
          <w:i/>
        </w:rPr>
        <w:t xml:space="preserve">preservando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RN-CONF-01</w:t>
      </w:r>
      <w:r>
        <w:rPr>
          <w:iCs/>
          <w:i/>
        </w:rPr>
        <w:t xml:space="preserve"> </w:t>
      </w:r>
      <w:r>
        <w:rPr>
          <w:iCs/>
          <w:i/>
        </w:rPr>
        <w:t xml:space="preserve">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RN-CONF-02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exatamente como descritas</w:t>
      </w:r>
      <w:r>
        <w:rPr>
          <w:iCs/>
          <w:i/>
        </w:rPr>
        <w:t xml:space="preserve"> </w:t>
      </w:r>
      <w:r>
        <w:rPr>
          <w:iCs/>
          <w:i/>
        </w:rPr>
        <w:t xml:space="preserve">em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docs/fase-1/04-Regras-de-Negocio-a-Preservar.md</w:t>
      </w:r>
      <w:r>
        <w:rPr>
          <w:iCs/>
          <w:i/>
        </w:rPr>
        <w:t xml:space="preserve">. Leia as duas regras antes de escrever a primeira</w:t>
      </w:r>
      <w:r>
        <w:rPr>
          <w:iCs/>
          <w:i/>
        </w:rPr>
        <w:t xml:space="preserve"> </w:t>
      </w:r>
      <w:r>
        <w:rPr>
          <w:iCs/>
          <w:i/>
        </w:rPr>
        <w:t xml:space="preserve">linha e cite o texto de cada uma no topo da função que a implementa.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Compare com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implemente a detecção de conflito de horário</w:t>
      </w:r>
      <w:r>
        <w:rPr>
          <w:iCs/>
          <w:i/>
        </w:rPr>
        <w:t xml:space="preserve">”</w:t>
      </w:r>
      <w:r>
        <w:t xml:space="preserve"> </w:t>
      </w:r>
      <w:r>
        <w:t xml:space="preserve">— que produz uma detecção de conflito</w:t>
      </w:r>
      <w:r>
        <w:t xml:space="preserve"> </w:t>
      </w:r>
      <w:r>
        <w:t xml:space="preserve">de horário genérica, provavelmente correta pelos padrões do mundo e errada pelos deste sistema.</w:t>
      </w:r>
    </w:p>
    <w:bookmarkEnd w:id="22"/>
    <w:bookmarkStart w:id="23" w:name="X10e25586444af3836528731152cc7b413362e57"/>
    <w:p>
      <w:pPr>
        <w:pStyle w:val="Heading3"/>
      </w:pPr>
      <w:r>
        <w:t xml:space="preserve">2.3 Restrição — repita mesmo estando na constitution</w:t>
      </w:r>
    </w:p>
    <w:p>
      <w:pPr>
        <w:pStyle w:val="FirstParagraph"/>
      </w:pPr>
      <w:r>
        <w:t xml:space="preserve">A constitution existe e é carregada.</w:t>
      </w:r>
      <w:r>
        <w:t xml:space="preserve"> </w:t>
      </w:r>
      <w:r>
        <w:rPr>
          <w:bCs/>
          <w:b/>
        </w:rPr>
        <w:t xml:space="preserve">Repita assim mesmo</w:t>
      </w:r>
      <w:r>
        <w:t xml:space="preserve"> </w:t>
      </w:r>
      <w:r>
        <w:t xml:space="preserve">nas fatias que tocam as fronteiras</w:t>
      </w:r>
      <w:r>
        <w:t xml:space="preserve"> </w:t>
      </w:r>
      <w:r>
        <w:t xml:space="preserve">caras. É no</w:t>
      </w:r>
      <w:r>
        <w:t xml:space="preserve"> </w:t>
      </w:r>
      <w:r>
        <w:rPr>
          <w:rStyle w:val="VerbatimChar"/>
        </w:rPr>
        <w:t xml:space="preserve">/speckit.plan</w:t>
      </w:r>
      <w:r>
        <w:t xml:space="preserve"> </w:t>
      </w:r>
      <w:r>
        <w:t xml:space="preserve">que o agente mais propõe</w:t>
      </w:r>
      <w:r>
        <w:t xml:space="preserve"> </w:t>
      </w:r>
      <w:r>
        <w:t xml:space="preserve">“</w:t>
      </w:r>
      <w:r>
        <w:t xml:space="preserve">uma pequena biblioteca</w:t>
      </w:r>
      <w:r>
        <w:t xml:space="preserve">”</w:t>
      </w:r>
      <w:r>
        <w:t xml:space="preserve">, e o custo de repetir</w:t>
      </w:r>
      <w:r>
        <w:t xml:space="preserve"> </w:t>
      </w:r>
      <w:r>
        <w:t xml:space="preserve">uma frase é zero.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Restrições: a regra vai em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lib/dominio/</w:t>
      </w:r>
      <w:r>
        <w:rPr>
          <w:iCs/>
          <w:i/>
        </w:rPr>
        <w:t xml:space="preserve"> </w:t>
      </w:r>
      <w:r>
        <w:rPr>
          <w:iCs/>
          <w:i/>
        </w:rPr>
        <w:t xml:space="preserve">como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função pura</w:t>
      </w:r>
      <w:r>
        <w:rPr>
          <w:iCs/>
          <w:i/>
        </w:rPr>
        <w:t xml:space="preserve"> </w:t>
      </w:r>
      <w:r>
        <w:rPr>
          <w:iCs/>
          <w:i/>
        </w:rPr>
        <w:t xml:space="preserve">— sem importar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supabase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next</w:t>
      </w:r>
      <w:r>
        <w:rPr>
          <w:iCs/>
          <w:i/>
        </w:rPr>
        <w:t xml:space="preserve"> </w:t>
      </w:r>
      <w:r>
        <w:rPr>
          <w:iCs/>
          <w:i/>
        </w:rPr>
        <w:t xml:space="preserve">nem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react</w:t>
      </w:r>
      <w:r>
        <w:rPr>
          <w:iCs/>
          <w:i/>
        </w:rPr>
        <w:t xml:space="preserve">. A Server Action em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lib/acoes/</w:t>
      </w:r>
      <w:r>
        <w:rPr>
          <w:iCs/>
          <w:i/>
        </w:rPr>
        <w:t xml:space="preserve"> </w:t>
      </w:r>
      <w:r>
        <w:rPr>
          <w:iCs/>
          <w:i/>
        </w:rPr>
        <w:t xml:space="preserve">valida com Zod na primeira linha. A página é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Server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Component</w:t>
      </w:r>
      <w:r>
        <w:rPr>
          <w:iCs/>
          <w:i/>
        </w:rPr>
        <w:t xml:space="preserve">;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"use client"</w:t>
      </w:r>
      <w:r>
        <w:rPr>
          <w:iCs/>
          <w:i/>
        </w:rPr>
        <w:t xml:space="preserve"> </w:t>
      </w:r>
      <w:r>
        <w:rPr>
          <w:iCs/>
          <w:i/>
        </w:rPr>
        <w:t xml:space="preserve">só no componente de folha que tem o formulário. Sem ORM, sem</w:t>
      </w:r>
      <w:r>
        <w:rPr>
          <w:iCs/>
          <w:i/>
        </w:rPr>
        <w:t xml:space="preserve"> </w:t>
      </w:r>
      <w:r>
        <w:rPr>
          <w:iCs/>
          <w:i/>
        </w:rPr>
        <w:t xml:space="preserve">biblioteca de componentes além de shadcn.</w:t>
      </w:r>
      <w:r>
        <w:rPr>
          <w:iCs/>
          <w:i/>
        </w:rPr>
        <w:t xml:space="preserve">”</w:t>
      </w:r>
    </w:p>
    <w:bookmarkEnd w:id="23"/>
    <w:bookmarkStart w:id="24" w:name="X2f2ff574324298125b8cb8d6c60fb5c3489b5fc"/>
    <w:p>
      <w:pPr>
        <w:pStyle w:val="Heading3"/>
      </w:pPr>
      <w:r>
        <w:t xml:space="preserve">2.4 Critério de aceite — verificável, nunca subjetivo</w:t>
      </w:r>
    </w:p>
    <w:p>
      <w:pPr>
        <w:pStyle w:val="FirstParagraph"/>
      </w:pPr>
      <w:r>
        <w:rPr>
          <w:iCs/>
          <w:i/>
        </w:rPr>
        <w:t xml:space="preserve">“</w:t>
      </w:r>
      <w:r>
        <w:rPr>
          <w:iCs/>
          <w:i/>
        </w:rPr>
        <w:t xml:space="preserve">Que fique bom</w:t>
      </w:r>
      <w:r>
        <w:rPr>
          <w:iCs/>
          <w:i/>
        </w:rPr>
        <w:t xml:space="preserve">”</w:t>
      </w:r>
      <w:r>
        <w:t xml:space="preserve"> </w:t>
      </w:r>
      <w:r>
        <w:t xml:space="preserve">não é critério.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Que a impressão caiba em uma página A4 paisagem para uma semana</w:t>
      </w:r>
      <w:r>
        <w:rPr>
          <w:iCs/>
          <w:i/>
        </w:rPr>
        <w:t xml:space="preserve"> </w:t>
      </w:r>
      <w:r>
        <w:rPr>
          <w:iCs/>
          <w:i/>
        </w:rPr>
        <w:t xml:space="preserve">cheia</w:t>
      </w:r>
      <w:r>
        <w:rPr>
          <w:iCs/>
          <w:i/>
        </w:rPr>
        <w:t xml:space="preserve">”</w:t>
      </w:r>
      <w:r>
        <w:t xml:space="preserve"> </w:t>
      </w:r>
      <w:r>
        <w:t xml:space="preserve">é.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Critérios: (1) dois lançamentos do mesmo instrutor com TA sobrepostos no mesmo dia são</w:t>
      </w:r>
      <w:r>
        <w:rPr>
          <w:iCs/>
          <w:i/>
        </w:rPr>
        <w:t xml:space="preserve"> </w:t>
      </w:r>
      <w:r>
        <w:rPr>
          <w:iCs/>
          <w:i/>
        </w:rPr>
        <w:t xml:space="preserve">sinalizados como conflito; (2) o conflito é detectado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entre todas as turmas do sistema</w:t>
      </w:r>
      <w:r>
        <w:rPr>
          <w:iCs/>
          <w:i/>
        </w:rPr>
        <w:t xml:space="preserve">, não só</w:t>
      </w:r>
      <w:r>
        <w:rPr>
          <w:iCs/>
          <w:i/>
        </w:rPr>
        <w:t xml:space="preserve"> </w:t>
      </w:r>
      <w:r>
        <w:rPr>
          <w:iCs/>
          <w:i/>
        </w:rPr>
        <w:t xml:space="preserve">a visualizada (</w:t>
      </w:r>
      <w:r>
        <w:rPr>
          <w:rStyle w:val="VerbatimChar"/>
          <w:iCs/>
          <w:i/>
        </w:rPr>
        <w:t xml:space="preserve">RN-CONF-01</w:t>
      </w:r>
      <w:r>
        <w:rPr>
          <w:iCs/>
          <w:i/>
        </w:rPr>
        <w:t xml:space="preserve">); (3) a função de detecção tem teste Vitest com um caso de sobreposição</w:t>
      </w:r>
      <w:r>
        <w:rPr>
          <w:iCs/>
          <w:i/>
        </w:rPr>
        <w:t xml:space="preserve"> </w:t>
      </w:r>
      <w:r>
        <w:rPr>
          <w:iCs/>
          <w:i/>
        </w:rPr>
        <w:t xml:space="preserve">parcial, um de sobreposição total e um de encosto exato (fim de um = início do outro, que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não</w:t>
      </w:r>
      <w:r>
        <w:rPr>
          <w:iCs/>
          <w:i/>
        </w:rPr>
        <w:t xml:space="preserve"> </w:t>
      </w:r>
      <w:r>
        <w:rPr>
          <w:iCs/>
          <w:i/>
        </w:rPr>
        <w:t xml:space="preserve">é</w:t>
      </w:r>
      <w:r>
        <w:rPr>
          <w:iCs/>
          <w:i/>
        </w:rPr>
        <w:t xml:space="preserve"> </w:t>
      </w:r>
      <w:r>
        <w:rPr>
          <w:iCs/>
          <w:i/>
        </w:rPr>
        <w:t xml:space="preserve">conflito).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O último caso é o tipo de coisa que só aparece se você pedir — e é exatamente onde os bugs moram.</w:t>
      </w:r>
    </w:p>
    <w:bookmarkEnd w:id="24"/>
    <w:bookmarkStart w:id="25" w:name="X573191c8970376debab4041ed206f1f928de65d"/>
    <w:p>
      <w:pPr>
        <w:pStyle w:val="Heading3"/>
      </w:pPr>
      <w:r>
        <w:t xml:space="preserve">2.5 O que NÃO fazer — a parte que quase todo mundo esquece</w:t>
      </w:r>
    </w:p>
    <w:p>
      <w:pPr>
        <w:pStyle w:val="FirstParagraph"/>
      </w:pPr>
      <w:r>
        <w:t xml:space="preserve">É a seção mais valiosa do prompt neste projeto, porque enumera o que o agente faria por conta</w:t>
      </w:r>
      <w:r>
        <w:t xml:space="preserve"> </w:t>
      </w:r>
      <w:r>
        <w:t xml:space="preserve">própria, de boa-fé, e não deve.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Não faça: não altere nenhuma regra do documento 04, mesmo que pareça errada — se algo parecer</w:t>
      </w:r>
      <w:r>
        <w:rPr>
          <w:iCs/>
          <w:i/>
        </w:rPr>
        <w:t xml:space="preserve"> </w:t>
      </w:r>
      <w:r>
        <w:rPr>
          <w:iCs/>
          <w:i/>
        </w:rPr>
        <w:t xml:space="preserve">errado,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liste ao final</w:t>
      </w:r>
      <w:r>
        <w:rPr>
          <w:iCs/>
          <w:i/>
        </w:rPr>
        <w:t xml:space="preserve"> </w:t>
      </w:r>
      <w:r>
        <w:rPr>
          <w:iCs/>
          <w:i/>
        </w:rPr>
        <w:t xml:space="preserve">em vez de corrigir. Não crie policy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for delete</w:t>
      </w:r>
      <w:r>
        <w:rPr>
          <w:iCs/>
          <w:i/>
        </w:rPr>
        <w:t xml:space="preserve"> </w:t>
      </w:r>
      <w:r>
        <w:rPr>
          <w:iCs/>
          <w:i/>
        </w:rPr>
        <w:t xml:space="preserve">(ausência é</w:t>
      </w:r>
      <w:r>
        <w:rPr>
          <w:iCs/>
          <w:i/>
        </w:rPr>
        <w:t xml:space="preserve"> </w:t>
      </w:r>
      <w:r>
        <w:rPr>
          <w:iCs/>
          <w:i/>
        </w:rPr>
        <w:t xml:space="preserve">deliberada). Não transforme o teto em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CHECK</w:t>
      </w:r>
      <w:r>
        <w:rPr>
          <w:iCs/>
          <w:i/>
        </w:rPr>
        <w:t xml:space="preserve"> </w:t>
      </w:r>
      <w:r>
        <w:rPr>
          <w:iCs/>
          <w:i/>
        </w:rPr>
        <w:t xml:space="preserve">(é alerta,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RN-DEG-02</w:t>
      </w:r>
      <w:r>
        <w:rPr>
          <w:iCs/>
          <w:i/>
        </w:rPr>
        <w:t xml:space="preserve">). Não traduza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TA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DSA</w:t>
      </w:r>
      <w:r>
        <w:rPr>
          <w:iCs/>
          <w:i/>
        </w:rPr>
        <w:t xml:space="preserve"> </w:t>
      </w:r>
      <w:r>
        <w:rPr>
          <w:iCs/>
          <w:i/>
        </w:rPr>
        <w:t xml:space="preserve">nem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CHD</w:t>
      </w:r>
      <w:r>
        <w:rPr>
          <w:iCs/>
          <w:i/>
        </w:rPr>
        <w:t xml:space="preserve">. Não ponha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"use client"</w:t>
      </w:r>
      <w:r>
        <w:rPr>
          <w:iCs/>
          <w:i/>
        </w:rPr>
        <w:t xml:space="preserve"> </w:t>
      </w:r>
      <w:r>
        <w:rPr>
          <w:iCs/>
          <w:i/>
        </w:rPr>
        <w:t xml:space="preserve">no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page.tsx</w:t>
      </w:r>
      <w:r>
        <w:rPr>
          <w:iCs/>
          <w:i/>
        </w:rPr>
        <w:t xml:space="preserve">. Não crie coluna que não esteja em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lib/tipos/database.ts</w:t>
      </w:r>
      <w:r>
        <w:rPr>
          <w:iCs/>
          <w:i/>
        </w:rPr>
        <w:t xml:space="preserve"> </w:t>
      </w:r>
      <w:r>
        <w:rPr>
          <w:iCs/>
          <w:i/>
        </w:rPr>
        <w:t xml:space="preserve">sem me perguntar antes.</w:t>
      </w:r>
      <w:r>
        <w:rPr>
          <w:iCs/>
          <w:i/>
        </w:rPr>
        <w:t xml:space="preserve">”</w:t>
      </w:r>
    </w:p>
    <w:bookmarkEnd w:id="25"/>
    <w:bookmarkStart w:id="26" w:name="o-prompt-completo-montado"/>
    <w:p>
      <w:pPr>
        <w:pStyle w:val="Heading3"/>
      </w:pPr>
      <w:r>
        <w:t xml:space="preserve">2.6 O prompt completo, montado</w:t>
      </w:r>
    </w:p>
    <w:p>
      <w:pPr>
        <w:pStyle w:val="SourceCode"/>
      </w:pPr>
      <w:r>
        <w:rPr>
          <w:rStyle w:val="VerbatimChar"/>
        </w:rPr>
        <w:t xml:space="preserve">Estamos no Épico 6 (DSA). Os cadastros do Épico 5 estão prontos e povoados pelo ETL.</w:t>
      </w:r>
      <w:r>
        <w:br/>
      </w:r>
      <w:r>
        <w:rPr>
          <w:rStyle w:val="VerbatimChar"/>
        </w:rPr>
        <w:t xml:space="preserve">Esta fatia entrega a detecção de conflito de horário na grade semanal.</w:t>
      </w:r>
      <w:r>
        <w:br/>
      </w:r>
      <w:r>
        <w:br/>
      </w:r>
      <w:r>
        <w:rPr>
          <w:rStyle w:val="VerbatimChar"/>
        </w:rPr>
        <w:t xml:space="preserve">Leia antes de escrever: docs/fase-1/04, regras RN-CONF-01 e RN-CONF-02 (texto integral);</w:t>
      </w:r>
      <w:r>
        <w:br/>
      </w:r>
      <w:r>
        <w:rPr>
          <w:rStyle w:val="VerbatimChar"/>
        </w:rPr>
        <w:t xml:space="preserve">docs/fase-1/02, RF-DSA-03 e RF-DSA-04; docs/fase-2/25 (camada de dados).</w:t>
      </w:r>
      <w:r>
        <w:br/>
      </w:r>
      <w:r>
        <w:br/>
      </w:r>
      <w:r>
        <w:rPr>
          <w:rStyle w:val="VerbatimChar"/>
        </w:rPr>
        <w:t xml:space="preserve">Restrições: a detecção vai em lib/dominio/conflito.ts como função PURA — sem importar</w:t>
      </w:r>
      <w:r>
        <w:br/>
      </w:r>
      <w:r>
        <w:rPr>
          <w:rStyle w:val="VerbatimChar"/>
        </w:rPr>
        <w:t xml:space="preserve">supabase, next ou react. A página é Server Component; nada de "use client" em page.tsx.</w:t>
      </w:r>
      <w:r>
        <w:br/>
      </w:r>
      <w:r>
        <w:rPr>
          <w:rStyle w:val="VerbatimChar"/>
        </w:rPr>
        <w:t xml:space="preserve">Cite o texto literal de RN-CONF-01 e RN-CONF-02 no topo da função.</w:t>
      </w:r>
      <w:r>
        <w:br/>
      </w:r>
      <w:r>
        <w:br/>
      </w:r>
      <w:r>
        <w:rPr>
          <w:rStyle w:val="VerbatimChar"/>
        </w:rPr>
        <w:t xml:space="preserve">Critérios de aceite:</w:t>
      </w:r>
      <w:r>
        <w:br/>
      </w:r>
      <w:r>
        <w:rPr>
          <w:rStyle w:val="VerbatimChar"/>
        </w:rPr>
        <w:t xml:space="preserve">1. Mesmo instrutor com TA sobrepostos no mesmo dia → conflito sinalizado.</w:t>
      </w:r>
      <w:r>
        <w:br/>
      </w:r>
      <w:r>
        <w:rPr>
          <w:rStyle w:val="VerbatimChar"/>
        </w:rPr>
        <w:t xml:space="preserve">2. A verificação alcança TODAS as turmas do sistema, não só a visualizada (RN-CONF-01).</w:t>
      </w:r>
      <w:r>
        <w:br/>
      </w:r>
      <w:r>
        <w:rPr>
          <w:rStyle w:val="VerbatimChar"/>
        </w:rPr>
        <w:t xml:space="preserve">3. Teste Vitest com: sobreposição parcial, sobreposição total, e encosto exato</w:t>
      </w:r>
      <w:r>
        <w:br/>
      </w:r>
      <w:r>
        <w:rPr>
          <w:rStyle w:val="VerbatimChar"/>
        </w:rPr>
        <w:t xml:space="preserve">   (fim de um = início do outro) que NÃO é conflito.</w:t>
      </w:r>
      <w:r>
        <w:br/>
      </w:r>
      <w:r>
        <w:rPr>
          <w:rStyle w:val="VerbatimChar"/>
        </w:rPr>
        <w:t xml:space="preserve">4. O horário ancora no início do dia, conforme RN-CONF-02 — mesmo parecendo divergente</w:t>
      </w:r>
      <w:r>
        <w:br/>
      </w:r>
      <w:r>
        <w:rPr>
          <w:rStyle w:val="VerbatimChar"/>
        </w:rPr>
        <w:t xml:space="preserve">   das planilhas legadas. É deliberado.</w:t>
      </w:r>
      <w:r>
        <w:br/>
      </w:r>
      <w:r>
        <w:br/>
      </w:r>
      <w:r>
        <w:rPr>
          <w:rStyle w:val="VerbatimChar"/>
        </w:rPr>
        <w:t xml:space="preserve">Não faça: não altere nenhuma regra do documento 04 — se algo parecer errado, liste ao</w:t>
      </w:r>
      <w:r>
        <w:br/>
      </w:r>
      <w:r>
        <w:rPr>
          <w:rStyle w:val="VerbatimChar"/>
        </w:rPr>
        <w:t xml:space="preserve">final em vez de corrigir. Não traduza TA, DSA, CHD. Não crie coluna nova. Não escreva UI</w:t>
      </w:r>
      <w:r>
        <w:br/>
      </w:r>
      <w:r>
        <w:rPr>
          <w:rStyle w:val="VerbatimChar"/>
        </w:rPr>
        <w:t xml:space="preserve">nesta fatia — só o domínio e o teste.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ipo-de-tarefa-documentos-a-citar"/>
    <w:p>
      <w:pPr>
        <w:pStyle w:val="Heading2"/>
      </w:pPr>
      <w:r>
        <w:t xml:space="preserve">3. Tipo de tarefa → documentos a citar</w:t>
      </w:r>
    </w:p>
    <w:p>
      <w:pPr>
        <w:pStyle w:val="FirstParagraph"/>
      </w:pPr>
      <w:r>
        <w:t xml:space="preserve">Cite</w:t>
      </w:r>
      <w:r>
        <w:t xml:space="preserve"> </w:t>
      </w:r>
      <w:r>
        <w:rPr>
          <w:bCs/>
          <w:b/>
        </w:rPr>
        <w:t xml:space="preserve">o documento e a seção</w:t>
      </w:r>
      <w:r>
        <w:t xml:space="preserve">, não o nome genérico.</w:t>
      </w:r>
      <w:r>
        <w:t xml:space="preserve"> </w:t>
      </w:r>
      <w:r>
        <w:t xml:space="preserve">“</w:t>
      </w:r>
      <w:r>
        <w:t xml:space="preserve">Leia a documentação</w:t>
      </w:r>
      <w:r>
        <w:t xml:space="preserve">”</w:t>
      </w:r>
      <w:r>
        <w:t xml:space="preserve"> </w:t>
      </w:r>
      <w:r>
        <w:t xml:space="preserve">faz o agente escolher, e</w:t>
      </w:r>
      <w:r>
        <w:t xml:space="preserve"> </w:t>
      </w:r>
      <w:r>
        <w:t xml:space="preserve">ele escolhe o mais curto.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tarefa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Documentos a citar no 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Portar regra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RN-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</w:t>
            </w:r>
            <w:r>
              <w:t xml:space="preserve"> </w:t>
            </w:r>
            <w:r>
              <w:t xml:space="preserve">(a regra, texto integral) ·</w:t>
            </w:r>
            <w:r>
              <w:t xml:space="preserve"> </w:t>
            </w:r>
            <w:r>
              <w:rPr>
                <w:rStyle w:val="VerbatimChar"/>
              </w:rPr>
              <w:t xml:space="preserve">40</w:t>
            </w:r>
            <w:r>
              <w:t xml:space="preserve"> </w:t>
            </w:r>
            <w:r>
              <w:t xml:space="preserve">Princípio II ·</w:t>
            </w:r>
            <w:r>
              <w:t xml:space="preserve"> </w:t>
            </w:r>
            <w:r>
              <w:rPr>
                <w:rStyle w:val="VerbatimChar"/>
              </w:rPr>
              <w:t xml:space="preserve">24 §2.1</w:t>
            </w:r>
            <w:r>
              <w:t xml:space="preserve"> </w:t>
            </w:r>
            <w:r>
              <w:t xml:space="preserve">(onde o arquivo mora)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Escrever migration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</w:t>
            </w:r>
            <w:r>
              <w:t xml:space="preserve"> </w:t>
            </w:r>
            <w:r>
              <w:t xml:space="preserve">(DDL da tabela) ·</w:t>
            </w:r>
            <w:r>
              <w:t xml:space="preserve"> </w:t>
            </w:r>
            <w:r>
              <w:rPr>
                <w:rStyle w:val="VerbatimChar"/>
              </w:rPr>
              <w:t xml:space="preserve">sql/*.sql</w:t>
            </w:r>
            <w:r>
              <w:t xml:space="preserve"> </w:t>
            </w:r>
            <w:r>
              <w:t xml:space="preserve">na ordem numérica ·</w:t>
            </w:r>
            <w:r>
              <w:t xml:space="preserve"> </w:t>
            </w:r>
            <w:r>
              <w:rPr>
                <w:rStyle w:val="VerbatimChar"/>
              </w:rPr>
              <w:t xml:space="preserve">05 §7</w:t>
            </w:r>
            <w:r>
              <w:t xml:space="preserve"> </w:t>
            </w:r>
            <w:r>
              <w:t xml:space="preserve">(unicidade e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) ·</w:t>
            </w:r>
            <w:r>
              <w:t xml:space="preserve"> </w:t>
            </w:r>
            <w:r>
              <w:rPr>
                <w:rStyle w:val="VerbatimChar"/>
              </w:rPr>
              <w:t xml:space="preserve">40</w:t>
            </w:r>
            <w:r>
              <w:t xml:space="preserve"> </w:t>
            </w:r>
            <w:r>
              <w:t xml:space="preserve">Princípios IV e XI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Escrever policy 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22 §5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§6</w:t>
            </w:r>
            <w:r>
              <w:t xml:space="preserve"> </w:t>
            </w:r>
            <w:r>
              <w:t xml:space="preserve">(padrão e as três tabelas de fronteira) ·</w:t>
            </w:r>
            <w:r>
              <w:t xml:space="preserve"> </w:t>
            </w:r>
            <w:r>
              <w:rPr>
                <w:rStyle w:val="VerbatimChar"/>
              </w:rPr>
              <w:t xml:space="preserve">sql/05_rls_policies.sql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40</w:t>
            </w:r>
            <w:r>
              <w:t xml:space="preserve"> </w:t>
            </w:r>
            <w:r>
              <w:t xml:space="preserve">Princípio XI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Auth, convite, sessão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22 §3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§4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BRIEF §3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06</w:t>
            </w:r>
            <w:r>
              <w:t xml:space="preserve"> </w:t>
            </w:r>
            <w:r>
              <w:t xml:space="preserve">Épico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Tela nova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23</w:t>
            </w:r>
            <w:r>
              <w:t xml:space="preserve"> </w:t>
            </w:r>
            <w:r>
              <w:t xml:space="preserve">(tokens e componentes) ·</w:t>
            </w:r>
            <w:r>
              <w:t xml:space="preserve"> </w:t>
            </w:r>
            <w:r>
              <w:rPr>
                <w:rStyle w:val="VerbatimChar"/>
              </w:rPr>
              <w:t xml:space="preserve">25</w:t>
            </w:r>
            <w:r>
              <w:t xml:space="preserve"> </w:t>
            </w:r>
            <w:r>
              <w:t xml:space="preserve">(dados e estado) ·</w:t>
            </w:r>
            <w:r>
              <w:t xml:space="preserve"> </w:t>
            </w:r>
            <w:r>
              <w:rPr>
                <w:rStyle w:val="VerbatimChar"/>
              </w:rPr>
              <w:t xml:space="preserve">02</w:t>
            </w:r>
            <w:r>
              <w:t xml:space="preserve"> </w:t>
            </w:r>
            <w:r>
              <w:t xml:space="preserve">(o</w:t>
            </w:r>
            <w:r>
              <w:t xml:space="preserve"> </w:t>
            </w:r>
            <w:r>
              <w:rPr>
                <w:rStyle w:val="VerbatimChar"/>
              </w:rPr>
              <w:t xml:space="preserve">RF-</w:t>
            </w:r>
            <w:r>
              <w:t xml:space="preserve">) ·</w:t>
            </w:r>
            <w:r>
              <w:t xml:space="preserve"> </w:t>
            </w:r>
            <w:r>
              <w:rPr>
                <w:rStyle w:val="VerbatimChar"/>
              </w:rPr>
              <w:t xml:space="preserve">20 §4</w:t>
            </w:r>
            <w:r>
              <w:t xml:space="preserve"> </w:t>
            </w:r>
            <w:r>
              <w:t xml:space="preserve">(fronteira Server/Client)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Rota de impressão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/print/*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23</w:t>
            </w:r>
            <w:r>
              <w:t xml:space="preserve"> </w:t>
            </w:r>
            <w:r>
              <w:t xml:space="preserve">(seção de impressão) ·</w:t>
            </w:r>
            <w:r>
              <w:t xml:space="preserve"> </w:t>
            </w:r>
            <w:r>
              <w:rPr>
                <w:rStyle w:val="VerbatimChar"/>
              </w:rPr>
              <w:t xml:space="preserve">RNF-COMP-01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03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06</w:t>
            </w:r>
            <w:r>
              <w:t xml:space="preserve"> </w:t>
            </w:r>
            <w:r>
              <w:t xml:space="preserve">do épico correspondente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Server Action / mutação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20 §5</w:t>
            </w:r>
            <w:r>
              <w:t xml:space="preserve"> </w:t>
            </w:r>
            <w:r>
              <w:t xml:space="preserve">(critério RPC × Server Action) ·</w:t>
            </w:r>
            <w:r>
              <w:t xml:space="preserve"> </w:t>
            </w:r>
            <w:r>
              <w:rPr>
                <w:rStyle w:val="VerbatimChar"/>
              </w:rPr>
              <w:t xml:space="preserve">40</w:t>
            </w:r>
            <w:r>
              <w:t xml:space="preserve"> </w:t>
            </w:r>
            <w:r>
              <w:t xml:space="preserve">Princípio XI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ETL / carga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</w:t>
            </w:r>
            <w:r>
              <w:t xml:space="preserve"> </w:t>
            </w:r>
            <w:r>
              <w:t xml:space="preserve">(plano) ·</w:t>
            </w:r>
            <w:r>
              <w:t xml:space="preserve"> </w:t>
            </w:r>
            <w:r>
              <w:rPr>
                <w:rStyle w:val="VerbatimChar"/>
              </w:rPr>
              <w:t xml:space="preserve">31</w:t>
            </w:r>
            <w:r>
              <w:t xml:space="preserve"> </w:t>
            </w:r>
            <w:r>
              <w:t xml:space="preserve">(de-para) ·</w:t>
            </w:r>
            <w:r>
              <w:t xml:space="preserve"> </w:t>
            </w:r>
            <w:r>
              <w:rPr>
                <w:rStyle w:val="VerbatimChar"/>
              </w:rPr>
              <w:t xml:space="preserve">06</w:t>
            </w:r>
            <w:r>
              <w:t xml:space="preserve"> </w:t>
            </w:r>
            <w:r>
              <w:t xml:space="preserve">Épico 2 ·</w:t>
            </w:r>
            <w:r>
              <w:t xml:space="preserve"> </w:t>
            </w:r>
            <w:r>
              <w:rPr>
                <w:rStyle w:val="VerbatimChar"/>
              </w:rPr>
              <w:t xml:space="preserve">40</w:t>
            </w:r>
            <w:r>
              <w:t xml:space="preserve"> </w:t>
            </w:r>
            <w:r>
              <w:t xml:space="preserve">Princípio IV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Cronograma / motor preditivo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RN-DIST-*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RN-2027-*</w:t>
            </w:r>
            <w:r>
              <w:t xml:space="preserve">) ·</w:t>
            </w:r>
            <w:r>
              <w:t xml:space="preserve"> </w:t>
            </w:r>
            <w:r>
              <w:rPr>
                <w:rStyle w:val="VerbatimChar"/>
              </w:rPr>
              <w:t xml:space="preserve">02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RF-CRONOS-*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RF-2027-*</w:t>
            </w:r>
            <w:r>
              <w:t xml:space="preserve">) ·</w:t>
            </w:r>
            <w:r>
              <w:t xml:space="preserve"> </w:t>
            </w:r>
            <w:r>
              <w:rPr>
                <w:rStyle w:val="VerbatimChar"/>
              </w:rPr>
              <w:t xml:space="preserve">06</w:t>
            </w:r>
            <w:r>
              <w:t xml:space="preserve"> </w:t>
            </w:r>
            <w:r>
              <w:t xml:space="preserve">Épico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Tetos e categorias normativas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RN-EVT-*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RN-DEG-02</w:t>
            </w:r>
            <w:r>
              <w:t xml:space="preserve">) ·</w:t>
            </w:r>
            <w:r>
              <w:t xml:space="preserve"> </w:t>
            </w:r>
            <w:r>
              <w:rPr>
                <w:rStyle w:val="VerbatimChar"/>
              </w:rPr>
              <w:t xml:space="preserve">06</w:t>
            </w:r>
            <w:r>
              <w:t xml:space="preserve"> </w:t>
            </w:r>
            <w:r>
              <w:t xml:space="preserve">Épico 9 ·</w:t>
            </w:r>
            <w:r>
              <w:t xml:space="preserve"> </w:t>
            </w:r>
            <w:r>
              <w:rPr>
                <w:rStyle w:val="VerbatimChar"/>
              </w:rPr>
              <w:t xml:space="preserve">BRIEF §9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LIQ / OS / Ficha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</w:t>
            </w:r>
            <w:r>
              <w:t xml:space="preserve"> </w:t>
            </w:r>
            <w:r>
              <w:t xml:space="preserve">Épico 11 ·</w:t>
            </w:r>
            <w:r>
              <w:t xml:space="preserve"> </w:t>
            </w:r>
            <w:r>
              <w:rPr>
                <w:rStyle w:val="VerbatimChar"/>
              </w:rPr>
              <w:t xml:space="preserve">02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RF-INSTR-*</w:t>
            </w:r>
            <w:r>
              <w:t xml:space="preserve">) · acervo</w:t>
            </w:r>
            <w:r>
              <w:t xml:space="preserve"> </w:t>
            </w:r>
            <w:r>
              <w:rPr>
                <w:rStyle w:val="VerbatimChar"/>
              </w:rPr>
              <w:t xml:space="preserve">modelos/LIQ/</w:t>
            </w:r>
            <w:r>
              <w:t xml:space="preserve"> </w:t>
            </w:r>
            <w:r>
              <w:t xml:space="preserve">(2023–2026)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Teste de invariante (pgTAP)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</w:t>
            </w:r>
            <w:r>
              <w:t xml:space="preserve"> </w:t>
            </w:r>
            <w:r>
              <w:t xml:space="preserve">(classificação de risco) ·</w:t>
            </w:r>
            <w:r>
              <w:t xml:space="preserve"> </w:t>
            </w:r>
            <w:r>
              <w:rPr>
                <w:rStyle w:val="VerbatimChar"/>
              </w:rPr>
              <w:t xml:space="preserve">22 §10</w:t>
            </w:r>
            <w:r>
              <w:t xml:space="preserve"> </w:t>
            </w:r>
            <w:r>
              <w:t xml:space="preserve">(a suíte T-01…T-10) ·</w:t>
            </w:r>
            <w:r>
              <w:t xml:space="preserve"> </w:t>
            </w:r>
            <w:r>
              <w:rPr>
                <w:rStyle w:val="VerbatimChar"/>
              </w:rPr>
              <w:t xml:space="preserve">BRIEF 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Qualquer dúvida de vocabulário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</w:t>
            </w:r>
            <w:r>
              <w:t xml:space="preserve"> </w:t>
            </w:r>
            <w:r>
              <w:t xml:space="preserve">Glossário, coluna</w:t>
            </w:r>
            <w:r>
              <w:t xml:space="preserve"> </w:t>
            </w:r>
            <w:r>
              <w:rPr>
                <w:iCs/>
                <w:i/>
              </w:rPr>
              <w:t xml:space="preserve">Equivalente na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Qualquer dúvida de escopo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 §7</w:t>
            </w:r>
            <w:r>
              <w:t xml:space="preserve"> </w:t>
            </w:r>
            <w:r>
              <w:t xml:space="preserve">(Matriz de Responsabilidades) ·</w:t>
            </w:r>
            <w:r>
              <w:t xml:space="preserve"> </w:t>
            </w:r>
            <w:r>
              <w:rPr>
                <w:rStyle w:val="VerbatimChar"/>
              </w:rPr>
              <w:t xml:space="preserve">40</w:t>
            </w:r>
            <w:r>
              <w:t xml:space="preserve"> </w:t>
            </w:r>
            <w:r>
              <w:t xml:space="preserve">Princípios IX e X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Regra prática:</w:t>
      </w:r>
      <w:r>
        <w:t xml:space="preserve"> </w:t>
      </w:r>
      <w:r>
        <w:t xml:space="preserve">três documentos citados é bom; sete é o mesmo que zero. Escolha o que decide a</w:t>
      </w:r>
      <w:r>
        <w:t xml:space="preserve"> </w:t>
      </w:r>
      <w:r>
        <w:t xml:space="preserve">questão, não tudo o que é adjacente.</w:t>
      </w:r>
    </w:p>
    <w:p>
      <w:r>
        <w:pict>
          <v:rect style="width:0;height:1.5pt" o:hralign="center" o:hrstd="t" o:hr="t"/>
        </w:pict>
      </w:r>
    </w:p>
    <w:bookmarkEnd w:id="28"/>
    <w:bookmarkStart w:id="33" w:name="Xb766ecf0207b2e66986b64db14973d0376ee642"/>
    <w:p>
      <w:pPr>
        <w:pStyle w:val="Heading2"/>
      </w:pPr>
      <w:r>
        <w:t xml:space="preserve">4. Checklist de revisão do que o agente produziu</w:t>
      </w:r>
    </w:p>
    <w:p>
      <w:pPr>
        <w:pStyle w:val="FirstParagraph"/>
      </w:pPr>
      <w:r>
        <w:t xml:space="preserve">Revisar não é ler o diff inteiro procurando erro de digitação — é procurar</w:t>
      </w:r>
      <w:r>
        <w:t xml:space="preserve"> </w:t>
      </w:r>
      <w:r>
        <w:rPr>
          <w:bCs/>
          <w:b/>
        </w:rPr>
        <w:t xml:space="preserve">as classes de erro que</w:t>
      </w:r>
      <w:r>
        <w:rPr>
          <w:bCs/>
          <w:b/>
        </w:rPr>
        <w:t xml:space="preserve"> </w:t>
      </w:r>
      <w:r>
        <w:rPr>
          <w:bCs/>
          <w:b/>
        </w:rPr>
        <w:t xml:space="preserve">este projeto sofre</w:t>
      </w:r>
      <w:r>
        <w:t xml:space="preserve">. Quatro listas, por tipo de artefato.</w:t>
      </w:r>
    </w:p>
    <w:bookmarkStart w:id="29" w:name="código-typescript"/>
    <w:p>
      <w:pPr>
        <w:pStyle w:val="Heading3"/>
      </w:pPr>
      <w:r>
        <w:t xml:space="preserve">4.1 Código TypeScript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 regra está 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lib/dominio/</w:t>
      </w:r>
      <w:r>
        <w:rPr>
          <w:bCs/>
          <w:b/>
        </w:rPr>
        <w:t xml:space="preserve"> </w:t>
      </w:r>
      <w:r>
        <w:rPr>
          <w:bCs/>
          <w:b/>
        </w:rPr>
        <w:t xml:space="preserve">e é pura?</w:t>
      </w:r>
      <w:r>
        <w:t xml:space="preserve"> </w:t>
      </w:r>
      <w:r>
        <w:t xml:space="preserve">Nenhum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supabase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 regra é porte ou reescrita?</w:t>
      </w:r>
      <w:r>
        <w:t xml:space="preserve"> </w:t>
      </w:r>
      <w:r>
        <w:t xml:space="preserve">Compare a função com o texto do documento 04. Se ficou mais</w:t>
      </w:r>
      <w:r>
        <w:t xml:space="preserve"> </w:t>
      </w:r>
      <w:r>
        <w:t xml:space="preserve">curta e mais elegante que a original,</w:t>
      </w:r>
      <w:r>
        <w:t xml:space="preserve"> </w:t>
      </w:r>
      <w:r>
        <w:rPr>
          <w:bCs/>
          <w:b/>
        </w:rPr>
        <w:t xml:space="preserve">desconfie</w:t>
      </w:r>
      <w:r>
        <w:t xml:space="preserve"> </w:t>
      </w:r>
      <w:r>
        <w:t xml:space="preserve">— elegância aqui costuma ser regra perdida.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 identificador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RN-</w:t>
      </w:r>
      <w:r>
        <w:rPr>
          <w:bCs/>
          <w:b/>
        </w:rPr>
        <w:t xml:space="preserve"> </w:t>
      </w:r>
      <w:r>
        <w:rPr>
          <w:bCs/>
          <w:b/>
        </w:rPr>
        <w:t xml:space="preserve">está citado no topo da função</w:t>
      </w:r>
      <w:r>
        <w:t xml:space="preserve">, com o texto literal?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  <w:bCs/>
          <w:b/>
        </w:rPr>
        <w:t xml:space="preserve">"use client"</w:t>
      </w:r>
      <w:r>
        <w:rPr>
          <w:bCs/>
          <w:b/>
        </w:rPr>
        <w:t xml:space="preserve"> </w:t>
      </w:r>
      <w:r>
        <w:rPr>
          <w:bCs/>
          <w:b/>
        </w:rPr>
        <w:t xml:space="preserve">só em folha?</w:t>
      </w:r>
      <w:r>
        <w:t xml:space="preserve"> </w:t>
      </w:r>
      <w:r>
        <w:t xml:space="preserve">Nenhum em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 </w:t>
      </w:r>
      <w:r>
        <w:t xml:space="preserve">nem em</w:t>
      </w:r>
      <w:r>
        <w:t xml:space="preserve"> </w:t>
      </w:r>
      <w:r>
        <w:rPr>
          <w:rStyle w:val="VerbatimChar"/>
        </w:rPr>
        <w:t xml:space="preserve">layout.tsx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Nenhum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await</w:t>
      </w:r>
      <w:r>
        <w:rPr>
          <w:bCs/>
          <w:b/>
        </w:rPr>
        <w:t xml:space="preserve"> </w:t>
      </w:r>
      <w:r>
        <w:rPr>
          <w:bCs/>
          <w:b/>
        </w:rPr>
        <w:t xml:space="preserve">dentro de laço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app/**</w:t>
      </w:r>
      <w:r>
        <w:t xml:space="preserve">? (N+1 invisível — risco R-02.)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Server Action começa com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safeParse</w:t>
      </w:r>
      <w:r>
        <w:rPr>
          <w:bCs/>
          <w:b/>
        </w:rPr>
        <w:t xml:space="preserve"> </w:t>
      </w:r>
      <w:r>
        <w:rPr>
          <w:bCs/>
          <w:b/>
        </w:rPr>
        <w:t xml:space="preserve">do Zod?</w:t>
      </w:r>
      <w:r>
        <w:t xml:space="preserve"> </w:t>
      </w:r>
      <w:r>
        <w:t xml:space="preserve">Sem exceção — é endpoint HTTP de fato.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Estado de tela está na URL</w:t>
      </w:r>
      <w:r>
        <w:t xml:space="preserve"> </w:t>
      </w:r>
      <w:r>
        <w:t xml:space="preserve">(</w:t>
      </w:r>
      <w:r>
        <w:rPr>
          <w:rStyle w:val="VerbatimChar"/>
        </w:rPr>
        <w:t xml:space="preserve">nuqs</w:t>
      </w:r>
      <w:r>
        <w:t xml:space="preserve">) e não em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?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Nenhum termo normativo traduzido?</w:t>
      </w:r>
      <w:r>
        <w:t xml:space="preserve"> </w:t>
      </w:r>
      <w:r>
        <w:t xml:space="preserve">Busque por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evaluation</w:t>
      </w:r>
      <w:r>
        <w:t xml:space="preserve"> </w:t>
      </w:r>
      <w:r>
        <w:t xml:space="preserve">no diff.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Nenhuma cor literal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components/ciaara/</w:t>
      </w:r>
      <w:r>
        <w:t xml:space="preserve"> </w:t>
      </w:r>
      <w:r>
        <w:t xml:space="preserve">— só token?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Nenhuma constante normativa hard-coded</w:t>
      </w:r>
      <w:r>
        <w:t xml:space="preserve"> </w:t>
      </w:r>
      <w:r>
        <w:t xml:space="preserve">(</w:t>
      </w:r>
      <w:r>
        <w:rPr>
          <w:rStyle w:val="VerbatimChar"/>
        </w:rPr>
        <w:t xml:space="preserve">0.10</w:t>
      </w:r>
      <w:r>
        <w:t xml:space="preserve">,</w:t>
      </w:r>
      <w:r>
        <w:t xml:space="preserve"> </w:t>
      </w:r>
      <w:r>
        <w:rPr>
          <w:rStyle w:val="VerbatimChar"/>
        </w:rPr>
        <w:t xml:space="preserve">0.05</w:t>
      </w:r>
      <w:r>
        <w:t xml:space="preserve">,</w:t>
      </w:r>
      <w:r>
        <w:t xml:space="preserve"> </w:t>
      </w:r>
      <w:r>
        <w:rPr>
          <w:rStyle w:val="VerbatimChar"/>
        </w:rPr>
        <w:t xml:space="preserve">12</w:t>
      </w:r>
      <w:r>
        <w:t xml:space="preserve">,</w:t>
      </w:r>
      <w:r>
        <w:t xml:space="preserve"> </w:t>
      </w:r>
      <w:r>
        <w:rPr>
          <w:rStyle w:val="VerbatimChar"/>
        </w:rPr>
        <w:t xml:space="preserve">24</w:t>
      </w:r>
      <w:r>
        <w:t xml:space="preserve">,</w:t>
      </w:r>
      <w:r>
        <w:t xml:space="preserve"> </w:t>
      </w:r>
      <w:r>
        <w:rPr>
          <w:rStyle w:val="VerbatimChar"/>
        </w:rPr>
        <w:t xml:space="preserve">30</w:t>
      </w:r>
      <w:r>
        <w:t xml:space="preserve">)? Vem de</w:t>
      </w:r>
      <w:r>
        <w:t xml:space="preserve"> </w:t>
      </w:r>
      <w:r>
        <w:rPr>
          <w:rStyle w:val="VerbatimChar"/>
        </w:rPr>
        <w:t xml:space="preserve">config_parametros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Os testes cobrem o caso de borda que você pediu</w:t>
      </w:r>
      <w:r>
        <w:t xml:space="preserve">, e não só o caminho feliz?</w:t>
      </w:r>
    </w:p>
    <w:bookmarkEnd w:id="29"/>
    <w:bookmarkStart w:id="30" w:name="sql-e-migration"/>
    <w:p>
      <w:pPr>
        <w:pStyle w:val="Heading3"/>
      </w:pPr>
      <w:r>
        <w:t xml:space="preserve">4.2 SQL e migration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 migration foi escrita à mão</w:t>
      </w:r>
      <w:r>
        <w:t xml:space="preserve"> </w:t>
      </w:r>
      <w:r>
        <w:t xml:space="preserve">ou gerada por diff que ninguém leu?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  <w:bCs/>
          <w:b/>
        </w:rPr>
        <w:t xml:space="preserve">ENABLE ROW LEVEL SECURITY</w:t>
      </w:r>
      <w:r>
        <w:t xml:space="preserve"> </w:t>
      </w:r>
      <w:r>
        <w:t xml:space="preserve">na tabela criada? (Tabela sem RLS é tabela exposta.)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As policies vieram junto</w:t>
      </w:r>
      <w:r>
        <w:t xml:space="preserve">, na mesma migration?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Quarteto de auditoria</w:t>
      </w:r>
      <w:r>
        <w:t xml:space="preserve"> </w:t>
      </w:r>
      <w:r>
        <w:t xml:space="preserve">(</w:t>
      </w:r>
      <w:r>
        <w:rPr>
          <w:rStyle w:val="VerbatimChar"/>
        </w:rPr>
        <w:t xml:space="preserve">criado_por</w:t>
      </w:r>
      <w:r>
        <w:t xml:space="preserve">,</w:t>
      </w:r>
      <w:r>
        <w:t xml:space="preserve"> </w:t>
      </w:r>
      <w:r>
        <w:rPr>
          <w:rStyle w:val="VerbatimChar"/>
        </w:rPr>
        <w:t xml:space="preserve">criado_em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editado_por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editado_em</w:t>
      </w:r>
      <w:r>
        <w:t xml:space="preserve">) + trigger</w:t>
      </w:r>
      <w:r>
        <w:t xml:space="preserve"> </w:t>
      </w:r>
      <w:r>
        <w:rPr>
          <w:rStyle w:val="VerbatimChar"/>
        </w:rPr>
        <w:t xml:space="preserve">app.set_auditoria()</w:t>
      </w:r>
      <w:r>
        <w:t xml:space="preserve">?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  <w:bCs/>
          <w:b/>
        </w:rPr>
        <w:t xml:space="preserve">origem_migracao_v1</w:t>
      </w:r>
      <w:r>
        <w:t xml:space="preserve"> </w:t>
      </w:r>
      <w:r>
        <w:t xml:space="preserve">presente, se a tabela recebe dado migrado?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  <w:bCs/>
          <w:b/>
        </w:rPr>
        <w:t xml:space="preserve">codigo text unique not null</w:t>
      </w:r>
      <w:r>
        <w:t xml:space="preserve"> </w:t>
      </w:r>
      <w:r>
        <w:t xml:space="preserve">presente, se há chave de negócio legada?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  <w:bCs/>
          <w:b/>
        </w:rPr>
        <w:t xml:space="preserve">status</w:t>
      </w:r>
      <w:r>
        <w:rPr>
          <w:bCs/>
          <w:b/>
        </w:rPr>
        <w:t xml:space="preserve"> </w:t>
      </w:r>
      <w:r>
        <w:rPr>
          <w:bCs/>
          <w:b/>
        </w:rPr>
        <w:t xml:space="preserve">explícito</w:t>
      </w:r>
      <w:r>
        <w:t xml:space="preserve"> </w:t>
      </w:r>
      <w:r>
        <w:t xml:space="preserve">(</w:t>
      </w:r>
      <w:r>
        <w:rPr>
          <w:rStyle w:val="VerbatimChar"/>
        </w:rPr>
        <w:t xml:space="preserve">ativo</w:t>
      </w:r>
      <w:r>
        <w:t xml:space="preserve">/</w:t>
      </w:r>
      <w:r>
        <w:rPr>
          <w:rStyle w:val="VerbatimChar"/>
        </w:rPr>
        <w:t xml:space="preserve">inativo</w:t>
      </w:r>
      <w:r>
        <w:t xml:space="preserve">), nunca exclusão inferida de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?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Nenhum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drop column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drop table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truncate</w:t>
      </w:r>
      <w:r>
        <w:rPr>
          <w:bCs/>
          <w:b/>
        </w:rPr>
        <w:t xml:space="preserve"> </w:t>
      </w:r>
      <w:r>
        <w:rPr>
          <w:bCs/>
          <w:b/>
        </w:rPr>
        <w:t xml:space="preserve">ou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delete from</w:t>
      </w:r>
      <w:r>
        <w:t xml:space="preserve"> </w:t>
      </w:r>
      <w:r>
        <w:t xml:space="preserve">— em nenhuma hipótese.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  <w:bCs/>
          <w:b/>
        </w:rPr>
        <w:t xml:space="preserve">on delete restrict</w:t>
      </w:r>
      <w:r>
        <w:t xml:space="preserve"> </w:t>
      </w:r>
      <w:r>
        <w:t xml:space="preserve">nas FKs, salvo justificativa escrita?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  <w:bCs/>
          <w:b/>
        </w:rPr>
        <w:t xml:space="preserve">ENUM</w:t>
      </w:r>
      <w:r>
        <w:rPr>
          <w:bCs/>
          <w:b/>
        </w:rPr>
        <w:t xml:space="preserve"> </w:t>
      </w:r>
      <w:r>
        <w:rPr>
          <w:bCs/>
          <w:b/>
        </w:rPr>
        <w:t xml:space="preserve">só para domínio normativo fechado?</w:t>
      </w:r>
      <w:r>
        <w:t xml:space="preserve"> </w:t>
      </w:r>
      <w:r>
        <w:t xml:space="preserve">Se for administrável, é</w:t>
      </w:r>
      <w:r>
        <w:t xml:space="preserve"> </w:t>
      </w:r>
      <w:r>
        <w:rPr>
          <w:rStyle w:val="VerbatimChar"/>
        </w:rPr>
        <w:t xml:space="preserve">config_listas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Coluna derivada é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GENERATED … STORED</w:t>
      </w:r>
      <w:r>
        <w:rPr>
          <w:bCs/>
          <w:b/>
        </w:rPr>
        <w:t xml:space="preserve"> </w:t>
      </w:r>
      <w:r>
        <w:rPr>
          <w:bCs/>
          <w:b/>
        </w:rPr>
        <w:t xml:space="preserve">ou VIEW</w:t>
      </w:r>
      <w:r>
        <w:t xml:space="preserve">, nunca segunda fonte de verdade?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  <w:bCs/>
          <w:b/>
        </w:rPr>
        <w:t xml:space="preserve">pnpm db:reset</w:t>
      </w:r>
      <w:r>
        <w:rPr>
          <w:bCs/>
          <w:b/>
        </w:rPr>
        <w:t xml:space="preserve"> </w:t>
      </w:r>
      <w:r>
        <w:rPr>
          <w:bCs/>
          <w:b/>
        </w:rPr>
        <w:t xml:space="preserve">roda do zero sem erro</w:t>
      </w:r>
      <w:r>
        <w:t xml:space="preserve"> </w:t>
      </w:r>
      <w:r>
        <w:t xml:space="preserve">— a sequência inteira, não só a migration nova?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  <w:bCs/>
          <w:b/>
        </w:rPr>
        <w:t xml:space="preserve">pnpm db:tipos</w:t>
      </w:r>
      <w:r>
        <w:rPr>
          <w:bCs/>
          <w:b/>
        </w:rPr>
        <w:t xml:space="preserve"> </w:t>
      </w:r>
      <w:r>
        <w:rPr>
          <w:bCs/>
          <w:b/>
        </w:rPr>
        <w:t xml:space="preserve">foi executado 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lib/tipos/database.ts</w:t>
      </w:r>
      <w:r>
        <w:rPr>
          <w:bCs/>
          <w:b/>
        </w:rPr>
        <w:t xml:space="preserve"> </w:t>
      </w:r>
      <w:r>
        <w:rPr>
          <w:bCs/>
          <w:b/>
        </w:rPr>
        <w:t xml:space="preserve">commitado?</w:t>
      </w:r>
      <w:r>
        <w:t xml:space="preserve"> </w:t>
      </w:r>
      <w:r>
        <w:t xml:space="preserve">(Risco R-04.)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 plano de reversão está escrito no PR?</w:t>
      </w:r>
    </w:p>
    <w:bookmarkEnd w:id="30"/>
    <w:bookmarkStart w:id="31" w:name="rls-a-lista-que-não-se-pula"/>
    <w:p>
      <w:pPr>
        <w:pStyle w:val="Heading3"/>
      </w:pPr>
      <w:r>
        <w:t xml:space="preserve">4.3 RLS — a lista que não se pula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 policy pergunta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app.pode(recurso, acao)</w:t>
      </w:r>
      <w:r>
        <w:t xml:space="preserve"> </w:t>
      </w:r>
      <w:r>
        <w:t xml:space="preserve">— ou contém</w:t>
      </w:r>
      <w:r>
        <w:t xml:space="preserve"> </w:t>
      </w:r>
      <w:r>
        <w:rPr>
          <w:rStyle w:val="VerbatimChar"/>
        </w:rPr>
        <w:t xml:space="preserve">perfil = '...'</w:t>
      </w:r>
      <w:r>
        <w:t xml:space="preserve"> </w:t>
      </w:r>
      <w:r>
        <w:t xml:space="preserve">literal? Literal é</w:t>
      </w:r>
      <w:r>
        <w:t xml:space="preserve"> </w:t>
      </w:r>
      <w:r>
        <w:t xml:space="preserve">defeito: a matriz é o único lugar onde perfil aparece.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  <w:bCs/>
          <w:b/>
        </w:rPr>
        <w:t xml:space="preserve">UPDATE</w:t>
      </w:r>
      <w:r>
        <w:rPr>
          <w:bCs/>
          <w:b/>
        </w:rPr>
        <w:t xml:space="preserve"> </w:t>
      </w:r>
      <w:r>
        <w:rPr>
          <w:bCs/>
          <w:b/>
        </w:rPr>
        <w:t xml:space="preserve">tem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WITH CHECK</w:t>
      </w:r>
      <w:r>
        <w:rPr>
          <w:bCs/>
          <w:b/>
        </w:rPr>
        <w:t xml:space="preserve">, além 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USING</w:t>
      </w:r>
      <w:r>
        <w:rPr>
          <w:bCs/>
          <w:b/>
        </w:rPr>
        <w:t xml:space="preserve">?</w:t>
      </w:r>
      <w:r>
        <w:t xml:space="preserve"> </w:t>
      </w:r>
      <w:r>
        <w:t xml:space="preserve">Sem ele, um Operador reatribui um registro a</w:t>
      </w:r>
      <w:r>
        <w:t xml:space="preserve"> </w:t>
      </w:r>
      <w:r>
        <w:t xml:space="preserve">uma turma fora do escopo dele</w:t>
      </w:r>
      <w:r>
        <w:t xml:space="preserve"> </w:t>
      </w:r>
      <w:r>
        <w:rPr>
          <w:bCs/>
          <w:b/>
        </w:rPr>
        <w:t xml:space="preserve">e leva o dado junto</w:t>
      </w:r>
      <w:r>
        <w:t xml:space="preserve"> </w:t>
      </w:r>
      <w:r>
        <w:t xml:space="preserve">— sem violar nada. É o teste T-03.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Nenhuma policy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FOR DELETE</w:t>
      </w:r>
      <w:r>
        <w:rPr>
          <w:bCs/>
          <w:b/>
        </w:rPr>
        <w:t xml:space="preserve"> </w:t>
      </w:r>
      <w:r>
        <w:rPr>
          <w:bCs/>
          <w:b/>
        </w:rPr>
        <w:t xml:space="preserve">foi acrescentada.</w:t>
      </w:r>
      <w:r>
        <w:t xml:space="preserve"> </w:t>
      </w:r>
      <w:r>
        <w:t xml:space="preserve">A ausência é regra de negócio.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Nenhum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disable row level security</w:t>
      </w:r>
      <w:r>
        <w:t xml:space="preserve">, nem</w:t>
      </w:r>
      <w:r>
        <w:t xml:space="preserve"> </w:t>
      </w:r>
      <w:r>
        <w:t xml:space="preserve">“</w:t>
      </w:r>
      <w:r>
        <w:t xml:space="preserve">temporariamente para testar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Nenhum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using (true)</w:t>
      </w:r>
      <w:r>
        <w:t xml:space="preserve"> </w:t>
      </w:r>
      <w:r>
        <w:t xml:space="preserve">em tabela de fato ou de cadastro.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Existe teste negativo por perfil?</w:t>
      </w:r>
      <w:r>
        <w:t xml:space="preserve"> </w:t>
      </w:r>
      <w:r>
        <w:t xml:space="preserve">Para cada perfil, ao menos uma leitura e uma escrita fora</w:t>
      </w:r>
      <w:r>
        <w:t xml:space="preserve"> </w:t>
      </w:r>
      <w:r>
        <w:t xml:space="preserve">do escopo</w:t>
      </w:r>
      <w:r>
        <w:t xml:space="preserve"> </w:t>
      </w:r>
      <w:r>
        <w:rPr>
          <w:bCs/>
          <w:b/>
        </w:rPr>
        <w:t xml:space="preserve">negadas pelo banco</w:t>
      </w:r>
      <w:r>
        <w:t xml:space="preserve">. Só caminho feliz</w:t>
      </w:r>
      <w:r>
        <w:t xml:space="preserve"> </w:t>
      </w:r>
      <w:r>
        <w:rPr>
          <w:bCs/>
          <w:b/>
        </w:rPr>
        <w:t xml:space="preserve">não vale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 função auxiliar é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SECURITY DEFINER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STABLE</w:t>
      </w:r>
      <w:r>
        <w:rPr>
          <w:bCs/>
          <w:b/>
        </w:rPr>
        <w:t xml:space="preserve">, com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search_path</w:t>
      </w:r>
      <w:r>
        <w:rPr>
          <w:bCs/>
          <w:b/>
        </w:rPr>
        <w:t xml:space="preserve"> </w:t>
      </w:r>
      <w:r>
        <w:rPr>
          <w:bCs/>
          <w:b/>
        </w:rPr>
        <w:t xml:space="preserve">fixo?</w:t>
      </w:r>
      <w:r>
        <w:t xml:space="preserve"> </w:t>
      </w:r>
      <w:r>
        <w:t xml:space="preserve">Os três</w:t>
      </w:r>
      <w:r>
        <w:t xml:space="preserve"> </w:t>
      </w:r>
      <w:r>
        <w:t xml:space="preserve">qualificadores resolvem, respectivamente: recursão infinita, custo por linha e sequestro de</w:t>
      </w:r>
      <w:r>
        <w:t xml:space="preserve"> </w:t>
      </w:r>
      <w:r>
        <w:t xml:space="preserve">nome.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 regra depende do que mudou</w:t>
      </w:r>
      <w:r>
        <w:t xml:space="preserve"> </w:t>
      </w:r>
      <w:r>
        <w:t xml:space="preserve">(</w:t>
      </w:r>
      <w:r>
        <w:rPr>
          <w:rStyle w:val="VerbatimChar"/>
        </w:rPr>
        <w:t xml:space="preserve">OLD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NEW</w:t>
      </w:r>
      <w:r>
        <w:t xml:space="preserve">)? Então é</w:t>
      </w:r>
      <w:r>
        <w:t xml:space="preserve"> </w:t>
      </w:r>
      <w:r>
        <w:rPr>
          <w:bCs/>
          <w:b/>
        </w:rPr>
        <w:t xml:space="preserve">gatilho</w:t>
      </w:r>
      <w:r>
        <w:t xml:space="preserve">, não policy — policy não</w:t>
      </w:r>
      <w:r>
        <w:t xml:space="preserve"> </w:t>
      </w:r>
      <w:r>
        <w:t xml:space="preserve">enxerga</w:t>
      </w:r>
      <w:r>
        <w:t xml:space="preserve"> </w:t>
      </w:r>
      <w:r>
        <w:rPr>
          <w:rStyle w:val="VerbatimChar"/>
        </w:rPr>
        <w:t xml:space="preserve">OLD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Consulta voltou vazia?</w:t>
      </w:r>
      <w:r>
        <w:t xml:space="preserve"> </w:t>
      </w:r>
      <w:r>
        <w:t xml:space="preserve">Primeiro suspeito é o</w:t>
      </w:r>
      <w:r>
        <w:t xml:space="preserve"> </w:t>
      </w:r>
      <w:r>
        <w:rPr>
          <w:rStyle w:val="VerbatimChar"/>
          <w:bCs/>
          <w:b/>
        </w:rPr>
        <w:t xml:space="preserve">GRANT</w:t>
      </w:r>
      <w:r>
        <w:t xml:space="preserve">, não a policy.</w:t>
      </w:r>
    </w:p>
    <w:bookmarkEnd w:id="31"/>
    <w:bookmarkStart w:id="32" w:name="spec-plan-e-tasks"/>
    <w:p>
      <w:pPr>
        <w:pStyle w:val="Heading3"/>
      </w:pPr>
      <w:r>
        <w:t xml:space="preserve">4.4 Spec, plan e tasks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Toda tarefa tem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RF-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RN-</w:t>
      </w:r>
      <w:r>
        <w:rPr>
          <w:bCs/>
          <w:b/>
        </w:rPr>
        <w:t xml:space="preserve"> </w:t>
      </w:r>
      <w:r>
        <w:rPr>
          <w:bCs/>
          <w:b/>
        </w:rPr>
        <w:t xml:space="preserve">de origem?</w:t>
      </w:r>
      <w:r>
        <w:t xml:space="preserve"> </w:t>
      </w:r>
      <w:r>
        <w:t xml:space="preserve">Sem origem = requisito faltando ou escopo indevido.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 spec repete o comportamento do documento 04</w:t>
      </w:r>
      <w:r>
        <w:t xml:space="preserve"> </w:t>
      </w:r>
      <w:r>
        <w:t xml:space="preserve">ou parafraseia? Paráfrase é onde a regra se</w:t>
      </w:r>
      <w:r>
        <w:t xml:space="preserve"> </w:t>
      </w:r>
      <w:r>
        <w:t xml:space="preserve">perde.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fora de escopo</w:t>
      </w:r>
      <w:r>
        <w:rPr>
          <w:bCs/>
          <w:b/>
        </w:rPr>
        <w:t xml:space="preserve"> </w:t>
      </w:r>
      <w:r>
        <w:rPr>
          <w:bCs/>
          <w:b/>
        </w:rPr>
        <w:t xml:space="preserve">está preenchido?</w:t>
      </w:r>
      <w:r>
        <w:t xml:space="preserve"> </w:t>
      </w:r>
      <w:r>
        <w:t xml:space="preserve">Um plan sem fora-de-escopo é um plan que vai crescer.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  <w:bCs/>
          <w:b/>
        </w:rPr>
        <w:t xml:space="preserve">/speckit.analyze</w:t>
      </w:r>
      <w:r>
        <w:rPr>
          <w:bCs/>
          <w:b/>
        </w:rPr>
        <w:t xml:space="preserve"> </w:t>
      </w:r>
      <w:r>
        <w:rPr>
          <w:bCs/>
          <w:b/>
        </w:rPr>
        <w:t xml:space="preserve">rodou sem inconsistência pendente?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Alguma tarefa introduz funcionalidade que não existe na v2.0?</w:t>
      </w:r>
      <w:r>
        <w:t xml:space="preserve"> </w:t>
      </w:r>
      <w:r>
        <w:t xml:space="preserve">Princípio X:</w:t>
      </w:r>
      <w:r>
        <w:t xml:space="preserve"> </w:t>
      </w:r>
      <w:r>
        <w:rPr>
          <w:bCs/>
          <w:b/>
        </w:rPr>
        <w:t xml:space="preserve">paridade antes</w:t>
      </w:r>
      <w:r>
        <w:rPr>
          <w:bCs/>
          <w:b/>
        </w:rPr>
        <w:t xml:space="preserve"> </w:t>
      </w:r>
      <w:r>
        <w:rPr>
          <w:bCs/>
          <w:b/>
        </w:rPr>
        <w:t xml:space="preserve">de novidade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quando-interromper-o-agente"/>
    <w:p>
      <w:pPr>
        <w:pStyle w:val="Heading2"/>
      </w:pPr>
      <w:r>
        <w:t xml:space="preserve">5. Quando interromper o agente</w:t>
      </w:r>
    </w:p>
    <w:p>
      <w:pPr>
        <w:pStyle w:val="FirstParagraph"/>
      </w:pPr>
      <w:r>
        <w:t xml:space="preserve">Interromper cedo é barato; deixar correr é caro. Estes são os sinais de que ele saiu do trilho —</w:t>
      </w:r>
      <w:r>
        <w:t xml:space="preserve"> </w:t>
      </w:r>
      <w:r>
        <w:rPr>
          <w:bCs/>
          <w:b/>
        </w:rPr>
        <w:t xml:space="preserve">pare na hora, não no fim do bloco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provavelmente está acontecendo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Corrigi o cálculo, que estava considerando…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Reescreveu regra de negócio em vez de portar.</w:t>
            </w:r>
            <w:r>
              <w:t xml:space="preserve"> </w:t>
            </w:r>
            <w:r>
              <w:rPr>
                <w:bCs/>
                <w:b/>
              </w:rPr>
              <w:t xml:space="preserve">O sinal nº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Simplifiquei a lógica de…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unifiquei as duas implementações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Idem.</w:t>
            </w:r>
            <w:r>
              <w:t xml:space="preserve"> </w:t>
            </w:r>
            <w:r>
              <w:rPr>
                <w:rStyle w:val="VerbatimChar"/>
              </w:rPr>
              <w:t xml:space="preserve">RN-DIST-01</w:t>
            </w:r>
            <w:r>
              <w:t xml:space="preserve"> </w:t>
            </w:r>
            <w:r>
              <w:t xml:space="preserve">proíbe explicitamente uma segunda implementação da distribuição — mas unificar o que é diferente de propósito é o erro espelho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Faltava a policy de exclusão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/ aparece</w:t>
            </w:r>
            <w:r>
              <w:t xml:space="preserve"> </w:t>
            </w:r>
            <w:r>
              <w:rPr>
                <w:rStyle w:val="VerbatimChar"/>
              </w:rPr>
              <w:t xml:space="preserve">for delete</w:t>
            </w:r>
            <w:r>
              <w:t xml:space="preserve"> </w:t>
            </w:r>
            <w:r>
              <w:t xml:space="preserve">no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 desfazer a exclusão lógica universal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A RLS estava bloqueando indevidamente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using (true)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disable row level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provavelmente errado; a causa costuma ser o</w:t>
            </w:r>
            <w:r>
              <w:t xml:space="preserve"> </w:t>
            </w:r>
            <w:r>
              <w:rPr>
                <w:rStyle w:val="VerbatimChar"/>
              </w:rPr>
              <w:t xml:space="preserve">GRANT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"use client"</w:t>
            </w:r>
            <w:r>
              <w:t xml:space="preserve"> </w:t>
            </w:r>
            <w:r>
              <w:t xml:space="preserve">aparecendo em</w:t>
            </w:r>
            <w:r>
              <w:t xml:space="preserve"> </w:t>
            </w:r>
            <w:r>
              <w:rPr>
                <w:rStyle w:val="VerbatimChar"/>
              </w:rPr>
              <w:t xml:space="preserve">page.tsx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layout.tsx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Cascata de Client Components (R-01)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Começou pela tela, não pelo domínio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regra vai nascer dentro do componente e sairá do alcance do Vitest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Sugeriu Prisma, Drizzle, Material UI, Chart.js, um</w:t>
            </w:r>
            <w:r>
              <w:t xml:space="preserve"> </w:t>
            </w:r>
            <w:r>
              <w:t xml:space="preserve">“</w:t>
            </w:r>
            <w:r>
              <w:t xml:space="preserve">utilitário de datas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 de plataforma. A constitution não está sendo lida — investigue 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Criou coluna para sustentar a própria suposição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Inventou schema. Confira contra</w:t>
            </w:r>
            <w:r>
              <w:t xml:space="preserve"> </w:t>
            </w:r>
            <w:r>
              <w:rPr>
                <w:rStyle w:val="VerbatimChar"/>
              </w:rPr>
              <w:t xml:space="preserve">lib/tipos/database.ts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Escreveu 30 linhas de PL/pgSQL com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/</w:t>
            </w:r>
            <w:r>
              <w:rPr>
                <w:rStyle w:val="VerbatimChar"/>
              </w:rPr>
              <w:t xml:space="preserve">case</w:t>
            </w:r>
            <w:r>
              <w:t xml:space="preserve"> </w:t>
            </w:r>
            <w:r>
              <w:t xml:space="preserve">de regra de negócio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migrando para SQL (R-06) — sai do alcance do teste de unidade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Está no décimo arquivo e você pediu uma 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Escopo explodiu. Pare e refatore o pedido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Contradisse algo combinado</w:t>
            </w:r>
            <w:r>
              <w:t xml:space="preserve"> </w:t>
            </w:r>
            <w:r>
              <w:rPr>
                <w:bCs/>
                <w:b/>
              </w:rPr>
              <w:t xml:space="preserve">nesta mesma sessão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Janela de contexto estourou (ver §7)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Usou palavra em inglês para conceito do domínio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Tradução de termo normativo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Disse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conforme o padrão da indústria</w:t>
            </w:r>
            <w:r>
              <w:rPr>
                <w:iCs/>
                <w:i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sistema não segue o padrão da indústria; segue a DEnsM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Como interromper sem perder o que estava bom:</w:t>
      </w:r>
      <w:r>
        <w:t xml:space="preserve"> </w:t>
      </w:r>
      <w:r>
        <w:t xml:space="preserve">pare,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mande refazer. Diga o que aceita e o</w:t>
      </w:r>
      <w:r>
        <w:t xml:space="preserve"> </w:t>
      </w:r>
      <w:r>
        <w:t xml:space="preserve">que não aceita, nominalmente (§6).</w:t>
      </w:r>
    </w:p>
    <w:p>
      <w:r>
        <w:pict>
          <v:rect style="width:0;height:1.5pt" o:hralign="center" o:hrstd="t" o:hr="t"/>
        </w:pict>
      </w:r>
    </w:p>
    <w:bookmarkEnd w:id="34"/>
    <w:bookmarkStart w:id="39" w:name="X66021ea5b71a2a5c332e1ba85fd2aa7b5765d5f"/>
    <w:p>
      <w:pPr>
        <w:pStyle w:val="Heading2"/>
      </w:pPr>
      <w:r>
        <w:t xml:space="preserve">6. Como pedir correção sem destruir o que estava certo</w:t>
      </w:r>
    </w:p>
    <w:p>
      <w:pPr>
        <w:pStyle w:val="FirstParagraph"/>
      </w:pPr>
      <w:r>
        <w:t xml:space="preserve">O erro mais comum do humano nesta relação é 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não é bem isso, refaz</w:t>
      </w:r>
      <w:r>
        <w:rPr>
          <w:iCs/>
          <w:i/>
        </w:rPr>
        <w:t xml:space="preserve">”</w:t>
      </w:r>
      <w:r>
        <w:t xml:space="preserve">. O agente refaz</w:t>
      </w:r>
      <w:r>
        <w:t xml:space="preserve"> </w:t>
      </w:r>
      <w:r>
        <w:rPr>
          <w:bCs/>
          <w:b/>
        </w:rPr>
        <w:t xml:space="preserve">tudo</w:t>
      </w:r>
      <w:r>
        <w:t xml:space="preserve"> </w:t>
      </w:r>
      <w:r>
        <w:t xml:space="preserve">— e</w:t>
      </w:r>
      <w:r>
        <w:t xml:space="preserve"> </w:t>
      </w:r>
      <w:r>
        <w:t xml:space="preserve">o que estava certo volta diferente. Você troca um defeito conhecido por três desconhecidos.</w:t>
      </w:r>
    </w:p>
    <w:bookmarkStart w:id="35" w:name="X078534e5eafabeb403cb992ecd8a779012f4101"/>
    <w:p>
      <w:pPr>
        <w:pStyle w:val="Heading3"/>
      </w:pPr>
      <w:r>
        <w:t xml:space="preserve">6.1 A fórmula: preserve → aponte → restrinja → verifique</w:t>
      </w:r>
    </w:p>
    <w:p>
      <w:pPr>
        <w:pStyle w:val="SourceCode"/>
      </w:pPr>
      <w:r>
        <w:rPr>
          <w:rStyle w:val="VerbatimChar"/>
        </w:rPr>
        <w:t xml:space="preserve">PRESERVE  → o que está certo e não deve ser tocado, nominalmente (arquivo, função)</w:t>
      </w:r>
      <w:r>
        <w:br/>
      </w:r>
      <w:r>
        <w:rPr>
          <w:rStyle w:val="VerbatimChar"/>
        </w:rPr>
        <w:t xml:space="preserve">APONTE    → o defeito específico, com o identificador da regra violada</w:t>
      </w:r>
      <w:r>
        <w:br/>
      </w:r>
      <w:r>
        <w:rPr>
          <w:rStyle w:val="VerbatimChar"/>
        </w:rPr>
        <w:t xml:space="preserve">RESTRINJA → o alcance da correção: quais arquivos podem mudar</w:t>
      </w:r>
      <w:r>
        <w:br/>
      </w:r>
      <w:r>
        <w:rPr>
          <w:rStyle w:val="VerbatimChar"/>
        </w:rPr>
        <w:t xml:space="preserve">VERIFIQUE → como saberemos que corrigiu sem quebrar o resto</w:t>
      </w:r>
    </w:p>
    <w:p>
      <w:pPr>
        <w:pStyle w:val="FirstParagraph"/>
      </w:pPr>
      <w:r>
        <w:rPr>
          <w:bCs/>
          <w:b/>
        </w:rPr>
        <w:t xml:space="preserve">Ruim: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A detecção de conflito está errada, refaz.</w:t>
      </w:r>
      <w:r>
        <w:rPr>
          <w:iCs/>
          <w:i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Bom: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rStyle w:val="VerbatimChar"/>
          <w:iCs/>
          <w:i/>
        </w:rPr>
        <w:t xml:space="preserve">lib/dominio/conflito.ts</w:t>
      </w:r>
      <w:r>
        <w:rPr>
          <w:iCs/>
          <w:i/>
        </w:rPr>
        <w:t xml:space="preserve"> </w:t>
      </w:r>
      <w:r>
        <w:rPr>
          <w:iCs/>
          <w:i/>
        </w:rPr>
        <w:t xml:space="preserve">está correto e os testes dele passam —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não toque nesse arquivo</w:t>
      </w:r>
      <w:r>
        <w:rPr>
          <w:iCs/>
          <w:i/>
        </w:rPr>
        <w:t xml:space="preserve">.</w:t>
      </w:r>
      <w:r>
        <w:rPr>
          <w:iCs/>
          <w:i/>
        </w:rPr>
        <w:t xml:space="preserve"> </w:t>
      </w:r>
      <w:r>
        <w:rPr>
          <w:iCs/>
          <w:i/>
        </w:rPr>
        <w:t xml:space="preserve">O defeito está em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lib/acoes/dsa.ts</w:t>
      </w:r>
      <w:r>
        <w:rPr>
          <w:iCs/>
          <w:i/>
        </w:rPr>
        <w:t xml:space="preserve">: a consulta filtra por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turma_id</w:t>
      </w:r>
      <w:r>
        <w:rPr>
          <w:iCs/>
          <w:i/>
        </w:rPr>
        <w:t xml:space="preserve">, 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RN-CONF-01</w:t>
      </w:r>
      <w:r>
        <w:rPr>
          <w:iCs/>
          <w:i/>
        </w:rPr>
        <w:t xml:space="preserve"> </w:t>
      </w:r>
      <w:r>
        <w:rPr>
          <w:iCs/>
          <w:i/>
        </w:rPr>
        <w:t xml:space="preserve">exige</w:t>
      </w:r>
      <w:r>
        <w:rPr>
          <w:iCs/>
          <w:i/>
        </w:rPr>
        <w:t xml:space="preserve"> </w:t>
      </w:r>
      <w:r>
        <w:rPr>
          <w:iCs/>
          <w:i/>
        </w:rPr>
        <w:t xml:space="preserve">verificação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entre todas as turmas do sistema</w:t>
      </w:r>
      <w:r>
        <w:rPr>
          <w:iCs/>
          <w:i/>
        </w:rPr>
        <w:t xml:space="preserve">. Corrija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apenas</w:t>
      </w:r>
      <w:r>
        <w:rPr>
          <w:iCs/>
          <w:i/>
        </w:rPr>
        <w:t xml:space="preserve"> </w:t>
      </w:r>
      <w:r>
        <w:rPr>
          <w:iCs/>
          <w:i/>
        </w:rPr>
        <w:t xml:space="preserve">essa consulta.</w:t>
      </w:r>
      <w:r>
        <w:rPr>
          <w:iCs/>
          <w:i/>
        </w:rPr>
        <w:t xml:space="preserve"> </w:t>
      </w:r>
      <w:r>
        <w:rPr>
          <w:iCs/>
          <w:i/>
        </w:rPr>
        <w:t xml:space="preserve">Depois rode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pnpm test:unidade</w:t>
      </w:r>
      <w:r>
        <w:rPr>
          <w:iCs/>
          <w:i/>
        </w:rPr>
        <w:t xml:space="preserve"> </w:t>
      </w:r>
      <w:r>
        <w:rPr>
          <w:iCs/>
          <w:i/>
        </w:rPr>
        <w:t xml:space="preserve">e confirme que os 7 testes de conflito continuam verdes.</w:t>
      </w:r>
      <w:r>
        <w:rPr>
          <w:iCs/>
          <w:i/>
        </w:rPr>
        <w:t xml:space="preserve">”</w:t>
      </w:r>
    </w:p>
    <w:bookmarkEnd w:id="35"/>
    <w:bookmarkStart w:id="36" w:name="Xfee7c75578b282b01be9d560968816e4d2b6a6b"/>
    <w:p>
      <w:pPr>
        <w:pStyle w:val="Heading3"/>
      </w:pPr>
      <w:r>
        <w:t xml:space="preserve">6.2 Correção em cima de regra de negócio: cite o texto</w:t>
      </w:r>
    </w:p>
    <w:p>
      <w:pPr>
        <w:pStyle w:val="FirstParagraph"/>
      </w:pPr>
      <w:r>
        <w:t xml:space="preserve">Quando o defeito é de domínio,</w:t>
      </w:r>
      <w:r>
        <w:t xml:space="preserve"> </w:t>
      </w:r>
      <w:r>
        <w:rPr>
          <w:bCs/>
          <w:b/>
        </w:rPr>
        <w:t xml:space="preserve">cole o texto da regra no prompt</w:t>
      </w:r>
      <w:r>
        <w:t xml:space="preserve">. Não peça para ele reler — cole.</w:t>
      </w:r>
      <w:r>
        <w:t xml:space="preserve"> </w:t>
      </w:r>
      <w:r>
        <w:t xml:space="preserve">A diferença de resultado é grande e o custo é uma linha.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rStyle w:val="VerbatimChar"/>
          <w:iCs/>
          <w:i/>
        </w:rPr>
        <w:t xml:space="preserve">RN-2027-06</w:t>
      </w:r>
      <w:r>
        <w:rPr>
          <w:iCs/>
          <w:i/>
        </w:rPr>
        <w:t xml:space="preserve"> </w:t>
      </w:r>
      <w:r>
        <w:rPr>
          <w:iCs/>
          <w:i/>
        </w:rPr>
        <w:t xml:space="preserve">diz literalmente: «o teto do instrutor são as faixas por regime — 20h → 8 a 12h de</w:t>
      </w:r>
      <w:r>
        <w:rPr>
          <w:iCs/>
          <w:i/>
        </w:rPr>
        <w:t xml:space="preserve"> </w:t>
      </w:r>
      <w:r>
        <w:rPr>
          <w:iCs/>
          <w:i/>
        </w:rPr>
        <w:t xml:space="preserve">aula, 40h → 16 a 24h, DE → 16 a 30h», e explicitamente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não</w:t>
      </w:r>
      <w:r>
        <w:rPr>
          <w:iCs/>
          <w:i/>
        </w:rPr>
        <w:t xml:space="preserve"> </w:t>
      </w:r>
      <w:r>
        <w:rPr>
          <w:iCs/>
          <w:i/>
        </w:rPr>
        <w:t xml:space="preserve">é o número do regime. Sua</w:t>
      </w:r>
      <w:r>
        <w:rPr>
          <w:iCs/>
          <w:i/>
        </w:rPr>
        <w:t xml:space="preserve"> </w:t>
      </w:r>
      <w:r>
        <w:rPr>
          <w:iCs/>
          <w:i/>
        </w:rPr>
        <w:t xml:space="preserve">implementação usou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regime</w:t>
      </w:r>
      <w:r>
        <w:rPr>
          <w:iCs/>
          <w:i/>
        </w:rPr>
        <w:t xml:space="preserve"> </w:t>
      </w:r>
      <w:r>
        <w:rPr>
          <w:iCs/>
          <w:i/>
        </w:rPr>
        <w:t xml:space="preserve">como teto. Corrija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só</w:t>
      </w:r>
      <w:r>
        <w:rPr>
          <w:iCs/>
          <w:i/>
        </w:rPr>
        <w:t xml:space="preserve"> </w:t>
      </w:r>
      <w:r>
        <w:rPr>
          <w:iCs/>
          <w:i/>
        </w:rPr>
        <w:t xml:space="preserve">a função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tetoDocente()</w:t>
      </w:r>
      <w:r>
        <w:rPr>
          <w:iCs/>
          <w:i/>
        </w:rPr>
        <w:t xml:space="preserve">; o resto do arquivo</w:t>
      </w:r>
      <w:r>
        <w:rPr>
          <w:iCs/>
          <w:i/>
        </w:rPr>
        <w:t xml:space="preserve"> </w:t>
      </w:r>
      <w:r>
        <w:rPr>
          <w:iCs/>
          <w:i/>
        </w:rPr>
        <w:t xml:space="preserve">está certo.</w:t>
      </w:r>
      <w:r>
        <w:rPr>
          <w:iCs/>
          <w:i/>
        </w:rPr>
        <w:t xml:space="preserve">”</w:t>
      </w:r>
    </w:p>
    <w:bookmarkEnd w:id="36"/>
    <w:bookmarkStart w:id="37" w:name="Xe4d60f947b19909a9a65403e12a1a2c4f0b7e04"/>
    <w:p>
      <w:pPr>
        <w:pStyle w:val="Heading3"/>
      </w:pPr>
      <w:r>
        <w:t xml:space="preserve">6.3 Quando a correção é grande: volte um passo no ciclo</w:t>
      </w:r>
    </w:p>
    <w:p>
      <w:pPr>
        <w:pStyle w:val="FirstParagraph"/>
      </w:pPr>
      <w:r>
        <w:t xml:space="preserve">Se a correção toca mais de uns três arquivos, o problema provavelmente não é o</w:t>
      </w:r>
      <w:r>
        <w:t xml:space="preserve"> </w:t>
      </w:r>
      <w:r>
        <w:rPr>
          <w:rStyle w:val="VerbatimChar"/>
        </w:rPr>
        <w:t xml:space="preserve">implement</w:t>
      </w:r>
      <w:r>
        <w:t xml:space="preserve"> </w:t>
      </w:r>
      <w:r>
        <w:t xml:space="preserve">— é a</w:t>
      </w:r>
      <w:r>
        <w:t xml:space="preserve"> </w:t>
      </w:r>
      <w:r>
        <w:rPr>
          <w:rStyle w:val="VerbatimChar"/>
        </w:rPr>
        <w:t xml:space="preserve">spec</w:t>
      </w:r>
      <w:r>
        <w:t xml:space="preserve"> </w:t>
      </w:r>
      <w:r>
        <w:t xml:space="preserve">ou o</w:t>
      </w:r>
      <w:r>
        <w:t xml:space="preserve"> </w:t>
      </w:r>
      <w:r>
        <w:rPr>
          <w:rStyle w:val="VerbatimChar"/>
        </w:rPr>
        <w:t xml:space="preserve">plan</w:t>
      </w:r>
      <w:r>
        <w:t xml:space="preserve">. Corrija lá e reimplemente</w:t>
      </w:r>
      <w:r>
        <w:t xml:space="preserve"> </w:t>
      </w:r>
      <w:r>
        <w:rPr>
          <w:bCs/>
          <w:b/>
        </w:rPr>
        <w:t xml:space="preserve">aquela fase</w:t>
      </w:r>
      <w:r>
        <w:t xml:space="preserve">, em vez de remendar o código. Remendo</w:t>
      </w:r>
      <w:r>
        <w:t xml:space="preserve"> </w:t>
      </w:r>
      <w:r>
        <w:t xml:space="preserve">em cima de plano errado produz código que passa nos testes e não faz o que o requisito pede.</w:t>
      </w:r>
    </w:p>
    <w:bookmarkEnd w:id="37"/>
    <w:bookmarkStart w:id="38" w:name="Xfb0d2448b8577b9d967fe325920528ac7781694"/>
    <w:p>
      <w:pPr>
        <w:pStyle w:val="Heading3"/>
      </w:pPr>
      <w:r>
        <w:t xml:space="preserve">6.4 Nunca aceite correção que você não entendeu</w:t>
      </w:r>
    </w:p>
    <w:p>
      <w:pPr>
        <w:pStyle w:val="FirstParagraph"/>
      </w:pPr>
      <w:r>
        <w:t xml:space="preserve">Se o agente explicar a correção e você não entender</w:t>
      </w:r>
      <w:r>
        <w:t xml:space="preserve"> </w:t>
      </w:r>
      <w:r>
        <w:rPr>
          <w:bCs/>
          <w:b/>
        </w:rPr>
        <w:t xml:space="preserve">por que</w:t>
      </w:r>
      <w:r>
        <w:t xml:space="preserve"> </w:t>
      </w:r>
      <w:r>
        <w:t xml:space="preserve">funciona, não faça merge. Peça: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explique em três frases, sem código, por que isso corrige o problema</w:t>
      </w:r>
      <w:r>
        <w:rPr>
          <w:iCs/>
          <w:i/>
        </w:rPr>
        <w:t xml:space="preserve">”</w:t>
      </w:r>
      <w:r>
        <w:t xml:space="preserve">. Se a explicação não fechar,</w:t>
      </w:r>
      <w:r>
        <w:t xml:space="preserve"> </w:t>
      </w:r>
      <w:r>
        <w:t xml:space="preserve">o problema não foi entendido — nem por ele, nem por você. Fatia parada é barata; fatia errada em</w:t>
      </w:r>
      <w:r>
        <w:t xml:space="preserve"> </w:t>
      </w:r>
      <w:r>
        <w:t xml:space="preserve">produção com dado de 177 instrutores em cima, não.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gestão-de-contexto-em-sessão-longa"/>
    <w:p>
      <w:pPr>
        <w:pStyle w:val="Heading2"/>
      </w:pPr>
      <w:r>
        <w:t xml:space="preserve">7. Gestão de contexto em sessão longa</w:t>
      </w:r>
    </w:p>
    <w:p>
      <w:pPr>
        <w:pStyle w:val="FirstParagraph"/>
      </w:pPr>
      <w:r>
        <w:t xml:space="preserve">A janela de contexto é finita e enche sem avisar. O sintoma é sempre o mesmo: o agente contradiz o</w:t>
      </w:r>
      <w:r>
        <w:t xml:space="preserve"> </w:t>
      </w:r>
      <w:r>
        <w:t xml:space="preserve">que foi combinado</w:t>
      </w:r>
      <w:r>
        <w:t xml:space="preserve"> </w:t>
      </w:r>
      <w:r>
        <w:rPr>
          <w:bCs/>
          <w:b/>
        </w:rPr>
        <w:t xml:space="preserve">na própria sessão</w:t>
      </w:r>
      <w:r>
        <w:t xml:space="preserve">, ou volta a propor algo que já foi rejeitado.</w:t>
      </w:r>
    </w:p>
    <w:bookmarkStart w:id="40" w:name="as-seis-práticas-que-funcionam"/>
    <w:p>
      <w:pPr>
        <w:pStyle w:val="Heading3"/>
      </w:pPr>
      <w:r>
        <w:t xml:space="preserve">7.1 As seis práticas que funcionam</w:t>
      </w:r>
    </w:p>
    <w:p>
      <w:pPr>
        <w:pStyle w:val="FirstParagraph"/>
      </w:pPr>
      <w:r>
        <w:rPr>
          <w:bCs/>
          <w:b/>
        </w:rPr>
        <w:t xml:space="preserve">1. Uma sessão por fatia, não por dia.</w:t>
      </w:r>
      <w:r>
        <w:t xml:space="preserve"> </w:t>
      </w:r>
      <w:r>
        <w:t xml:space="preserve">Terminou a fatia, fez o merge,</w:t>
      </w:r>
      <w:r>
        <w:t xml:space="preserve"> </w:t>
      </w:r>
      <w:r>
        <w:rPr>
          <w:bCs/>
          <w:b/>
        </w:rPr>
        <w:t xml:space="preserve">abre sessão nova</w:t>
      </w:r>
      <w:r>
        <w:t xml:space="preserve">. O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e a constitution recarregam limpos.</w:t>
      </w:r>
    </w:p>
    <w:p>
      <w:pPr>
        <w:pStyle w:val="BodyText"/>
      </w:pPr>
      <w:r>
        <w:rPr>
          <w:bCs/>
          <w:b/>
        </w:rPr>
        <w:t xml:space="preserve">2. Comece pedindo o resumo.</w:t>
      </w:r>
      <w:r>
        <w:t xml:space="preserve"> </w:t>
      </w:r>
      <w:r>
        <w:t xml:space="preserve">Ao abrir a fatia: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Leia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specs/012-dsa-conflito/spec.md</w:t>
      </w:r>
      <w:r>
        <w:rPr>
          <w:iCs/>
          <w:i/>
        </w:rPr>
        <w:t xml:space="preserve"> </w:t>
      </w:r>
      <w:r>
        <w:rPr>
          <w:iCs/>
          <w:i/>
        </w:rPr>
        <w:t xml:space="preserve">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.specify/memory/constitution.md</w:t>
      </w:r>
      <w:r>
        <w:rPr>
          <w:iCs/>
          <w:i/>
        </w:rPr>
        <w:t xml:space="preserve">. Resuma em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cinco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linhas</w:t>
      </w:r>
      <w:r>
        <w:rPr>
          <w:iCs/>
          <w:i/>
        </w:rPr>
        <w:t xml:space="preserve"> </w:t>
      </w:r>
      <w:r>
        <w:rPr>
          <w:iCs/>
          <w:i/>
        </w:rPr>
        <w:t xml:space="preserve">o que você vai implementar, onde cada arquivo vai morar e quais regras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RN-</w:t>
      </w:r>
      <w:r>
        <w:rPr>
          <w:iCs/>
          <w:i/>
        </w:rPr>
        <w:t xml:space="preserve"> </w:t>
      </w:r>
      <w:r>
        <w:rPr>
          <w:iCs/>
          <w:i/>
        </w:rPr>
        <w:t xml:space="preserve">estão em</w:t>
      </w:r>
      <w:r>
        <w:rPr>
          <w:iCs/>
          <w:i/>
        </w:rPr>
        <w:t xml:space="preserve"> </w:t>
      </w:r>
      <w:r>
        <w:rPr>
          <w:iCs/>
          <w:i/>
        </w:rPr>
        <w:t xml:space="preserve">jogo.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Não escreva código ainda.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Trinta segundos que evitam duas horas. Se o resumo estiver errado, você descobre agora.</w:t>
      </w:r>
    </w:p>
    <w:p>
      <w:pPr>
        <w:pStyle w:val="BodyText"/>
      </w:pPr>
      <w:r>
        <w:rPr>
          <w:bCs/>
          <w:b/>
        </w:rPr>
        <w:t xml:space="preserve">3. Refixe a âncora antes de tarefa crítica.</w:t>
      </w:r>
      <w:r>
        <w:t xml:space="preserve"> </w:t>
      </w:r>
      <w:r>
        <w:t xml:space="preserve">Antes de migration, policy ou regra de domínio: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antes de escrever, releia a seção X do documento 22 e me diga em uma frase qual é a restrição que</w:t>
      </w:r>
      <w:r>
        <w:rPr>
          <w:iCs/>
          <w:i/>
        </w:rPr>
        <w:t xml:space="preserve"> </w:t>
      </w:r>
      <w:r>
        <w:rPr>
          <w:iCs/>
          <w:i/>
        </w:rPr>
        <w:t xml:space="preserve">se aplica aqui.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4. Prefira arquivo a conversa.</w:t>
      </w:r>
      <w:r>
        <w:t xml:space="preserve"> </w:t>
      </w:r>
      <w:r>
        <w:t xml:space="preserve">Decisão tomada no meio da sessão vai para a spec ou para o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não fica só no histórico do chat. O que está no arquivo sobrevive à sessão; o que está</w:t>
      </w:r>
      <w:r>
        <w:t xml:space="preserve"> </w:t>
      </w:r>
      <w:r>
        <w:t xml:space="preserve">na conversa, não.</w:t>
      </w:r>
    </w:p>
    <w:p>
      <w:pPr>
        <w:pStyle w:val="BodyText"/>
      </w:pPr>
      <w:r>
        <w:rPr>
          <w:bCs/>
          <w:b/>
        </w:rPr>
        <w:t xml:space="preserve">5. Não deixe 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implement</w:t>
      </w:r>
      <w:r>
        <w:rPr>
          <w:bCs/>
          <w:b/>
        </w:rPr>
        <w:t xml:space="preserve"> </w:t>
      </w:r>
      <w:r>
        <w:rPr>
          <w:bCs/>
          <w:b/>
        </w:rPr>
        <w:t xml:space="preserve">correr sozinho por vinte tarefas.</w:t>
      </w:r>
      <w:r>
        <w:t xml:space="preserve"> </w:t>
      </w:r>
      <w:r>
        <w:rPr>
          <w:rStyle w:val="VerbatimChar"/>
        </w:rPr>
        <w:t xml:space="preserve">/speckit.implement fase 1</w:t>
      </w:r>
      <w:r>
        <w:t xml:space="preserve">, revisa,</w:t>
      </w:r>
      <w:r>
        <w:t xml:space="preserve"> </w:t>
      </w:r>
      <w:r>
        <w:rPr>
          <w:rStyle w:val="VerbatimChar"/>
        </w:rPr>
        <w:t xml:space="preserve">fase 2</w:t>
      </w:r>
      <w:r>
        <w:t xml:space="preserve">, revisa. Diff grande é diff não revisado — e</w:t>
      </w:r>
      <w:r>
        <w:t xml:space="preserve"> </w:t>
      </w:r>
      <w:r>
        <w:t xml:space="preserve">“</w:t>
      </w:r>
      <w:r>
        <w:t xml:space="preserve">revisei</w:t>
      </w:r>
      <w:r>
        <w:t xml:space="preserve">”</w:t>
      </w:r>
      <w:r>
        <w:t xml:space="preserve"> </w:t>
      </w:r>
      <w:r>
        <w:t xml:space="preserve">vira afirmação sem lastro.</w:t>
      </w:r>
    </w:p>
    <w:p>
      <w:pPr>
        <w:pStyle w:val="BodyText"/>
      </w:pPr>
      <w:r>
        <w:rPr>
          <w:bCs/>
          <w:b/>
        </w:rPr>
        <w:t xml:space="preserve">6. Atualize o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Estado atual</w:t>
      </w:r>
      <w:r>
        <w:rPr>
          <w:bCs/>
          <w:b/>
        </w:rPr>
        <w:t xml:space="preserve"> </w:t>
      </w:r>
      <w:r>
        <w:rPr>
          <w:bCs/>
          <w:b/>
        </w:rPr>
        <w:t xml:space="preserve">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CLAUDE.md</w:t>
      </w:r>
      <w:r>
        <w:rPr>
          <w:bCs/>
          <w:b/>
        </w:rPr>
        <w:t xml:space="preserve"> </w:t>
      </w:r>
      <w:r>
        <w:rPr>
          <w:bCs/>
          <w:b/>
        </w:rPr>
        <w:t xml:space="preserve">ao fim de cada fatia.</w:t>
      </w:r>
      <w:r>
        <w:t xml:space="preserve"> </w:t>
      </w:r>
      <w:r>
        <w:t xml:space="preserve">É a primeira coisa que a</w:t>
      </w:r>
      <w:r>
        <w:t xml:space="preserve"> </w:t>
      </w:r>
      <w:r>
        <w:t xml:space="preserve">próxima sessão lê. Custa duas linhas e é o que impede a pergunta</w:t>
      </w:r>
      <w:r>
        <w:t xml:space="preserve"> </w:t>
      </w:r>
      <w:r>
        <w:t xml:space="preserve">“</w:t>
      </w:r>
      <w:r>
        <w:t xml:space="preserve">onde a gente parou?</w:t>
      </w:r>
      <w:r>
        <w:t xml:space="preserve">”</w:t>
      </w:r>
      <w:r>
        <w:t xml:space="preserve">.</w:t>
      </w:r>
    </w:p>
    <w:bookmarkEnd w:id="40"/>
    <w:bookmarkStart w:id="41" w:name="X6299235d73d381d3b579703ecb1c0e6ccb26cd8"/>
    <w:p>
      <w:pPr>
        <w:pStyle w:val="Heading3"/>
      </w:pPr>
      <w:r>
        <w:t xml:space="preserve">7.2 O sinal de que o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cresceu demais</w:t>
      </w:r>
    </w:p>
    <w:p>
      <w:pPr>
        <w:pStyle w:val="FirstParagraph"/>
      </w:pPr>
      <w:r>
        <w:t xml:space="preserve">Se o agente violar uma restrição que</w:t>
      </w:r>
      <w:r>
        <w:t xml:space="preserve"> </w:t>
      </w:r>
      <w:r>
        <w:rPr>
          <w:bCs/>
          <w:b/>
        </w:rPr>
        <w:t xml:space="preserve">está escrita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o diagnóstico provável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</w:t>
      </w:r>
      <w:r>
        <w:t xml:space="preserve"> </w:t>
      </w:r>
      <w:r>
        <w:t xml:space="preserve">“</w:t>
      </w:r>
      <w:r>
        <w:t xml:space="preserve">falta escrever mais</w:t>
      </w:r>
      <w:r>
        <w:t xml:space="preserve">”</w:t>
      </w:r>
      <w:r>
        <w:t xml:space="preserve">. É</w:t>
      </w:r>
      <w:r>
        <w:t xml:space="preserve"> </w:t>
      </w:r>
      <w:r>
        <w:t xml:space="preserve">“</w:t>
      </w:r>
      <w:r>
        <w:t xml:space="preserve">o arquivo ficou longo e parou de ser lido com atenção</w:t>
      </w:r>
      <w:r>
        <w:t xml:space="preserve">”</w:t>
      </w:r>
      <w:r>
        <w:t xml:space="preserve">. A ação certa é</w:t>
      </w:r>
      <w:r>
        <w:t xml:space="preserve"> </w:t>
      </w:r>
      <w:r>
        <w:rPr>
          <w:bCs/>
          <w:b/>
        </w:rPr>
        <w:t xml:space="preserve">cortar</w:t>
      </w:r>
      <w:r>
        <w:t xml:space="preserve">, não acrescentar: mova o detalhe para o documento próprio e deixe no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só a</w:t>
      </w:r>
      <w:r>
        <w:t xml:space="preserve"> </w:t>
      </w:r>
      <w:r>
        <w:t xml:space="preserve">regra e o ponteiro.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Xa35fa91caecd3b6ccab08b3e2b6bf0d7cbb4400"/>
    <w:p>
      <w:pPr>
        <w:pStyle w:val="Heading2"/>
      </w:pPr>
      <w:r>
        <w:t xml:space="preserve">8. O que nunca delegar sem revisar linha a linha</w:t>
      </w:r>
    </w:p>
    <w:p>
      <w:pPr>
        <w:pStyle w:val="FirstParagraph"/>
      </w:pPr>
      <w:r>
        <w:t xml:space="preserve">Cinco categorias. Em todas, o agente</w:t>
      </w:r>
      <w:r>
        <w:t xml:space="preserve"> </w:t>
      </w:r>
      <w:r>
        <w:rPr>
          <w:bCs/>
          <w:b/>
        </w:rPr>
        <w:t xml:space="preserve">escreve</w:t>
      </w:r>
      <w:r>
        <w:t xml:space="preserve"> </w:t>
      </w:r>
      <w:r>
        <w:t xml:space="preserve">e o humano</w:t>
      </w:r>
      <w:r>
        <w:t xml:space="preserve"> </w:t>
      </w:r>
      <w:r>
        <w:rPr>
          <w:bCs/>
          <w:b/>
        </w:rPr>
        <w:t xml:space="preserve">lê inteiro, antes do merge</w:t>
      </w:r>
      <w:r>
        <w:t xml:space="preserve">. Não é</w:t>
      </w:r>
      <w:r>
        <w:t xml:space="preserve"> </w:t>
      </w:r>
      <w:r>
        <w:t xml:space="preserve">desconfiança do modelo: é proporcionalidade ao custo do erro.</w:t>
      </w:r>
    </w:p>
    <w:bookmarkStart w:id="43" w:name="migration-destrutiva"/>
    <w:p>
      <w:pPr>
        <w:pStyle w:val="Heading3"/>
      </w:pPr>
      <w:r>
        <w:t xml:space="preserve">8.1 Migration destrutiva</w:t>
      </w:r>
    </w:p>
    <w:p>
      <w:pPr>
        <w:pStyle w:val="FirstParagraph"/>
      </w:pPr>
      <w:r>
        <w:t xml:space="preserve">Qualquer</w:t>
      </w:r>
      <w:r>
        <w:t xml:space="preserve"> </w:t>
      </w:r>
      <w:r>
        <w:rPr>
          <w:rStyle w:val="VerbatimChar"/>
        </w:rPr>
        <w:t xml:space="preserve">drop</w:t>
      </w:r>
      <w:r>
        <w:t xml:space="preserve">,</w:t>
      </w:r>
      <w:r>
        <w:t xml:space="preserve"> </w:t>
      </w:r>
      <w:r>
        <w:rPr>
          <w:rStyle w:val="VerbatimChar"/>
        </w:rPr>
        <w:t xml:space="preserve">alter … 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alter … set 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em massa, renomeação de coluna.</w:t>
      </w:r>
      <w:r>
        <w:t xml:space="preserve"> </w:t>
      </w:r>
      <w:r>
        <w:t xml:space="preserve">Este banco guarda ~1.753 registros de aula, 664 atividades e 717+ linhas de</w:t>
      </w:r>
      <w:r>
        <w:t xml:space="preserve"> </w:t>
      </w:r>
      <w:r>
        <w:rPr>
          <w:rStyle w:val="VerbatimChar"/>
        </w:rPr>
        <w:t xml:space="preserve">migracao_log</w:t>
      </w:r>
      <w:r>
        <w:t xml:space="preserve"> </w:t>
      </w:r>
      <w:r>
        <w:t xml:space="preserve">que</w:t>
      </w:r>
      <w:r>
        <w:t xml:space="preserve"> </w:t>
      </w:r>
      <w:r>
        <w:rPr>
          <w:bCs/>
          <w:b/>
        </w:rPr>
        <w:t xml:space="preserve">são</w:t>
      </w:r>
      <w:r>
        <w:rPr>
          <w:bCs/>
          <w:b/>
        </w:rPr>
        <w:t xml:space="preserve"> </w:t>
      </w:r>
      <w:r>
        <w:rPr>
          <w:bCs/>
          <w:b/>
        </w:rPr>
        <w:t xml:space="preserve">a evidência auditável</w:t>
      </w:r>
      <w:r>
        <w:t xml:space="preserve"> </w:t>
      </w:r>
      <w:r>
        <w:t xml:space="preserve">da migração da v2.0.</w:t>
      </w:r>
    </w:p>
    <w:p>
      <w:pPr>
        <w:pStyle w:val="BodyText"/>
      </w:pPr>
      <w:r>
        <w:rPr>
          <w:bCs/>
          <w:b/>
        </w:rPr>
        <w:t xml:space="preserve">Leia procurando:</w:t>
      </w:r>
      <w:r>
        <w:t xml:space="preserve"> </w:t>
      </w:r>
      <w:r>
        <w:t xml:space="preserve">o que acontece com a linha que já existe? Existe reversão escrita? A migration</w:t>
      </w:r>
      <w:r>
        <w:t xml:space="preserve"> </w:t>
      </w:r>
      <w:r>
        <w:t xml:space="preserve">aplica do zero (</w:t>
      </w:r>
      <w:r>
        <w:rPr>
          <w:rStyle w:val="VerbatimChar"/>
        </w:rPr>
        <w:t xml:space="preserve">pnpm db:reset</w:t>
      </w:r>
      <w:r>
        <w:t xml:space="preserve">)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sobre a base povoada? Se a resposta a qualquer uma for</w:t>
      </w:r>
      <w:r>
        <w:t xml:space="preserve"> </w:t>
      </w:r>
      <w:r>
        <w:t xml:space="preserve">“</w:t>
      </w:r>
      <w:r>
        <w:t xml:space="preserve">provavelmente</w:t>
      </w:r>
      <w:r>
        <w:t xml:space="preserve">”</w:t>
      </w:r>
      <w:r>
        <w:t xml:space="preserve">, não faça merge.</w:t>
      </w:r>
    </w:p>
    <w:p>
      <w:pPr>
        <w:pStyle w:val="BodyText"/>
      </w:pPr>
      <w:r>
        <w:rPr>
          <w:bCs/>
          <w:b/>
        </w:rPr>
        <w:t xml:space="preserve">A regra desta base:</w:t>
      </w:r>
      <w:r>
        <w:t xml:space="preserve"> </w:t>
      </w:r>
      <w:r>
        <w:t xml:space="preserve">coluna que perdeu uso vira comentário</w:t>
      </w:r>
      <w:r>
        <w:t xml:space="preserve"> </w:t>
      </w:r>
      <w:r>
        <w:rPr>
          <w:rStyle w:val="VerbatimChar"/>
        </w:rPr>
        <w:t xml:space="preserve">-- [APOSENTADA — v2.1]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fica</w:t>
      </w:r>
      <w:r>
        <w:t xml:space="preserve">.</w:t>
      </w:r>
      <w:r>
        <w:t xml:space="preserve"> </w:t>
      </w:r>
      <w:r>
        <w:t xml:space="preserve">Não se apaga história para deixar o schema bonito.</w:t>
      </w:r>
    </w:p>
    <w:bookmarkEnd w:id="43"/>
    <w:bookmarkStart w:id="44" w:name="policy-rls"/>
    <w:p>
      <w:pPr>
        <w:pStyle w:val="Heading3"/>
      </w:pPr>
      <w:r>
        <w:t xml:space="preserve">8.2 Policy RLS</w:t>
      </w:r>
    </w:p>
    <w:p>
      <w:pPr>
        <w:pStyle w:val="FirstParagraph"/>
      </w:pPr>
      <w:r>
        <w:t xml:space="preserve">É a fronteira de segurança inteira do sistema. Uma policy frouxa não gera erro — gera</w:t>
      </w:r>
      <w:r>
        <w:t xml:space="preserve"> </w:t>
      </w:r>
      <w:r>
        <w:rPr>
          <w:bCs/>
          <w:b/>
        </w:rPr>
        <w:t xml:space="preserve">acesso</w:t>
      </w:r>
      <w:r>
        <w:rPr>
          <w:bCs/>
          <w:b/>
        </w:rPr>
        <w:t xml:space="preserve"> </w:t>
      </w:r>
      <w:r>
        <w:rPr>
          <w:bCs/>
          <w:b/>
        </w:rPr>
        <w:t xml:space="preserve">indevido silencioso</w:t>
      </w:r>
      <w:r>
        <w:t xml:space="preserve">. Uma policy apertada demais também não gera erro — gera</w:t>
      </w:r>
      <w:r>
        <w:t xml:space="preserve"> </w:t>
      </w:r>
      <w:r>
        <w:rPr>
          <w:bCs/>
          <w:b/>
        </w:rPr>
        <w:t xml:space="preserve">tela vazia</w:t>
      </w:r>
      <w:r>
        <w:t xml:space="preserve"> </w:t>
      </w:r>
      <w:r>
        <w:t xml:space="preserve">que</w:t>
      </w:r>
      <w:r>
        <w:t xml:space="preserve"> </w:t>
      </w:r>
      <w:r>
        <w:t xml:space="preserve">todos interpretam como</w:t>
      </w:r>
      <w:r>
        <w:t xml:space="preserve"> </w:t>
      </w:r>
      <w:r>
        <w:t xml:space="preserve">“</w:t>
      </w:r>
      <w:r>
        <w:t xml:space="preserve">não tem dado</w:t>
      </w:r>
      <w:r>
        <w:t xml:space="preserve">”</w:t>
      </w:r>
      <w:r>
        <w:t xml:space="preserve"> </w:t>
      </w:r>
      <w:r>
        <w:t xml:space="preserve">(risco R-03).</w:t>
      </w:r>
    </w:p>
    <w:p>
      <w:pPr>
        <w:pStyle w:val="BodyText"/>
      </w:pPr>
      <w:r>
        <w:rPr>
          <w:bCs/>
          <w:b/>
        </w:rPr>
        <w:t xml:space="preserve">Leia procurando:</w:t>
      </w:r>
      <w:r>
        <w:t xml:space="preserve"> </w:t>
      </w:r>
      <w:r>
        <w:rPr>
          <w:rStyle w:val="VerbatimChar"/>
        </w:rPr>
        <w:t xml:space="preserve">perfil = '...'</w:t>
      </w:r>
      <w:r>
        <w:t xml:space="preserve"> </w:t>
      </w:r>
      <w:r>
        <w:t xml:space="preserve">literal (deveria ser</w:t>
      </w:r>
      <w:r>
        <w:t xml:space="preserve"> </w:t>
      </w:r>
      <w:r>
        <w:rPr>
          <w:rStyle w:val="VerbatimChar"/>
        </w:rPr>
        <w:t xml:space="preserve">app.pode()</w:t>
      </w:r>
      <w:r>
        <w:t xml:space="preserve">) ·</w:t>
      </w:r>
      <w:r>
        <w:t xml:space="preserve"> </w:t>
      </w:r>
      <w:r>
        <w:rPr>
          <w:rStyle w:val="VerbatimChar"/>
        </w:rPr>
        <w:t xml:space="preserve">using (true)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for delete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sem</w:t>
      </w:r>
      <w:r>
        <w:t xml:space="preserve"> </w:t>
      </w:r>
      <w:r>
        <w:rPr>
          <w:rStyle w:val="VerbatimChar"/>
        </w:rPr>
        <w:t xml:space="preserve">WITH CHECK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disable row level security</w:t>
      </w:r>
      <w:r>
        <w:t xml:space="preserve"> </w:t>
      </w:r>
      <w:r>
        <w:t xml:space="preserve">· ausência de teste negativo.</w:t>
      </w:r>
    </w:p>
    <w:p>
      <w:pPr>
        <w:pStyle w:val="BodyText"/>
      </w:pPr>
      <w:r>
        <w:rPr>
          <w:bCs/>
          <w:b/>
        </w:rPr>
        <w:t xml:space="preserve">E o aviso que já apanhou de todo mundo:</w:t>
      </w:r>
      <w:r>
        <w:t xml:space="preserve"> </w:t>
      </w:r>
      <w:r>
        <w:t xml:space="preserve">um agente que encontre a ausência de policy de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vai propor acrescentá-la,</w:t>
      </w:r>
      <w:r>
        <w:t xml:space="preserve"> </w:t>
      </w:r>
      <w:r>
        <w:rPr>
          <w:bCs/>
          <w:b/>
        </w:rPr>
        <w:t xml:space="preserve">de boa-fé</w:t>
      </w:r>
      <w:r>
        <w:t xml:space="preserve">, como quem corrige um esquecimento. É regra de negócio, não</w:t>
      </w:r>
      <w:r>
        <w:t xml:space="preserve"> </w:t>
      </w:r>
      <w:r>
        <w:t xml:space="preserve">lacuna. Rejeite sem discussão.</w:t>
      </w:r>
    </w:p>
    <w:bookmarkEnd w:id="44"/>
    <w:bookmarkStart w:id="45" w:name="regra-de-negócio-de-libdominio"/>
    <w:p>
      <w:pPr>
        <w:pStyle w:val="Heading3"/>
      </w:pPr>
      <w:r>
        <w:t xml:space="preserve">8.3 Regra de negócio de</w:t>
      </w:r>
      <w:r>
        <w:t xml:space="preserve"> </w:t>
      </w:r>
      <w:r>
        <w:rPr>
          <w:rStyle w:val="VerbatimChar"/>
        </w:rPr>
        <w:t xml:space="preserve">lib/dominio/</w:t>
      </w:r>
    </w:p>
    <w:p>
      <w:pPr>
        <w:pStyle w:val="FirstParagraph"/>
      </w:pPr>
      <w:r>
        <w:t xml:space="preserve">É o coração portado da v2.0. Cada função ali é uma norma da Marinha do Brasil escrita em TypeScript.</w:t>
      </w:r>
    </w:p>
    <w:p>
      <w:pPr>
        <w:pStyle w:val="BodyText"/>
      </w:pPr>
      <w:r>
        <w:rPr>
          <w:bCs/>
          <w:b/>
        </w:rPr>
        <w:t xml:space="preserve">Leia com o documento 04 aberto ao lado, comparando texto com código.</w:t>
      </w:r>
      <w:r>
        <w:t xml:space="preserve"> </w:t>
      </w:r>
      <w:r>
        <w:t xml:space="preserve">As mais convidativas ao</w:t>
      </w:r>
      <w:r>
        <w:t xml:space="preserve"> </w:t>
      </w:r>
      <w:r>
        <w:t xml:space="preserve">“</w:t>
      </w:r>
      <w:r>
        <w:t xml:space="preserve">conserto</w:t>
      </w:r>
      <w:r>
        <w:t xml:space="preserve">”</w:t>
      </w:r>
      <w:r>
        <w:t xml:space="preserve">:</w:t>
      </w:r>
      <w:r>
        <w:t xml:space="preserve"> </w:t>
      </w:r>
      <w:r>
        <w:rPr>
          <w:rStyle w:val="VerbatimChar"/>
        </w:rPr>
        <w:t xml:space="preserve">RN-CRUD-03</w:t>
      </w:r>
      <w:r>
        <w:t xml:space="preserve"> </w:t>
      </w:r>
      <w:r>
        <w:t xml:space="preserve">(inteiro simples, não prefixo) ·</w:t>
      </w:r>
      <w:r>
        <w:t xml:space="preserve"> </w:t>
      </w:r>
      <w:r>
        <w:rPr>
          <w:rStyle w:val="VerbatimChar"/>
        </w:rPr>
        <w:t xml:space="preserve">RN-ANT-02</w:t>
      </w:r>
      <w:r>
        <w:t xml:space="preserve"> </w:t>
      </w:r>
      <w:r>
        <w:t xml:space="preserve">(antiguidade vem do P/G;</w:t>
      </w:r>
      <w:r>
        <w:t xml:space="preserve"> </w:t>
      </w:r>
      <w:r>
        <w:rPr>
          <w:rStyle w:val="VerbatimChar"/>
        </w:rPr>
        <w:t xml:space="preserve">antiguidade_declarada</w:t>
      </w:r>
      <w:r>
        <w:t xml:space="preserve"> </w:t>
      </w:r>
      <w:r>
        <w:t xml:space="preserve">é só desempate) ·</w:t>
      </w:r>
      <w:r>
        <w:t xml:space="preserve"> </w:t>
      </w:r>
      <w:r>
        <w:rPr>
          <w:rStyle w:val="VerbatimChar"/>
        </w:rPr>
        <w:t xml:space="preserve">RN-CONF-02</w:t>
      </w:r>
      <w:r>
        <w:t xml:space="preserve"> </w:t>
      </w:r>
      <w:r>
        <w:t xml:space="preserve">(âncora no início do dia — divergência</w:t>
      </w:r>
      <w:r>
        <w:t xml:space="preserve"> </w:t>
      </w:r>
      <w:r>
        <w:t xml:space="preserve">deliberada) ·</w:t>
      </w:r>
      <w:r>
        <w:t xml:space="preserve"> </w:t>
      </w:r>
      <w:r>
        <w:rPr>
          <w:rStyle w:val="VerbatimChar"/>
        </w:rPr>
        <w:t xml:space="preserve">RN-DIST-03</w:t>
      </w:r>
      <w:r>
        <w:t xml:space="preserve"> </w:t>
      </w:r>
      <w:r>
        <w:t xml:space="preserve">(três regimes: rígido, recomendado, sem-teto) ·</w:t>
      </w:r>
      <w:r>
        <w:t xml:space="preserve"> </w:t>
      </w:r>
      <w:r>
        <w:rPr>
          <w:rStyle w:val="VerbatimChar"/>
        </w:rPr>
        <w:t xml:space="preserve">RN-MAT-02</w:t>
      </w:r>
      <w:r>
        <w:t xml:space="preserve"> </w:t>
      </w:r>
      <w:r>
        <w:t xml:space="preserve">(dedução</w:t>
      </w:r>
      <w:r>
        <w:t xml:space="preserve"> </w:t>
      </w:r>
      <w:r>
        <w:t xml:space="preserve">silenciosa de identidade) ·</w:t>
      </w:r>
      <w:r>
        <w:t xml:space="preserve"> </w:t>
      </w:r>
      <w:r>
        <w:rPr>
          <w:rStyle w:val="VerbatimChar"/>
        </w:rPr>
        <w:t xml:space="preserve">RN-2027-06</w:t>
      </w:r>
      <w:r>
        <w:t xml:space="preserve"> </w:t>
      </w:r>
      <w:r>
        <w:t xml:space="preserve">(faixa por regime,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o número do regime).</w:t>
      </w:r>
    </w:p>
    <w:p>
      <w:pPr>
        <w:pStyle w:val="BodyText"/>
      </w:pPr>
      <w:r>
        <w:rPr>
          <w:bCs/>
          <w:b/>
        </w:rPr>
        <w:t xml:space="preserve">Teste de leitura em cinco segundos:</w:t>
      </w:r>
      <w:r>
        <w:t xml:space="preserve"> </w:t>
      </w:r>
      <w:r>
        <w:t xml:space="preserve">a função ficou mais curta e mais elegante que a descrição da</w:t>
      </w:r>
      <w:r>
        <w:t xml:space="preserve"> </w:t>
      </w:r>
      <w:r>
        <w:t xml:space="preserve">regra? Então provavelmente perdeu um caso.</w:t>
      </w:r>
    </w:p>
    <w:bookmarkEnd w:id="45"/>
    <w:bookmarkStart w:id="46" w:name="qualquer-coisa-que-toque-migracao_log"/>
    <w:p>
      <w:pPr>
        <w:pStyle w:val="Heading3"/>
      </w:pPr>
      <w:r>
        <w:t xml:space="preserve">8.4 Qualquer coisa que toque</w:t>
      </w:r>
      <w:r>
        <w:t xml:space="preserve"> </w:t>
      </w:r>
      <w:r>
        <w:rPr>
          <w:rStyle w:val="VerbatimChar"/>
        </w:rPr>
        <w:t xml:space="preserve">migracao_log</w:t>
      </w:r>
    </w:p>
    <w:p>
      <w:pPr>
        <w:pStyle w:val="FirstParagraph"/>
      </w:pPr>
      <w:r>
        <w:rPr>
          <w:rStyle w:val="VerbatimChar"/>
        </w:rPr>
        <w:t xml:space="preserve">migracao_log</w:t>
      </w:r>
      <w:r>
        <w:t xml:space="preserve"> </w:t>
      </w:r>
      <w:r>
        <w:t xml:space="preserve">é a prova de que 100% do histórico foi transportado. Uma linha reescrita destrói a</w:t>
      </w:r>
      <w:r>
        <w:t xml:space="preserve"> </w:t>
      </w:r>
      <w:r>
        <w:t xml:space="preserve">evidência</w:t>
      </w:r>
      <w:r>
        <w:t xml:space="preserve"> </w:t>
      </w:r>
      <w:r>
        <w:rPr>
          <w:bCs/>
          <w:b/>
        </w:rPr>
        <w:t xml:space="preserve">sem deixar rastro</w:t>
      </w:r>
      <w:r>
        <w:t xml:space="preserve">. Ela é append-only por três mecanismos independentes (</w:t>
      </w:r>
      <w:r>
        <w:rPr>
          <w:rStyle w:val="VerbatimChar"/>
        </w:rPr>
        <w:t xml:space="preserve">GRANT</w:t>
      </w:r>
      <w:r>
        <w:t xml:space="preserve"> </w:t>
      </w:r>
      <w:r>
        <w:t xml:space="preserve">revogado, gatilho que bloqueia</w:t>
      </w:r>
      <w:r>
        <w:t xml:space="preserve"> </w:t>
      </w:r>
      <w:r>
        <w:rPr>
          <w:bCs/>
          <w:b/>
        </w:rPr>
        <w:t xml:space="preserve">inclusive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service_role</w:t>
      </w:r>
      <w:r>
        <w:t xml:space="preserve">, policy só de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) — e a redundância</w:t>
      </w:r>
      <w:r>
        <w:t xml:space="preserve"> </w:t>
      </w:r>
      <w:r>
        <w:t xml:space="preserve">é de propósito.</w:t>
      </w:r>
    </w:p>
    <w:p>
      <w:pPr>
        <w:pStyle w:val="BodyText"/>
      </w:pPr>
      <w:r>
        <w:rPr>
          <w:bCs/>
          <w:b/>
        </w:rPr>
        <w:t xml:space="preserve">Nunca aceite:</w:t>
      </w:r>
      <w:r>
        <w:t xml:space="preserve"> </w:t>
      </w:r>
      <w:r>
        <w:rPr>
          <w:rStyle w:val="VerbatimChar"/>
        </w:rPr>
        <w:t xml:space="preserve">update migracao_log …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delete from migracao_log …</w:t>
      </w:r>
      <w:r>
        <w:t xml:space="preserve"> </w:t>
      </w:r>
      <w:r>
        <w:t xml:space="preserve">· qualquer migration que</w:t>
      </w:r>
      <w:r>
        <w:t xml:space="preserve"> </w:t>
      </w:r>
      <w:r>
        <w:t xml:space="preserve">altere o gatilho de bloqueio · qualquer</w:t>
      </w:r>
      <w:r>
        <w:t xml:space="preserve"> </w:t>
      </w:r>
      <w:r>
        <w:t xml:space="preserve">“</w:t>
      </w:r>
      <w:r>
        <w:t xml:space="preserve">vamos limpar as linhas de teste</w:t>
      </w:r>
      <w:r>
        <w:t xml:space="preserve">”</w:t>
      </w:r>
      <w:r>
        <w:t xml:space="preserve">. Corrigir o passado é</w:t>
      </w:r>
      <w:r>
        <w:t xml:space="preserve"> </w:t>
      </w:r>
      <w:r>
        <w:rPr>
          <w:bCs/>
          <w:b/>
        </w:rPr>
        <w:t xml:space="preserve">logar evento novo</w:t>
      </w:r>
      <w:r>
        <w:t xml:space="preserve">. Vale o mesmo para</w:t>
      </w:r>
      <w:r>
        <w:t xml:space="preserve"> </w:t>
      </w:r>
      <w:r>
        <w:rPr>
          <w:rStyle w:val="VerbatimChar"/>
        </w:rPr>
        <w:t xml:space="preserve">arquivo_avaliacoes_v1</w:t>
      </w:r>
      <w:r>
        <w:t xml:space="preserve">.</w:t>
      </w:r>
    </w:p>
    <w:bookmarkEnd w:id="46"/>
    <w:bookmarkStart w:id="47" w:name="qualquer-uso-de-service_role"/>
    <w:p>
      <w:pPr>
        <w:pStyle w:val="Heading3"/>
      </w:pPr>
      <w:r>
        <w:t xml:space="preserve">8.5 Qualquer uso de</w:t>
      </w:r>
      <w:r>
        <w:t xml:space="preserve"> </w:t>
      </w:r>
      <w:r>
        <w:rPr>
          <w:rStyle w:val="VerbatimChar"/>
        </w:rPr>
        <w:t xml:space="preserve">service_role</w:t>
      </w:r>
    </w:p>
    <w:p>
      <w:pPr>
        <w:pStyle w:val="FirstParagraph"/>
      </w:pPr>
      <w:r>
        <w:t xml:space="preserve">Ela</w:t>
      </w:r>
      <w:r>
        <w:t xml:space="preserve"> </w:t>
      </w:r>
      <w:r>
        <w:rPr>
          <w:bCs/>
          <w:b/>
        </w:rPr>
        <w:t xml:space="preserve">ignora a RLS inteira</w:t>
      </w:r>
      <w:r>
        <w:t xml:space="preserve">. É acesso administrativo ao banco, e vazá-la é o pior incidente possível</w:t>
      </w:r>
      <w:r>
        <w:t xml:space="preserve"> </w:t>
      </w:r>
      <w:r>
        <w:t xml:space="preserve">neste sistema — dado pessoal de 177 militares (nome completo, nome de guerra, NIP, posto/graduação,</w:t>
      </w:r>
      <w:r>
        <w:t xml:space="preserve"> </w:t>
      </w:r>
      <w:r>
        <w:t xml:space="preserve">data de nascimento, OM) exposto.</w:t>
      </w:r>
    </w:p>
    <w:p>
      <w:pPr>
        <w:pStyle w:val="BodyText"/>
      </w:pPr>
      <w:r>
        <w:rPr>
          <w:bCs/>
          <w:b/>
        </w:rPr>
        <w:t xml:space="preserve">Usos autorizados, e só estes três:</w:t>
      </w:r>
      <w:r>
        <w:t xml:space="preserve"> </w:t>
      </w:r>
      <w:r>
        <w:t xml:space="preserve">convite de usuário pelo 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auth.admin.inviteUserByEmail()</w:t>
      </w:r>
      <w:r>
        <w:t xml:space="preserve">, que a exige) · carga do ETL (Épico 2) · script de manutenção</w:t>
      </w:r>
      <w:r>
        <w:t xml:space="preserve"> </w:t>
      </w:r>
      <w:r>
        <w:t xml:space="preserve">versionado, rodado à mão.</w:t>
      </w:r>
      <w:r>
        <w:t xml:space="preserve"> </w:t>
      </w:r>
      <w:r>
        <w:rPr>
          <w:bCs/>
          <w:b/>
        </w:rPr>
        <w:t xml:space="preserve">Nunca por requisição de tela.</w:t>
      </w:r>
      <w:r>
        <w:t xml:space="preserve"> </w:t>
      </w:r>
      <w:r>
        <w:t xml:space="preserve">Um quarto uso é decisão do Bernardo,</w:t>
      </w:r>
      <w:r>
        <w:t xml:space="preserve"> </w:t>
      </w:r>
      <w:r>
        <w:t xml:space="preserve">registrada na constitution.</w:t>
      </w:r>
    </w:p>
    <w:p>
      <w:pPr>
        <w:pStyle w:val="BodyText"/>
      </w:pPr>
      <w:r>
        <w:rPr>
          <w:bCs/>
          <w:b/>
        </w:rPr>
        <w:t xml:space="preserve">Leia procurando: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lib/supabase/admin</w:t>
      </w:r>
      <w:r>
        <w:t xml:space="preserve"> </w:t>
      </w:r>
      <w:r>
        <w:t xml:space="preserve">fora de Server Action · falta de</w:t>
      </w:r>
      <w:r>
        <w:t xml:space="preserve"> </w:t>
      </w:r>
      <w:r>
        <w:rPr>
          <w:rStyle w:val="VerbatimChar"/>
        </w:rPr>
        <w:t xml:space="preserve">import "server-only"</w:t>
      </w:r>
      <w:r>
        <w:t xml:space="preserve"> </w:t>
      </w:r>
      <w:r>
        <w:t xml:space="preserve">no topo de</w:t>
      </w:r>
      <w:r>
        <w:t xml:space="preserve"> </w:t>
      </w:r>
      <w:r>
        <w:rPr>
          <w:rStyle w:val="VerbatimChar"/>
        </w:rPr>
        <w:t xml:space="preserve">admin.ts</w:t>
      </w:r>
      <w:r>
        <w:t xml:space="preserve"> </w:t>
      </w:r>
      <w:r>
        <w:t xml:space="preserve">· a variável ganhando prefixo</w:t>
      </w:r>
      <w:r>
        <w:t xml:space="preserve"> </w:t>
      </w:r>
      <w:r>
        <w:rPr>
          <w:rStyle w:val="VerbatimChar"/>
        </w:rPr>
        <w:t xml:space="preserve">NEXT_PUBLIC_</w:t>
      </w:r>
      <w:r>
        <w:t xml:space="preserve"> </w:t>
      </w:r>
      <w:r>
        <w:t xml:space="preserve">· a chave</w:t>
      </w:r>
      <w:r>
        <w:t xml:space="preserve"> </w:t>
      </w:r>
      <w:r>
        <w:t xml:space="preserve">literal em qualquer arquivo versionado.</w:t>
      </w:r>
    </w:p>
    <w:p>
      <w:pPr>
        <w:pStyle w:val="BodyText"/>
      </w:pPr>
      <w:r>
        <w:rPr>
          <w:bCs/>
          <w:b/>
        </w:rPr>
        <w:t xml:space="preserve">Se vazar:</w:t>
      </w:r>
      <w:r>
        <w:t xml:space="preserve"> </w:t>
      </w:r>
      <w:r>
        <w:t xml:space="preserve">rotacione</w:t>
      </w:r>
      <w:r>
        <w:t xml:space="preserve"> </w:t>
      </w:r>
      <w:r>
        <w:rPr>
          <w:bCs/>
          <w:b/>
        </w:rPr>
        <w:t xml:space="preserve">imediatamente</w:t>
      </w:r>
      <w:r>
        <w:t xml:space="preserve"> </w:t>
      </w:r>
      <w:r>
        <w:t xml:space="preserve">no painel do Supabase. Ela não expira sozinha.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prompt-bom-prompt-ruim"/>
    <w:p>
      <w:pPr>
        <w:pStyle w:val="Heading2"/>
      </w:pPr>
      <w:r>
        <w:t xml:space="preserve">9. Prompt bom × prompt ruim</w:t>
      </w:r>
    </w:p>
    <w:p>
      <w:pPr>
        <w:pStyle w:val="FirstParagraph"/>
      </w:pPr>
      <w:r>
        <w:t xml:space="preserve">Cinco pares reais, com o resultado esperado de cada.</w:t>
      </w:r>
    </w:p>
    <w:bookmarkStart w:id="49" w:name="portar-uma-regra-de-negócio"/>
    <w:p>
      <w:pPr>
        <w:pStyle w:val="Heading3"/>
      </w:pPr>
      <w:r>
        <w:t xml:space="preserve">9.1 Portar uma regra de negócio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Ruim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Implemente a distribuição semanal de carga horária das disciplinas.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distribuição plausível e genérica. Provavelmente divide por igual, ignora</w:t>
            </w:r>
            <w:r>
              <w:t xml:space="preserve"> </w:t>
            </w:r>
            <w:r>
              <w:rPr>
                <w:rStyle w:val="VerbatimChar"/>
              </w:rPr>
              <w:t xml:space="preserve">RN-DIST-02</w:t>
            </w:r>
            <w:r>
              <w:t xml:space="preserve"> </w:t>
            </w:r>
            <w:r>
              <w:t xml:space="preserve">(a</w:t>
            </w:r>
            <w:r>
              <w:t xml:space="preserve"> </w:t>
            </w:r>
            <w:r>
              <w:rPr>
                <w:bCs/>
                <w:b/>
              </w:rPr>
              <w:t xml:space="preserve">última</w:t>
            </w:r>
            <w:r>
              <w:t xml:space="preserve"> </w:t>
            </w:r>
            <w:r>
              <w:t xml:space="preserve">semana recebe o resto), trata todos os regimes iguais e perde</w:t>
            </w:r>
            <w:r>
              <w:t xml:space="preserve"> </w:t>
            </w:r>
            <w:r>
              <w:rPr>
                <w:rStyle w:val="VerbatimChar"/>
              </w:rPr>
              <w:t xml:space="preserve">RN-DIST-03</w:t>
            </w:r>
            <w:r>
              <w:t xml:space="preserve"> </w:t>
            </w:r>
            <w:r>
              <w:t xml:space="preserve">(TFM é teto</w:t>
            </w:r>
            <w:r>
              <w:t xml:space="preserve"> </w:t>
            </w:r>
            <w:r>
              <w:rPr>
                <w:bCs/>
                <w:b/>
              </w:rPr>
              <w:t xml:space="preserve">rígido</w:t>
            </w:r>
            <w:r>
              <w:t xml:space="preserve"> </w:t>
            </w:r>
            <w:r>
              <w:t xml:space="preserve">em 6 TA/semana; disciplinas de fim de curso</w:t>
            </w:r>
            <w:r>
              <w:t xml:space="preserve"> </w:t>
            </w:r>
            <w:r>
              <w:rPr>
                <w:bCs/>
                <w:b/>
              </w:rPr>
              <w:t xml:space="preserve">não têm teto</w:t>
            </w:r>
            <w:r>
              <w:t xml:space="preserve">; as demais têm 25 TA/semana apenas</w:t>
            </w:r>
            <w:r>
              <w:t xml:space="preserve"> </w:t>
            </w:r>
            <w:r>
              <w:rPr>
                <w:bCs/>
                <w:b/>
              </w:rPr>
              <w:t xml:space="preserve">recomendado</w:t>
            </w:r>
            <w:r>
              <w:t xml:space="preserve">). Três regras perdidas, nenhuma detectável sem ler o documento 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Bom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Porte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RN-DIST-01</w:t>
            </w:r>
            <w:r>
              <w:rPr>
                <w:iCs/>
                <w:i/>
              </w:rPr>
              <w:t xml:space="preserve">,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RN-DIST-02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e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RN-DIST-03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de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docs/fase-1/04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para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lib/dominio/distribuicao.ts</w:t>
            </w:r>
            <w:r>
              <w:rPr>
                <w:iCs/>
                <w:i/>
              </w:rPr>
              <w:t xml:space="preserve">, como função pura. Cite o texto literal das três no topo. Atenção a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RN-DIST-03</w:t>
            </w:r>
            <w:r>
              <w:rPr>
                <w:iCs/>
                <w:i/>
              </w:rPr>
              <w:t xml:space="preserve">: são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três regimes distintos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— TFM rígido em 6 TA/semana, disciplinas de fim de curso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sem teto algum</w:t>
            </w:r>
            <w:r>
              <w:rPr>
                <w:iCs/>
                <w:i/>
              </w:rPr>
              <w:t xml:space="preserve">, demais com 25 TA/semana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apenas recomendado</w:t>
            </w:r>
            <w:r>
              <w:rPr>
                <w:iCs/>
                <w:i/>
              </w:rPr>
              <w:t xml:space="preserve">.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RN-DIST-01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proíbe que exista uma segunda implementação da distribuição: se já houver uma, reutilize. Testes: um por regime + o caso de resto na última semana. Se algo na regra parecer errado,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liste ao final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em vez de corrigir.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função com as três regras preservadas, testes nomeados pelos identificadores, e uma lista de dúvidas ao final para você levar ao Bernardo</w:t>
            </w:r>
          </w:p>
        </w:tc>
      </w:tr>
    </w:tbl>
    <w:bookmarkEnd w:id="49"/>
    <w:bookmarkStart w:id="50" w:name="escrever-migration"/>
    <w:p>
      <w:pPr>
        <w:pStyle w:val="Heading3"/>
      </w:pPr>
      <w:r>
        <w:t xml:space="preserve">9.2 Escrever migration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Ruim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Crie a tabela de registros de aula.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 table registros_aula (id serial primary key, turma_id int, data date, …)</w:t>
            </w:r>
            <w:r>
              <w:t xml:space="preserve">. Sem RLS, sem auditoria, sem</w:t>
            </w:r>
            <w:r>
              <w:t xml:space="preserve"> </w:t>
            </w:r>
            <w:r>
              <w:rPr>
                <w:rStyle w:val="VerbatimChar"/>
              </w:rPr>
              <w:t xml:space="preserve">codigo</w:t>
            </w:r>
            <w:r>
              <w:t xml:space="preserve">, sem</w:t>
            </w:r>
            <w:r>
              <w:t xml:space="preserve"> </w:t>
            </w:r>
            <w:r>
              <w:rPr>
                <w:rStyle w:val="VerbatimChar"/>
              </w:rPr>
              <w:t xml:space="preserve">origem_migracao_v1</w:t>
            </w:r>
            <w:r>
              <w:t xml:space="preserve">, PK errada, e uma tabela exposta a qualquer sessão autenticada até alguém notar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Bom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Crie a migration de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registros_aula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seguindo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docs/fase-2/21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e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docs/sql-referencia/02_tabelas_fato.sql</w:t>
            </w:r>
            <w:r>
              <w:rPr>
                <w:iCs/>
                <w:i/>
              </w:rPr>
              <w:t xml:space="preserve">. Obrigatório: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id uuid default gen_random_uuid()</w:t>
            </w:r>
            <w:r>
              <w:rPr>
                <w:iCs/>
                <w:i/>
              </w:rPr>
              <w:t xml:space="preserve">;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codigo text unique not null</w:t>
            </w:r>
            <w:r>
              <w:rPr>
                <w:iCs/>
                <w:i/>
              </w:rPr>
              <w:t xml:space="preserve">;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origem_migracao_v1</w:t>
            </w:r>
            <w:r>
              <w:rPr>
                <w:iCs/>
                <w:i/>
              </w:rPr>
              <w:t xml:space="preserve">;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status</w:t>
            </w:r>
            <w:r>
              <w:rPr>
                <w:iCs/>
                <w:i/>
              </w:rPr>
              <w:t xml:space="preserve">; o quarteto de auditoria com trigger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app.set_auditoria()</w:t>
            </w:r>
            <w:r>
              <w:rPr>
                <w:iCs/>
                <w:i/>
              </w:rPr>
              <w:t xml:space="preserve">;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ENABLE ROW LEVEL SECURITY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e as policies na mesma migration</w:t>
            </w:r>
            <w:r>
              <w:rPr>
                <w:iCs/>
                <w:i/>
              </w:rPr>
              <w:t xml:space="preserve">; FKs com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on delete restrict</w:t>
            </w:r>
            <w:r>
              <w:rPr>
                <w:iCs/>
                <w:i/>
              </w:rPr>
              <w:t xml:space="preserve">;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nenhuma policy</w:t>
            </w:r>
            <w:r>
              <w:rPr>
                <w:bCs/>
                <w:b/>
                <w:iCs/>
                <w:i/>
              </w:rPr>
              <w:t xml:space="preserve"> </w:t>
            </w:r>
            <w:r>
              <w:rPr>
                <w:rStyle w:val="VerbatimChar"/>
                <w:bCs/>
                <w:b/>
                <w:iCs/>
                <w:i/>
              </w:rPr>
              <w:t xml:space="preserve">for delete</w:t>
            </w:r>
            <w:r>
              <w:rPr>
                <w:iCs/>
                <w:i/>
              </w:rPr>
              <w:t xml:space="preserve">. Escreva o SQL à mão, com comentário explicando cada bloco. Depois rode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pnpm db:reset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e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pnpm db:tipos</w:t>
            </w:r>
            <w:r>
              <w:rPr>
                <w:iCs/>
                <w:i/>
              </w:rPr>
              <w:t xml:space="preserve">. Antes de escrever: a decisão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UE-1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(grão desta tabela) está tomada? Se não souber,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pergunte — não assuma</w:t>
            </w:r>
            <w:r>
              <w:rPr>
                <w:iCs/>
                <w:i/>
              </w:rPr>
              <w:t xml:space="preserve">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completa, testável do zero, com os tipos regenerados — e a pergunta certa feita antes do dano</w:t>
            </w:r>
          </w:p>
        </w:tc>
      </w:tr>
    </w:tbl>
    <w:bookmarkEnd w:id="50"/>
    <w:bookmarkStart w:id="51" w:name="tela-nova"/>
    <w:p>
      <w:pPr>
        <w:pStyle w:val="Heading3"/>
      </w:pPr>
      <w:r>
        <w:t xml:space="preserve">9.3 Tela nova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Ruim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Faça a tela de instrutores com filtros e um gráfico.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"use client"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useEffect</w:t>
            </w:r>
            <w:r>
              <w:t xml:space="preserve"> </w:t>
            </w:r>
            <w:r>
              <w:t xml:space="preserve">buscando os 177 instrutores, filtro em</w:t>
            </w:r>
            <w:r>
              <w:t xml:space="preserve"> </w:t>
            </w:r>
            <w:r>
              <w:rPr>
                <w:rStyle w:val="VerbatimChar"/>
              </w:rPr>
              <w:t xml:space="preserve">useState</w:t>
            </w:r>
            <w:r>
              <w:t xml:space="preserve"> </w:t>
            </w:r>
            <w:r>
              <w:t xml:space="preserve">(sem deep-link, sem voltar/avançar), Chart.js instalado, cores literais, nome do instrutor no formato errado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Bom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Construa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/instrutores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conforme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RF-INSTR-01..16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(</w:t>
            </w:r>
            <w:r>
              <w:rPr>
                <w:rStyle w:val="VerbatimChar"/>
                <w:iCs/>
                <w:i/>
              </w:rPr>
              <w:t xml:space="preserve">docs/fase-1/02</w:t>
            </w:r>
            <w:r>
              <w:rPr>
                <w:iCs/>
                <w:i/>
              </w:rPr>
              <w:t xml:space="preserve">) e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docs/fase-2/23</w:t>
            </w:r>
            <w:r>
              <w:rPr>
                <w:iCs/>
                <w:i/>
              </w:rPr>
              <w:t xml:space="preserve">. A página é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Server Component</w:t>
            </w:r>
            <w:r>
              <w:rPr>
                <w:iCs/>
                <w:i/>
              </w:rPr>
              <w:t xml:space="preserve">: busca os dados no servidor com um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select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do PostgREST,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sem</w:t>
            </w:r>
            <w:r>
              <w:rPr>
                <w:bCs/>
                <w:b/>
                <w:iCs/>
                <w:i/>
              </w:rPr>
              <w:t xml:space="preserve"> </w:t>
            </w:r>
            <w:r>
              <w:rPr>
                <w:rStyle w:val="VerbatimChar"/>
                <w:bCs/>
                <w:b/>
                <w:iCs/>
                <w:i/>
              </w:rPr>
              <w:t xml:space="preserve">await</w:t>
            </w:r>
            <w:r>
              <w:rPr>
                <w:bCs/>
                <w:b/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dentro de laço</w:t>
            </w:r>
            <w:r>
              <w:rPr>
                <w:iCs/>
                <w:i/>
              </w:rPr>
              <w:t xml:space="preserve">. Filtros vão para a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URL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via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nuqs</w:t>
            </w:r>
            <w:r>
              <w:rPr>
                <w:iCs/>
                <w:i/>
              </w:rPr>
              <w:t xml:space="preserve">, não para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useState</w:t>
            </w:r>
            <w:r>
              <w:rPr>
                <w:iCs/>
                <w:i/>
              </w:rPr>
              <w:t xml:space="preserve">.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"use client"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só no componente de folha do filtro. Gráfico com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Recharts</w:t>
            </w:r>
            <w:r>
              <w:rPr>
                <w:iCs/>
                <w:i/>
              </w:rPr>
              <w:t xml:space="preserve">. Nome no formato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P/G Especialidade Nome de Guerra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pelo componente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NomeInstrutor</w:t>
            </w:r>
            <w:r>
              <w:rPr>
                <w:iCs/>
                <w:i/>
              </w:rPr>
              <w:t xml:space="preserve">, alimentado por função pura de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lib/dominio/</w:t>
            </w:r>
            <w:r>
              <w:rPr>
                <w:iCs/>
                <w:i/>
              </w:rPr>
              <w:t xml:space="preserve">.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Ordenação por antiguidade em toda lista, seletor e filtro, sem exceção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(</w:t>
            </w:r>
            <w:r>
              <w:rPr>
                <w:rStyle w:val="VerbatimChar"/>
                <w:iCs/>
                <w:i/>
              </w:rPr>
              <w:t xml:space="preserve">RN-ANT-01</w:t>
            </w:r>
            <w:r>
              <w:rPr>
                <w:iCs/>
                <w:i/>
              </w:rPr>
              <w:t xml:space="preserve">/</w:t>
            </w:r>
            <w:r>
              <w:rPr>
                <w:rStyle w:val="VerbatimChar"/>
                <w:iCs/>
                <w:i/>
              </w:rPr>
              <w:t xml:space="preserve">RN-ANT-02</w:t>
            </w:r>
            <w:r>
              <w:rPr>
                <w:iCs/>
                <w:i/>
              </w:rPr>
              <w:t xml:space="preserve">). Nenhuma cor literal — só token do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@theme</w:t>
            </w:r>
            <w:r>
              <w:rPr>
                <w:iCs/>
                <w:i/>
              </w:rPr>
              <w:t xml:space="preserve">. CH do instrutor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nunca é campo digitável</w:t>
            </w:r>
            <w:r>
              <w:rPr>
                <w:iCs/>
                <w:i/>
              </w:rPr>
              <w:t xml:space="preserve">: é derivada.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 com deep-link, bundle pequeno, ordenação correta em todas as ocorrências e CH calculada</w:t>
            </w:r>
          </w:p>
        </w:tc>
      </w:tr>
    </w:tbl>
    <w:bookmarkEnd w:id="51"/>
    <w:bookmarkStart w:id="52" w:name="corrigir-um-defeito"/>
    <w:p>
      <w:pPr>
        <w:pStyle w:val="Heading3"/>
      </w:pPr>
      <w:r>
        <w:t xml:space="preserve">9.4 Corrigir um defeito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Ruim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A LIQ está saindo errada, arruma.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agente reescreve o módulo inteiro. O que estava certo volta diferente, e você perde os quatro hotfixes de layout que a v2.0 levou quatro specs para acertar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Bom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Defeito na LIQ: um trimestre com segunda turma está saindo com o período da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T1</w:t>
            </w:r>
            <w:r>
              <w:rPr>
                <w:iCs/>
                <w:i/>
              </w:rPr>
              <w:t xml:space="preserve">, e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docs/fase-1/06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(Épico 11, critério 1) exige o período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da T2</w:t>
            </w:r>
            <w:r>
              <w:rPr>
                <w:iCs/>
                <w:i/>
              </w:rPr>
              <w:t xml:space="preserve">, sem linha duplicada. A causa provável é a consulta ler o período da grade de curso em vez de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turma_disciplina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— é o achado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LIQ-1</w:t>
            </w:r>
            <w:r>
              <w:rPr>
                <w:iCs/>
                <w:i/>
              </w:rPr>
              <w:t xml:space="preserve">. Corrija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apenas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 consulta em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lib/acoes/liq.ts</w:t>
            </w:r>
            <w:r>
              <w:rPr>
                <w:iCs/>
                <w:i/>
              </w:rPr>
              <w:t xml:space="preserve">.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Não toque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no layout de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/print/liq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nem em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lib/dominio/liq.ts</w:t>
            </w:r>
            <w:r>
              <w:rPr>
                <w:iCs/>
                <w:i/>
              </w:rPr>
              <w:t xml:space="preserve">, que estão validados. Depois: teste e2e com um curso de duas turmas, conferindo que sai o período da T2 e que não há duplicata.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consulta corrigida, layout intacto, teste que impede a regressão voltar</w:t>
            </w:r>
          </w:p>
        </w:tc>
      </w:tr>
    </w:tbl>
    <w:bookmarkEnd w:id="52"/>
    <w:bookmarkStart w:id="53" w:name="quando-o-agente-propõe-uma-melhoria"/>
    <w:p>
      <w:pPr>
        <w:pStyle w:val="Heading3"/>
      </w:pPr>
      <w:r>
        <w:t xml:space="preserve">9.5 Quando o agente propõe uma</w:t>
      </w:r>
      <w:r>
        <w:t xml:space="preserve"> </w:t>
      </w:r>
      <w:r>
        <w:t xml:space="preserve">“</w:t>
      </w:r>
      <w:r>
        <w:t xml:space="preserve">melhoria</w:t>
      </w:r>
      <w:r>
        <w:t xml:space="preserve">”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Ruim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Boa ideia, pode fazer.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Escopo cresce, o Princípio X é atropelado, e três fatias depois ninguém lembra de onde aquilo veio nem qual requisito o sustenta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Bom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Não implemente. Responda três coisas: (1) isto é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paridade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com a v2.0 ou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novidade</w:t>
            </w:r>
            <w:r>
              <w:rPr>
                <w:iCs/>
                <w:i/>
              </w:rPr>
              <w:t xml:space="preserve">? (2) qual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RF-</w:t>
            </w:r>
            <w:r>
              <w:rPr>
                <w:iCs/>
                <w:i/>
              </w:rPr>
              <w:t xml:space="preserve">/</w:t>
            </w:r>
            <w:r>
              <w:rPr>
                <w:rStyle w:val="VerbatimChar"/>
                <w:iCs/>
                <w:i/>
              </w:rPr>
              <w:t xml:space="preserve">RN-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sustenta? (3) o processo está atribuído à CIAARA-11 na Matriz de Responsabilidades (documento 00 §7)? Se for novidade, escreva como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nota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no final da spec, com identificador provisório, e siga com o escopo combinado.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ideia fica registrada e rastreável, e a fatia entrega o que prometeu. O Bernardo decide depois do corte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5" w:name="cartão-de-bolso"/>
    <w:p>
      <w:pPr>
        <w:pStyle w:val="Heading2"/>
      </w:pPr>
      <w:r>
        <w:t xml:space="preserve">10. Cartão de bolso</w:t>
      </w:r>
    </w:p>
    <w:p>
      <w:pPr>
        <w:pStyle w:val="FirstParagraph"/>
      </w:pPr>
      <w:r>
        <w:rPr>
          <w:bCs/>
          <w:b/>
        </w:rPr>
        <w:t xml:space="preserve">Antes de pedir</w:t>
      </w:r>
    </w:p>
    <w:p>
      <w:pPr>
        <w:numPr>
          <w:ilvl w:val="0"/>
          <w:numId w:val="1005"/>
        </w:numPr>
        <w:pStyle w:val="Compact"/>
      </w:pPr>
      <w:r>
        <w:t xml:space="preserve">Contexto em três frases · 2. Identificador</w:t>
      </w:r>
      <w:r>
        <w:t xml:space="preserve"> </w:t>
      </w:r>
      <w:r>
        <w:rPr>
          <w:rStyle w:val="VerbatimChar"/>
        </w:rPr>
        <w:t xml:space="preserve">RF-</w:t>
      </w:r>
      <w:r>
        <w:t xml:space="preserve">/</w:t>
      </w:r>
      <w:r>
        <w:rPr>
          <w:rStyle w:val="VerbatimChar"/>
        </w:rPr>
        <w:t xml:space="preserve">RN-</w:t>
      </w:r>
      <w:r>
        <w:t xml:space="preserve"> </w:t>
      </w:r>
      <w:r>
        <w:t xml:space="preserve">+ documento · 3. Restrição de camada e</w:t>
      </w:r>
      <w:r>
        <w:t xml:space="preserve"> </w:t>
      </w:r>
      <w:r>
        <w:t xml:space="preserve">plataforma · 4. Critério verificável · 5. O que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fazer.</w:t>
      </w:r>
    </w:p>
    <w:p>
      <w:pPr>
        <w:pStyle w:val="FirstParagraph"/>
      </w:pPr>
      <w:r>
        <w:rPr>
          <w:bCs/>
          <w:b/>
        </w:rPr>
        <w:t xml:space="preserve">Enquanto ele trabalha</w:t>
      </w:r>
    </w:p>
    <w:p>
      <w:pPr>
        <w:pStyle w:val="BodyText"/>
      </w:pPr>
      <w:r>
        <w:t xml:space="preserve">Pare ao primeiro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corrigi</w:t>
      </w:r>
      <w:r>
        <w:rPr>
          <w:iCs/>
          <w:i/>
        </w:rPr>
        <w:t xml:space="preserve">”</w:t>
      </w:r>
      <w:r>
        <w:t xml:space="preserve">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simplifiquei</w:t>
      </w:r>
      <w:r>
        <w:rPr>
          <w:iCs/>
          <w:i/>
        </w:rPr>
        <w:t xml:space="preserve">”</w:t>
      </w:r>
      <w:r>
        <w:t xml:space="preserve">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faltava</w:t>
      </w:r>
      <w:r>
        <w:rPr>
          <w:iCs/>
          <w:i/>
        </w:rPr>
        <w:t xml:space="preserve">”</w:t>
      </w:r>
      <w:r>
        <w:t xml:space="preserve">. Pare ao ver</w:t>
      </w:r>
      <w:r>
        <w:t xml:space="preserve"> </w:t>
      </w:r>
      <w:r>
        <w:rPr>
          <w:rStyle w:val="VerbatimChar"/>
        </w:rPr>
        <w:t xml:space="preserve">for 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using (true)</w:t>
      </w:r>
      <w:r>
        <w:t xml:space="preserve">,</w:t>
      </w:r>
      <w:r>
        <w:t xml:space="preserve"> </w:t>
      </w:r>
      <w:r>
        <w:rPr>
          <w:rStyle w:val="VerbatimChar"/>
        </w:rPr>
        <w:t xml:space="preserve">disable row level 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"use client"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, ou termo do domínio em</w:t>
      </w:r>
      <w:r>
        <w:t xml:space="preserve"> </w:t>
      </w:r>
      <w:r>
        <w:t xml:space="preserve">inglês.</w:t>
      </w:r>
    </w:p>
    <w:p>
      <w:pPr>
        <w:pStyle w:val="BodyText"/>
      </w:pPr>
      <w:r>
        <w:rPr>
          <w:bCs/>
          <w:b/>
        </w:rPr>
        <w:t xml:space="preserve">Antes do merge</w:t>
      </w:r>
    </w:p>
    <w:p>
      <w:pPr>
        <w:pStyle w:val="BodyText"/>
      </w:pPr>
      <w:r>
        <w:rPr>
          <w:rStyle w:val="VerbatimChar"/>
        </w:rPr>
        <w:t xml:space="preserve">lib/dominio/</w:t>
      </w:r>
      <w:r>
        <w:t xml:space="preserve"> </w:t>
      </w:r>
      <w:r>
        <w:t xml:space="preserve">puro · migration com RLS e auditoria · policy sem literal de perfil e com</w:t>
      </w:r>
      <w:r>
        <w:t xml:space="preserve"> </w:t>
      </w:r>
      <w:r>
        <w:rPr>
          <w:rStyle w:val="VerbatimChar"/>
        </w:rPr>
        <w:t xml:space="preserve">WITH CHECK</w:t>
      </w:r>
      <w:r>
        <w:t xml:space="preserve"> </w:t>
      </w:r>
      <w:r>
        <w:t xml:space="preserve">· teste</w:t>
      </w:r>
      <w:r>
        <w:t xml:space="preserve"> </w:t>
      </w:r>
      <w:r>
        <w:rPr>
          <w:bCs/>
          <w:b/>
        </w:rPr>
        <w:t xml:space="preserve">negativo</w:t>
      </w:r>
      <w:r>
        <w:t xml:space="preserve"> </w:t>
      </w:r>
      <w:r>
        <w:t xml:space="preserve">de RLS ·</w:t>
      </w:r>
      <w:r>
        <w:t xml:space="preserve"> </w:t>
      </w:r>
      <w:r>
        <w:rPr>
          <w:rStyle w:val="VerbatimChar"/>
        </w:rPr>
        <w:t xml:space="preserve">pnpm db:tipos</w:t>
      </w:r>
      <w:r>
        <w:t xml:space="preserve"> </w:t>
      </w:r>
      <w:r>
        <w:t xml:space="preserve">rodado · commit com identificador · PR</w:t>
      </w:r>
      <w:r>
        <w:t xml:space="preserve"> </w:t>
      </w:r>
      <w:r>
        <w:t xml:space="preserve">com plano de reversão ·</w:t>
      </w:r>
      <w:r>
        <w:t xml:space="preserve"> </w:t>
      </w:r>
      <w:r>
        <w:rPr>
          <w:bCs/>
          <w:b/>
        </w:rPr>
        <w:t xml:space="preserve">validado na preview pelo Bernardo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Nunca sem ler linha a linha</w:t>
      </w:r>
    </w:p>
    <w:p>
      <w:pPr>
        <w:pStyle w:val="BodyText"/>
      </w:pPr>
      <w:r>
        <w:t xml:space="preserve">Migration destrutiva · policy RLS · regra de</w:t>
      </w:r>
      <w:r>
        <w:t xml:space="preserve"> </w:t>
      </w:r>
      <w:r>
        <w:rPr>
          <w:rStyle w:val="VerbatimChar"/>
        </w:rPr>
        <w:t xml:space="preserve">lib/dominio/</w:t>
      </w:r>
      <w:r>
        <w:t xml:space="preserve"> </w:t>
      </w:r>
      <w:r>
        <w:t xml:space="preserve">· qualquer toque em</w:t>
      </w:r>
      <w:r>
        <w:t xml:space="preserve"> </w:t>
      </w:r>
      <w:r>
        <w:rPr>
          <w:rStyle w:val="VerbatimChar"/>
        </w:rPr>
        <w:t xml:space="preserve">migracao_log</w:t>
      </w:r>
      <w:r>
        <w:t xml:space="preserve"> </w:t>
      </w:r>
      <w:r>
        <w:t xml:space="preserve">·</w:t>
      </w:r>
      <w:r>
        <w:t xml:space="preserve"> </w:t>
      </w:r>
      <w:r>
        <w:t xml:space="preserve">qualquer uso de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 pergunta que resolve metade das dúvidas</w:t>
      </w:r>
    </w:p>
    <w:p>
      <w:pPr>
        <w:pStyle w:val="BlockText"/>
      </w:pPr>
      <w:r>
        <w:rPr>
          <w:iCs/>
          <w:i/>
        </w:rPr>
        <w:t xml:space="preserve">Isto é paridade com a v2.0 ou é novidade?</w:t>
      </w:r>
    </w:p>
    <w:p>
      <w:pPr>
        <w:pStyle w:val="FirstParagraph"/>
      </w:pPr>
      <w:r>
        <w:t xml:space="preserve">E a outra metade:</w:t>
      </w:r>
    </w:p>
    <w:p>
      <w:pPr>
        <w:pStyle w:val="BlockText"/>
      </w:pPr>
      <w:r>
        <w:rPr>
          <w:iCs/>
          <w:i/>
        </w:rPr>
        <w:t xml:space="preserve">Este processo está atribuído à CIAARA-11 na Matriz de Responsabilidades?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Fim do documento 41. Ver também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Vibe Coding/40-Constitution-v2.1.md</w:t>
      </w:r>
      <w:r>
        <w:rPr>
          <w:iCs/>
          <w:i/>
        </w:rPr>
        <w:t xml:space="preserve"> </w:t>
      </w:r>
      <w:r>
        <w:rPr>
          <w:iCs/>
          <w:i/>
        </w:rPr>
        <w:t xml:space="preserve">(os princípios),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Fase 1 - Requisitos/10-Plano-de-Execucao-Vibe-Coding.md</w:t>
      </w:r>
      <w:r>
        <w:rPr>
          <w:iCs/>
          <w:i/>
        </w:rPr>
        <w:t xml:space="preserve"> </w:t>
      </w:r>
      <w:r>
        <w:rPr>
          <w:iCs/>
          <w:i/>
        </w:rPr>
        <w:t xml:space="preserve">(o roteiro macro) 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Vibe Coding/42-Prompts-por-Epico.md</w:t>
      </w:r>
      <w:r>
        <w:rPr>
          <w:iCs/>
          <w:i/>
        </w:rPr>
        <w:t xml:space="preserve"> </w:t>
      </w:r>
      <w:r>
        <w:rPr>
          <w:iCs/>
          <w:i/>
        </w:rPr>
        <w:t xml:space="preserve">(os prompts prontos de cada épico).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CIAARA-11 v2.1 — Guia de Vibe Coding</dc:title>
  <dc:creator>Manual prático de condução do agente de código</dc:creator>
  <cp:keywords/>
  <dcterms:created xsi:type="dcterms:W3CDTF">2026-08-26T12:09:44Z</dcterms:created>
  <dcterms:modified xsi:type="dcterms:W3CDTF">2026-08-26T12:09:44Z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26/08/2026</vt:lpwstr>
  </property>
  <property fmtid="{D5CDD505-2E9C-101B-9397-08002B2CF9AE}" pid="3" name="version">
    <vt:lpwstr>2.1</vt:lpwstr>
  </property>
</Properties>
</file>