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2B79E" w14:textId="66CAEB49" w:rsidR="00B521BC" w:rsidRPr="00267ECC" w:rsidRDefault="00267ECC" w:rsidP="00F24B65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11B1477C" wp14:editId="65F6E825">
            <wp:simplePos x="0" y="0"/>
            <wp:positionH relativeFrom="column">
              <wp:posOffset>-29260</wp:posOffset>
            </wp:positionH>
            <wp:positionV relativeFrom="paragraph">
              <wp:posOffset>-885139</wp:posOffset>
            </wp:positionV>
            <wp:extent cx="1609344" cy="1072871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10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BC" w:rsidRPr="00267ECC"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  <w:t>AVISO DE PRIVACIDAD</w:t>
      </w:r>
    </w:p>
    <w:p w14:paraId="07E2B79F" w14:textId="77777777" w:rsidR="00B521BC" w:rsidRPr="00267ECC" w:rsidRDefault="00B521BC" w:rsidP="00F24B65">
      <w:pPr>
        <w:shd w:val="clear" w:color="auto" w:fill="FFFFFF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Estimado Cliente:</w:t>
      </w:r>
    </w:p>
    <w:p w14:paraId="07E2B7A0" w14:textId="77777777" w:rsidR="00B521BC" w:rsidRPr="00267ECC" w:rsidRDefault="00B521BC" w:rsidP="00F24B65">
      <w:pPr>
        <w:shd w:val="clear" w:color="auto" w:fill="FFFFFF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A1" w14:textId="77777777" w:rsidR="00B521BC" w:rsidRPr="00267ECC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La Persona Moral denominada </w:t>
      </w:r>
      <w:r w:rsidR="00AD3A1E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“Desarrollo Texcoco Cantabria</w:t>
      </w:r>
      <w:r w:rsidR="00905DC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”</w:t>
      </w:r>
      <w:r w:rsidR="00AD3A1E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S.A. de C.V.,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(en lo sucesivo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“</w:t>
      </w:r>
      <w:r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Responsable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”), con domicilio en </w:t>
      </w:r>
      <w:r w:rsidR="00E61389" w:rsidRPr="00267ECC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.</w:t>
      </w:r>
    </w:p>
    <w:p w14:paraId="07E2B7A2" w14:textId="77777777" w:rsidR="00B521BC" w:rsidRPr="00267ECC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Pone a su disposición el siguiente Aviso de Privacidad que a continuación se detalla, en cumplimiento a lo establecido en la Ley Federal de Protección de Datos Personales en Posesión de los Particulares (en lo sucesivo la “</w:t>
      </w:r>
      <w:r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Ley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 y en lo que dispone su Reglamento (en adelante 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el “</w:t>
      </w:r>
      <w:r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Reglamento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”).  </w:t>
      </w:r>
    </w:p>
    <w:p w14:paraId="07E2B7A3" w14:textId="77777777" w:rsidR="001B333A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 TRATAMIENTO Y FINALIDAD DE LOS DATOS PERSONALES DEL TITULAR:</w:t>
      </w:r>
    </w:p>
    <w:p w14:paraId="07E2B7A4" w14:textId="77777777" w:rsidR="001B333A" w:rsidRPr="00267ECC" w:rsidRDefault="001B333A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El Responsable trata del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itular, las siguientes categorías de datos personales: </w:t>
      </w:r>
    </w:p>
    <w:p w14:paraId="07E2B7A5" w14:textId="77777777" w:rsidR="001B333A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Datos de identificación (como son: el nombre, 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Registro 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Federal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de Contribuyentes, </w:t>
      </w:r>
      <w:r w:rsidR="00245C81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domicilio particular,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edad</w:t>
      </w:r>
      <w:r w:rsidR="0050092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, nacionalidad, género, etc.,).</w:t>
      </w:r>
    </w:p>
    <w:p w14:paraId="07E2B7A6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laborales.</w:t>
      </w:r>
      <w:r w:rsidR="001B333A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 </w:t>
      </w:r>
    </w:p>
    <w:p w14:paraId="07E2B7A7" w14:textId="77777777" w:rsidR="001B333A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="00245C81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eléfonos.</w:t>
      </w:r>
    </w:p>
    <w:p w14:paraId="07E2B7A8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Correo electrónico.</w:t>
      </w:r>
    </w:p>
    <w:p w14:paraId="07E2B7A9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Requerimientos especiales.</w:t>
      </w:r>
    </w:p>
    <w:p w14:paraId="07E2B7AA" w14:textId="77777777" w:rsidR="0050092D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</w:t>
      </w:r>
      <w:r w:rsidR="0050092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ción oficial.</w:t>
      </w:r>
    </w:p>
    <w:p w14:paraId="07E2B7AB" w14:textId="77777777" w:rsidR="001B333A" w:rsidRPr="00267ECC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Comprobante de domicilio.</w:t>
      </w:r>
    </w:p>
    <w:p w14:paraId="07E2B7AC" w14:textId="77777777" w:rsidR="00E61389" w:rsidRPr="00267ECC" w:rsidRDefault="00E61389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de constitución y de su</w:t>
      </w:r>
      <w:r w:rsidR="00FF673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(s)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representante(s) legales (en caso de ser persona moral el Titular)</w:t>
      </w:r>
    </w:p>
    <w:p w14:paraId="07E2B7AD" w14:textId="77777777" w:rsidR="0050092D" w:rsidRPr="00267ECC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Entre otros.</w:t>
      </w:r>
    </w:p>
    <w:p w14:paraId="07E2B7AE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Los datos personales antes enunciados pueden ser obtenidos del Titular (i) personalmente; (ii) de manera directa, ya sea por vía electrónica, a través de solicitudes, cuestionarios o formatos (iii) de manera indirecta a través de fuentes de acceso público o de terceras personas autorizadas por el Responsable, los cuales son recabados y generados de la relación jurídica que se tiene celebrada con el Titular.</w:t>
      </w:r>
    </w:p>
    <w:p w14:paraId="07E2B7AF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</w:p>
    <w:p w14:paraId="07E2B7B0" w14:textId="77777777" w:rsidR="006105FB" w:rsidRPr="00267ECC" w:rsidRDefault="001B333A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hAnsiTheme="minorHAnsi" w:cstheme="minorHAnsi"/>
          <w:sz w:val="19"/>
          <w:szCs w:val="19"/>
        </w:rPr>
        <w:t xml:space="preserve">Los datos personales </w:t>
      </w:r>
      <w:r w:rsidR="0050092D" w:rsidRPr="00267ECC">
        <w:rPr>
          <w:rFonts w:asciiTheme="minorHAnsi" w:hAnsiTheme="minorHAnsi" w:cstheme="minorHAnsi"/>
          <w:sz w:val="19"/>
          <w:szCs w:val="19"/>
        </w:rPr>
        <w:t>compartidos con el Responsable</w:t>
      </w:r>
      <w:r w:rsidRPr="00267ECC">
        <w:rPr>
          <w:rFonts w:asciiTheme="minorHAnsi" w:hAnsiTheme="minorHAnsi" w:cstheme="minorHAnsi"/>
          <w:sz w:val="19"/>
          <w:szCs w:val="19"/>
        </w:rPr>
        <w:t>, serán utilizados y tratados de conformidad con los Avisos de Privacidad que se pongan a su disposición y de acuerdo a las disposiciones vigentes en materia de protección de datos personales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, </w:t>
      </w:r>
      <w:r w:rsidR="006105FB" w:rsidRPr="00267ECC">
        <w:rPr>
          <w:rFonts w:asciiTheme="minorHAnsi" w:hAnsiTheme="minorHAnsi" w:cstheme="minorHAnsi"/>
          <w:sz w:val="19"/>
          <w:szCs w:val="19"/>
        </w:rPr>
        <w:t xml:space="preserve">el tratamiento de sus datos personales se hará para la existencia, mantenimiento y cumplimiento de la relación jurídica entre el "Responsable” y usted “Titular” bajo las siguientes finalidades: </w:t>
      </w:r>
    </w:p>
    <w:p w14:paraId="07E2B7B1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</w:p>
    <w:p w14:paraId="07E2B7B2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Las que dan origen a una relación jurídica entre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l Titular, y son necesarias para la existencia, mantenimiento y cumplimiento con dicha relación jurídica:</w:t>
      </w:r>
    </w:p>
    <w:p w14:paraId="07E2B7B3" w14:textId="77777777" w:rsidR="006105FB" w:rsidRPr="00267ECC" w:rsidRDefault="006105FB" w:rsidP="00F24B65">
      <w:pPr>
        <w:shd w:val="clear" w:color="auto" w:fill="FFFFFF"/>
        <w:spacing w:after="0" w:line="240" w:lineRule="auto"/>
        <w:ind w:left="567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4" w14:textId="77777777" w:rsidR="00A96C23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a).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241B2F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P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ara el cumplimiento de las obligaciones derivadas de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l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contrato de promesa de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compraventa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(el “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Contrato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”),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celebrado entre el Titular y el Responsable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;</w:t>
      </w:r>
    </w:p>
    <w:p w14:paraId="07E2B7B5" w14:textId="77777777" w:rsidR="00241B2F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b).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Identificar al Titular y</w:t>
      </w:r>
      <w:r w:rsidR="00241B2F" w:rsidRPr="00267ECC">
        <w:rPr>
          <w:rFonts w:asciiTheme="minorHAnsi" w:hAnsiTheme="minorHAnsi" w:cstheme="minorHAnsi"/>
          <w:sz w:val="19"/>
          <w:szCs w:val="19"/>
        </w:rPr>
        <w:t xml:space="preserve"> llevar a cabo, todas las gestiones interna</w:t>
      </w:r>
      <w:r w:rsidR="00A96C23" w:rsidRPr="00267ECC">
        <w:rPr>
          <w:rFonts w:asciiTheme="minorHAnsi" w:hAnsiTheme="minorHAnsi" w:cstheme="minorHAnsi"/>
          <w:sz w:val="19"/>
          <w:szCs w:val="19"/>
        </w:rPr>
        <w:t>s necesarias relacionadas con el Contrato</w:t>
      </w:r>
      <w:r w:rsidR="00241B2F" w:rsidRPr="00267ECC">
        <w:rPr>
          <w:rFonts w:asciiTheme="minorHAnsi" w:hAnsiTheme="minorHAnsi" w:cstheme="minorHAnsi"/>
          <w:sz w:val="19"/>
          <w:szCs w:val="19"/>
        </w:rPr>
        <w:t xml:space="preserve">, incluyendo cuestiones de </w:t>
      </w:r>
      <w:r w:rsidR="0050092D" w:rsidRPr="00267ECC">
        <w:rPr>
          <w:rFonts w:asciiTheme="minorHAnsi" w:hAnsiTheme="minorHAnsi" w:cstheme="minorHAnsi"/>
          <w:sz w:val="19"/>
          <w:szCs w:val="19"/>
        </w:rPr>
        <w:t>pago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 y consultas ante autoridades e instituciones de gobierno</w:t>
      </w:r>
      <w:r w:rsidR="0050092D" w:rsidRPr="00267ECC">
        <w:rPr>
          <w:rFonts w:asciiTheme="minorHAnsi" w:hAnsiTheme="minorHAnsi" w:cstheme="minorHAnsi"/>
          <w:sz w:val="19"/>
          <w:szCs w:val="19"/>
        </w:rPr>
        <w:t xml:space="preserve">; </w:t>
      </w:r>
    </w:p>
    <w:p w14:paraId="07E2B7B6" w14:textId="77777777" w:rsidR="006105FB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En general para todos los fines vinculados con la relación jurídica contractual o de cualquier otra índole que se tiene celebrada entre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Titular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derivada del Contrato. </w:t>
      </w:r>
    </w:p>
    <w:p w14:paraId="07E2B7B7" w14:textId="77777777" w:rsidR="00241B2F" w:rsidRPr="00267ECC" w:rsidRDefault="00241B2F" w:rsidP="00F24B65">
      <w:pPr>
        <w:shd w:val="clear" w:color="auto" w:fill="FFFFFF"/>
        <w:spacing w:after="0" w:line="240" w:lineRule="auto"/>
        <w:ind w:left="1276" w:right="1183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8" w14:textId="560D5767" w:rsidR="006105FB" w:rsidRPr="00267ECC" w:rsidRDefault="006105FB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II.-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Finalidades no necesarias </w:t>
      </w:r>
      <w:r w:rsidR="00267ECC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y que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no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dan origen a una relación jurídica con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Responsable, como puede ser: </w:t>
      </w:r>
    </w:p>
    <w:p w14:paraId="07E2B7B9" w14:textId="77777777" w:rsidR="006105FB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>Poderlo identificar como prospecto interesado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 o</w:t>
      </w:r>
      <w:r w:rsidRPr="00267ECC">
        <w:rPr>
          <w:rFonts w:asciiTheme="minorHAnsi" w:hAnsiTheme="minorHAnsi" w:cstheme="minorHAnsi"/>
          <w:sz w:val="19"/>
          <w:szCs w:val="19"/>
        </w:rPr>
        <w:t xml:space="preserve"> cliente del Responsable; </w:t>
      </w:r>
    </w:p>
    <w:p w14:paraId="07E2B7BA" w14:textId="77777777" w:rsidR="006105FB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 xml:space="preserve">Poder proveer los servicios e información sobre todo lo relacionado al giro inmobiliario requerido; </w:t>
      </w:r>
    </w:p>
    <w:p w14:paraId="07E2B7BB" w14:textId="77777777" w:rsidR="00245C81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>Para hacerle llegar por diferentes medios, cualquier cambio o información relevante, sobre los productos o servicio</w:t>
      </w:r>
      <w:r w:rsidR="00245C81" w:rsidRPr="00267ECC">
        <w:rPr>
          <w:rFonts w:asciiTheme="minorHAnsi" w:hAnsiTheme="minorHAnsi" w:cstheme="minorHAnsi"/>
          <w:sz w:val="19"/>
          <w:szCs w:val="19"/>
        </w:rPr>
        <w:t>s adquiridos con el Responsable.</w:t>
      </w:r>
    </w:p>
    <w:p w14:paraId="07E2B7BC" w14:textId="77777777" w:rsidR="00A140FB" w:rsidRPr="00267ECC" w:rsidRDefault="00A140FB" w:rsidP="00F24B65">
      <w:pPr>
        <w:pStyle w:val="Prrafodelista"/>
        <w:shd w:val="clear" w:color="auto" w:fill="FFFFFF"/>
        <w:spacing w:before="75" w:after="0" w:line="240" w:lineRule="auto"/>
        <w:jc w:val="both"/>
        <w:rPr>
          <w:rFonts w:asciiTheme="minorHAnsi" w:hAnsiTheme="minorHAnsi" w:cstheme="minorHAnsi"/>
          <w:sz w:val="19"/>
          <w:szCs w:val="19"/>
        </w:rPr>
      </w:pPr>
    </w:p>
    <w:p w14:paraId="07E2B7BD" w14:textId="77777777" w:rsidR="00241B2F" w:rsidRPr="00267ECC" w:rsidRDefault="00241B2F" w:rsidP="00F24B65">
      <w:pPr>
        <w:shd w:val="clear" w:color="auto" w:fill="FFFFFF"/>
        <w:spacing w:line="240" w:lineRule="auto"/>
        <w:ind w:left="360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2. TRANSFERENCIA DE DATOS</w:t>
      </w:r>
    </w:p>
    <w:p w14:paraId="07E2B7BE" w14:textId="77777777" w:rsidR="00241B2F" w:rsidRPr="00267ECC" w:rsidRDefault="00241B2F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compromete a no transferir su información personal a terceras personas, ya sean físicas o morales, sin su consentimiento, salvo:</w:t>
      </w:r>
    </w:p>
    <w:p w14:paraId="07E2B7BF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Las excepciones previstas en el artículo 37 de la Ley Federal de Protección de Datos Personales en Posesión de los Particulares, así como a realizar esta transferencia en los términos que fija dicha Ley</w:t>
      </w:r>
      <w:r w:rsidR="0050092D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0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Autoridades judiciales,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 los Estados Unidos Mexicanos (“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u w:val="single"/>
          <w:lang w:eastAsia="es-MX"/>
        </w:rPr>
        <w:t>México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”)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y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del extranjero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, con la finalidad de dar cumplimiento a notificaciones, requerimientos u oficios de carácter judicial</w:t>
      </w:r>
      <w:r w:rsidR="0050092D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1" w14:textId="77777777" w:rsidR="007F6A8B" w:rsidRPr="00267ECC" w:rsidRDefault="007F6A8B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INFONAVIT (Instituto del Fondo Nacional de la Vivienda) 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FOVISSSTE (Fondo de la Vivienda del Instituto de Seguridad y Servicios Sociales de los Trabajadores del Estado)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con la finalidad de dar cumplimiento a obligaciones contenidas en la legislación vigente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en México 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en relación con obtener un crédito de vivienda.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</w:p>
    <w:p w14:paraId="07E2B7C2" w14:textId="77777777" w:rsidR="00F24B65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lastRenderedPageBreak/>
        <w:t>IMSS (Instituto Mexicano del Seguro Social) o cualquier autoridad de seguridad social, con la finalidad de dar cumplimiento a obligaciones contenidas en la legislación vigente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en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materia de seguridad social;</w:t>
      </w:r>
    </w:p>
    <w:p w14:paraId="07E2B7C3" w14:textId="77777777" w:rsidR="00F24B65" w:rsidRPr="00267ECC" w:rsidRDefault="00F24B65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Con instituciones de banca múltiple autorizadas conforme legislación vigente en México; y</w:t>
      </w:r>
    </w:p>
    <w:p w14:paraId="07E2B7C4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En caso de realizar alguna transferencia de los datos personales del Titular que requiera su consentimiento expreso, se le solicitará.</w:t>
      </w:r>
    </w:p>
    <w:p w14:paraId="07E2B7C5" w14:textId="77777777" w:rsidR="00241B2F" w:rsidRPr="00267ECC" w:rsidRDefault="00241B2F" w:rsidP="00F24B65">
      <w:pPr>
        <w:shd w:val="clear" w:color="auto" w:fill="FFFFFF"/>
        <w:tabs>
          <w:tab w:val="left" w:pos="7513"/>
        </w:tabs>
        <w:spacing w:before="75" w:after="0" w:line="240" w:lineRule="auto"/>
        <w:ind w:left="1137" w:right="1325" w:hanging="283"/>
        <w:jc w:val="both"/>
        <w:rPr>
          <w:rFonts w:asciiTheme="minorHAnsi" w:hAnsiTheme="minorHAnsi" w:cstheme="minorHAnsi"/>
          <w:sz w:val="19"/>
          <w:szCs w:val="19"/>
        </w:rPr>
      </w:pPr>
    </w:p>
    <w:p w14:paraId="07E2B7C6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 xml:space="preserve">3. MEDIOS PARA EL EJERCICIO DE LOS DERECHOS </w:t>
      </w: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eastAsia="es-MX"/>
        </w:rPr>
        <w:t>DE ACCESO, RECTIFICACIÓN, CANCELACIÓN U OPOSICIÓN (COMÚNMENTE CONOCIDOS COMO DERECHOS “</w:t>
      </w: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ARCO”).</w:t>
      </w:r>
    </w:p>
    <w:p w14:paraId="07E2B7C7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tiene derecho a acceder a sus datos personales que posee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Responsable, así como a rectificarlos en caso de ser inexactos o incompletos; cancelarlos cuando considere que no se requieren para alguna de las finalidades señaladas en el presente Aviso de Privacidad así como cuando estén siendo utilizados para finalidades no consentidas o haya finalizado la relación contractual o de servicio, o bien oponerse al tratamiento de los mismos para fines específicos (en lo sucesivo, los 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“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u w:val="single"/>
          <w:lang w:val="es-ES" w:eastAsia="es-MX"/>
        </w:rPr>
        <w:t>Derechos ARCO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”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).</w:t>
      </w:r>
    </w:p>
    <w:p w14:paraId="07E2B7C8" w14:textId="77777777" w:rsidR="00F24B65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Los mecanismos implementados para el ejercicio de los “Derechos ARCO”, se ejercen a través de la presentación de la solicitud respectiva en el domicilio del Responsable ubicado en </w:t>
      </w:r>
      <w:r w:rsidR="00F24B65" w:rsidRPr="00267ECC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58297.</w:t>
      </w:r>
    </w:p>
    <w:p w14:paraId="07E2B7C9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plazo de atención: En un plazo máximo para recibir respuesta a la solicitud del Titular, es de 20 (veinte) días hábiles, contados a partir del día en que la misma se haya recibido, a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efecto de que, si resulta procedente, se haga efectiva la misma dentro de los quince días siguientes a la fecha en que se comunica la respuesta.</w:t>
      </w:r>
    </w:p>
    <w:p w14:paraId="07E2B7CA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Tratándose de solicitudes de acceso a datos</w:t>
      </w:r>
      <w:r w:rsidRPr="00267ECC">
        <w:rPr>
          <w:rFonts w:asciiTheme="minorHAnsi" w:eastAsiaTheme="minorHAnsi" w:hAnsiTheme="minorHAnsi" w:cstheme="minorHAnsi"/>
          <w:color w:val="000000"/>
          <w:sz w:val="19"/>
          <w:szCs w:val="19"/>
        </w:rPr>
        <w:t xml:space="preserve">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personales, procederá la entrega previa acreditación de la identidad de que el solicitante es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 Titular o representante legal con plenas facultades, según corresponda. </w:t>
      </w:r>
    </w:p>
    <w:p w14:paraId="07E2B7CB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Los plazos antes referidos podrán ser ampliados por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 Responsable por una sola vez por un periodo igual, siempre y cuando así lo justifiquen las circunstancias del caso.</w:t>
      </w:r>
    </w:p>
    <w:p w14:paraId="07E2B7CC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ejercicio de los Derechos ARCO es gratuito, y el Titular únicamente deberá cubrir, en su caso, los costos por reproducción o envío.</w:t>
      </w:r>
    </w:p>
    <w:p w14:paraId="07E2B7CD" w14:textId="77777777" w:rsidR="000C2AAF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también tiene derecho a iniciar un Procedimiento de Protección de Datos ante el Instituto Federal de Acceso a la Información y Protección de Datos mismo que puede ser consultado en la página </w:t>
      </w:r>
      <w:hyperlink r:id="rId6" w:history="1">
        <w:r w:rsidRPr="00267ECC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www.ifai.gob.mx</w:t>
        </w:r>
      </w:hyperlink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.Se pone a su disposición la página donde se encuentra la Solicitud de Protección:</w:t>
      </w:r>
    </w:p>
    <w:p w14:paraId="07E2B7CE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hyperlink r:id="rId7" w:history="1">
        <w:r w:rsidRPr="00267ECC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http://inicio.ifai.org.mx/DocumentosdeInteres/SolicitudDeProtecciondeDerechos.pdf</w:t>
        </w:r>
      </w:hyperlink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, dentro de los 15 (quince) días hábiles siguientes a la fecha en que reciba la respuesta o partir de que concluya el plazo de 20 (veinte) días hábiles contados a partir de la fecha de recepción de su solicitud de ejercicio de Derechos ARCO o en su caso, a la terminación del plazo de la ampliación respectiva.</w:t>
      </w:r>
    </w:p>
    <w:p w14:paraId="07E2B7CF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4. MECANISMOS Y PROCEDIMIENTOS PARA LA REVOCACIÓN DEL CONSENTIMIENTO</w:t>
      </w:r>
    </w:p>
    <w:p w14:paraId="07E2B7D0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En cualquier momento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 Titular puede revocar el consentimiento que otorgó al Responsable para el tratamiento de sus datos personales, a fin de que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 deje de usarlos y tratarlos.</w:t>
      </w:r>
    </w:p>
    <w:p w14:paraId="07E2B7D1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procedimiento para dicha revocación es el mismo que se menciona para el ejercicio de los Derechos ARCO, mediante la solicitud, con los requisitos, plazos de atención y medios para dar respuesta, mencionados en el numeral anterior.</w:t>
      </w:r>
    </w:p>
    <w:p w14:paraId="07E2B7D2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5.- CAMBIOS AL AVISO DE PRIVACIDAD</w:t>
      </w:r>
    </w:p>
    <w:p w14:paraId="07E2B7D3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reserva el derecho de efectuar en cualquier momento modificaciones</w:t>
      </w:r>
      <w:r w:rsidR="005A1D2F" w:rsidRPr="00267ECC">
        <w:rPr>
          <w:rFonts w:asciiTheme="minorHAnsi" w:eastAsia="Times New Roman" w:hAnsiTheme="minorHAnsi" w:cstheme="minorHAnsi"/>
          <w:sz w:val="19"/>
          <w:szCs w:val="19"/>
          <w:lang w:val="es-ES" w:eastAsia="es-MX"/>
        </w:rPr>
        <w:t xml:space="preserve">, </w:t>
      </w:r>
      <w:r w:rsidR="005A1D2F" w:rsidRPr="00267ECC">
        <w:rPr>
          <w:rFonts w:asciiTheme="minorHAnsi" w:hAnsiTheme="minorHAnsi" w:cstheme="minorHAnsi"/>
          <w:sz w:val="19"/>
          <w:szCs w:val="19"/>
          <w:shd w:val="clear" w:color="auto" w:fill="FFFFFF"/>
        </w:rPr>
        <w:t>enmendar, total o parcialmente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r w:rsidR="005A1D2F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y/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o actualizaciones al presente Aviso de Privacidad, para la atención de novedades legislativas, políticas internas de la empresa o nuevos requerimientos para la prestación u ofrecimiento de sus servicios de contratación.</w:t>
      </w:r>
    </w:p>
    <w:p w14:paraId="07E2B7D4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Las mencionadas modificaciones se darán a conocer al Titular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mediante el cor</w:t>
      </w:r>
      <w:r w:rsidR="006548BE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reo electrónico proporcionado.</w:t>
      </w:r>
    </w:p>
    <w:p w14:paraId="07E2B7D5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Para cualquier asunto relacionado con el presente aviso y el tratamiento de sus datos personales puede contactar a El Responsable a través del Área de Seguridad de Datos Personales ubicada en:</w:t>
      </w:r>
      <w:r w:rsidR="00905DC3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r w:rsidR="00F24B65" w:rsidRPr="00267ECC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;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o bien, </w:t>
      </w:r>
      <w:r w:rsidR="00905DC3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comunicarse al teléfono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4432321000 Ext 169.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</w:p>
    <w:p w14:paraId="126BE596" w14:textId="77777777" w:rsidR="00267ECC" w:rsidRDefault="00267ECC" w:rsidP="00267ECC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sectPr w:rsidR="00267ECC" w:rsidSect="00B82DC6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01E73909" w14:textId="7600A94D" w:rsidR="00267ECC" w:rsidRPr="00831055" w:rsidRDefault="00267ECC" w:rsidP="00267ECC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Atentamente</w:t>
      </w: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</w:p>
    <w:p w14:paraId="1E83B54F" w14:textId="77777777" w:rsidR="00267ECC" w:rsidRPr="00831055" w:rsidRDefault="00267ECC" w:rsidP="00267EC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__________________________________________</w:t>
      </w: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“Desarrollo Texcoco Cantabria” S.A. de C.V.</w:t>
      </w:r>
    </w:p>
    <w:p w14:paraId="3DCF6388" w14:textId="77777777" w:rsidR="00267ECC" w:rsidRPr="00831055" w:rsidRDefault="00267ECC" w:rsidP="00267EC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  <w:t>El responsable</w:t>
      </w:r>
    </w:p>
    <w:p w14:paraId="582A1BFE" w14:textId="77777777" w:rsidR="00267ECC" w:rsidRPr="00831055" w:rsidRDefault="00267ECC" w:rsidP="00267EC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4930DBB4" w14:textId="77777777" w:rsidR="00267ECC" w:rsidRDefault="00267ECC" w:rsidP="00267EC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 xml:space="preserve"> </w:t>
      </w:r>
    </w:p>
    <w:p w14:paraId="6BF077CA" w14:textId="77777777" w:rsidR="00E64F30" w:rsidRPr="000C3AFE" w:rsidRDefault="00E64F30" w:rsidP="00E64F30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bookmarkStart w:id="0" w:name="_GoBack"/>
      <w:bookmarkEnd w:id="0"/>
      <w:r w:rsidRPr="000C3AFE">
        <w:rPr>
          <w:b/>
          <w:lang w:eastAsia="es-MX"/>
        </w:rPr>
        <w:t>$firmas$</w:t>
      </w:r>
    </w:p>
    <w:p w14:paraId="18DD77FC" w14:textId="77777777" w:rsidR="00690A28" w:rsidRPr="00267ECC" w:rsidRDefault="00690A28" w:rsidP="00EE5902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sectPr w:rsidR="00690A28" w:rsidRPr="00267ECC" w:rsidSect="00267ECC">
      <w:type w:val="continuous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715"/>
    <w:multiLevelType w:val="hybridMultilevel"/>
    <w:tmpl w:val="4E600B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3B1"/>
    <w:multiLevelType w:val="hybridMultilevel"/>
    <w:tmpl w:val="DDC0BB06"/>
    <w:lvl w:ilvl="0" w:tplc="5630E0D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C63489"/>
    <w:multiLevelType w:val="hybridMultilevel"/>
    <w:tmpl w:val="35F09F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22DC"/>
    <w:multiLevelType w:val="hybridMultilevel"/>
    <w:tmpl w:val="B1BCF2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CC522490">
      <w:start w:val="1"/>
      <w:numFmt w:val="lowerLetter"/>
      <w:lvlText w:val="%3)"/>
      <w:lvlJc w:val="left"/>
      <w:pPr>
        <w:ind w:left="2160" w:hanging="180"/>
      </w:pPr>
      <w:rPr>
        <w:b/>
        <w:color w:val="auto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76D99"/>
    <w:multiLevelType w:val="hybridMultilevel"/>
    <w:tmpl w:val="A5DEC5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21D2"/>
    <w:multiLevelType w:val="hybridMultilevel"/>
    <w:tmpl w:val="7A00F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BC"/>
    <w:rsid w:val="000C2AAF"/>
    <w:rsid w:val="001208D6"/>
    <w:rsid w:val="00177D66"/>
    <w:rsid w:val="001B333A"/>
    <w:rsid w:val="001F3237"/>
    <w:rsid w:val="002079C4"/>
    <w:rsid w:val="00241B2F"/>
    <w:rsid w:val="00245C81"/>
    <w:rsid w:val="00267ECC"/>
    <w:rsid w:val="0050092D"/>
    <w:rsid w:val="00511361"/>
    <w:rsid w:val="005A1D2F"/>
    <w:rsid w:val="006105FB"/>
    <w:rsid w:val="006548BE"/>
    <w:rsid w:val="00690A28"/>
    <w:rsid w:val="006929FA"/>
    <w:rsid w:val="00777182"/>
    <w:rsid w:val="007F6A8B"/>
    <w:rsid w:val="00831724"/>
    <w:rsid w:val="008C00AD"/>
    <w:rsid w:val="00905DC3"/>
    <w:rsid w:val="00A140FB"/>
    <w:rsid w:val="00A609D3"/>
    <w:rsid w:val="00A96C23"/>
    <w:rsid w:val="00AD3A1E"/>
    <w:rsid w:val="00B521BC"/>
    <w:rsid w:val="00D879B6"/>
    <w:rsid w:val="00E114FC"/>
    <w:rsid w:val="00E61389"/>
    <w:rsid w:val="00E64F30"/>
    <w:rsid w:val="00ED4809"/>
    <w:rsid w:val="00EE5902"/>
    <w:rsid w:val="00F018B1"/>
    <w:rsid w:val="00F24B65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B79E"/>
  <w15:docId w15:val="{B41AD5BA-15E1-4576-B957-0C04B57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B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B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21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21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21BC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BC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09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548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icio.ifai.org.mx/DocumentosdeInteres/SolicitudDeProtecciondeDerech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i.gob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Daniel</cp:lastModifiedBy>
  <cp:revision>7</cp:revision>
  <dcterms:created xsi:type="dcterms:W3CDTF">2018-05-07T17:14:00Z</dcterms:created>
  <dcterms:modified xsi:type="dcterms:W3CDTF">2018-05-30T23:03:00Z</dcterms:modified>
</cp:coreProperties>
</file>