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3623" w14:textId="52D194BC" w:rsidR="00344341" w:rsidRPr="00DD5AA7" w:rsidRDefault="00344341" w:rsidP="00344341">
      <w:pPr>
        <w:pStyle w:val="NoSpacing"/>
        <w:rPr>
          <w:b/>
          <w:bCs/>
          <w:sz w:val="28"/>
          <w:szCs w:val="28"/>
        </w:rPr>
      </w:pPr>
      <w:r w:rsidRPr="00DD5AA7">
        <w:rPr>
          <w:b/>
          <w:bCs/>
          <w:sz w:val="28"/>
          <w:szCs w:val="28"/>
        </w:rPr>
        <w:t>The Professional Code of Ethics</w:t>
      </w:r>
    </w:p>
    <w:p w14:paraId="2DE96219" w14:textId="77777777" w:rsidR="00344341" w:rsidRDefault="00344341" w:rsidP="00344341">
      <w:pPr>
        <w:pStyle w:val="NoSpacing"/>
      </w:pPr>
    </w:p>
    <w:p w14:paraId="4009EBB8" w14:textId="77F5DB42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Professional Ethics in the Context of IT Business</w:t>
      </w:r>
    </w:p>
    <w:p w14:paraId="7CA59945" w14:textId="77777777" w:rsidR="00344341" w:rsidRDefault="00344341" w:rsidP="00344341">
      <w:pPr>
        <w:pStyle w:val="NoSpacing"/>
      </w:pPr>
    </w:p>
    <w:p w14:paraId="3C4520FA" w14:textId="7B6EF713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Ethical vs Legal</w:t>
      </w:r>
    </w:p>
    <w:p w14:paraId="3C4520FA" w14:textId="7B6EF713" w:rsidR="00344341" w:rsidRDefault="00344341" w:rsidP="00344341">
      <w:pPr>
        <w:pStyle w:val="NoSpacing"/>
        <w:numPr>
          <w:ilvl w:val="0"/>
          <w:numId w:val="2"/>
        </w:numPr>
      </w:pPr>
      <w:r>
        <w:t>Legal standards are based on</w:t>
      </w:r>
      <w:r>
        <w:t xml:space="preserve"> </w:t>
      </w:r>
      <w:r>
        <w:t>written law, while ethical</w:t>
      </w:r>
      <w:r>
        <w:t xml:space="preserve"> </w:t>
      </w:r>
      <w:r>
        <w:t>standards are based on human</w:t>
      </w:r>
      <w:r>
        <w:t xml:space="preserve"> </w:t>
      </w:r>
      <w:r>
        <w:t>rights and wrongs.</w:t>
      </w:r>
    </w:p>
    <w:p w14:paraId="3900E328" w14:textId="77777777" w:rsidR="00344341" w:rsidRDefault="00344341" w:rsidP="00344341">
      <w:pPr>
        <w:pStyle w:val="NoSpacing"/>
      </w:pPr>
    </w:p>
    <w:p w14:paraId="430EEF03" w14:textId="20BE20E6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Professional Ethics</w:t>
      </w:r>
    </w:p>
    <w:p w14:paraId="0DC95768" w14:textId="3861C437" w:rsidR="00344341" w:rsidRDefault="00344341" w:rsidP="00344341">
      <w:pPr>
        <w:pStyle w:val="NoSpacing"/>
        <w:numPr>
          <w:ilvl w:val="0"/>
          <w:numId w:val="2"/>
        </w:numPr>
      </w:pPr>
      <w:r>
        <w:t>Moral Principles guiding professional behavior</w:t>
      </w:r>
    </w:p>
    <w:p w14:paraId="0E0B0B8A" w14:textId="70E94A26" w:rsidR="00344341" w:rsidRDefault="00344341" w:rsidP="00344341">
      <w:pPr>
        <w:pStyle w:val="NoSpacing"/>
        <w:numPr>
          <w:ilvl w:val="0"/>
          <w:numId w:val="2"/>
        </w:numPr>
      </w:pPr>
      <w:r>
        <w:t>Guides a professional’s behavior in complex contexts</w:t>
      </w:r>
    </w:p>
    <w:p w14:paraId="4B6DB7F6" w14:textId="4042979D" w:rsidR="00344341" w:rsidRDefault="00344341" w:rsidP="00344341">
      <w:pPr>
        <w:pStyle w:val="NoSpacing"/>
        <w:numPr>
          <w:ilvl w:val="1"/>
          <w:numId w:val="2"/>
        </w:numPr>
      </w:pPr>
      <w:r>
        <w:t>An IT professional handling sensitive data</w:t>
      </w:r>
    </w:p>
    <w:p w14:paraId="6F6F2E0B" w14:textId="0328D56E" w:rsidR="00344341" w:rsidRDefault="00344341" w:rsidP="00344341">
      <w:pPr>
        <w:pStyle w:val="NoSpacing"/>
        <w:numPr>
          <w:ilvl w:val="1"/>
          <w:numId w:val="2"/>
        </w:numPr>
      </w:pPr>
      <w:r>
        <w:t xml:space="preserve">A data scientist processing data </w:t>
      </w:r>
      <w:proofErr w:type="gramStart"/>
      <w:r>
        <w:t>to  make</w:t>
      </w:r>
      <w:proofErr w:type="gramEnd"/>
      <w:r>
        <w:t xml:space="preserve"> specific decisions.</w:t>
      </w:r>
    </w:p>
    <w:p w14:paraId="52362A90" w14:textId="77777777" w:rsidR="00344341" w:rsidRDefault="00344341" w:rsidP="00344341">
      <w:pPr>
        <w:pStyle w:val="NoSpacing"/>
      </w:pPr>
    </w:p>
    <w:p w14:paraId="74600398" w14:textId="0593065F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 xml:space="preserve">Professional Ethical </w:t>
      </w:r>
      <w:proofErr w:type="spellStart"/>
      <w:r w:rsidRPr="00DD5AA7">
        <w:rPr>
          <w:b/>
          <w:bCs/>
        </w:rPr>
        <w:t>Dillemas</w:t>
      </w:r>
      <w:proofErr w:type="spellEnd"/>
    </w:p>
    <w:p w14:paraId="5B0B10CB" w14:textId="4CFAE05D" w:rsidR="00344341" w:rsidRDefault="00344341" w:rsidP="00344341">
      <w:pPr>
        <w:pStyle w:val="NoSpacing"/>
        <w:numPr>
          <w:ilvl w:val="0"/>
          <w:numId w:val="3"/>
        </w:numPr>
      </w:pPr>
      <w:r>
        <w:t>Instances where laws or policies don’t provide clear guidance.</w:t>
      </w:r>
    </w:p>
    <w:p w14:paraId="3AE21E4C" w14:textId="77777777" w:rsidR="00344341" w:rsidRDefault="00344341" w:rsidP="00344341">
      <w:pPr>
        <w:pStyle w:val="NoSpacing"/>
      </w:pPr>
    </w:p>
    <w:p w14:paraId="1A141FAB" w14:textId="48CBE6AB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Ethical Principles and Code in IT Businesses</w:t>
      </w:r>
    </w:p>
    <w:p w14:paraId="7926D89D" w14:textId="77777777" w:rsidR="00344341" w:rsidRDefault="00344341" w:rsidP="00344341">
      <w:pPr>
        <w:pStyle w:val="NoSpacing"/>
      </w:pPr>
    </w:p>
    <w:p w14:paraId="65462CF8" w14:textId="3AF3ED44" w:rsidR="00344341" w:rsidRDefault="00344341" w:rsidP="00344341">
      <w:pPr>
        <w:pStyle w:val="NoSpacing"/>
      </w:pPr>
      <w:r>
        <w:t>IEEE - Institute of Electrical and Electronics</w:t>
      </w:r>
    </w:p>
    <w:p w14:paraId="65462CF8" w14:textId="3AF3ED44" w:rsidR="00344341" w:rsidRDefault="00344341" w:rsidP="00344341">
      <w:pPr>
        <w:pStyle w:val="NoSpacing"/>
      </w:pPr>
      <w:r>
        <w:t>Engineers</w:t>
      </w:r>
    </w:p>
    <w:p w14:paraId="50381270" w14:textId="77777777" w:rsidR="00344341" w:rsidRDefault="00344341" w:rsidP="00344341">
      <w:pPr>
        <w:pStyle w:val="NoSpacing"/>
      </w:pPr>
      <w:r>
        <w:t xml:space="preserve">SANS - </w:t>
      </w:r>
      <w:proofErr w:type="spellStart"/>
      <w:r>
        <w:t>SysAdmin</w:t>
      </w:r>
      <w:proofErr w:type="spellEnd"/>
      <w:r>
        <w:t>, Audit, Network, and</w:t>
      </w:r>
    </w:p>
    <w:p w14:paraId="1228458E" w14:textId="77777777" w:rsidR="00344341" w:rsidRDefault="00344341" w:rsidP="00344341">
      <w:pPr>
        <w:pStyle w:val="NoSpacing"/>
      </w:pPr>
      <w:r>
        <w:t>Security</w:t>
      </w:r>
    </w:p>
    <w:p w14:paraId="2E011D85" w14:textId="77777777" w:rsidR="00344341" w:rsidRDefault="00344341" w:rsidP="00344341">
      <w:pPr>
        <w:pStyle w:val="NoSpacing"/>
      </w:pPr>
      <w:r>
        <w:t>ACM - Association for Computing Machinery</w:t>
      </w:r>
    </w:p>
    <w:p w14:paraId="7BD65559" w14:textId="0E847543" w:rsidR="00344341" w:rsidRDefault="00344341" w:rsidP="00344341">
      <w:pPr>
        <w:pStyle w:val="NoSpacing"/>
      </w:pPr>
      <w:r w:rsidRPr="00344341">
        <w:drawing>
          <wp:inline distT="0" distB="0" distL="0" distR="0" wp14:anchorId="4D9EE3CD" wp14:editId="01A25E95">
            <wp:extent cx="1086944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0090" cy="6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341">
        <w:drawing>
          <wp:inline distT="0" distB="0" distL="0" distR="0" wp14:anchorId="46CEC9A5" wp14:editId="39B2EF36">
            <wp:extent cx="601980" cy="601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7" cy="6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341">
        <w:drawing>
          <wp:inline distT="0" distB="0" distL="0" distR="0" wp14:anchorId="0A934F14" wp14:editId="59BB1287">
            <wp:extent cx="63666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86" cy="6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6CD9" w14:textId="77777777" w:rsidR="00344341" w:rsidRDefault="00344341" w:rsidP="00344341">
      <w:pPr>
        <w:pStyle w:val="NoSpacing"/>
      </w:pPr>
    </w:p>
    <w:p w14:paraId="2DF563E1" w14:textId="71BE674A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IT Codes of Ethics</w:t>
      </w:r>
    </w:p>
    <w:p w14:paraId="3D463473" w14:textId="760FBD07" w:rsidR="00344341" w:rsidRDefault="00344341" w:rsidP="00DD5AA7">
      <w:pPr>
        <w:pStyle w:val="NoSpacing"/>
        <w:numPr>
          <w:ilvl w:val="0"/>
          <w:numId w:val="3"/>
        </w:numPr>
      </w:pPr>
      <w:r>
        <w:t xml:space="preserve">There are different </w:t>
      </w:r>
      <w:proofErr w:type="spellStart"/>
      <w:r>
        <w:t>organizatons</w:t>
      </w:r>
      <w:proofErr w:type="spellEnd"/>
      <w:r>
        <w:t xml:space="preserve"> that have their own codes of ethics like IEEE, SANS, and ACM</w:t>
      </w:r>
    </w:p>
    <w:p w14:paraId="576C2384" w14:textId="7D3143BF" w:rsidR="00344341" w:rsidRDefault="00344341" w:rsidP="00DD5AA7">
      <w:pPr>
        <w:pStyle w:val="NoSpacing"/>
        <w:numPr>
          <w:ilvl w:val="0"/>
          <w:numId w:val="3"/>
        </w:numPr>
      </w:pPr>
      <w:r>
        <w:t>They all share the same values in IT professionals commit to:</w:t>
      </w:r>
    </w:p>
    <w:p w14:paraId="4B15723A" w14:textId="520FCB21" w:rsidR="00344341" w:rsidRDefault="00344341" w:rsidP="00DD5AA7">
      <w:pPr>
        <w:pStyle w:val="NoSpacing"/>
        <w:numPr>
          <w:ilvl w:val="1"/>
          <w:numId w:val="3"/>
        </w:numPr>
      </w:pPr>
      <w:r>
        <w:t>Integrity</w:t>
      </w:r>
    </w:p>
    <w:p w14:paraId="2169946C" w14:textId="30193296" w:rsidR="00344341" w:rsidRDefault="00344341" w:rsidP="00DD5AA7">
      <w:pPr>
        <w:pStyle w:val="NoSpacing"/>
        <w:numPr>
          <w:ilvl w:val="1"/>
          <w:numId w:val="3"/>
        </w:numPr>
      </w:pPr>
      <w:r>
        <w:t>Competence</w:t>
      </w:r>
    </w:p>
    <w:p w14:paraId="60E876BF" w14:textId="40A24E53" w:rsidR="00344341" w:rsidRDefault="00344341" w:rsidP="00DD5AA7">
      <w:pPr>
        <w:pStyle w:val="NoSpacing"/>
        <w:numPr>
          <w:ilvl w:val="1"/>
          <w:numId w:val="3"/>
        </w:numPr>
      </w:pPr>
      <w:r>
        <w:t>Professional Responsibilities</w:t>
      </w:r>
    </w:p>
    <w:p w14:paraId="791B267E" w14:textId="17C0A2FA" w:rsidR="00344341" w:rsidRDefault="00344341" w:rsidP="00DD5AA7">
      <w:pPr>
        <w:pStyle w:val="NoSpacing"/>
        <w:numPr>
          <w:ilvl w:val="1"/>
          <w:numId w:val="3"/>
        </w:numPr>
      </w:pPr>
      <w:r>
        <w:t>Work Responsibilities</w:t>
      </w:r>
    </w:p>
    <w:p w14:paraId="29FF2DF0" w14:textId="6D7C57FC" w:rsidR="00344341" w:rsidRDefault="00344341" w:rsidP="00DD5AA7">
      <w:pPr>
        <w:pStyle w:val="NoSpacing"/>
        <w:numPr>
          <w:ilvl w:val="1"/>
          <w:numId w:val="3"/>
        </w:numPr>
      </w:pPr>
      <w:r>
        <w:t>Societal Responsibilities</w:t>
      </w:r>
    </w:p>
    <w:p w14:paraId="0D85D547" w14:textId="77777777" w:rsidR="00DD5AA7" w:rsidRDefault="00DD5AA7" w:rsidP="00344341">
      <w:pPr>
        <w:pStyle w:val="NoSpacing"/>
      </w:pPr>
    </w:p>
    <w:p w14:paraId="30FA826A" w14:textId="509F622A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Major Ethical Issue</w:t>
      </w:r>
    </w:p>
    <w:p w14:paraId="179DEC1E" w14:textId="77777777" w:rsidR="00DD5AA7" w:rsidRDefault="00DD5AA7" w:rsidP="00344341">
      <w:pPr>
        <w:pStyle w:val="NoSpacing"/>
      </w:pPr>
    </w:p>
    <w:p w14:paraId="1A059A1D" w14:textId="06AC35F0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Unfair competition and monopolization</w:t>
      </w:r>
    </w:p>
    <w:p w14:paraId="48797373" w14:textId="04A89382" w:rsidR="00344341" w:rsidRDefault="00344341" w:rsidP="00DD5AA7">
      <w:pPr>
        <w:pStyle w:val="NoSpacing"/>
        <w:numPr>
          <w:ilvl w:val="0"/>
          <w:numId w:val="3"/>
        </w:numPr>
      </w:pPr>
      <w:r>
        <w:t xml:space="preserve">Hindering competition by disrupting the market </w:t>
      </w:r>
      <w:r w:rsidR="00DD5AA7">
        <w:t>through domination</w:t>
      </w:r>
    </w:p>
    <w:p w14:paraId="73632FAC" w14:textId="62A34B31" w:rsidR="00DD5AA7" w:rsidRDefault="00DD5AA7" w:rsidP="00DD5AA7">
      <w:pPr>
        <w:pStyle w:val="NoSpacing"/>
        <w:numPr>
          <w:ilvl w:val="0"/>
          <w:numId w:val="3"/>
        </w:numPr>
      </w:pPr>
      <w:r>
        <w:t xml:space="preserve">These practices stifle innovation which </w:t>
      </w:r>
      <w:proofErr w:type="gramStart"/>
      <w:r>
        <w:t>lead  to</w:t>
      </w:r>
      <w:proofErr w:type="gramEnd"/>
      <w:r>
        <w:t xml:space="preserve"> a bad consumer experience</w:t>
      </w:r>
    </w:p>
    <w:p w14:paraId="67364B29" w14:textId="77777777" w:rsidR="00DD5AA7" w:rsidRDefault="00DD5AA7" w:rsidP="00344341">
      <w:pPr>
        <w:pStyle w:val="NoSpacing"/>
      </w:pPr>
    </w:p>
    <w:p w14:paraId="334B92B2" w14:textId="3F44AD81" w:rsidR="00DD5AA7" w:rsidRPr="00DD5AA7" w:rsidRDefault="00DD5AA7" w:rsidP="00344341">
      <w:pPr>
        <w:pStyle w:val="NoSpacing"/>
        <w:rPr>
          <w:b/>
          <w:bCs/>
        </w:rPr>
      </w:pPr>
      <w:r w:rsidRPr="00DD5AA7">
        <w:rPr>
          <w:b/>
          <w:bCs/>
        </w:rPr>
        <w:t xml:space="preserve">Online </w:t>
      </w:r>
      <w:proofErr w:type="gramStart"/>
      <w:r w:rsidRPr="00DD5AA7">
        <w:rPr>
          <w:b/>
          <w:bCs/>
        </w:rPr>
        <w:t>Censorship  and</w:t>
      </w:r>
      <w:proofErr w:type="gramEnd"/>
      <w:r w:rsidRPr="00DD5AA7">
        <w:rPr>
          <w:b/>
          <w:bCs/>
        </w:rPr>
        <w:t xml:space="preserve"> Data Privacy</w:t>
      </w:r>
    </w:p>
    <w:p w14:paraId="2E6B8BEC" w14:textId="2169F5A9" w:rsidR="00DD5AA7" w:rsidRDefault="00DD5AA7" w:rsidP="00DD5AA7">
      <w:pPr>
        <w:pStyle w:val="NoSpacing"/>
        <w:numPr>
          <w:ilvl w:val="0"/>
          <w:numId w:val="4"/>
        </w:numPr>
      </w:pPr>
      <w:r>
        <w:t>Control or suppression of what can be accessed published, or viewed on the internet and the protection of personal dat.</w:t>
      </w:r>
    </w:p>
    <w:p w14:paraId="70A2C02C" w14:textId="42D755F7" w:rsidR="00DD5AA7" w:rsidRDefault="00DD5AA7" w:rsidP="00DD5AA7">
      <w:pPr>
        <w:pStyle w:val="NoSpacing"/>
        <w:numPr>
          <w:ilvl w:val="0"/>
          <w:numId w:val="4"/>
        </w:numPr>
      </w:pPr>
      <w:r>
        <w:t xml:space="preserve">Censorship can infringe on freedom of speech and expression, while breaches in data </w:t>
      </w:r>
      <w:proofErr w:type="spellStart"/>
      <w:r>
        <w:t>privcy</w:t>
      </w:r>
      <w:proofErr w:type="spellEnd"/>
      <w:r>
        <w:t xml:space="preserve"> can lead to unauthorized access to personal information.</w:t>
      </w:r>
    </w:p>
    <w:p w14:paraId="5FC392DC" w14:textId="77777777" w:rsidR="00DD5AA7" w:rsidRDefault="00DD5AA7" w:rsidP="00344341">
      <w:pPr>
        <w:pStyle w:val="NoSpacing"/>
      </w:pPr>
    </w:p>
    <w:p w14:paraId="69452C8A" w14:textId="46B55FD7" w:rsidR="00344341" w:rsidRPr="00DD5AA7" w:rsidRDefault="00344341" w:rsidP="00344341">
      <w:pPr>
        <w:pStyle w:val="NoSpacing"/>
        <w:rPr>
          <w:b/>
          <w:bCs/>
        </w:rPr>
      </w:pPr>
      <w:r w:rsidRPr="00DD5AA7">
        <w:rPr>
          <w:b/>
          <w:bCs/>
        </w:rPr>
        <w:t>CCP (Chinese Communist Party)</w:t>
      </w:r>
    </w:p>
    <w:p w14:paraId="69452C8A" w14:textId="46B55FD7" w:rsidR="00344341" w:rsidRDefault="00344341" w:rsidP="00344341">
      <w:pPr>
        <w:pStyle w:val="NoSpacing"/>
      </w:pPr>
      <w:r>
        <w:t>The government has censorship over all media</w:t>
      </w:r>
      <w:r w:rsidR="00DD5AA7">
        <w:t xml:space="preserve"> </w:t>
      </w:r>
      <w:r>
        <w:t>capable of reaching a wide audience. This includes</w:t>
      </w:r>
      <w:r w:rsidR="00DD5AA7">
        <w:t xml:space="preserve"> </w:t>
      </w:r>
      <w:r>
        <w:t>television, print media, radio, film, theater, text</w:t>
      </w:r>
      <w:r w:rsidR="00DD5AA7">
        <w:t xml:space="preserve"> </w:t>
      </w:r>
      <w:r>
        <w:t>messaging, instant messaging, video</w:t>
      </w:r>
      <w:r w:rsidR="00DD5AA7">
        <w:t xml:space="preserve"> </w:t>
      </w:r>
      <w:r>
        <w:t>games, literature, and the internet.</w:t>
      </w:r>
    </w:p>
    <w:p w14:paraId="1DCA8732" w14:textId="2FB05E67" w:rsidR="00344341" w:rsidRDefault="00DD5AA7" w:rsidP="00344341">
      <w:pPr>
        <w:pStyle w:val="NoSpacing"/>
      </w:pPr>
      <w:r w:rsidRPr="00DD5AA7">
        <w:drawing>
          <wp:inline distT="0" distB="0" distL="0" distR="0" wp14:anchorId="1C2256D5" wp14:editId="3BA54F29">
            <wp:extent cx="2747010" cy="1098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CE00" w14:textId="4070BA3B" w:rsidR="00F91E32" w:rsidRDefault="00F91E32" w:rsidP="00344341">
      <w:pPr>
        <w:pStyle w:val="NoSpacing"/>
      </w:pPr>
    </w:p>
    <w:sectPr w:rsidR="00F91E32" w:rsidSect="00344341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43E"/>
    <w:multiLevelType w:val="hybridMultilevel"/>
    <w:tmpl w:val="2044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1457"/>
    <w:multiLevelType w:val="hybridMultilevel"/>
    <w:tmpl w:val="BD1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97C0E"/>
    <w:multiLevelType w:val="hybridMultilevel"/>
    <w:tmpl w:val="DE1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52CBE"/>
    <w:multiLevelType w:val="hybridMultilevel"/>
    <w:tmpl w:val="8F3C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8816">
    <w:abstractNumId w:val="2"/>
  </w:num>
  <w:num w:numId="2" w16cid:durableId="1548953477">
    <w:abstractNumId w:val="1"/>
  </w:num>
  <w:num w:numId="3" w16cid:durableId="257645175">
    <w:abstractNumId w:val="3"/>
  </w:num>
  <w:num w:numId="4" w16cid:durableId="9295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41"/>
    <w:rsid w:val="002236B1"/>
    <w:rsid w:val="00344341"/>
    <w:rsid w:val="00B32546"/>
    <w:rsid w:val="00B4381A"/>
    <w:rsid w:val="00DD5AA7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1445"/>
  <w15:chartTrackingRefBased/>
  <w15:docId w15:val="{C8EBF94D-15E6-438E-8110-C452CC57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3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4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3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341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41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41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4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4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4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4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4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4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44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4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44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41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44341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34434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EDWARD A. VILLOTA</dc:creator>
  <cp:keywords/>
  <dc:description/>
  <cp:lastModifiedBy>FRANK EDWARD A. VILLOTA</cp:lastModifiedBy>
  <cp:revision>1</cp:revision>
  <dcterms:created xsi:type="dcterms:W3CDTF">2025-01-19T06:42:00Z</dcterms:created>
  <dcterms:modified xsi:type="dcterms:W3CDTF">2025-01-19T07:00:00Z</dcterms:modified>
</cp:coreProperties>
</file>