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8"/>
        </w:rPr>
        <w:t>UNIVERSIDAD AUTÓNOMA DE ASUNCIÓN</w:t>
      </w:r>
    </w:p>
    <w:p>
      <w:pPr>
        <w:spacing w:after="1600"/>
        <w:jc w:val="center"/>
      </w:pPr>
      <w:r>
        <w:rPr>
          <w:b w:val="0"/>
          <w:sz w:val="24"/>
        </w:rPr>
        <w:t>Facultad de Ciencias y Tecnología</w:t>
      </w:r>
    </w:p>
    <w:p>
      <w:pPr>
        <w:spacing w:after="360"/>
        <w:jc w:val="center"/>
      </w:pPr>
      <w:r>
        <w:rPr>
          <w:b/>
          <w:sz w:val="36"/>
        </w:rPr>
        <w:t>Desarrollo de un Sistema de Gestión de Tesis</w:t>
      </w:r>
    </w:p>
    <w:p>
      <w:pPr>
        <w:spacing w:after="1400"/>
        <w:jc w:val="center"/>
      </w:pPr>
      <w:r>
        <w:rPr>
          <w:b w:val="0"/>
          <w:sz w:val="26"/>
        </w:rPr>
        <w:t>Anteproyecto de trabajo de grado</w:t>
      </w:r>
    </w:p>
    <w:p>
      <w:pPr>
        <w:spacing w:after="80"/>
        <w:jc w:val="center"/>
      </w:pPr>
      <w:r>
        <w:rPr>
          <w:b w:val="0"/>
          <w:sz w:val="22"/>
        </w:rPr>
        <w:t>Presentado por:</w:t>
      </w:r>
    </w:p>
    <w:p>
      <w:pPr>
        <w:spacing w:after="700"/>
        <w:jc w:val="center"/>
      </w:pPr>
      <w:r>
        <w:rPr>
          <w:b/>
          <w:sz w:val="24"/>
        </w:rPr>
        <w:t>Vilma Colman Martínez</w:t>
      </w:r>
    </w:p>
    <w:p>
      <w:pPr>
        <w:spacing w:after="700"/>
        <w:jc w:val="center"/>
      </w:pPr>
      <w:r>
        <w:rPr>
          <w:b w:val="0"/>
          <w:sz w:val="22"/>
        </w:rPr>
        <w:t>Trabajo presentado en conformidad con los requisitos para obtener el grado de Licenciatura en Sistemas Informaticos.</w:t>
      </w:r>
    </w:p>
    <w:p>
      <w:pPr>
        <w:spacing w:after="80"/>
        <w:jc w:val="center"/>
      </w:pPr>
      <w:r>
        <w:rPr>
          <w:b w:val="0"/>
          <w:sz w:val="22"/>
        </w:rPr>
        <w:t>Tutor:</w:t>
      </w:r>
    </w:p>
    <w:p>
      <w:pPr>
        <w:spacing w:after="1400"/>
        <w:jc w:val="center"/>
      </w:pPr>
      <w:r>
        <w:rPr>
          <w:b/>
          <w:sz w:val="24"/>
        </w:rPr>
        <w:t>Juan José Acosta</w:t>
      </w:r>
    </w:p>
    <w:p>
      <w:pPr>
        <w:spacing w:after="80"/>
        <w:jc w:val="center"/>
      </w:pPr>
      <w:r>
        <w:rPr>
          <w:b w:val="0"/>
          <w:sz w:val="22"/>
        </w:rPr>
        <w:t>Asunción, Paraguay</w:t>
      </w:r>
    </w:p>
    <w:p>
      <w:pPr>
        <w:spacing w:after="0"/>
        <w:jc w:val="center"/>
      </w:pPr>
      <w:r>
        <w:rPr>
          <w:b w:val="0"/>
          <w:sz w:val="22"/>
        </w:rPr>
        <w:t>2026</w:t>
      </w:r>
    </w:p>
    <w:p>
      <w:r/>
    </w:p>
    <w:p>
      <w:pPr>
        <w:pStyle w:val="Heading1"/>
      </w:pPr>
      <w:r>
        <w:t>Introducción</w:t>
      </w:r>
    </w:p>
    <w:p>
      <w:pPr>
        <w:jc w:val="both"/>
      </w:pPr>
      <w:r>
        <w:t>La gestión de los trabajos de tesis constituye un proceso académico clave para la culminación de las carreras universitarias. En la Universidad Autónoma de Asunción, este proceso requiere registrar solicitudes, validar datos de alumnos, controlar documentos obligatorios, asignar tutores, revisar expedientes y dar seguimiento a los estados por los que atraviesa cada solicitud hasta llegar a su instancia final.</w:t>
      </w:r>
    </w:p>
    <w:p>
      <w:pPr>
        <w:jc w:val="both"/>
      </w:pPr>
      <w:r>
        <w:t>Actualmente, gran parte de estas táreas suele apoyarse en documentos impresos, archivos enviados por correo y planillas electrónicas administradas por distintas áreas. Esta forma de trabajo puede generar duplicidad de información, pérdida de documentos, demoras en la revisión y dificultad para conocer el estado real de una solicitud.</w:t>
      </w:r>
    </w:p>
    <w:p>
      <w:pPr>
        <w:jc w:val="both"/>
      </w:pPr>
      <w:r>
        <w:t>El presente proyecto propone el desarrollo de un sistema web de Gestión de Tesis que centralice la información del alumno, la solicitud, los documentos respaldatorios, los tutores, las carreras, las facultades y los flujos de aprobación. La solución busca facilitar el trabajo de recepción, secretarías, decanos y usuarios administrativos, permitiendo que cada carrera configure su propio recorrido de estados y transiciones.</w:t>
      </w:r>
    </w:p>
    <w:p>
      <w:pPr>
        <w:pStyle w:val="Heading1"/>
      </w:pPr>
      <w:r>
        <w:t>Planteamiento del problema</w:t>
      </w:r>
    </w:p>
    <w:p>
      <w:pPr>
        <w:jc w:val="both"/>
      </w:pPr>
      <w:r>
        <w:t>El proceso de solicitud y revisión de tesis involucra a varios actores institucionales y requiere trazabilidad documental. Cuando la información se administra de manera dispersa, se dificulta verificar si el alumno entregó todos los documentos requeridos, quién revisó la solicitud, cuál fue el comentario emitido, qué estado corresponde al trámite y que área debe realizar la siguiente acción.</w:t>
      </w:r>
    </w:p>
    <w:p>
      <w:pPr>
        <w:jc w:val="both"/>
      </w:pPr>
      <w:r>
        <w:t>Esta situación afecta la eficiencia del seguimiento académico y administrativo, especialmente cuando cada facultad o carrera posee requisitos y pasos diferentes. Por ello, se identifica la necesidad de contar con una herramienta parametrizable que permita adaptar el flujo de tesis sin depender de cambios directos en el código fuente.</w:t>
      </w:r>
    </w:p>
    <w:p>
      <w:pPr>
        <w:pStyle w:val="Heading2"/>
      </w:pPr>
      <w:r>
        <w:t>Pregunta de investigación</w:t>
      </w:r>
    </w:p>
    <w:p>
      <w:pPr>
        <w:jc w:val="both"/>
      </w:pPr>
      <w:r>
        <w:t>Cómo puede una aplicación web mejorar el registro, control documental, revisión y seguimiento de las solicitudes de tesis, permitiendo a la vez configurar los flujos según la carrera y restringir el acceso según el grupo de usuario y la facultad correspondiente?</w:t>
      </w:r>
    </w:p>
    <w:p>
      <w:pPr>
        <w:pStyle w:val="Heading1"/>
      </w:pPr>
      <w:r>
        <w:t>Justificación</w:t>
      </w:r>
    </w:p>
    <w:p>
      <w:pPr>
        <w:jc w:val="both"/>
      </w:pPr>
      <w:r>
        <w:t>El sistema propuesto se justifica por la necesidad de modernizar y ordenar el proceso de gestión de tesis. Una plataforma centralizada reduce el uso de archivos dispersos, facilita la búsqueda de información, permite consultar el historial de movimientos y brinda mayor control sobre los documentos entregados por cada alumno.</w:t>
      </w:r>
    </w:p>
    <w:p>
      <w:pPr>
        <w:jc w:val="both"/>
      </w:pPr>
      <w:r>
        <w:t>La incorporacion de parametros como facultades, carreras, documentos requeridos, tipos de extensión, estados de solicitud y transiciones de flujo permite que la institución adapte el sistema a sus reglas internas. De esta manera, el recorrido de una solicitud puede variar según la carrera, manteniendo trazabilidad y control de acceso.</w:t>
      </w:r>
    </w:p>
    <w:p>
      <w:pPr>
        <w:pStyle w:val="Heading1"/>
      </w:pPr>
      <w:r>
        <w:t>Objetivos</w:t>
      </w:r>
    </w:p>
    <w:p>
      <w:pPr>
        <w:pStyle w:val="Heading2"/>
      </w:pPr>
      <w:r>
        <w:t>Objetivo general</w:t>
      </w:r>
    </w:p>
    <w:p>
      <w:pPr>
        <w:jc w:val="both"/>
      </w:pPr>
      <w:r>
        <w:t>Analizar, diseñar y desarrollar una aplicación web para la gestión de solicitudes de tesis de la Facultad de Ciencias y Tecnología de la Universidad Autónoma de Asunción, centralizando el registro de alumnos, documentos, tutores, revisiónes, estados y flujos de aprobación.</w:t>
      </w:r>
    </w:p>
    <w:p>
      <w:pPr>
        <w:pStyle w:val="Heading2"/>
      </w:pPr>
      <w:r>
        <w:t>Objetivos específicos</w:t>
      </w:r>
    </w:p>
    <w:p>
      <w:pPr>
        <w:pStyle w:val="ListNumber"/>
        <w:spacing w:after="80"/>
      </w:pPr>
      <w:r>
        <w:t>Identificar los procesos administrativos relacionados con el registro y revisión de solicitudes de tesis.</w:t>
      </w:r>
    </w:p>
    <w:p>
      <w:pPr>
        <w:pStyle w:val="ListNumber"/>
        <w:spacing w:after="80"/>
      </w:pPr>
      <w:r>
        <w:t>Disenar un modelo de datos que permita registrar alumnos, carreras, facultades, tutores, documentos requeridos, solicitudes, archivos e historial de movimientos.</w:t>
      </w:r>
    </w:p>
    <w:p>
      <w:pPr>
        <w:pStyle w:val="ListNumber"/>
        <w:spacing w:after="80"/>
      </w:pPr>
      <w:r>
        <w:t>Implementar una pantalla de recepción para registrar solicitudes, cargar datos del alumno y adjuntar documentos según la carrera seleccionada.</w:t>
      </w:r>
    </w:p>
    <w:p>
      <w:pPr>
        <w:pStyle w:val="ListNumber"/>
        <w:spacing w:after="80"/>
      </w:pPr>
      <w:r>
        <w:t>Implementar un módulo de revisión que permita visualizar solicitudes, abrir archivos almacenados en la base de datos, registrar comentarios y avanzar la solicitud mediante transiciones configuradas.</w:t>
      </w:r>
    </w:p>
    <w:p>
      <w:pPr>
        <w:pStyle w:val="ListNumber"/>
        <w:spacing w:after="80"/>
      </w:pPr>
      <w:r>
        <w:t>Configurar el acceso a pantallas y solicitudes según grupo de usuario, facultad y estados permitidos.</w:t>
      </w:r>
    </w:p>
    <w:p>
      <w:pPr>
        <w:pStyle w:val="ListNumber"/>
        <w:spacing w:after="80"/>
      </w:pPr>
      <w:r>
        <w:t>Permitir la parametrización de estados y transiciones de flujo para que cada carrera pueda definir su propio recorrido académico-administrativo.</w:t>
      </w:r>
    </w:p>
    <w:p>
      <w:pPr>
        <w:pStyle w:val="ListNumber"/>
        <w:spacing w:after="80"/>
      </w:pPr>
      <w:r>
        <w:t>Validar el funcionamiento del sistema mediante pruebas funcionales sobre los principales escenarios de uso.</w:t>
      </w:r>
    </w:p>
    <w:p>
      <w:pPr>
        <w:pStyle w:val="Heading1"/>
      </w:pPr>
      <w:r>
        <w:t>Alcance del sistema</w:t>
      </w:r>
    </w:p>
    <w:p>
      <w:pPr>
        <w:jc w:val="both"/>
      </w:pPr>
      <w:r>
        <w:t>El alcance comprende el desarrollo de una aplicación web orientada a la gestión inicial y seguimiento de solicitudes de tesis. El sistema permite administrar datos base, registrar solicitudes, cargar documentos, revisar expedientes, controlar accesos y parametrizar el flujo de estados por carrera.</w:t>
      </w:r>
    </w:p>
    <w:p>
      <w:pPr>
        <w:pStyle w:val="Heading2"/>
      </w:pPr>
      <w:r>
        <w:t>Funcionalidades incluidas</w:t>
      </w:r>
    </w:p>
    <w:p>
      <w:pPr>
        <w:pStyle w:val="ListBullet"/>
        <w:spacing w:after="80"/>
      </w:pPr>
      <w:r>
        <w:t>Registro y mantenimiento de alumnos, personas, usuarios, grupos de usuario, módulos y formularios.</w:t>
      </w:r>
    </w:p>
    <w:p>
      <w:pPr>
        <w:pStyle w:val="ListBullet"/>
        <w:spacing w:after="80"/>
      </w:pPr>
      <w:r>
        <w:t>Administración de facultades, carreras, tutores, tipos de documento y tipos de extensión permitida.</w:t>
      </w:r>
    </w:p>
    <w:p>
      <w:pPr>
        <w:pStyle w:val="ListBullet"/>
        <w:spacing w:after="80"/>
      </w:pPr>
      <w:r>
        <w:t>Configuración de documentos requeridos por carrera, indicando si son obligatorios u opcionales.</w:t>
      </w:r>
    </w:p>
    <w:p>
      <w:pPr>
        <w:pStyle w:val="ListBullet"/>
        <w:spacing w:after="80"/>
      </w:pPr>
      <w:r>
        <w:t>Carga de solicitudes de tesis con datos del alumno, tema, observación de recepción, tutor y documentos adjuntos.</w:t>
      </w:r>
    </w:p>
    <w:p>
      <w:pPr>
        <w:pStyle w:val="ListBullet"/>
        <w:spacing w:after="80"/>
      </w:pPr>
      <w:r>
        <w:t>Almacenamiento de archivos en la base de datos, junto con nombre, extensión, tipo de contenido y tamaño.</w:t>
      </w:r>
    </w:p>
    <w:p>
      <w:pPr>
        <w:pStyle w:val="ListBullet"/>
        <w:spacing w:after="80"/>
      </w:pPr>
      <w:r>
        <w:t>Listado y detalle de solicitudes para revisión, con filtros por facultad, carrera y estados permitidos al grupo.</w:t>
      </w:r>
    </w:p>
    <w:p>
      <w:pPr>
        <w:pStyle w:val="ListBullet"/>
        <w:spacing w:after="80"/>
      </w:pPr>
      <w:r>
        <w:t>Registro de comentarios, fecha de presentación cuando corresponda e historial de cambios de estado.</w:t>
      </w:r>
    </w:p>
    <w:p>
      <w:pPr>
        <w:pStyle w:val="ListBullet"/>
        <w:spacing w:after="80"/>
      </w:pPr>
      <w:r>
        <w:t>Definición de transiciones de flujo por carrera, estado origen, estado destino y acción administrativa.</w:t>
      </w:r>
    </w:p>
    <w:p>
      <w:pPr>
        <w:pStyle w:val="Heading2"/>
      </w:pPr>
      <w:r>
        <w:t>Límites del alcance</w:t>
      </w:r>
    </w:p>
    <w:p>
      <w:pPr>
        <w:pStyle w:val="ListBullet"/>
        <w:spacing w:after="80"/>
      </w:pPr>
      <w:r>
        <w:t>El sistema no reemplaza los criterios académicos de evaluación de una tesis; solo apoya el registro y seguimiento administrativo.</w:t>
      </w:r>
    </w:p>
    <w:p>
      <w:pPr>
        <w:pStyle w:val="ListBullet"/>
        <w:spacing w:after="80"/>
      </w:pPr>
      <w:r>
        <w:t>La firma digital avanzada y la integración con sistemas externos institucionales quedan fuera de esta primera versión.</w:t>
      </w:r>
    </w:p>
    <w:p>
      <w:pPr>
        <w:pStyle w:val="ListBullet"/>
        <w:spacing w:after="80"/>
      </w:pPr>
      <w:r>
        <w:t>La parametrización del flujo se realiza desde el sistema base, pero la definicion normativa de cada proceso corresponde a la facultad o carrera.</w:t>
      </w:r>
    </w:p>
    <w:p>
      <w:pPr>
        <w:pStyle w:val="Heading1"/>
      </w:pPr>
      <w:r>
        <w:t>Descripción funcional del sistema</w:t>
      </w:r>
    </w:p>
    <w:tbl>
      <w:tblPr>
        <w:tblStyle w:val="TableGrid"/>
        <w:tblW w:type="dxa" w:w="9360"/>
        <w:jc w:val="center"/>
        <w:tblLayout w:type="fixed"/>
        <w:tblLook w:firstColumn="1" w:firstRow="1" w:lastColumn="0" w:lastRow="0" w:noHBand="0" w:noVBand="1" w:val="04A0"/>
      </w:tblPr>
      <w:tblGrid>
        <w:gridCol w:w="2500"/>
        <w:gridCol w:w="6860"/>
      </w:tblGrid>
      <w:tr>
        <w:tc>
          <w:tcPr>
            <w:tcW w:type="dxa" w:w="2500"/>
            <w:shd w:fill="F4F6F9"/>
            <w:vAlign w:val="center"/>
          </w:tcPr>
          <w:p>
            <w:pPr>
              <w:spacing w:after="0"/>
            </w:pPr>
            <w:r/>
            <w:r>
              <w:rPr>
                <w:b/>
                <w:sz w:val="20"/>
              </w:rPr>
              <w:t>Modulo</w:t>
            </w:r>
          </w:p>
        </w:tc>
        <w:tc>
          <w:tcPr>
            <w:tcW w:type="dxa" w:w="6860"/>
            <w:shd w:fill="F4F6F9"/>
            <w:vAlign w:val="center"/>
          </w:tcPr>
          <w:p>
            <w:pPr>
              <w:spacing w:after="0"/>
            </w:pPr>
            <w:r/>
            <w:r>
              <w:rPr>
                <w:b/>
                <w:sz w:val="20"/>
              </w:rPr>
              <w:t>Descripción funcional</w:t>
            </w:r>
          </w:p>
        </w:tc>
      </w:tr>
      <w:tr>
        <w:tc>
          <w:tcPr>
            <w:tcW w:type="dxa" w:w="2500"/>
            <w:vAlign w:val="center"/>
          </w:tcPr>
          <w:p>
            <w:pPr>
              <w:spacing w:after="0"/>
            </w:pPr>
            <w:r/>
            <w:r>
              <w:rPr>
                <w:b w:val="0"/>
                <w:sz w:val="20"/>
              </w:rPr>
              <w:t>Entrada de documentos</w:t>
            </w:r>
          </w:p>
        </w:tc>
        <w:tc>
          <w:tcPr>
            <w:tcW w:type="dxa" w:w="6860"/>
            <w:vAlign w:val="center"/>
          </w:tcPr>
          <w:p>
            <w:pPr>
              <w:spacing w:after="0"/>
            </w:pPr>
            <w:r/>
            <w:r>
              <w:rPr>
                <w:b w:val="0"/>
                <w:sz w:val="20"/>
              </w:rPr>
              <w:t>Permite registrar la solicitud de tesis, cargar datos básicos del alumno, seleccionar carrera y tutor, registrar tema y observación, listar documentos requeridos por carrera y adjuntar archivos.</w:t>
            </w:r>
          </w:p>
        </w:tc>
      </w:tr>
      <w:tr>
        <w:tc>
          <w:tcPr>
            <w:tcW w:type="dxa" w:w="2500"/>
            <w:vAlign w:val="center"/>
          </w:tcPr>
          <w:p>
            <w:pPr>
              <w:spacing w:after="0"/>
            </w:pPr>
            <w:r/>
            <w:r>
              <w:rPr>
                <w:b w:val="0"/>
                <w:sz w:val="20"/>
              </w:rPr>
              <w:t>Revisión de solicitudes</w:t>
            </w:r>
          </w:p>
        </w:tc>
        <w:tc>
          <w:tcPr>
            <w:tcW w:type="dxa" w:w="6860"/>
            <w:vAlign w:val="center"/>
          </w:tcPr>
          <w:p>
            <w:pPr>
              <w:spacing w:after="0"/>
            </w:pPr>
            <w:r/>
            <w:r>
              <w:rPr>
                <w:b w:val="0"/>
                <w:sz w:val="20"/>
              </w:rPr>
              <w:t>Lista solicitudes según los permisos del grupo, permite ver el detalle completo, abrir documentos, registrar comentarios y avanzar a estados permitidos por transición.</w:t>
            </w:r>
          </w:p>
        </w:tc>
      </w:tr>
      <w:tr>
        <w:tc>
          <w:tcPr>
            <w:tcW w:type="dxa" w:w="2500"/>
            <w:vAlign w:val="center"/>
          </w:tcPr>
          <w:p>
            <w:pPr>
              <w:spacing w:after="0"/>
            </w:pPr>
            <w:r/>
            <w:r>
              <w:rPr>
                <w:b w:val="0"/>
                <w:sz w:val="20"/>
              </w:rPr>
              <w:t>Flujo de tesis</w:t>
            </w:r>
          </w:p>
        </w:tc>
        <w:tc>
          <w:tcPr>
            <w:tcW w:type="dxa" w:w="6860"/>
            <w:vAlign w:val="center"/>
          </w:tcPr>
          <w:p>
            <w:pPr>
              <w:spacing w:after="0"/>
            </w:pPr>
            <w:r/>
            <w:r>
              <w:rPr>
                <w:b w:val="0"/>
                <w:sz w:val="20"/>
              </w:rPr>
              <w:t>Permite definir transiciones por carrera entre un estado origen y un estado destino, incluyendo acción, obligatoriedad de comentario y requerimiento de fecha de presentación.</w:t>
            </w:r>
          </w:p>
        </w:tc>
      </w:tr>
      <w:tr>
        <w:tc>
          <w:tcPr>
            <w:tcW w:type="dxa" w:w="2500"/>
            <w:vAlign w:val="center"/>
          </w:tcPr>
          <w:p>
            <w:pPr>
              <w:spacing w:after="0"/>
            </w:pPr>
            <w:r/>
            <w:r>
              <w:rPr>
                <w:b w:val="0"/>
                <w:sz w:val="20"/>
              </w:rPr>
              <w:t>Sistema base</w:t>
            </w:r>
          </w:p>
        </w:tc>
        <w:tc>
          <w:tcPr>
            <w:tcW w:type="dxa" w:w="6860"/>
            <w:vAlign w:val="center"/>
          </w:tcPr>
          <w:p>
            <w:pPr>
              <w:spacing w:after="0"/>
            </w:pPr>
            <w:r/>
            <w:r>
              <w:rPr>
                <w:b w:val="0"/>
                <w:sz w:val="20"/>
              </w:rPr>
              <w:t>Administra usuarios, grupos, módulos, formularios, accesos, facultades, carreras, alumnos, tutores, estados, documentos y extensiónes permitidas.</w:t>
            </w:r>
          </w:p>
        </w:tc>
      </w:tr>
    </w:tbl>
    <w:p/>
    <w:p>
      <w:pPr>
        <w:pStyle w:val="Heading2"/>
      </w:pPr>
      <w:r>
        <w:t>Reglas principales de negocio</w:t>
      </w:r>
    </w:p>
    <w:p>
      <w:pPr>
        <w:pStyle w:val="ListBullet"/>
        <w:spacing w:after="80"/>
      </w:pPr>
      <w:r>
        <w:t>Una carrera puede tener documentos requeridos especificos y un estado inicial de tesis.</w:t>
      </w:r>
    </w:p>
    <w:p>
      <w:pPr>
        <w:pStyle w:val="ListBullet"/>
        <w:spacing w:after="80"/>
      </w:pPr>
      <w:r>
        <w:t>Una solicitud solo puede avanzar si existe una transición activa configurada para la carrera y el estado actual.</w:t>
      </w:r>
    </w:p>
    <w:p>
      <w:pPr>
        <w:pStyle w:val="ListBullet"/>
        <w:spacing w:after="80"/>
      </w:pPr>
      <w:r>
        <w:t>Si una transición requiere comentario, el usuario no puede avanzar la solicitud sin registrar una observación.</w:t>
      </w:r>
    </w:p>
    <w:p>
      <w:pPr>
        <w:pStyle w:val="ListBullet"/>
        <w:spacing w:after="80"/>
      </w:pPr>
      <w:r>
        <w:t>Si una transición requiere fecha de presentación, el sistema exige cargar dicha fecha antes de completar el movimiento.</w:t>
      </w:r>
    </w:p>
    <w:p>
      <w:pPr>
        <w:pStyle w:val="ListBullet"/>
        <w:spacing w:after="80"/>
      </w:pPr>
      <w:r>
        <w:t>Los usuarios visualizan solicitudes de acuerdo con su grupo, facultad asociada y estados permitidos.</w:t>
      </w:r>
    </w:p>
    <w:p>
      <w:pPr>
        <w:pStyle w:val="ListBullet"/>
        <w:spacing w:after="80"/>
      </w:pPr>
      <w:r>
        <w:t>Los documentos obligatorios deben cargarse para registrar correctamente la solicitud.</w:t>
      </w:r>
    </w:p>
    <w:p>
      <w:pPr>
        <w:pStyle w:val="ListBullet"/>
        <w:spacing w:after="80"/>
      </w:pPr>
      <w:r>
        <w:t>Las extensiónes aceptadas se obtienen desde la tabla de tipos de extensión, evitando depender de valores fijos en el código.</w:t>
      </w:r>
    </w:p>
    <w:p>
      <w:pPr>
        <w:pStyle w:val="Heading1"/>
      </w:pPr>
      <w:r>
        <w:t>Modelo de datos propuesto</w:t>
      </w:r>
    </w:p>
    <w:p>
      <w:pPr>
        <w:jc w:val="both"/>
      </w:pPr>
      <w:r>
        <w:t>El modelo de datos se organiza alrededor de la solicitud de tesis. La entidad SolicitudTesis vincula al alumno, tutor, estado actual, documentos cargados e historial de movimientos. La carrera se relaciona con facultad, documentos requeridos y transiciones de flujo, lo que permite parametrizar el comportamiento por carrera.</w:t>
      </w:r>
    </w:p>
    <w:tbl>
      <w:tblPr>
        <w:tblStyle w:val="TableGrid"/>
        <w:tblW w:type="dxa" w:w="9360"/>
        <w:jc w:val="center"/>
        <w:tblLayout w:type="fixed"/>
        <w:tblLook w:firstColumn="1" w:firstRow="1" w:lastColumn="0" w:lastRow="0" w:noHBand="0" w:noVBand="1" w:val="04A0"/>
      </w:tblPr>
      <w:tblGrid>
        <w:gridCol w:w="2200"/>
        <w:gridCol w:w="7160"/>
      </w:tblGrid>
      <w:tr>
        <w:tc>
          <w:tcPr>
            <w:tcW w:type="dxa" w:w="2200"/>
            <w:shd w:fill="F4F6F9"/>
            <w:vAlign w:val="center"/>
          </w:tcPr>
          <w:p>
            <w:pPr>
              <w:spacing w:after="0"/>
            </w:pPr>
            <w:r/>
            <w:r>
              <w:rPr>
                <w:b/>
                <w:sz w:val="20"/>
              </w:rPr>
              <w:t>Entidad</w:t>
            </w:r>
          </w:p>
        </w:tc>
        <w:tc>
          <w:tcPr>
            <w:tcW w:type="dxa" w:w="7160"/>
            <w:shd w:fill="F4F6F9"/>
            <w:vAlign w:val="center"/>
          </w:tcPr>
          <w:p>
            <w:pPr>
              <w:spacing w:after="0"/>
            </w:pPr>
            <w:r/>
            <w:r>
              <w:rPr>
                <w:b/>
                <w:sz w:val="20"/>
              </w:rPr>
              <w:t>Proposito</w:t>
            </w:r>
          </w:p>
        </w:tc>
      </w:tr>
      <w:tr>
        <w:tc>
          <w:tcPr>
            <w:tcW w:type="dxa" w:w="2200"/>
            <w:vAlign w:val="center"/>
          </w:tcPr>
          <w:p>
            <w:pPr>
              <w:spacing w:after="0"/>
            </w:pPr>
            <w:r/>
            <w:r>
              <w:rPr>
                <w:b w:val="0"/>
                <w:sz w:val="20"/>
              </w:rPr>
              <w:t>Alumno</w:t>
            </w:r>
          </w:p>
        </w:tc>
        <w:tc>
          <w:tcPr>
            <w:tcW w:type="dxa" w:w="7160"/>
            <w:vAlign w:val="center"/>
          </w:tcPr>
          <w:p>
            <w:pPr>
              <w:spacing w:after="0"/>
            </w:pPr>
            <w:r/>
            <w:r>
              <w:rPr>
                <w:b w:val="0"/>
                <w:sz w:val="20"/>
              </w:rPr>
              <w:t>Registra datos académicos y de contacto del estudiante.</w:t>
            </w:r>
          </w:p>
        </w:tc>
      </w:tr>
      <w:tr>
        <w:tc>
          <w:tcPr>
            <w:tcW w:type="dxa" w:w="2200"/>
            <w:vAlign w:val="center"/>
          </w:tcPr>
          <w:p>
            <w:pPr>
              <w:spacing w:after="0"/>
            </w:pPr>
            <w:r/>
            <w:r>
              <w:rPr>
                <w:b w:val="0"/>
                <w:sz w:val="20"/>
              </w:rPr>
              <w:t>Facultad</w:t>
            </w:r>
          </w:p>
        </w:tc>
        <w:tc>
          <w:tcPr>
            <w:tcW w:type="dxa" w:w="7160"/>
            <w:vAlign w:val="center"/>
          </w:tcPr>
          <w:p>
            <w:pPr>
              <w:spacing w:after="0"/>
            </w:pPr>
            <w:r/>
            <w:r>
              <w:rPr>
                <w:b w:val="0"/>
                <w:sz w:val="20"/>
              </w:rPr>
              <w:t>Agrupa carreras y permite segmentar el acceso de grupos administrativos.</w:t>
            </w:r>
          </w:p>
        </w:tc>
      </w:tr>
      <w:tr>
        <w:tc>
          <w:tcPr>
            <w:tcW w:type="dxa" w:w="2200"/>
            <w:vAlign w:val="center"/>
          </w:tcPr>
          <w:p>
            <w:pPr>
              <w:spacing w:after="0"/>
            </w:pPr>
            <w:r/>
            <w:r>
              <w:rPr>
                <w:b w:val="0"/>
                <w:sz w:val="20"/>
              </w:rPr>
              <w:t>Carrera</w:t>
            </w:r>
          </w:p>
        </w:tc>
        <w:tc>
          <w:tcPr>
            <w:tcW w:type="dxa" w:w="7160"/>
            <w:vAlign w:val="center"/>
          </w:tcPr>
          <w:p>
            <w:pPr>
              <w:spacing w:after="0"/>
            </w:pPr>
            <w:r/>
            <w:r>
              <w:rPr>
                <w:b w:val="0"/>
                <w:sz w:val="20"/>
              </w:rPr>
              <w:t>Define la carrera del alumno, el estado inicial de tesis y sus configuraciones asociadas.</w:t>
            </w:r>
          </w:p>
        </w:tc>
      </w:tr>
      <w:tr>
        <w:tc>
          <w:tcPr>
            <w:tcW w:type="dxa" w:w="2200"/>
            <w:vAlign w:val="center"/>
          </w:tcPr>
          <w:p>
            <w:pPr>
              <w:spacing w:after="0"/>
            </w:pPr>
            <w:r/>
            <w:r>
              <w:rPr>
                <w:b w:val="0"/>
                <w:sz w:val="20"/>
              </w:rPr>
              <w:t>Tutor</w:t>
            </w:r>
          </w:p>
        </w:tc>
        <w:tc>
          <w:tcPr>
            <w:tcW w:type="dxa" w:w="7160"/>
            <w:vAlign w:val="center"/>
          </w:tcPr>
          <w:p>
            <w:pPr>
              <w:spacing w:after="0"/>
            </w:pPr>
            <w:r/>
            <w:r>
              <w:rPr>
                <w:b w:val="0"/>
                <w:sz w:val="20"/>
              </w:rPr>
              <w:t>Registra docentes o tutores asociados a solicitudes.</w:t>
            </w:r>
          </w:p>
        </w:tc>
      </w:tr>
      <w:tr>
        <w:tc>
          <w:tcPr>
            <w:tcW w:type="dxa" w:w="2200"/>
            <w:vAlign w:val="center"/>
          </w:tcPr>
          <w:p>
            <w:pPr>
              <w:spacing w:after="0"/>
            </w:pPr>
            <w:r/>
            <w:r>
              <w:rPr>
                <w:b w:val="0"/>
                <w:sz w:val="20"/>
              </w:rPr>
              <w:t>SolicitudTesis</w:t>
            </w:r>
          </w:p>
        </w:tc>
        <w:tc>
          <w:tcPr>
            <w:tcW w:type="dxa" w:w="7160"/>
            <w:vAlign w:val="center"/>
          </w:tcPr>
          <w:p>
            <w:pPr>
              <w:spacing w:after="0"/>
            </w:pPr>
            <w:r/>
            <w:r>
              <w:rPr>
                <w:b w:val="0"/>
                <w:sz w:val="20"/>
              </w:rPr>
              <w:t>Representa la solicitud registrada por recepción y su estado actual.</w:t>
            </w:r>
          </w:p>
        </w:tc>
      </w:tr>
      <w:tr>
        <w:tc>
          <w:tcPr>
            <w:tcW w:type="dxa" w:w="2200"/>
            <w:vAlign w:val="center"/>
          </w:tcPr>
          <w:p>
            <w:pPr>
              <w:spacing w:after="0"/>
            </w:pPr>
            <w:r/>
            <w:r>
              <w:rPr>
                <w:b w:val="0"/>
                <w:sz w:val="20"/>
              </w:rPr>
              <w:t>SolicitudDocumento</w:t>
            </w:r>
          </w:p>
        </w:tc>
        <w:tc>
          <w:tcPr>
            <w:tcW w:type="dxa" w:w="7160"/>
            <w:vAlign w:val="center"/>
          </w:tcPr>
          <w:p>
            <w:pPr>
              <w:spacing w:after="0"/>
            </w:pPr>
            <w:r/>
            <w:r>
              <w:rPr>
                <w:b w:val="0"/>
                <w:sz w:val="20"/>
              </w:rPr>
              <w:t>Almacena los archivos cargados para una solicitud, incluyendo contenido binario en base de datos.</w:t>
            </w:r>
          </w:p>
        </w:tc>
      </w:tr>
      <w:tr>
        <w:tc>
          <w:tcPr>
            <w:tcW w:type="dxa" w:w="2200"/>
            <w:vAlign w:val="center"/>
          </w:tcPr>
          <w:p>
            <w:pPr>
              <w:spacing w:after="0"/>
            </w:pPr>
            <w:r/>
            <w:r>
              <w:rPr>
                <w:b w:val="0"/>
                <w:sz w:val="20"/>
              </w:rPr>
              <w:t>TipoDocumento</w:t>
            </w:r>
          </w:p>
        </w:tc>
        <w:tc>
          <w:tcPr>
            <w:tcW w:type="dxa" w:w="7160"/>
            <w:vAlign w:val="center"/>
          </w:tcPr>
          <w:p>
            <w:pPr>
              <w:spacing w:after="0"/>
            </w:pPr>
            <w:r/>
            <w:r>
              <w:rPr>
                <w:b w:val="0"/>
                <w:sz w:val="20"/>
              </w:rPr>
              <w:t>Define los tipos de documentos que pueden ser requeridos.</w:t>
            </w:r>
          </w:p>
        </w:tc>
      </w:tr>
      <w:tr>
        <w:tc>
          <w:tcPr>
            <w:tcW w:type="dxa" w:w="2200"/>
            <w:vAlign w:val="center"/>
          </w:tcPr>
          <w:p>
            <w:pPr>
              <w:spacing w:after="0"/>
            </w:pPr>
            <w:r/>
            <w:r>
              <w:rPr>
                <w:b w:val="0"/>
                <w:sz w:val="20"/>
              </w:rPr>
              <w:t>TipoExtensión</w:t>
            </w:r>
          </w:p>
        </w:tc>
        <w:tc>
          <w:tcPr>
            <w:tcW w:type="dxa" w:w="7160"/>
            <w:vAlign w:val="center"/>
          </w:tcPr>
          <w:p>
            <w:pPr>
              <w:spacing w:after="0"/>
            </w:pPr>
            <w:r/>
            <w:r>
              <w:rPr>
                <w:b w:val="0"/>
                <w:sz w:val="20"/>
              </w:rPr>
              <w:t>Define las extensiónes y tipos MIME permitidos para la carga de archivos.</w:t>
            </w:r>
          </w:p>
        </w:tc>
      </w:tr>
      <w:tr>
        <w:tc>
          <w:tcPr>
            <w:tcW w:type="dxa" w:w="2200"/>
            <w:vAlign w:val="center"/>
          </w:tcPr>
          <w:p>
            <w:pPr>
              <w:spacing w:after="0"/>
            </w:pPr>
            <w:r/>
            <w:r>
              <w:rPr>
                <w:b w:val="0"/>
                <w:sz w:val="20"/>
              </w:rPr>
              <w:t>CarreraDocumentoRequerido</w:t>
            </w:r>
          </w:p>
        </w:tc>
        <w:tc>
          <w:tcPr>
            <w:tcW w:type="dxa" w:w="7160"/>
            <w:vAlign w:val="center"/>
          </w:tcPr>
          <w:p>
            <w:pPr>
              <w:spacing w:after="0"/>
            </w:pPr>
            <w:r/>
            <w:r>
              <w:rPr>
                <w:b w:val="0"/>
                <w:sz w:val="20"/>
              </w:rPr>
              <w:t>Relaciona carreras con documentos requeridos y obligatoriedad.</w:t>
            </w:r>
          </w:p>
        </w:tc>
      </w:tr>
      <w:tr>
        <w:tc>
          <w:tcPr>
            <w:tcW w:type="dxa" w:w="2200"/>
            <w:vAlign w:val="center"/>
          </w:tcPr>
          <w:p>
            <w:pPr>
              <w:spacing w:after="0"/>
            </w:pPr>
            <w:r/>
            <w:r>
              <w:rPr>
                <w:b w:val="0"/>
                <w:sz w:val="20"/>
              </w:rPr>
              <w:t>EstadoSolicitud</w:t>
            </w:r>
          </w:p>
        </w:tc>
        <w:tc>
          <w:tcPr>
            <w:tcW w:type="dxa" w:w="7160"/>
            <w:vAlign w:val="center"/>
          </w:tcPr>
          <w:p>
            <w:pPr>
              <w:spacing w:after="0"/>
            </w:pPr>
            <w:r/>
            <w:r>
              <w:rPr>
                <w:b w:val="0"/>
                <w:sz w:val="20"/>
              </w:rPr>
              <w:t>Define los estados administrativos del proceso y su descripcion.</w:t>
            </w:r>
          </w:p>
        </w:tc>
      </w:tr>
      <w:tr>
        <w:tc>
          <w:tcPr>
            <w:tcW w:type="dxa" w:w="2200"/>
            <w:vAlign w:val="center"/>
          </w:tcPr>
          <w:p>
            <w:pPr>
              <w:spacing w:after="0"/>
            </w:pPr>
            <w:r/>
            <w:r>
              <w:rPr>
                <w:b w:val="0"/>
                <w:sz w:val="20"/>
              </w:rPr>
              <w:t>CarreraFlujoTransicion</w:t>
            </w:r>
          </w:p>
        </w:tc>
        <w:tc>
          <w:tcPr>
            <w:tcW w:type="dxa" w:w="7160"/>
            <w:vAlign w:val="center"/>
          </w:tcPr>
          <w:p>
            <w:pPr>
              <w:spacing w:after="0"/>
            </w:pPr>
            <w:r/>
            <w:r>
              <w:rPr>
                <w:b w:val="0"/>
                <w:sz w:val="20"/>
              </w:rPr>
              <w:t>Define los movimientos permitidos entre estados para cada carrera.</w:t>
            </w:r>
          </w:p>
        </w:tc>
      </w:tr>
      <w:tr>
        <w:tc>
          <w:tcPr>
            <w:tcW w:type="dxa" w:w="2200"/>
            <w:vAlign w:val="center"/>
          </w:tcPr>
          <w:p>
            <w:pPr>
              <w:spacing w:after="0"/>
            </w:pPr>
            <w:r/>
            <w:r>
              <w:rPr>
                <w:b w:val="0"/>
                <w:sz w:val="20"/>
              </w:rPr>
              <w:t>HistorialSolicitud</w:t>
            </w:r>
          </w:p>
        </w:tc>
        <w:tc>
          <w:tcPr>
            <w:tcW w:type="dxa" w:w="7160"/>
            <w:vAlign w:val="center"/>
          </w:tcPr>
          <w:p>
            <w:pPr>
              <w:spacing w:after="0"/>
            </w:pPr>
            <w:r/>
            <w:r>
              <w:rPr>
                <w:b w:val="0"/>
                <w:sz w:val="20"/>
              </w:rPr>
              <w:t>Registra cada movimiento de la solicitud, usuario, comentario y cambio de estado.</w:t>
            </w:r>
          </w:p>
        </w:tc>
      </w:tr>
      <w:tr>
        <w:tc>
          <w:tcPr>
            <w:tcW w:type="dxa" w:w="2200"/>
            <w:vAlign w:val="center"/>
          </w:tcPr>
          <w:p>
            <w:pPr>
              <w:spacing w:after="0"/>
            </w:pPr>
            <w:r/>
            <w:r>
              <w:rPr>
                <w:b w:val="0"/>
                <w:sz w:val="20"/>
              </w:rPr>
              <w:t>Usuario, GrupoUsuario, Forma y Modulo</w:t>
            </w:r>
          </w:p>
        </w:tc>
        <w:tc>
          <w:tcPr>
            <w:tcW w:type="dxa" w:w="7160"/>
            <w:vAlign w:val="center"/>
          </w:tcPr>
          <w:p>
            <w:pPr>
              <w:spacing w:after="0"/>
            </w:pPr>
            <w:r/>
            <w:r>
              <w:rPr>
                <w:b w:val="0"/>
                <w:sz w:val="20"/>
              </w:rPr>
              <w:t>Permiten controlar autenticación y acceso por grupo a las pantallas del sistema.</w:t>
            </w:r>
          </w:p>
        </w:tc>
      </w:tr>
    </w:tbl>
    <w:p/>
    <w:p>
      <w:pPr>
        <w:pStyle w:val="Heading1"/>
      </w:pPr>
      <w:r>
        <w:t>Tecnologías utilizadas</w:t>
      </w:r>
    </w:p>
    <w:p>
      <w:pPr>
        <w:pStyle w:val="ListBullet"/>
        <w:spacing w:after="80"/>
      </w:pPr>
      <w:r>
        <w:t>Lenguaje y plataforma: C# con ASP.NET Core MVC sobre .NET 6.</w:t>
      </w:r>
    </w:p>
    <w:p>
      <w:pPr>
        <w:pStyle w:val="ListBullet"/>
        <w:spacing w:after="80"/>
      </w:pPr>
      <w:r>
        <w:t>Persistencia: Entity Framework Core y SQL Server.</w:t>
      </w:r>
    </w:p>
    <w:p>
      <w:pPr>
        <w:pStyle w:val="ListBullet"/>
        <w:spacing w:after="80"/>
      </w:pPr>
      <w:r>
        <w:t>Interfaz de usuario: Razor Views, Bootstrap, jQuery y componentes web del proyecto base.</w:t>
      </w:r>
    </w:p>
    <w:p>
      <w:pPr>
        <w:pStyle w:val="ListBullet"/>
        <w:spacing w:after="80"/>
      </w:pPr>
      <w:r>
        <w:t>Seguridad: autenticación por cookies, control de acceso por grupo y validación de pantallas mediante filtros personalizados.</w:t>
      </w:r>
    </w:p>
    <w:p>
      <w:pPr>
        <w:pStyle w:val="ListBullet"/>
        <w:spacing w:after="80"/>
      </w:pPr>
      <w:r>
        <w:t>Documentos: carga de archivos PDF, Word y Excel, con validación de extensión y almacenamiento en base de datos.</w:t>
      </w:r>
    </w:p>
    <w:p>
      <w:pPr>
        <w:pStyle w:val="ListBullet"/>
        <w:spacing w:after="80"/>
      </w:pPr>
      <w:r>
        <w:t>Generación de reportes: uso de librerías de PDF disponibles en el proyecto para futuras salidas documentales.</w:t>
      </w:r>
    </w:p>
    <w:p>
      <w:pPr>
        <w:pStyle w:val="Heading1"/>
      </w:pPr>
      <w:r>
        <w:t>Metodología de desarrollo</w:t>
      </w:r>
    </w:p>
    <w:p>
      <w:pPr>
        <w:jc w:val="both"/>
      </w:pPr>
      <w:r>
        <w:t>Para el desarrollo se adopta un enfoque incremental, priorizando entregas funcionales por módulo. Cada incremento permite validar una parte del proceso con el usuario: primero el registro de solicitudes, luego los mantenimientos base, posteriormente la revisión de solicitudes y finalmente la parametrización de estados, accesos y transiciones.</w:t>
      </w:r>
    </w:p>
    <w:p>
      <w:pPr>
        <w:pStyle w:val="Heading2"/>
      </w:pPr>
      <w:r>
        <w:t>Etapas metodológicas</w:t>
      </w:r>
    </w:p>
    <w:p>
      <w:pPr>
        <w:pStyle w:val="ListNumber"/>
        <w:spacing w:after="80"/>
      </w:pPr>
      <w:r>
        <w:t>Relevamiento del proceso actual y definicion de requerimientos funcionales.</w:t>
      </w:r>
    </w:p>
    <w:p>
      <w:pPr>
        <w:pStyle w:val="ListNumber"/>
        <w:spacing w:after="80"/>
      </w:pPr>
      <w:r>
        <w:t>Analisis del modelo de datos y definicion de relaciones principales.</w:t>
      </w:r>
    </w:p>
    <w:p>
      <w:pPr>
        <w:pStyle w:val="ListNumber"/>
        <w:spacing w:after="80"/>
      </w:pPr>
      <w:r>
        <w:t>Diseño de pantallas de mantenimiento, carga y revisión.</w:t>
      </w:r>
    </w:p>
    <w:p>
      <w:pPr>
        <w:pStyle w:val="ListNumber"/>
        <w:spacing w:after="80"/>
      </w:pPr>
      <w:r>
        <w:t>Implementación de controladores, modelos, vistas y validaciónes.</w:t>
      </w:r>
    </w:p>
    <w:p>
      <w:pPr>
        <w:pStyle w:val="ListNumber"/>
        <w:spacing w:after="80"/>
      </w:pPr>
      <w:r>
        <w:t>Pruebas funcionales por flujo de solicitud y por permisos de usuario.</w:t>
      </w:r>
    </w:p>
    <w:p>
      <w:pPr>
        <w:pStyle w:val="ListNumber"/>
        <w:spacing w:after="80"/>
      </w:pPr>
      <w:r>
        <w:t>Correccion de errores, documentacion y preparacion para la defensa del proyecto.</w:t>
      </w:r>
    </w:p>
    <w:p>
      <w:pPr>
        <w:pStyle w:val="Heading1"/>
      </w:pPr>
      <w:r>
        <w:t>Cronograma preliminar</w:t>
      </w:r>
    </w:p>
    <w:tbl>
      <w:tblPr>
        <w:tblStyle w:val="TableGrid"/>
        <w:tblW w:type="dxa" w:w="9360"/>
        <w:jc w:val="center"/>
        <w:tblLayout w:type="fixed"/>
        <w:tblLook w:firstColumn="1" w:firstRow="1" w:lastColumn="0" w:lastRow="0" w:noHBand="0" w:noVBand="1" w:val="04A0"/>
      </w:tblPr>
      <w:tblGrid>
        <w:gridCol w:w="1100"/>
        <w:gridCol w:w="4200"/>
        <w:gridCol w:w="4060"/>
      </w:tblGrid>
      <w:tr>
        <w:tc>
          <w:tcPr>
            <w:tcW w:type="dxa" w:w="1100"/>
            <w:shd w:fill="F4F6F9"/>
            <w:vAlign w:val="center"/>
          </w:tcPr>
          <w:p>
            <w:pPr>
              <w:spacing w:after="0"/>
            </w:pPr>
            <w:r/>
            <w:r>
              <w:rPr>
                <w:b/>
                <w:sz w:val="20"/>
              </w:rPr>
              <w:t>Fase</w:t>
            </w:r>
          </w:p>
        </w:tc>
        <w:tc>
          <w:tcPr>
            <w:tcW w:type="dxa" w:w="4200"/>
            <w:shd w:fill="F4F6F9"/>
            <w:vAlign w:val="center"/>
          </w:tcPr>
          <w:p>
            <w:pPr>
              <w:spacing w:after="0"/>
            </w:pPr>
            <w:r/>
            <w:r>
              <w:rPr>
                <w:b/>
                <w:sz w:val="20"/>
              </w:rPr>
              <w:t>Actividad principal</w:t>
            </w:r>
          </w:p>
        </w:tc>
        <w:tc>
          <w:tcPr>
            <w:tcW w:type="dxa" w:w="4060"/>
            <w:shd w:fill="F4F6F9"/>
            <w:vAlign w:val="center"/>
          </w:tcPr>
          <w:p>
            <w:pPr>
              <w:spacing w:after="0"/>
            </w:pPr>
            <w:r/>
            <w:r>
              <w:rPr>
                <w:b/>
                <w:sz w:val="20"/>
              </w:rPr>
              <w:t>Resultado esperado</w:t>
            </w:r>
          </w:p>
        </w:tc>
      </w:tr>
      <w:tr>
        <w:tc>
          <w:tcPr>
            <w:tcW w:type="dxa" w:w="1100"/>
            <w:vAlign w:val="center"/>
          </w:tcPr>
          <w:p>
            <w:pPr>
              <w:spacing w:after="0"/>
            </w:pPr>
            <w:r/>
            <w:r>
              <w:rPr>
                <w:b w:val="0"/>
                <w:sz w:val="20"/>
              </w:rPr>
              <w:t>1</w:t>
            </w:r>
          </w:p>
        </w:tc>
        <w:tc>
          <w:tcPr>
            <w:tcW w:type="dxa" w:w="4200"/>
            <w:vAlign w:val="center"/>
          </w:tcPr>
          <w:p>
            <w:pPr>
              <w:spacing w:after="0"/>
            </w:pPr>
            <w:r/>
            <w:r>
              <w:rPr>
                <w:b w:val="0"/>
                <w:sz w:val="20"/>
              </w:rPr>
              <w:t>Relevamiento y analisis del proceso</w:t>
            </w:r>
          </w:p>
        </w:tc>
        <w:tc>
          <w:tcPr>
            <w:tcW w:type="dxa" w:w="4060"/>
            <w:vAlign w:val="center"/>
          </w:tcPr>
          <w:p>
            <w:pPr>
              <w:spacing w:after="0"/>
            </w:pPr>
            <w:r/>
            <w:r>
              <w:rPr>
                <w:b w:val="0"/>
                <w:sz w:val="20"/>
              </w:rPr>
              <w:t>Requerimientos y alcance validados.</w:t>
            </w:r>
          </w:p>
        </w:tc>
      </w:tr>
      <w:tr>
        <w:tc>
          <w:tcPr>
            <w:tcW w:type="dxa" w:w="1100"/>
            <w:vAlign w:val="center"/>
          </w:tcPr>
          <w:p>
            <w:pPr>
              <w:spacing w:after="0"/>
            </w:pPr>
            <w:r/>
            <w:r>
              <w:rPr>
                <w:b w:val="0"/>
                <w:sz w:val="20"/>
              </w:rPr>
              <w:t>2</w:t>
            </w:r>
          </w:p>
        </w:tc>
        <w:tc>
          <w:tcPr>
            <w:tcW w:type="dxa" w:w="4200"/>
            <w:vAlign w:val="center"/>
          </w:tcPr>
          <w:p>
            <w:pPr>
              <w:spacing w:after="0"/>
            </w:pPr>
            <w:r/>
            <w:r>
              <w:rPr>
                <w:b w:val="0"/>
                <w:sz w:val="20"/>
              </w:rPr>
              <w:t>Diseño de base de datos y flujo funcional</w:t>
            </w:r>
          </w:p>
        </w:tc>
        <w:tc>
          <w:tcPr>
            <w:tcW w:type="dxa" w:w="4060"/>
            <w:vAlign w:val="center"/>
          </w:tcPr>
          <w:p>
            <w:pPr>
              <w:spacing w:after="0"/>
            </w:pPr>
            <w:r/>
            <w:r>
              <w:rPr>
                <w:b w:val="0"/>
                <w:sz w:val="20"/>
              </w:rPr>
              <w:t>Modelo de entidades, relaciones y transiciones.</w:t>
            </w:r>
          </w:p>
        </w:tc>
      </w:tr>
      <w:tr>
        <w:tc>
          <w:tcPr>
            <w:tcW w:type="dxa" w:w="1100"/>
            <w:vAlign w:val="center"/>
          </w:tcPr>
          <w:p>
            <w:pPr>
              <w:spacing w:after="0"/>
            </w:pPr>
            <w:r/>
            <w:r>
              <w:rPr>
                <w:b w:val="0"/>
                <w:sz w:val="20"/>
              </w:rPr>
              <w:t>3</w:t>
            </w:r>
          </w:p>
        </w:tc>
        <w:tc>
          <w:tcPr>
            <w:tcW w:type="dxa" w:w="4200"/>
            <w:vAlign w:val="center"/>
          </w:tcPr>
          <w:p>
            <w:pPr>
              <w:spacing w:after="0"/>
            </w:pPr>
            <w:r/>
            <w:r>
              <w:rPr>
                <w:b w:val="0"/>
                <w:sz w:val="20"/>
              </w:rPr>
              <w:t>Desarrollo de mantenimientos base</w:t>
            </w:r>
          </w:p>
        </w:tc>
        <w:tc>
          <w:tcPr>
            <w:tcW w:type="dxa" w:w="4060"/>
            <w:vAlign w:val="center"/>
          </w:tcPr>
          <w:p>
            <w:pPr>
              <w:spacing w:after="0"/>
            </w:pPr>
            <w:r/>
            <w:r>
              <w:rPr>
                <w:b w:val="0"/>
                <w:sz w:val="20"/>
              </w:rPr>
              <w:t>ABM funcionales para tablas parametrizables.</w:t>
            </w:r>
          </w:p>
        </w:tc>
      </w:tr>
      <w:tr>
        <w:tc>
          <w:tcPr>
            <w:tcW w:type="dxa" w:w="1100"/>
            <w:vAlign w:val="center"/>
          </w:tcPr>
          <w:p>
            <w:pPr>
              <w:spacing w:after="0"/>
            </w:pPr>
            <w:r/>
            <w:r>
              <w:rPr>
                <w:b w:val="0"/>
                <w:sz w:val="20"/>
              </w:rPr>
              <w:t>4</w:t>
            </w:r>
          </w:p>
        </w:tc>
        <w:tc>
          <w:tcPr>
            <w:tcW w:type="dxa" w:w="4200"/>
            <w:vAlign w:val="center"/>
          </w:tcPr>
          <w:p>
            <w:pPr>
              <w:spacing w:after="0"/>
            </w:pPr>
            <w:r/>
            <w:r>
              <w:rPr>
                <w:b w:val="0"/>
                <w:sz w:val="20"/>
              </w:rPr>
              <w:t>Desarrollo de carga de solicitudes</w:t>
            </w:r>
          </w:p>
        </w:tc>
        <w:tc>
          <w:tcPr>
            <w:tcW w:type="dxa" w:w="4060"/>
            <w:vAlign w:val="center"/>
          </w:tcPr>
          <w:p>
            <w:pPr>
              <w:spacing w:after="0"/>
            </w:pPr>
            <w:r/>
            <w:r>
              <w:rPr>
                <w:b w:val="0"/>
                <w:sz w:val="20"/>
              </w:rPr>
              <w:t>Registro de alumno, solicitud y documentos por carrera.</w:t>
            </w:r>
          </w:p>
        </w:tc>
      </w:tr>
      <w:tr>
        <w:tc>
          <w:tcPr>
            <w:tcW w:type="dxa" w:w="1100"/>
            <w:vAlign w:val="center"/>
          </w:tcPr>
          <w:p>
            <w:pPr>
              <w:spacing w:after="0"/>
            </w:pPr>
            <w:r/>
            <w:r>
              <w:rPr>
                <w:b w:val="0"/>
                <w:sz w:val="20"/>
              </w:rPr>
              <w:t>5</w:t>
            </w:r>
          </w:p>
        </w:tc>
        <w:tc>
          <w:tcPr>
            <w:tcW w:type="dxa" w:w="4200"/>
            <w:vAlign w:val="center"/>
          </w:tcPr>
          <w:p>
            <w:pPr>
              <w:spacing w:after="0"/>
            </w:pPr>
            <w:r/>
            <w:r>
              <w:rPr>
                <w:b w:val="0"/>
                <w:sz w:val="20"/>
              </w:rPr>
              <w:t>Desarrollo de revisión y trazabilidad</w:t>
            </w:r>
          </w:p>
        </w:tc>
        <w:tc>
          <w:tcPr>
            <w:tcW w:type="dxa" w:w="4060"/>
            <w:vAlign w:val="center"/>
          </w:tcPr>
          <w:p>
            <w:pPr>
              <w:spacing w:after="0"/>
            </w:pPr>
            <w:r/>
            <w:r>
              <w:rPr>
                <w:b w:val="0"/>
                <w:sz w:val="20"/>
              </w:rPr>
              <w:t>Listado, detalle, apertura de archivos, comentarios e historial.</w:t>
            </w:r>
          </w:p>
        </w:tc>
      </w:tr>
      <w:tr>
        <w:tc>
          <w:tcPr>
            <w:tcW w:type="dxa" w:w="1100"/>
            <w:vAlign w:val="center"/>
          </w:tcPr>
          <w:p>
            <w:pPr>
              <w:spacing w:after="0"/>
            </w:pPr>
            <w:r/>
            <w:r>
              <w:rPr>
                <w:b w:val="0"/>
                <w:sz w:val="20"/>
              </w:rPr>
              <w:t>6</w:t>
            </w:r>
          </w:p>
        </w:tc>
        <w:tc>
          <w:tcPr>
            <w:tcW w:type="dxa" w:w="4200"/>
            <w:vAlign w:val="center"/>
          </w:tcPr>
          <w:p>
            <w:pPr>
              <w:spacing w:after="0"/>
            </w:pPr>
            <w:r/>
            <w:r>
              <w:rPr>
                <w:b w:val="0"/>
                <w:sz w:val="20"/>
              </w:rPr>
              <w:t>Pruebas y ajustes</w:t>
            </w:r>
          </w:p>
        </w:tc>
        <w:tc>
          <w:tcPr>
            <w:tcW w:type="dxa" w:w="4060"/>
            <w:vAlign w:val="center"/>
          </w:tcPr>
          <w:p>
            <w:pPr>
              <w:spacing w:after="0"/>
            </w:pPr>
            <w:r/>
            <w:r>
              <w:rPr>
                <w:b w:val="0"/>
                <w:sz w:val="20"/>
              </w:rPr>
              <w:t>Validacion de escenarios principales y correcciones.</w:t>
            </w:r>
          </w:p>
        </w:tc>
      </w:tr>
      <w:tr>
        <w:tc>
          <w:tcPr>
            <w:tcW w:type="dxa" w:w="1100"/>
            <w:vAlign w:val="center"/>
          </w:tcPr>
          <w:p>
            <w:pPr>
              <w:spacing w:after="0"/>
            </w:pPr>
            <w:r/>
            <w:r>
              <w:rPr>
                <w:b w:val="0"/>
                <w:sz w:val="20"/>
              </w:rPr>
              <w:t>7</w:t>
            </w:r>
          </w:p>
        </w:tc>
        <w:tc>
          <w:tcPr>
            <w:tcW w:type="dxa" w:w="4200"/>
            <w:vAlign w:val="center"/>
          </w:tcPr>
          <w:p>
            <w:pPr>
              <w:spacing w:after="0"/>
            </w:pPr>
            <w:r/>
            <w:r>
              <w:rPr>
                <w:b w:val="0"/>
                <w:sz w:val="20"/>
              </w:rPr>
              <w:t>Documentación final y presentación</w:t>
            </w:r>
          </w:p>
        </w:tc>
        <w:tc>
          <w:tcPr>
            <w:tcW w:type="dxa" w:w="4060"/>
            <w:vAlign w:val="center"/>
          </w:tcPr>
          <w:p>
            <w:pPr>
              <w:spacing w:after="0"/>
            </w:pPr>
            <w:r/>
            <w:r>
              <w:rPr>
                <w:b w:val="0"/>
                <w:sz w:val="20"/>
              </w:rPr>
              <w:t>Documento final y defensa del proyecto.</w:t>
            </w:r>
          </w:p>
        </w:tc>
      </w:tr>
    </w:tbl>
    <w:p/>
    <w:p>
      <w:pPr>
        <w:pStyle w:val="Heading1"/>
      </w:pPr>
      <w:r>
        <w:t>Resultados esperados</w:t>
      </w:r>
    </w:p>
    <w:p>
      <w:pPr>
        <w:pStyle w:val="ListBullet"/>
        <w:spacing w:after="80"/>
      </w:pPr>
      <w:r>
        <w:t>Reduccion de la dispersion de documentos y datos relacionados con solicitudes de tesis.</w:t>
      </w:r>
    </w:p>
    <w:p>
      <w:pPr>
        <w:pStyle w:val="ListBullet"/>
        <w:spacing w:after="80"/>
      </w:pPr>
      <w:r>
        <w:t>Mayor trazabilidad del estado de cada solicitud y de las acciónes realizadas por los usuarios.</w:t>
      </w:r>
    </w:p>
    <w:p>
      <w:pPr>
        <w:pStyle w:val="ListBullet"/>
        <w:spacing w:after="80"/>
      </w:pPr>
      <w:r>
        <w:t>Configuración flexible de documentos requeridos, estados y transiciones según la carrera.</w:t>
      </w:r>
    </w:p>
    <w:p>
      <w:pPr>
        <w:pStyle w:val="ListBullet"/>
        <w:spacing w:after="80"/>
      </w:pPr>
      <w:r>
        <w:t>Mejor control del acceso a pantallas y solicitudes por grupo de usuario y facultad.</w:t>
      </w:r>
    </w:p>
    <w:p>
      <w:pPr>
        <w:pStyle w:val="ListBullet"/>
        <w:spacing w:after="80"/>
      </w:pPr>
      <w:r>
        <w:t>Disponibilidad de una base de información ordenada para futuras consultas, reportes y mejoras del proceso académico.</w:t>
      </w:r>
    </w:p>
    <w:p>
      <w:pPr>
        <w:pStyle w:val="Heading1"/>
      </w:pPr>
      <w:r>
        <w:t>Conclusión</w:t>
      </w:r>
    </w:p>
    <w:p>
      <w:pPr>
        <w:jc w:val="both"/>
      </w:pPr>
      <w:r>
        <w:t>El desarrollo del Sistema de Gestión de Tesis representa una mejora significativa para el seguimiento académico-administrativo de las solicitudes de tesis. Al centralizar los datos del alumno, documentos, tutor, estados, comentarios e historial, la institución puede controlar mejor el proceso y reducir errores derivados del manejo manual de información.</w:t>
      </w:r>
    </w:p>
    <w:p>
      <w:pPr>
        <w:jc w:val="both"/>
      </w:pPr>
      <w:r>
        <w:t>La principal fortaleza de la solución es su enfoque parametrizable: las carreras pueden definir documentos requeridos y transiciones de flujo, mientras que los grupos de usuario pueden acceder a pantallas y solicitudes de acuerdo con su responsabilidad instituciónal. Esto permite adaptar el sistema al funcionamiento real de cada facultad sin depender permanentemente de modificaciones en el código fuente.</w:t>
      </w:r>
    </w:p>
    <w:p>
      <w:pPr>
        <w:pStyle w:val="Heading1"/>
      </w:pPr>
      <w:r>
        <w:t>Referencias</w:t>
      </w:r>
    </w:p>
    <w:p>
      <w:r>
        <w:t>Agencia Nacional de Evaluación y Acreditación de la Educación Superior (ANEAES). Modelo Nacional de Acreditación de la Educación Superior. Criterios de calidad para carreras del área informática.</w:t>
      </w:r>
    </w:p>
    <w:p>
      <w:r>
        <w:t>Microsoft. Documentación oficial de ASP.NET Core MVC y Entity Framework Core.</w:t>
      </w:r>
    </w:p>
    <w:p>
      <w:r>
        <w:t>Universidad Autónoma de Asunción. Reglamentos y procedimientos académicos internos relacionados con trabajos de grado y tesis.</w:t>
      </w:r>
    </w:p>
    <w:p>
      <w:r>
        <w:t>Sommerville, I. Ingeniería de software. Pearson.</w:t>
      </w:r>
    </w:p>
    <w:p>
      <w:r>
        <w:t>Pressman, R. S. Ingeniería del software: un enfoque práctico. McGraw-Hill.</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Universidad Autónoma de Asunción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8"/>
      </w:rPr>
      <w:t>Anteproyecto - Sistema de Gestión de Tesis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88"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88"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88"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de un Sistema de Gestión de Tesis</dc:title>
  <dc:subject>Anteproyecto corregido</dc:subject>
  <dc:creator>Vilma Colman Martínez</dc:creator>
  <cp:keywords/>
  <dc:description>Versión corregida y ampliada con base en el sistema desarrollado.</dc:description>
  <cp:lastModifiedBy/>
  <cp:revision>1</cp:revision>
  <dcterms:created xsi:type="dcterms:W3CDTF">2013-12-23T23:15:00Z</dcterms:created>
  <dcterms:modified xsi:type="dcterms:W3CDTF">2013-12-23T23:15:00Z</dcterms:modified>
  <cp:category/>
</cp:coreProperties>
</file>