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E9" w:rsidRPr="00A8130B" w:rsidRDefault="00CE3AE9" w:rsidP="00CE3AE9">
      <w:pPr>
        <w:tabs>
          <w:tab w:val="left" w:pos="5954"/>
        </w:tabs>
        <w:ind w:firstLine="4678"/>
        <w:jc w:val="both"/>
      </w:pPr>
      <w:bookmarkStart w:id="0" w:name="_GoBack"/>
      <w:bookmarkEnd w:id="0"/>
      <w:r w:rsidRPr="00A8130B">
        <w:t>PATVIRTINTA</w:t>
      </w:r>
    </w:p>
    <w:p w:rsidR="00CE3AE9" w:rsidRDefault="00CE3AE9" w:rsidP="00CE3AE9">
      <w:pPr>
        <w:tabs>
          <w:tab w:val="left" w:pos="5954"/>
        </w:tabs>
        <w:ind w:firstLine="4678"/>
        <w:jc w:val="both"/>
      </w:pPr>
      <w:r w:rsidRPr="00A8130B">
        <w:t xml:space="preserve">Lietuvos muzikos ir teatro akademijos </w:t>
      </w:r>
      <w:r>
        <w:t>rektoriaus</w:t>
      </w:r>
    </w:p>
    <w:p w:rsidR="00CE3AE9" w:rsidRPr="00A8130B" w:rsidRDefault="00CE3AE9" w:rsidP="00CE3AE9">
      <w:pPr>
        <w:tabs>
          <w:tab w:val="left" w:pos="5954"/>
        </w:tabs>
        <w:ind w:firstLine="4678"/>
        <w:jc w:val="both"/>
      </w:pPr>
      <w:r w:rsidRPr="00A8130B">
        <w:t xml:space="preserve">2016 m. </w:t>
      </w:r>
      <w:r w:rsidR="004C7A3A">
        <w:t>gruodžio 22</w:t>
      </w:r>
      <w:r w:rsidRPr="00A8130B">
        <w:t xml:space="preserve"> d. įsakymu Nr. </w:t>
      </w:r>
      <w:r w:rsidR="008A3564">
        <w:t>133</w:t>
      </w:r>
      <w:r w:rsidRPr="00A8130B">
        <w:t xml:space="preserve"> VĮ</w:t>
      </w:r>
    </w:p>
    <w:p w:rsidR="00CE3AE9" w:rsidRDefault="00CE3AE9" w:rsidP="00CE3AE9"/>
    <w:p w:rsidR="00D26100" w:rsidRPr="00D25774" w:rsidRDefault="00E25A4B" w:rsidP="00964C27">
      <w:pPr>
        <w:jc w:val="center"/>
        <w:rPr>
          <w:b/>
        </w:rPr>
      </w:pPr>
      <w:r w:rsidRPr="00C30A0C">
        <w:t xml:space="preserve"> </w:t>
      </w:r>
      <w:r w:rsidR="007418BA" w:rsidRPr="00D25774">
        <w:rPr>
          <w:b/>
        </w:rPr>
        <w:t xml:space="preserve">LIETUVOS MUZIKOS IR TEATRO AKADEMIJOS </w:t>
      </w:r>
      <w:r w:rsidR="00D26100" w:rsidRPr="00D25774">
        <w:rPr>
          <w:b/>
        </w:rPr>
        <w:t xml:space="preserve">ELEKTRONINIŲ DOKUMENTŲ ĮKĖLIMO Į LIETUVOS AKADEMINĖS </w:t>
      </w:r>
      <w:r w:rsidR="00504957" w:rsidRPr="00D25774">
        <w:rPr>
          <w:b/>
        </w:rPr>
        <w:t xml:space="preserve">ELEKTRONINĖS </w:t>
      </w:r>
      <w:r w:rsidR="00D26100" w:rsidRPr="00D25774">
        <w:rPr>
          <w:b/>
        </w:rPr>
        <w:t>BIBLIOTEKOS INFORMACINĘ SISTEMĄ TVARKOS APRAŠAS</w:t>
      </w:r>
    </w:p>
    <w:p w:rsidR="00E12F7A" w:rsidRPr="00C30A0C" w:rsidRDefault="00E12F7A" w:rsidP="007B4346">
      <w:pPr>
        <w:jc w:val="both"/>
      </w:pPr>
    </w:p>
    <w:p w:rsidR="004D65B1" w:rsidRPr="00C30A0C" w:rsidRDefault="00565B23" w:rsidP="009762D8">
      <w:pPr>
        <w:pStyle w:val="Sraopastraipa"/>
        <w:numPr>
          <w:ilvl w:val="0"/>
          <w:numId w:val="2"/>
        </w:numPr>
        <w:jc w:val="center"/>
        <w:rPr>
          <w:b/>
        </w:rPr>
      </w:pPr>
      <w:r w:rsidRPr="00C30A0C">
        <w:rPr>
          <w:b/>
        </w:rPr>
        <w:t>Bendrosios nuostatos</w:t>
      </w:r>
    </w:p>
    <w:p w:rsidR="00565B23" w:rsidRPr="00C30A0C" w:rsidRDefault="00565B23" w:rsidP="007B4346">
      <w:pPr>
        <w:jc w:val="both"/>
      </w:pPr>
    </w:p>
    <w:p w:rsidR="0011611A" w:rsidRPr="00C30A0C" w:rsidRDefault="003F484E" w:rsidP="00537FAF">
      <w:pPr>
        <w:numPr>
          <w:ilvl w:val="0"/>
          <w:numId w:val="1"/>
        </w:numPr>
        <w:spacing w:after="120"/>
        <w:ind w:left="357" w:hanging="357"/>
        <w:jc w:val="both"/>
      </w:pPr>
      <w:r>
        <w:t>Lietuvos muzikos</w:t>
      </w:r>
      <w:r w:rsidR="0044530F">
        <w:t xml:space="preserve"> ir teatro akademij</w:t>
      </w:r>
      <w:r w:rsidR="00CF7DDE">
        <w:t>os</w:t>
      </w:r>
      <w:r w:rsidR="0011611A" w:rsidRPr="00C30A0C">
        <w:t xml:space="preserve"> (toliau – eLABa tvarkytojas</w:t>
      </w:r>
      <w:r w:rsidR="0099357E">
        <w:t xml:space="preserve"> arba Akademija</w:t>
      </w:r>
      <w:r w:rsidR="00537FAF">
        <w:t xml:space="preserve"> arba LMTA</w:t>
      </w:r>
      <w:r w:rsidR="0011611A" w:rsidRPr="00C30A0C">
        <w:t>) elektroninių dokumentų įkė</w:t>
      </w:r>
      <w:r w:rsidR="00D26100" w:rsidRPr="00C30A0C">
        <w:t xml:space="preserve">limo į Lietuvos akademinės </w:t>
      </w:r>
      <w:r w:rsidR="00504957" w:rsidRPr="00C30A0C">
        <w:t xml:space="preserve">elektroninės </w:t>
      </w:r>
      <w:r w:rsidR="00D26100" w:rsidRPr="00C30A0C">
        <w:t>bibliotekos informacinę sistemą</w:t>
      </w:r>
      <w:r w:rsidR="00F36440" w:rsidRPr="00C30A0C">
        <w:t xml:space="preserve"> (toliau – eLABa)</w:t>
      </w:r>
      <w:r w:rsidR="00D26100" w:rsidRPr="00C30A0C">
        <w:t xml:space="preserve"> tvarkos aprašas (toliau – Aprašas) nustato </w:t>
      </w:r>
      <w:r w:rsidR="00F54AE2" w:rsidRPr="00C30A0C">
        <w:t xml:space="preserve">eLABa tvarkytojo bendruomenės narių sukurtų kūrinių </w:t>
      </w:r>
      <w:r w:rsidR="00D26100" w:rsidRPr="00C30A0C">
        <w:t>elektroninių dokumentų įkėlimo</w:t>
      </w:r>
      <w:r w:rsidR="00F36440" w:rsidRPr="00C30A0C">
        <w:t xml:space="preserve"> į eLABa </w:t>
      </w:r>
      <w:r w:rsidR="00A30212" w:rsidRPr="00C30A0C">
        <w:t xml:space="preserve">procedūras ir </w:t>
      </w:r>
      <w:r w:rsidR="00F36440" w:rsidRPr="00C30A0C">
        <w:t>tvarką</w:t>
      </w:r>
      <w:r w:rsidR="00A30212" w:rsidRPr="00C30A0C">
        <w:t>,</w:t>
      </w:r>
      <w:r w:rsidR="00E93BFC" w:rsidRPr="00C30A0C">
        <w:t xml:space="preserve"> metaduomenų, įkeltų dokumentų klaidų taisymą ir </w:t>
      </w:r>
      <w:r w:rsidR="00C30A0C" w:rsidRPr="00C30A0C">
        <w:t>šalinim</w:t>
      </w:r>
      <w:r w:rsidR="00C30A0C">
        <w:t>ą</w:t>
      </w:r>
      <w:r w:rsidR="00E93BFC" w:rsidRPr="00C30A0C">
        <w:t>,</w:t>
      </w:r>
      <w:r w:rsidR="00A30212" w:rsidRPr="00C30A0C">
        <w:t xml:space="preserve"> </w:t>
      </w:r>
      <w:r w:rsidR="00F54AE2" w:rsidRPr="00C30A0C">
        <w:t xml:space="preserve">įkėlimo </w:t>
      </w:r>
      <w:r w:rsidR="00A30212" w:rsidRPr="00C30A0C">
        <w:t>procese dalyvaujančių asmenų teises ir pareigas</w:t>
      </w:r>
      <w:r w:rsidR="00F36440" w:rsidRPr="00C30A0C">
        <w:t>.</w:t>
      </w:r>
    </w:p>
    <w:p w:rsidR="00A30212" w:rsidRPr="000D0E1D" w:rsidRDefault="00A30212" w:rsidP="00537FAF">
      <w:pPr>
        <w:pStyle w:val="Sraopastraipa"/>
        <w:numPr>
          <w:ilvl w:val="0"/>
          <w:numId w:val="1"/>
        </w:numPr>
        <w:spacing w:after="120"/>
        <w:ind w:left="357" w:hanging="357"/>
        <w:contextualSpacing w:val="0"/>
        <w:jc w:val="both"/>
      </w:pPr>
      <w:r w:rsidRPr="00C30A0C" w:rsidDel="00A30212">
        <w:t xml:space="preserve"> </w:t>
      </w:r>
      <w:r w:rsidRPr="000D0E1D">
        <w:t>Aprašas parengtas vadovaujantis Lietuvos Respublikos mokslo ir studijų įstatymu,</w:t>
      </w:r>
      <w:r w:rsidR="00504957" w:rsidRPr="000D0E1D">
        <w:t xml:space="preserve"> Lietuvos Respublikos bibliotekų įstatymu,</w:t>
      </w:r>
      <w:r w:rsidRPr="000D0E1D">
        <w:t xml:space="preserve"> </w:t>
      </w:r>
      <w:r w:rsidR="00F56AD0" w:rsidRPr="000D0E1D">
        <w:t>Lietuvos Respublikos autorių teisių ir gretutinių teisių įstatymu, Lietuvos Respublikos valstybės informacinių išteklių valdymo įstatymu</w:t>
      </w:r>
      <w:r w:rsidR="00ED69FD" w:rsidRPr="000D0E1D">
        <w:t xml:space="preserve">, Lietuvos akademinės elektroninės </w:t>
      </w:r>
      <w:r w:rsidR="00504957" w:rsidRPr="000D0E1D">
        <w:t xml:space="preserve">bibliotekos informacinės sistemos nuostatais, Lietuvos akademinės elektroninės bibliotekos informacinės sistemos saugos nuostatais, </w:t>
      </w:r>
      <w:r w:rsidR="006E0765" w:rsidRPr="000D0E1D">
        <w:t>E</w:t>
      </w:r>
      <w:r w:rsidR="009073F2" w:rsidRPr="000D0E1D">
        <w:t xml:space="preserve">lektroninių dokumentų įkėlimo į Lietuvos akademinės elektroninės bibliotekos informacinę sistemą tvarkos pavyzdiniu aprašu, </w:t>
      </w:r>
      <w:r w:rsidR="00D72AC9" w:rsidRPr="000D0E1D">
        <w:rPr>
          <w:color w:val="222222"/>
          <w:shd w:val="clear" w:color="auto" w:fill="FFFFFF"/>
        </w:rPr>
        <w:t xml:space="preserve">Lietuvos akademinės elektroninės bibliotekos informacinės sistemos </w:t>
      </w:r>
      <w:r w:rsidR="00026EEE" w:rsidRPr="000D0E1D">
        <w:t>specifikacija</w:t>
      </w:r>
      <w:r w:rsidR="00D72AC9" w:rsidRPr="000D0E1D">
        <w:t xml:space="preserve"> </w:t>
      </w:r>
      <w:r w:rsidR="00504957" w:rsidRPr="000D0E1D">
        <w:t>bei kitais teisės aktais.</w:t>
      </w:r>
      <w:r w:rsidR="009073F2" w:rsidRPr="000D0E1D">
        <w:t xml:space="preserve"> </w:t>
      </w:r>
    </w:p>
    <w:p w:rsidR="00504957" w:rsidRPr="00C30A0C" w:rsidRDefault="00504957" w:rsidP="00537FAF">
      <w:pPr>
        <w:pStyle w:val="Sraopastraipa"/>
        <w:numPr>
          <w:ilvl w:val="0"/>
          <w:numId w:val="1"/>
        </w:numPr>
        <w:spacing w:after="120"/>
        <w:ind w:left="357" w:hanging="357"/>
        <w:jc w:val="both"/>
      </w:pPr>
      <w:r w:rsidRPr="00C30A0C">
        <w:t xml:space="preserve">Rengiant Aprašą atsižvelgta į Europos Komisijos Komunikatą ir Rekomendacijas dėl prieigos prie mokslinės informacijos ir tos informacijos išsaugojimo (angl. </w:t>
      </w:r>
      <w:r w:rsidRPr="00FF63C2">
        <w:rPr>
          <w:i/>
        </w:rPr>
        <w:t>European Commission Communication and Recommendation on Access to and preservation of scientific information</w:t>
      </w:r>
      <w:r w:rsidRPr="00C30A0C">
        <w:t>)</w:t>
      </w:r>
      <w:r w:rsidR="00FA747B" w:rsidRPr="00C30A0C">
        <w:t>, patvirtinta</w:t>
      </w:r>
      <w:r w:rsidRPr="00C30A0C">
        <w:t xml:space="preserve">s 2012 m. liepos 17 d., Europos mokslinių tyrimų tarybos Atvirosios prieigos rekomendacijas (angl. </w:t>
      </w:r>
      <w:r w:rsidRPr="00FF63C2">
        <w:rPr>
          <w:i/>
        </w:rPr>
        <w:t>ERC Scientific Council Guidelines for Open Access</w:t>
      </w:r>
      <w:r w:rsidRPr="00C30A0C">
        <w:t>),</w:t>
      </w:r>
      <w:r w:rsidR="00FA747B" w:rsidRPr="00C30A0C">
        <w:t xml:space="preserve"> patvirtinta</w:t>
      </w:r>
      <w:r w:rsidRPr="00C30A0C">
        <w:t xml:space="preserve">s 2007 m. gruodžio 17 d. </w:t>
      </w:r>
    </w:p>
    <w:p w:rsidR="000F4B66" w:rsidRPr="00C30A0C" w:rsidRDefault="0066619D" w:rsidP="00D25774">
      <w:pPr>
        <w:numPr>
          <w:ilvl w:val="0"/>
          <w:numId w:val="1"/>
        </w:numPr>
        <w:spacing w:after="120"/>
        <w:ind w:left="357" w:hanging="357"/>
        <w:jc w:val="both"/>
      </w:pPr>
      <w:r w:rsidRPr="00C30A0C">
        <w:t>A</w:t>
      </w:r>
      <w:r w:rsidR="0009115D" w:rsidRPr="00C30A0C">
        <w:t>praše vartojamos sąvokos:</w:t>
      </w:r>
    </w:p>
    <w:p w:rsidR="0079334C" w:rsidRPr="00C30A0C" w:rsidRDefault="0079334C" w:rsidP="001C2E18">
      <w:pPr>
        <w:ind w:left="360"/>
        <w:jc w:val="both"/>
      </w:pPr>
      <w:r w:rsidRPr="00C30A0C">
        <w:rPr>
          <w:b/>
        </w:rPr>
        <w:t xml:space="preserve">Bibliotekininkas </w:t>
      </w:r>
      <w:r w:rsidRPr="00C30A0C">
        <w:t xml:space="preserve">– </w:t>
      </w:r>
      <w:r w:rsidR="00537FAF">
        <w:t>rektoriaus</w:t>
      </w:r>
      <w:r w:rsidR="004E2839" w:rsidRPr="00C30A0C">
        <w:t xml:space="preserve"> įsakymu paskirtas</w:t>
      </w:r>
      <w:r w:rsidRPr="00C30A0C">
        <w:t xml:space="preserve"> darbuotojas,</w:t>
      </w:r>
      <w:r w:rsidR="00B4438C" w:rsidRPr="00C30A0C">
        <w:t xml:space="preserve"> dalyvaujantis ir </w:t>
      </w:r>
      <w:r w:rsidRPr="00C30A0C">
        <w:t xml:space="preserve">prižiūrintis </w:t>
      </w:r>
      <w:r w:rsidR="006A5161" w:rsidRPr="00C30A0C">
        <w:t xml:space="preserve">dokumentų įkėlimo į eLABa procesą ir priimantis galutinį sprendimą dėl </w:t>
      </w:r>
      <w:r w:rsidR="00B4438C" w:rsidRPr="00C30A0C">
        <w:t xml:space="preserve">metaduomenų pilnumo ir </w:t>
      </w:r>
      <w:r w:rsidR="006A5161" w:rsidRPr="00C30A0C">
        <w:t>dokumentų tinkamumo įkelti į eLABa;</w:t>
      </w:r>
    </w:p>
    <w:p w:rsidR="0079334C" w:rsidRPr="00C30A0C" w:rsidRDefault="0079334C" w:rsidP="001C2E18">
      <w:pPr>
        <w:ind w:left="360"/>
        <w:jc w:val="both"/>
      </w:pPr>
      <w:r w:rsidRPr="00C30A0C">
        <w:rPr>
          <w:b/>
        </w:rPr>
        <w:t xml:space="preserve">Dokumentai </w:t>
      </w:r>
      <w:r w:rsidRPr="00C30A0C">
        <w:t>– k</w:t>
      </w:r>
      <w:r w:rsidR="00537FAF">
        <w:t>ūrinio arba publikacijos failas</w:t>
      </w:r>
      <w:r w:rsidRPr="00C30A0C">
        <w:t>(-ai), įskaitant atskirus kūrinio arba publikacijos elementus, pavyzdžiui, turinio, santraukos, anotacijos failus, bei, prireikus,  priedo(-ų) failas(-ai), parengtas(i) įkėlimui, įkeltas(i) ir (arba) saugomas(i) eLABa talpykloje;</w:t>
      </w:r>
    </w:p>
    <w:p w:rsidR="00164DBF" w:rsidRPr="00C30A0C" w:rsidRDefault="00164DBF" w:rsidP="001C2E18">
      <w:pPr>
        <w:ind w:left="360"/>
        <w:jc w:val="both"/>
      </w:pPr>
      <w:r w:rsidRPr="00C30A0C">
        <w:rPr>
          <w:b/>
        </w:rPr>
        <w:t>Embargo laikotarpis</w:t>
      </w:r>
      <w:r w:rsidRPr="00C30A0C">
        <w:t xml:space="preserve"> – sutartyje su leidėju, arba licencinėje sutartyje tarp autoriaus ir </w:t>
      </w:r>
      <w:r w:rsidR="00537FAF">
        <w:t>LMTA</w:t>
      </w:r>
      <w:r w:rsidRPr="00C30A0C">
        <w:t xml:space="preserve">, arba </w:t>
      </w:r>
      <w:r w:rsidR="00537FAF">
        <w:t>LMTA</w:t>
      </w:r>
      <w:r w:rsidRPr="00C30A0C">
        <w:t xml:space="preserve"> nustatytas laikino draudimo laikotarpis</w:t>
      </w:r>
      <w:r w:rsidR="006A5161" w:rsidRPr="00C30A0C">
        <w:t xml:space="preserve"> mėnesiais</w:t>
      </w:r>
      <w:r w:rsidR="0055020A" w:rsidRPr="00C30A0C">
        <w:t xml:space="preserve"> nuo kūrinio išleidimo</w:t>
      </w:r>
      <w:r w:rsidR="00A87CA8" w:rsidRPr="00C30A0C">
        <w:t xml:space="preserve"> (publikacijoms)</w:t>
      </w:r>
      <w:r w:rsidR="0055020A" w:rsidRPr="00C30A0C">
        <w:t xml:space="preserve">, </w:t>
      </w:r>
      <w:r w:rsidR="00A87CA8" w:rsidRPr="00C30A0C">
        <w:t xml:space="preserve">baigiamojo darbo apgynimo </w:t>
      </w:r>
      <w:r w:rsidR="0055020A" w:rsidRPr="00C30A0C">
        <w:t>arba įkėlimo į eLABa</w:t>
      </w:r>
      <w:r w:rsidRPr="00C30A0C">
        <w:t>, kurio metu ribojama vieša prieiga prie dokumentų</w:t>
      </w:r>
      <w:r w:rsidR="00D72AC9" w:rsidRPr="00C30A0C">
        <w:t xml:space="preserve">. Jei neįmanoma nustatyti konkrečios kūrinio išleidimo dienos, embargo laikotarpio pradžios diena yra kito mėnesio pirma diena, jei žinomas kūrinio išleidimo mėnuo, </w:t>
      </w:r>
      <w:r w:rsidR="00C32A07" w:rsidRPr="00C30A0C">
        <w:t xml:space="preserve">arba </w:t>
      </w:r>
      <w:r w:rsidR="00D72AC9" w:rsidRPr="00C30A0C">
        <w:t>kitų metų pirma diena, jei žinomi</w:t>
      </w:r>
      <w:r w:rsidR="00C32A07" w:rsidRPr="00C30A0C">
        <w:t xml:space="preserve"> tik kūrinio išleidimo metai</w:t>
      </w:r>
      <w:r w:rsidRPr="00C30A0C">
        <w:t>;</w:t>
      </w:r>
    </w:p>
    <w:p w:rsidR="00164DBF" w:rsidRDefault="00164DBF" w:rsidP="001C2E18">
      <w:pPr>
        <w:ind w:left="360"/>
        <w:jc w:val="both"/>
      </w:pPr>
      <w:r w:rsidRPr="00C30A0C">
        <w:rPr>
          <w:b/>
        </w:rPr>
        <w:t xml:space="preserve">Inkubacinis laikotarpis </w:t>
      </w:r>
      <w:r w:rsidRPr="00C30A0C">
        <w:t xml:space="preserve">– </w:t>
      </w:r>
      <w:r w:rsidR="00C32A07" w:rsidRPr="00C30A0C">
        <w:t xml:space="preserve">30 </w:t>
      </w:r>
      <w:r w:rsidR="0055020A" w:rsidRPr="00C30A0C">
        <w:t>kalendorinių dienų laikotarpis iki sudarytos licencinės sutarties įsigaliojimo</w:t>
      </w:r>
      <w:r w:rsidRPr="00C30A0C">
        <w:t xml:space="preserve">, per kurį publikacijų bendraautoriai – </w:t>
      </w:r>
      <w:r w:rsidR="00537FAF">
        <w:t>Akademijos</w:t>
      </w:r>
      <w:r w:rsidRPr="00C30A0C">
        <w:t xml:space="preserve"> </w:t>
      </w:r>
      <w:r w:rsidR="00537FAF" w:rsidRPr="00C30A0C">
        <w:t>bendruomen</w:t>
      </w:r>
      <w:r w:rsidR="00537FAF">
        <w:t>ės</w:t>
      </w:r>
      <w:r w:rsidR="00537FAF" w:rsidRPr="00C30A0C">
        <w:t xml:space="preserve"> </w:t>
      </w:r>
      <w:r w:rsidRPr="00C30A0C">
        <w:t>nariai, ir kiti eLABa tvarkytojai, gavę informacinį p</w:t>
      </w:r>
      <w:r w:rsidR="007C4959" w:rsidRPr="00C30A0C">
        <w:t>ranešimą apie sudarytą</w:t>
      </w:r>
      <w:r w:rsidRPr="00C30A0C">
        <w:t xml:space="preserve"> licencinę sutartį, </w:t>
      </w:r>
      <w:r w:rsidR="007C4959" w:rsidRPr="00C30A0C">
        <w:t xml:space="preserve">iki šios sutarties įsigaliojimo </w:t>
      </w:r>
      <w:r w:rsidRPr="00C30A0C">
        <w:t xml:space="preserve">gali pareikšti pastabas dėl </w:t>
      </w:r>
      <w:r w:rsidR="007C4959" w:rsidRPr="00C30A0C">
        <w:t>jos</w:t>
      </w:r>
      <w:r w:rsidRPr="00C30A0C">
        <w:t xml:space="preserve"> </w:t>
      </w:r>
      <w:r w:rsidR="007C4959" w:rsidRPr="00C30A0C">
        <w:t>sudarymo ir sąlygų</w:t>
      </w:r>
      <w:r w:rsidRPr="00C30A0C">
        <w:t>;</w:t>
      </w:r>
    </w:p>
    <w:p w:rsidR="00321F84" w:rsidRPr="00C30A0C" w:rsidRDefault="00321F84" w:rsidP="001C2E18">
      <w:pPr>
        <w:ind w:left="360"/>
        <w:jc w:val="both"/>
      </w:pPr>
      <w:r w:rsidRPr="00C30A0C">
        <w:rPr>
          <w:b/>
        </w:rPr>
        <w:t xml:space="preserve">Įkeliantis autorius </w:t>
      </w:r>
      <w:r w:rsidR="0099357E">
        <w:rPr>
          <w:b/>
        </w:rPr>
        <w:t>–</w:t>
      </w:r>
      <w:r w:rsidRPr="00C30A0C">
        <w:rPr>
          <w:b/>
        </w:rPr>
        <w:t xml:space="preserve"> </w:t>
      </w:r>
      <w:r w:rsidR="0099357E">
        <w:t>Akademijos</w:t>
      </w:r>
      <w:r w:rsidRPr="00C30A0C">
        <w:t xml:space="preserve"> bendruomenės narys, sukūręs kūrinį individualiai arba su bendraautoriais ir juos atstovaujantis įgyvendinant Apraše numatytas teises ir pareigas</w:t>
      </w:r>
      <w:r w:rsidR="000C2A63" w:rsidRPr="00C30A0C">
        <w:t>;</w:t>
      </w:r>
    </w:p>
    <w:p w:rsidR="00BF1701" w:rsidRPr="00C30A0C" w:rsidRDefault="00BF1701" w:rsidP="001C2E18">
      <w:pPr>
        <w:ind w:left="360"/>
        <w:jc w:val="both"/>
      </w:pPr>
      <w:r w:rsidRPr="00C30A0C">
        <w:rPr>
          <w:b/>
        </w:rPr>
        <w:lastRenderedPageBreak/>
        <w:t xml:space="preserve">Įkėlimo procese dalyvaujantis asmuo </w:t>
      </w:r>
      <w:r w:rsidRPr="00C30A0C">
        <w:t xml:space="preserve">– </w:t>
      </w:r>
      <w:r w:rsidR="00FA747B" w:rsidRPr="00C30A0C">
        <w:t xml:space="preserve">įkeliantis </w:t>
      </w:r>
      <w:r w:rsidRPr="00C30A0C">
        <w:t xml:space="preserve">autorius, bibliotekininkas, ir bet kuris kitas </w:t>
      </w:r>
      <w:r w:rsidR="00CF7DDE">
        <w:t>LMTA</w:t>
      </w:r>
      <w:r w:rsidR="00163F14">
        <w:t xml:space="preserve"> </w:t>
      </w:r>
      <w:r w:rsidRPr="00C30A0C">
        <w:t>bendruomenės narys, kuris</w:t>
      </w:r>
      <w:r w:rsidR="006B6E0C" w:rsidRPr="00C30A0C">
        <w:t xml:space="preserve"> teikia dokumentus įkėlimui, juos </w:t>
      </w:r>
      <w:r w:rsidR="00FA747B" w:rsidRPr="00C30A0C">
        <w:t>įkelia, daro,</w:t>
      </w:r>
      <w:r w:rsidR="006B6E0C" w:rsidRPr="00C30A0C">
        <w:t xml:space="preserve"> koreguoja</w:t>
      </w:r>
      <w:r w:rsidR="00FA747B" w:rsidRPr="00C30A0C">
        <w:t xml:space="preserve"> ar siūlo koreguoti</w:t>
      </w:r>
      <w:r w:rsidR="006B6E0C" w:rsidRPr="00C30A0C">
        <w:t xml:space="preserve"> metaduomenų įrašus ar kitaip tvarko dokumentus;</w:t>
      </w:r>
    </w:p>
    <w:p w:rsidR="001C2E18" w:rsidRPr="00C30A0C" w:rsidRDefault="001C2E18" w:rsidP="001C2E18">
      <w:pPr>
        <w:ind w:left="360"/>
        <w:jc w:val="both"/>
      </w:pPr>
      <w:r w:rsidRPr="00C30A0C">
        <w:rPr>
          <w:b/>
        </w:rPr>
        <w:t>Kūrinys</w:t>
      </w:r>
      <w:r w:rsidRPr="00C30A0C">
        <w:t xml:space="preserve"> </w:t>
      </w:r>
      <w:r w:rsidR="00FF29B1">
        <w:t>–</w:t>
      </w:r>
      <w:r w:rsidRPr="00C30A0C">
        <w:t xml:space="preserve"> </w:t>
      </w:r>
      <w:r w:rsidRPr="00C30A0C">
        <w:rPr>
          <w:rStyle w:val="LLCTekstas"/>
        </w:rPr>
        <w:t xml:space="preserve">originalus kūrybinės veiklos rezultatas literatūros, mokslo ar meno srityje, </w:t>
      </w:r>
      <w:r w:rsidR="000E323D" w:rsidRPr="00C30A0C">
        <w:t>kuris nurodytas eLABa Mokslo publikacijų duomenų bazės publikacijų rūšių klasifikatoriuje</w:t>
      </w:r>
      <w:r w:rsidRPr="00C30A0C">
        <w:t>;</w:t>
      </w:r>
    </w:p>
    <w:p w:rsidR="00245E0C" w:rsidRPr="00C30A0C" w:rsidRDefault="00245E0C" w:rsidP="001C2E18">
      <w:pPr>
        <w:ind w:left="360"/>
        <w:jc w:val="both"/>
      </w:pPr>
      <w:r w:rsidRPr="00C30A0C">
        <w:rPr>
          <w:b/>
        </w:rPr>
        <w:t xml:space="preserve">Licencinė sutartis </w:t>
      </w:r>
      <w:r w:rsidRPr="00C30A0C">
        <w:t>– pagal įvestus metaduomenis eLABa priemonėmis generuojama sutartis tarp autoriaus</w:t>
      </w:r>
      <w:r w:rsidR="0055020A" w:rsidRPr="00C30A0C">
        <w:t xml:space="preserve"> (bendraautorių)</w:t>
      </w:r>
      <w:r w:rsidRPr="00C30A0C">
        <w:t xml:space="preserve"> ir eLABa tvarkytojo, kurioje susitariama dėl</w:t>
      </w:r>
      <w:r w:rsidR="004E2839" w:rsidRPr="00C30A0C">
        <w:t xml:space="preserve"> autorių</w:t>
      </w:r>
      <w:r w:rsidRPr="00C30A0C">
        <w:t xml:space="preserve"> turtinių teisių, būtinų </w:t>
      </w:r>
      <w:r w:rsidR="004E2839" w:rsidRPr="00C30A0C">
        <w:t>kūrinio įkėlimui ir skelbimui eLABa, suteikimo bei kitų kūrinio dokumentų įkėlimo ir naudojimo sąlygų;</w:t>
      </w:r>
    </w:p>
    <w:p w:rsidR="00164DBF" w:rsidRPr="00C30A0C" w:rsidRDefault="00164DBF" w:rsidP="001C2E18">
      <w:pPr>
        <w:ind w:left="360"/>
        <w:jc w:val="both"/>
      </w:pPr>
      <w:r w:rsidRPr="00C30A0C">
        <w:rPr>
          <w:b/>
        </w:rPr>
        <w:t xml:space="preserve">Metaduomenys </w:t>
      </w:r>
      <w:r w:rsidR="00537FAF">
        <w:rPr>
          <w:b/>
        </w:rPr>
        <w:t>–</w:t>
      </w:r>
      <w:r w:rsidRPr="00C30A0C">
        <w:rPr>
          <w:b/>
        </w:rPr>
        <w:t xml:space="preserve"> </w:t>
      </w:r>
      <w:r w:rsidRPr="00C30A0C">
        <w:t>struktūruotas dokumentų požymių, savybių, ypatybių ir pan. aprašymas;</w:t>
      </w:r>
    </w:p>
    <w:p w:rsidR="000007C3" w:rsidRPr="00C30A0C" w:rsidRDefault="000007C3" w:rsidP="001C2E18">
      <w:pPr>
        <w:ind w:left="360"/>
        <w:jc w:val="both"/>
      </w:pPr>
      <w:r w:rsidRPr="00C30A0C">
        <w:rPr>
          <w:b/>
        </w:rPr>
        <w:t xml:space="preserve">Nepublikuotas kūrinys </w:t>
      </w:r>
      <w:r w:rsidR="00537FAF">
        <w:rPr>
          <w:b/>
        </w:rPr>
        <w:t>–</w:t>
      </w:r>
      <w:r w:rsidRPr="00C30A0C">
        <w:t xml:space="preserve"> </w:t>
      </w:r>
      <w:r w:rsidR="00B4438C" w:rsidRPr="00C30A0C">
        <w:rPr>
          <w:rStyle w:val="LLCTekstas"/>
        </w:rPr>
        <w:t>kūrinys</w:t>
      </w:r>
      <w:r w:rsidRPr="00C30A0C">
        <w:rPr>
          <w:rStyle w:val="LLCTekstas"/>
        </w:rPr>
        <w:t xml:space="preserve">, </w:t>
      </w:r>
      <w:r w:rsidRPr="00C30A0C">
        <w:t>kuris pagal savo prigimtį ir paskirtį nėra publikacija, tačiau nurodytas eLABa Mokslo publikacijų duomenų bazės publikacijų rūšių klasifikatoriuje</w:t>
      </w:r>
      <w:r w:rsidR="009073F2" w:rsidRPr="00C30A0C">
        <w:t>. Ši sąvoka apima studijų baigiamuosius darbus, daktaro disertacijas, jų santraukas</w:t>
      </w:r>
      <w:r w:rsidRPr="00C30A0C">
        <w:t>;</w:t>
      </w:r>
      <w:r w:rsidR="009073F2" w:rsidRPr="00C30A0C">
        <w:t xml:space="preserve"> </w:t>
      </w:r>
    </w:p>
    <w:p w:rsidR="00763557" w:rsidRPr="00816C7A" w:rsidRDefault="00FA747B" w:rsidP="001C2E18">
      <w:pPr>
        <w:ind w:left="360"/>
        <w:jc w:val="both"/>
      </w:pPr>
      <w:r w:rsidRPr="00816C7A">
        <w:rPr>
          <w:b/>
        </w:rPr>
        <w:t>Post</w:t>
      </w:r>
      <w:r w:rsidR="00763557" w:rsidRPr="00816C7A">
        <w:rPr>
          <w:b/>
        </w:rPr>
        <w:t xml:space="preserve">printas </w:t>
      </w:r>
      <w:r w:rsidR="00537FAF">
        <w:t>–</w:t>
      </w:r>
      <w:r w:rsidR="00763557" w:rsidRPr="00816C7A">
        <w:t xml:space="preserve"> galutinė, recenzuota ir pagal recenzento pastabas pataisyta publikacijos teksto </w:t>
      </w:r>
      <w:r w:rsidR="0079334C" w:rsidRPr="00816C7A">
        <w:t xml:space="preserve">skaitmeninė </w:t>
      </w:r>
      <w:r w:rsidR="00763557" w:rsidRPr="00816C7A">
        <w:t>kopija leidėjo priimta paskelbimui;</w:t>
      </w:r>
    </w:p>
    <w:p w:rsidR="00245E0C" w:rsidRPr="00C30A0C" w:rsidRDefault="00245E0C" w:rsidP="001C2E18">
      <w:pPr>
        <w:ind w:left="360"/>
        <w:jc w:val="both"/>
        <w:rPr>
          <w:color w:val="444444"/>
        </w:rPr>
      </w:pPr>
      <w:r w:rsidRPr="00C30A0C">
        <w:rPr>
          <w:b/>
        </w:rPr>
        <w:t xml:space="preserve">Priedas prie su leidėju sudaromos  sutarties – </w:t>
      </w:r>
      <w:r w:rsidRPr="00C30A0C">
        <w:t>autoriaus leidėjams pateikiamas priedas prie autorinės (licencinės) sutarties, siekiant garantuoti teises įkelti dokumentus į eLABa talpyklą ir užsitikrinti galimybę pateikti juos viešai prieigai;</w:t>
      </w:r>
    </w:p>
    <w:p w:rsidR="00763557" w:rsidRPr="00C30A0C" w:rsidRDefault="00763557" w:rsidP="001C2E18">
      <w:pPr>
        <w:ind w:left="360"/>
        <w:jc w:val="both"/>
      </w:pPr>
      <w:r w:rsidRPr="00C30A0C">
        <w:rPr>
          <w:b/>
        </w:rPr>
        <w:t xml:space="preserve">Printas </w:t>
      </w:r>
      <w:r w:rsidR="0079334C" w:rsidRPr="00C30A0C">
        <w:rPr>
          <w:b/>
        </w:rPr>
        <w:t>–</w:t>
      </w:r>
      <w:r w:rsidRPr="00C30A0C">
        <w:t xml:space="preserve"> </w:t>
      </w:r>
      <w:r w:rsidR="0079334C" w:rsidRPr="00C30A0C">
        <w:t>leidėjo paskelbtos publikacijos skaitmeninė kopija;</w:t>
      </w:r>
    </w:p>
    <w:p w:rsidR="00CE7153" w:rsidRPr="00C30A0C" w:rsidRDefault="00CE7153" w:rsidP="001C2E18">
      <w:pPr>
        <w:ind w:left="360"/>
        <w:jc w:val="both"/>
      </w:pPr>
      <w:r w:rsidRPr="00C30A0C">
        <w:rPr>
          <w:b/>
        </w:rPr>
        <w:t xml:space="preserve">Prieskyra – </w:t>
      </w:r>
      <w:r w:rsidRPr="00C30A0C">
        <w:t>autoriaus mokslo ir studijų institucija, kuriai skiriama publikacija</w:t>
      </w:r>
      <w:r w:rsidR="008930FB" w:rsidRPr="00C30A0C">
        <w:t xml:space="preserve"> ar nepublikuotas kūrinys</w:t>
      </w:r>
      <w:r w:rsidRPr="00C30A0C">
        <w:t>;</w:t>
      </w:r>
    </w:p>
    <w:p w:rsidR="00763557" w:rsidRPr="00B66956" w:rsidRDefault="000E323D" w:rsidP="0099357E">
      <w:pPr>
        <w:ind w:left="360"/>
        <w:jc w:val="both"/>
      </w:pPr>
      <w:r w:rsidRPr="00C30A0C">
        <w:rPr>
          <w:b/>
        </w:rPr>
        <w:t xml:space="preserve">Publikacija </w:t>
      </w:r>
      <w:r w:rsidR="00763557" w:rsidRPr="00C30A0C">
        <w:t>–</w:t>
      </w:r>
      <w:r w:rsidRPr="00C30A0C">
        <w:t xml:space="preserve"> </w:t>
      </w:r>
      <w:r w:rsidR="00763557" w:rsidRPr="00C30A0C">
        <w:t xml:space="preserve">išleistas </w:t>
      </w:r>
      <w:r w:rsidR="00B4438C" w:rsidRPr="00C30A0C">
        <w:rPr>
          <w:rStyle w:val="LLCTekstas"/>
        </w:rPr>
        <w:t>kūrinys</w:t>
      </w:r>
      <w:r w:rsidRPr="00C30A0C">
        <w:rPr>
          <w:rStyle w:val="LLCTekstas"/>
        </w:rPr>
        <w:t>,</w:t>
      </w:r>
      <w:r w:rsidR="00763557" w:rsidRPr="00C30A0C">
        <w:rPr>
          <w:rStyle w:val="LLCTekstas"/>
        </w:rPr>
        <w:t xml:space="preserve"> kuris</w:t>
      </w:r>
      <w:r w:rsidR="00763557" w:rsidRPr="00C30A0C">
        <w:t xml:space="preserve"> nurodytas eLABa Mokslo publikacijų duomenų bazės publikacijų rūšių klasifikatoriuje (postprintas arba printas);</w:t>
      </w:r>
    </w:p>
    <w:p w:rsidR="00445FC5" w:rsidRPr="00C30A0C" w:rsidRDefault="00445FC5" w:rsidP="001C2E18">
      <w:pPr>
        <w:ind w:left="360"/>
        <w:jc w:val="both"/>
      </w:pPr>
      <w:r w:rsidRPr="00C30A0C">
        <w:t>Kitos Apraše vartojamos sąvokos atitinka Aprašo 2 p</w:t>
      </w:r>
      <w:r w:rsidR="00816C7A">
        <w:t>unkte</w:t>
      </w:r>
      <w:r w:rsidRPr="00C30A0C">
        <w:t xml:space="preserve"> išvardintuose teisės aktuose naudojamas sąvokas.</w:t>
      </w:r>
    </w:p>
    <w:p w:rsidR="00816C7A" w:rsidRPr="00C30A0C" w:rsidRDefault="00816C7A" w:rsidP="00DB795C">
      <w:pPr>
        <w:jc w:val="both"/>
      </w:pPr>
    </w:p>
    <w:p w:rsidR="00DB795C" w:rsidRPr="00C30A0C" w:rsidRDefault="0063295C" w:rsidP="009762D8">
      <w:pPr>
        <w:pStyle w:val="Sraopastraipa"/>
        <w:numPr>
          <w:ilvl w:val="0"/>
          <w:numId w:val="2"/>
        </w:numPr>
        <w:jc w:val="center"/>
        <w:rPr>
          <w:b/>
        </w:rPr>
      </w:pPr>
      <w:r w:rsidRPr="00C30A0C">
        <w:rPr>
          <w:b/>
        </w:rPr>
        <w:t>Bendrieji reikalavimai dokume</w:t>
      </w:r>
      <w:r w:rsidR="00E9705B" w:rsidRPr="00C30A0C">
        <w:rPr>
          <w:b/>
        </w:rPr>
        <w:t>n</w:t>
      </w:r>
      <w:r w:rsidRPr="00C30A0C">
        <w:rPr>
          <w:b/>
        </w:rPr>
        <w:t>tų įkėlim</w:t>
      </w:r>
      <w:r w:rsidR="00152B71" w:rsidRPr="00C30A0C">
        <w:rPr>
          <w:b/>
        </w:rPr>
        <w:t>ui</w:t>
      </w:r>
      <w:r w:rsidRPr="00C30A0C">
        <w:rPr>
          <w:b/>
        </w:rPr>
        <w:t xml:space="preserve"> </w:t>
      </w:r>
    </w:p>
    <w:p w:rsidR="004454EE" w:rsidRPr="00C30A0C" w:rsidRDefault="004454EE" w:rsidP="004454EE">
      <w:pPr>
        <w:ind w:left="360"/>
        <w:jc w:val="both"/>
      </w:pPr>
    </w:p>
    <w:p w:rsidR="005762F6" w:rsidRPr="00C30A0C" w:rsidRDefault="00537FAF" w:rsidP="00D25774">
      <w:pPr>
        <w:pStyle w:val="Sraopastraipa"/>
        <w:numPr>
          <w:ilvl w:val="0"/>
          <w:numId w:val="1"/>
        </w:numPr>
        <w:spacing w:after="120"/>
        <w:ind w:left="357" w:hanging="357"/>
        <w:contextualSpacing w:val="0"/>
        <w:jc w:val="both"/>
      </w:pPr>
      <w:r>
        <w:t>Akademijos</w:t>
      </w:r>
      <w:r w:rsidR="005762F6" w:rsidRPr="00C30A0C">
        <w:t xml:space="preserve"> bendruomenės nariai privalo eLABa registruoti savo mokslinę ar studijoms skirtą produkciją ir pateikti ją viešai prieigai, nepažeidžiant autorių ir kitų turtinių teisių turėtojų teisių.</w:t>
      </w:r>
    </w:p>
    <w:p w:rsidR="00A7261B" w:rsidRPr="00C30A0C" w:rsidRDefault="004F4B66" w:rsidP="00D25774">
      <w:pPr>
        <w:pStyle w:val="Sraopastraipa"/>
        <w:numPr>
          <w:ilvl w:val="0"/>
          <w:numId w:val="1"/>
        </w:numPr>
        <w:spacing w:after="120"/>
        <w:ind w:left="357" w:hanging="357"/>
        <w:contextualSpacing w:val="0"/>
        <w:jc w:val="both"/>
      </w:pPr>
      <w:r w:rsidRPr="00C30A0C">
        <w:t>Į eLABa keliami</w:t>
      </w:r>
      <w:r w:rsidR="00A7261B" w:rsidRPr="00C30A0C">
        <w:t xml:space="preserve"> eLABa Mokslo publikacijų rūšių klasifikatoriuje nurodytų publikacijų ir nepublikuotų kūrinių dokumentai</w:t>
      </w:r>
      <w:r w:rsidR="005762F6" w:rsidRPr="00C30A0C">
        <w:t>, kurie po nustatyto embargo laikotarpio (jei toks nustatomas), bus prieinami viešai</w:t>
      </w:r>
      <w:r w:rsidR="00A7261B" w:rsidRPr="00C30A0C">
        <w:t>.</w:t>
      </w:r>
    </w:p>
    <w:p w:rsidR="005762F6" w:rsidRPr="00C30A0C" w:rsidRDefault="005762F6" w:rsidP="005762F6">
      <w:pPr>
        <w:numPr>
          <w:ilvl w:val="0"/>
          <w:numId w:val="1"/>
        </w:numPr>
        <w:jc w:val="both"/>
      </w:pPr>
      <w:r w:rsidRPr="00C30A0C">
        <w:t>Į eLABa talpyklą nekeliama:</w:t>
      </w:r>
    </w:p>
    <w:p w:rsidR="005762F6" w:rsidRPr="00C30A0C" w:rsidRDefault="004F4B66" w:rsidP="002A0BB2">
      <w:pPr>
        <w:numPr>
          <w:ilvl w:val="1"/>
          <w:numId w:val="1"/>
        </w:numPr>
        <w:tabs>
          <w:tab w:val="left" w:pos="426"/>
          <w:tab w:val="left" w:pos="1134"/>
        </w:tabs>
        <w:ind w:left="426" w:firstLine="141"/>
        <w:jc w:val="both"/>
      </w:pPr>
      <w:r w:rsidRPr="00C30A0C">
        <w:t>dokumentai</w:t>
      </w:r>
      <w:r w:rsidR="005762F6" w:rsidRPr="00C30A0C">
        <w:t xml:space="preserve"> su konfidencialia informacija</w:t>
      </w:r>
      <w:r w:rsidRPr="00C30A0C">
        <w:t>;</w:t>
      </w:r>
    </w:p>
    <w:p w:rsidR="004F4B66" w:rsidRPr="00C30A0C" w:rsidRDefault="004F4B66" w:rsidP="002A0BB2">
      <w:pPr>
        <w:numPr>
          <w:ilvl w:val="1"/>
          <w:numId w:val="1"/>
        </w:numPr>
        <w:tabs>
          <w:tab w:val="left" w:pos="426"/>
          <w:tab w:val="left" w:pos="1134"/>
        </w:tabs>
        <w:ind w:left="426" w:firstLine="141"/>
        <w:jc w:val="both"/>
      </w:pPr>
      <w:r w:rsidRPr="00C30A0C">
        <w:t>dokumentai, kuriuos įkėlus</w:t>
      </w:r>
      <w:r w:rsidR="00FA747B" w:rsidRPr="00C30A0C">
        <w:t xml:space="preserve"> ir(ar) viešai paskelbus</w:t>
      </w:r>
      <w:r w:rsidRPr="00C30A0C">
        <w:t xml:space="preserve"> būtų pažeistos autoriaus(ių), eLABa tvarkytojo</w:t>
      </w:r>
      <w:r w:rsidR="00CC6457" w:rsidRPr="00C30A0C">
        <w:t>(ų)</w:t>
      </w:r>
      <w:r w:rsidRPr="00C30A0C">
        <w:t xml:space="preserve"> ar kitų autorių teisių subjektų teisės;</w:t>
      </w:r>
    </w:p>
    <w:p w:rsidR="004F4B66" w:rsidRPr="00C30A0C" w:rsidRDefault="004F4B66" w:rsidP="002A0BB2">
      <w:pPr>
        <w:numPr>
          <w:ilvl w:val="1"/>
          <w:numId w:val="1"/>
        </w:numPr>
        <w:tabs>
          <w:tab w:val="left" w:pos="426"/>
          <w:tab w:val="left" w:pos="1134"/>
        </w:tabs>
        <w:ind w:left="426" w:firstLine="141"/>
        <w:jc w:val="both"/>
      </w:pPr>
      <w:r w:rsidRPr="00C30A0C">
        <w:t>dokumentai, kuriuos įkėlus</w:t>
      </w:r>
      <w:r w:rsidR="00FA747B" w:rsidRPr="00C30A0C">
        <w:t xml:space="preserve"> ir(ar) viešai paskelbus</w:t>
      </w:r>
      <w:r w:rsidRPr="00C30A0C">
        <w:t xml:space="preserve"> būtų pažeistos asmens duomenų subjektų teisės į pri</w:t>
      </w:r>
      <w:r w:rsidR="00917F0C">
        <w:t>vataus gyvenimo neliečiamumą;</w:t>
      </w:r>
    </w:p>
    <w:p w:rsidR="004F4B66" w:rsidRPr="00D804A0" w:rsidRDefault="00917F0C" w:rsidP="002A0BB2">
      <w:pPr>
        <w:numPr>
          <w:ilvl w:val="1"/>
          <w:numId w:val="1"/>
        </w:numPr>
        <w:tabs>
          <w:tab w:val="left" w:pos="426"/>
          <w:tab w:val="left" w:pos="1134"/>
        </w:tabs>
        <w:spacing w:after="120"/>
        <w:ind w:left="425" w:firstLine="141"/>
        <w:jc w:val="both"/>
      </w:pPr>
      <w:r w:rsidRPr="00D804A0">
        <w:t>dokumentai, dėl kurių</w:t>
      </w:r>
      <w:r w:rsidR="00D25774">
        <w:t xml:space="preserve"> nekėlimo sprendimą priėmė Baig</w:t>
      </w:r>
      <w:r w:rsidRPr="00D804A0">
        <w:t>i</w:t>
      </w:r>
      <w:r w:rsidR="00D25774">
        <w:t>a</w:t>
      </w:r>
      <w:r w:rsidRPr="00D804A0">
        <w:t>mųjų darbų gynimo komisijos arba Doktorantūros krypčių komitetai.</w:t>
      </w:r>
    </w:p>
    <w:p w:rsidR="00F81F29" w:rsidRPr="00C30A0C" w:rsidRDefault="00F81F29" w:rsidP="00D25774">
      <w:pPr>
        <w:pStyle w:val="Sraopastraipa"/>
        <w:numPr>
          <w:ilvl w:val="0"/>
          <w:numId w:val="1"/>
        </w:numPr>
        <w:spacing w:after="120"/>
        <w:ind w:left="357" w:hanging="357"/>
        <w:contextualSpacing w:val="0"/>
        <w:jc w:val="both"/>
      </w:pPr>
      <w:r w:rsidRPr="00C30A0C">
        <w:t xml:space="preserve">Bibliotekininko teisės suteikiamos bei įgaliojimai </w:t>
      </w:r>
      <w:r w:rsidR="00917F0C">
        <w:t>Akademijos</w:t>
      </w:r>
      <w:r w:rsidRPr="00C30A0C">
        <w:t xml:space="preserve"> vardu sudaryti licencinę sutartį, atskirai nurodant kai sudaroma elektroniniu būdu ir kai sudaroma raštu, sute</w:t>
      </w:r>
      <w:r w:rsidR="00163F14">
        <w:t xml:space="preserve">ikiami </w:t>
      </w:r>
      <w:r w:rsidR="00CF7DDE">
        <w:t>LMTA</w:t>
      </w:r>
      <w:r w:rsidR="00917F0C">
        <w:t xml:space="preserve"> r</w:t>
      </w:r>
      <w:r w:rsidR="003F484E">
        <w:t>ektoriaus</w:t>
      </w:r>
      <w:r w:rsidRPr="00C30A0C">
        <w:t xml:space="preserve"> įsakymu paskirtiems darbuotojams.</w:t>
      </w:r>
    </w:p>
    <w:p w:rsidR="00F81F29" w:rsidRPr="00C30A0C" w:rsidRDefault="00F81F29" w:rsidP="00D25774">
      <w:pPr>
        <w:pStyle w:val="Sraopastraipa"/>
        <w:numPr>
          <w:ilvl w:val="0"/>
          <w:numId w:val="1"/>
        </w:numPr>
        <w:spacing w:after="120"/>
        <w:ind w:left="357" w:hanging="357"/>
        <w:contextualSpacing w:val="0"/>
        <w:jc w:val="both"/>
      </w:pPr>
      <w:r w:rsidRPr="00C30A0C">
        <w:t xml:space="preserve">Įkėlimo procese dalyvaujantys asmenys į eLABa jungiasi unikaliu vardu ir slaptažodžiu, kurie negali būti perduodami kitiems asmenims, ir autorizuojami darbui su eLABa pagal jam skirtas teises (pagal vaidmenį sistemoje). Bet koks veiksmas, atliktas prisijungus konkretaus įkėlimo procese dalyvaujančio asmens vardu ir slaptažodžiu, įskaitant licencinės sutarties elektroniniu būdu sudarymą, </w:t>
      </w:r>
      <w:r w:rsidR="00152B71" w:rsidRPr="00C30A0C">
        <w:t>yra</w:t>
      </w:r>
      <w:r w:rsidRPr="00C30A0C">
        <w:t xml:space="preserve"> laikomas atliktu to asmens, iš kurio registracijos šis veiksmas eLABa buvo atliktas.</w:t>
      </w:r>
    </w:p>
    <w:p w:rsidR="00567497" w:rsidRPr="00C30A0C" w:rsidRDefault="00A7261B" w:rsidP="00FF63C2">
      <w:pPr>
        <w:pStyle w:val="Sraopastraipa"/>
        <w:numPr>
          <w:ilvl w:val="0"/>
          <w:numId w:val="1"/>
        </w:numPr>
        <w:spacing w:after="120"/>
        <w:ind w:left="357" w:hanging="357"/>
        <w:contextualSpacing w:val="0"/>
        <w:jc w:val="both"/>
      </w:pPr>
      <w:r w:rsidRPr="00C30A0C">
        <w:lastRenderedPageBreak/>
        <w:t>Rekomenduojama kūrinio autoriui (bendraautoriams) pasirašant leidybos sutartį su leidėju kartu pasirašyti ir rekomenduojamą priedą prie su leidėjais pasirašomos leidybos sutarties (</w:t>
      </w:r>
      <w:r w:rsidR="007E4E2E" w:rsidRPr="0029280B">
        <w:t>1</w:t>
      </w:r>
      <w:r w:rsidR="00152B71" w:rsidRPr="0029280B">
        <w:t>-</w:t>
      </w:r>
      <w:r w:rsidR="007E4E2E" w:rsidRPr="0029280B">
        <w:t xml:space="preserve">4 </w:t>
      </w:r>
      <w:r w:rsidRPr="0029280B">
        <w:t>priedai)</w:t>
      </w:r>
      <w:r w:rsidR="00D25774" w:rsidRPr="0029280B">
        <w:t>.</w:t>
      </w:r>
      <w:r w:rsidRPr="00C30A0C">
        <w:t xml:space="preserve"> </w:t>
      </w:r>
    </w:p>
    <w:p w:rsidR="00A07FE8" w:rsidRPr="00C30A0C" w:rsidRDefault="00321F84" w:rsidP="00FF63C2">
      <w:pPr>
        <w:pStyle w:val="Sraopastraipa"/>
        <w:numPr>
          <w:ilvl w:val="0"/>
          <w:numId w:val="1"/>
        </w:numPr>
        <w:spacing w:after="120"/>
        <w:ind w:left="357" w:hanging="357"/>
        <w:contextualSpacing w:val="0"/>
        <w:jc w:val="both"/>
      </w:pPr>
      <w:r w:rsidRPr="00C30A0C">
        <w:t xml:space="preserve">Kadangi eLABa priemonėmis </w:t>
      </w:r>
      <w:r w:rsidR="00537E29" w:rsidRPr="00C30A0C">
        <w:t>siekiama užtikrinti</w:t>
      </w:r>
      <w:r w:rsidRPr="00C30A0C">
        <w:t>, jog vieno ir to paties kūrinio dokumentai į eLABa, nepriklausomai nuo bendraau</w:t>
      </w:r>
      <w:r w:rsidR="00537E29" w:rsidRPr="00C30A0C">
        <w:t>torių ar prieskyrų skaičiaus būtų</w:t>
      </w:r>
      <w:r w:rsidRPr="00C30A0C">
        <w:t xml:space="preserve"> keliami tik vieną</w:t>
      </w:r>
      <w:r w:rsidR="00694E6C" w:rsidRPr="00C30A0C">
        <w:t xml:space="preserve"> kartą,</w:t>
      </w:r>
      <w:r w:rsidR="009E0C56" w:rsidRPr="00C30A0C">
        <w:t xml:space="preserve"> prieš pradedant įkėlimo procesą</w:t>
      </w:r>
      <w:r w:rsidR="00694E6C" w:rsidRPr="00C30A0C">
        <w:t xml:space="preserve"> bendraautoriai turi su</w:t>
      </w:r>
      <w:r w:rsidRPr="00C30A0C">
        <w:t>tarti</w:t>
      </w:r>
      <w:r w:rsidR="00694E6C" w:rsidRPr="00C30A0C">
        <w:t xml:space="preserve">, kaip bus paskirstomas indėlis, </w:t>
      </w:r>
      <w:r w:rsidR="00534278" w:rsidRPr="00C30A0C">
        <w:t xml:space="preserve">kokia bus </w:t>
      </w:r>
      <w:r w:rsidR="00F42245" w:rsidRPr="00C30A0C">
        <w:t xml:space="preserve">prieigos prie įkeltų dokumentų </w:t>
      </w:r>
      <w:r w:rsidR="00694E6C" w:rsidRPr="00C30A0C">
        <w:t>embargo laikotarpio trukmė ir prieigos lygis (jei</w:t>
      </w:r>
      <w:r w:rsidR="00EF20EB" w:rsidRPr="00C30A0C">
        <w:t xml:space="preserve"> nustatomas),</w:t>
      </w:r>
      <w:r w:rsidR="00694E6C" w:rsidRPr="00C30A0C">
        <w:t xml:space="preserve"> kas iš bendraautorių – eLABa</w:t>
      </w:r>
      <w:r w:rsidR="00FF63C2">
        <w:t xml:space="preserve"> tvarkytojų bendruomenių narių –</w:t>
      </w:r>
      <w:r w:rsidR="00694E6C" w:rsidRPr="00C30A0C">
        <w:t xml:space="preserve"> bus dokumentus įkeliančiu autoriumi</w:t>
      </w:r>
      <w:r w:rsidR="00CC6457" w:rsidRPr="00C30A0C">
        <w:t xml:space="preserve"> bei dėl kitų jiems svarbių klausimų</w:t>
      </w:r>
      <w:r w:rsidR="00694E6C" w:rsidRPr="00C30A0C">
        <w:t>.</w:t>
      </w:r>
    </w:p>
    <w:p w:rsidR="00D559E0" w:rsidRPr="00C30A0C" w:rsidRDefault="00D559E0" w:rsidP="00A07FE8">
      <w:pPr>
        <w:pStyle w:val="Sraopastraipa"/>
        <w:numPr>
          <w:ilvl w:val="0"/>
          <w:numId w:val="1"/>
        </w:numPr>
        <w:jc w:val="both"/>
      </w:pPr>
      <w:r w:rsidRPr="00C30A0C">
        <w:t>Autorius(-iai) yra atsakingas(-i) už tai, kad pateikiamuose įkelti į eLABa dokumentuose nebūtų pažeistos kitų asmenų autorinės teisės, nebūtų pateikta neskelbtina informacija arba informacija, kuriai turi būti taikomi Lietuvos Respublikos teisės aktuose nustatyti skelbimo apribojimai.</w:t>
      </w:r>
    </w:p>
    <w:p w:rsidR="007D4BFD" w:rsidRPr="007418BA" w:rsidRDefault="007D4BFD" w:rsidP="00C62337">
      <w:pPr>
        <w:pStyle w:val="Sraopastraipa"/>
        <w:ind w:left="360"/>
        <w:jc w:val="both"/>
        <w:rPr>
          <w:highlight w:val="cyan"/>
        </w:rPr>
      </w:pPr>
    </w:p>
    <w:p w:rsidR="00C34D65" w:rsidRPr="00C30A0C" w:rsidRDefault="00C34D65" w:rsidP="00A07FE8">
      <w:pPr>
        <w:pStyle w:val="Sraopastraipa"/>
        <w:ind w:left="360"/>
        <w:jc w:val="both"/>
      </w:pPr>
    </w:p>
    <w:p w:rsidR="00A07FE8" w:rsidRPr="00C30A0C" w:rsidRDefault="007E341C" w:rsidP="009762D8">
      <w:pPr>
        <w:pStyle w:val="Sraopastraipa"/>
        <w:numPr>
          <w:ilvl w:val="0"/>
          <w:numId w:val="2"/>
        </w:numPr>
        <w:jc w:val="center"/>
        <w:rPr>
          <w:b/>
        </w:rPr>
      </w:pPr>
      <w:r w:rsidRPr="00C30A0C">
        <w:rPr>
          <w:b/>
        </w:rPr>
        <w:t>Dokumentų įkėlimo procesas</w:t>
      </w:r>
    </w:p>
    <w:p w:rsidR="00A07FE8" w:rsidRPr="00C00F60" w:rsidRDefault="00A07FE8" w:rsidP="00C00F60">
      <w:pPr>
        <w:ind w:left="360"/>
        <w:rPr>
          <w:b/>
        </w:rPr>
      </w:pPr>
    </w:p>
    <w:p w:rsidR="00A07FE8" w:rsidRPr="00C30A0C" w:rsidRDefault="00A07FE8" w:rsidP="00395FCF">
      <w:pPr>
        <w:pStyle w:val="Sraopastraipa"/>
        <w:ind w:left="1080"/>
        <w:jc w:val="center"/>
        <w:rPr>
          <w:b/>
        </w:rPr>
      </w:pPr>
      <w:r w:rsidRPr="00C30A0C">
        <w:rPr>
          <w:b/>
        </w:rPr>
        <w:t>III.1</w:t>
      </w:r>
      <w:r w:rsidR="00D559E0" w:rsidRPr="00C30A0C">
        <w:rPr>
          <w:b/>
        </w:rPr>
        <w:t xml:space="preserve">. </w:t>
      </w:r>
      <w:r w:rsidR="00C32A07" w:rsidRPr="00C30A0C">
        <w:rPr>
          <w:b/>
        </w:rPr>
        <w:t>D</w:t>
      </w:r>
      <w:r w:rsidR="0063295C" w:rsidRPr="00C30A0C">
        <w:rPr>
          <w:b/>
        </w:rPr>
        <w:t xml:space="preserve">okumentų įkėlimo </w:t>
      </w:r>
      <w:r w:rsidR="00D559E0" w:rsidRPr="00C30A0C">
        <w:rPr>
          <w:b/>
        </w:rPr>
        <w:t xml:space="preserve">sąlygos </w:t>
      </w:r>
    </w:p>
    <w:p w:rsidR="00A07FE8" w:rsidRPr="00C30A0C" w:rsidRDefault="00A07FE8" w:rsidP="00A07FE8">
      <w:pPr>
        <w:ind w:left="360"/>
        <w:jc w:val="both"/>
      </w:pPr>
    </w:p>
    <w:p w:rsidR="00A07FE8" w:rsidRPr="00C30A0C" w:rsidRDefault="00A07FE8" w:rsidP="00FF63C2">
      <w:pPr>
        <w:pStyle w:val="Sraopastraipa"/>
        <w:numPr>
          <w:ilvl w:val="0"/>
          <w:numId w:val="1"/>
        </w:numPr>
        <w:spacing w:after="120"/>
        <w:ind w:left="357" w:hanging="357"/>
        <w:contextualSpacing w:val="0"/>
        <w:jc w:val="both"/>
      </w:pPr>
      <w:r w:rsidRPr="00C30A0C">
        <w:t xml:space="preserve">Pagrindinis dokumentų failas turi būti pateikiamas PDF formatu. Esant </w:t>
      </w:r>
      <w:r w:rsidR="00DB1319" w:rsidRPr="00C30A0C">
        <w:t xml:space="preserve">įkeliančio </w:t>
      </w:r>
      <w:r w:rsidRPr="00C30A0C">
        <w:t>autoriaus pageidavimui tas pats pagrindinis dokumentas gali būti įkeliamas ir kitais formatais kaip priedas.</w:t>
      </w:r>
    </w:p>
    <w:p w:rsidR="00B519FC" w:rsidRDefault="00B519FC" w:rsidP="00FF63C2">
      <w:pPr>
        <w:pStyle w:val="Sraopastraipa"/>
        <w:numPr>
          <w:ilvl w:val="0"/>
          <w:numId w:val="1"/>
        </w:numPr>
        <w:spacing w:after="120"/>
        <w:ind w:left="357" w:hanging="357"/>
        <w:contextualSpacing w:val="0"/>
        <w:jc w:val="both"/>
      </w:pPr>
      <w:r w:rsidRPr="00C62337">
        <w:t xml:space="preserve">Dokumento metaduomenys yra </w:t>
      </w:r>
      <w:r w:rsidR="002A0BB2">
        <w:t>Akademijos</w:t>
      </w:r>
      <w:r w:rsidRPr="00C62337">
        <w:t>. Viešai prieigai prie jų netaikomas embargo laikotarpis.</w:t>
      </w:r>
    </w:p>
    <w:p w:rsidR="001D6466" w:rsidRPr="00026A4E" w:rsidRDefault="007D4BFD" w:rsidP="002A0BB2">
      <w:pPr>
        <w:pStyle w:val="Sraopastraipa"/>
        <w:numPr>
          <w:ilvl w:val="0"/>
          <w:numId w:val="1"/>
        </w:numPr>
        <w:spacing w:after="120"/>
        <w:ind w:left="357" w:hanging="357"/>
        <w:contextualSpacing w:val="0"/>
        <w:jc w:val="both"/>
      </w:pPr>
      <w:r w:rsidRPr="00026A4E">
        <w:t>Pagal įvestus metaduomenis</w:t>
      </w:r>
      <w:r w:rsidR="00B519FC" w:rsidRPr="00026A4E">
        <w:t xml:space="preserve"> eLABa </w:t>
      </w:r>
      <w:r w:rsidR="00EF20EB" w:rsidRPr="00026A4E">
        <w:t>formuojama</w:t>
      </w:r>
      <w:r w:rsidR="00B519FC" w:rsidRPr="00026A4E">
        <w:t xml:space="preserve"> licencinė </w:t>
      </w:r>
      <w:r w:rsidR="00B519FC" w:rsidRPr="0029280B">
        <w:t>sutartis</w:t>
      </w:r>
      <w:r w:rsidR="00296562" w:rsidRPr="0029280B">
        <w:t xml:space="preserve"> (</w:t>
      </w:r>
      <w:r w:rsidR="007E4E2E" w:rsidRPr="0029280B">
        <w:t xml:space="preserve">5 </w:t>
      </w:r>
      <w:r w:rsidR="00296562" w:rsidRPr="0029280B">
        <w:t>priedas</w:t>
      </w:r>
      <w:r w:rsidR="00296562" w:rsidRPr="00026A4E">
        <w:t>)</w:t>
      </w:r>
      <w:r w:rsidR="00B519FC" w:rsidRPr="00026A4E">
        <w:t>, kuri gali būti sudaroma elektroniniu bū</w:t>
      </w:r>
      <w:r w:rsidR="00EF20EB" w:rsidRPr="00026A4E">
        <w:t>du arba gali būti rašytinė.</w:t>
      </w:r>
      <w:r w:rsidR="008930FB" w:rsidRPr="00026A4E">
        <w:t xml:space="preserve"> </w:t>
      </w:r>
      <w:r w:rsidR="007F67F1" w:rsidRPr="00026A4E">
        <w:t>eLABa suformuota r</w:t>
      </w:r>
      <w:r w:rsidR="008930FB" w:rsidRPr="00026A4E">
        <w:t>ašytinė sutartis sudaroma tais atvejais, kai dėl objektyvių priežasčių sutartis negali būti sudaryta elektroniniu būdu.</w:t>
      </w:r>
      <w:r w:rsidR="00784BC4" w:rsidRPr="00026A4E">
        <w:t xml:space="preserve"> </w:t>
      </w:r>
    </w:p>
    <w:p w:rsidR="00EF20EB" w:rsidRPr="00C30A0C" w:rsidRDefault="00EF20EB" w:rsidP="007D4BFD">
      <w:pPr>
        <w:pStyle w:val="Sraopastraipa"/>
        <w:numPr>
          <w:ilvl w:val="0"/>
          <w:numId w:val="1"/>
        </w:numPr>
        <w:jc w:val="both"/>
      </w:pPr>
      <w:r w:rsidRPr="00C30A0C">
        <w:t>Licencinė sutartis sudaroma visais atvejais, kai:</w:t>
      </w:r>
    </w:p>
    <w:p w:rsidR="00EF20EB" w:rsidRPr="00C30A0C" w:rsidRDefault="002A0BB2" w:rsidP="002A0BB2">
      <w:pPr>
        <w:pStyle w:val="Sraopastraipa"/>
        <w:tabs>
          <w:tab w:val="left" w:pos="1134"/>
        </w:tabs>
        <w:ind w:left="1134" w:hanging="567"/>
        <w:jc w:val="both"/>
      </w:pPr>
      <w:r>
        <w:t>16</w:t>
      </w:r>
      <w:r w:rsidR="004510FF">
        <w:t xml:space="preserve">.1. </w:t>
      </w:r>
      <w:r w:rsidR="00EF20EB" w:rsidRPr="00C30A0C">
        <w:t xml:space="preserve">Prieskyra yra </w:t>
      </w:r>
      <w:r w:rsidR="00F841CC" w:rsidRPr="00C30A0C">
        <w:t xml:space="preserve">ne eLABa tvarkytojui arba </w:t>
      </w:r>
      <w:r w:rsidR="00EF20EB" w:rsidRPr="00C30A0C">
        <w:t>daugiau kaip vienam juridiniam asmeniui;</w:t>
      </w:r>
    </w:p>
    <w:p w:rsidR="00E93BFC" w:rsidRPr="004510FF" w:rsidRDefault="002A0BB2" w:rsidP="002A0BB2">
      <w:pPr>
        <w:pStyle w:val="Sraopastraipa"/>
        <w:tabs>
          <w:tab w:val="left" w:pos="1134"/>
        </w:tabs>
        <w:spacing w:after="120"/>
        <w:ind w:left="1134" w:hanging="567"/>
        <w:contextualSpacing w:val="0"/>
        <w:jc w:val="both"/>
      </w:pPr>
      <w:r>
        <w:t>16</w:t>
      </w:r>
      <w:r w:rsidR="008E29E7">
        <w:t>.2.</w:t>
      </w:r>
      <w:r w:rsidR="004510FF">
        <w:t xml:space="preserve"> </w:t>
      </w:r>
      <w:r w:rsidR="008930FB" w:rsidRPr="00C30A0C">
        <w:t>Sudaryta sutartis su leidėju</w:t>
      </w:r>
      <w:r w:rsidR="00784BC4" w:rsidRPr="00C30A0C">
        <w:t xml:space="preserve"> (išskyrus atvejus, kai pagal leidėjo politiką, publikacija gali būti pateikta </w:t>
      </w:r>
      <w:r w:rsidR="0083072F" w:rsidRPr="00C30A0C">
        <w:t>viešai</w:t>
      </w:r>
      <w:r w:rsidR="00784BC4" w:rsidRPr="00C30A0C">
        <w:t xml:space="preserve"> prieigai iškart po kūrinio paskelbimo) </w:t>
      </w:r>
      <w:r w:rsidR="008930FB" w:rsidRPr="00C30A0C">
        <w:t xml:space="preserve"> ar kitu asmeniu</w:t>
      </w:r>
      <w:r>
        <w:t xml:space="preserve"> (kūrinio rėmėju ir pan.).</w:t>
      </w:r>
    </w:p>
    <w:p w:rsidR="004510FF" w:rsidRDefault="0047173E" w:rsidP="002A0BB2">
      <w:pPr>
        <w:pStyle w:val="Sraopastraipa"/>
        <w:numPr>
          <w:ilvl w:val="0"/>
          <w:numId w:val="1"/>
        </w:numPr>
        <w:spacing w:after="120"/>
        <w:ind w:left="357" w:hanging="357"/>
        <w:contextualSpacing w:val="0"/>
        <w:jc w:val="both"/>
      </w:pPr>
      <w:r w:rsidRPr="00C30A0C">
        <w:t xml:space="preserve">Tik įkeliantis autorius gali </w:t>
      </w:r>
      <w:r w:rsidR="006B6326" w:rsidRPr="00C30A0C">
        <w:t>sudaryti licencinę sutartį</w:t>
      </w:r>
      <w:r w:rsidR="009736BF" w:rsidRPr="00C30A0C">
        <w:t xml:space="preserve"> savo ar bendraautorių (jei tokie yra) vardu</w:t>
      </w:r>
      <w:r w:rsidR="006B6326" w:rsidRPr="00C30A0C">
        <w:t>.</w:t>
      </w:r>
    </w:p>
    <w:p w:rsidR="00DB1319" w:rsidRPr="00C30A0C" w:rsidRDefault="006B6326" w:rsidP="002A0BB2">
      <w:pPr>
        <w:pStyle w:val="Sraopastraipa"/>
        <w:numPr>
          <w:ilvl w:val="0"/>
          <w:numId w:val="1"/>
        </w:numPr>
        <w:spacing w:after="120"/>
        <w:ind w:left="357" w:hanging="357"/>
        <w:contextualSpacing w:val="0"/>
        <w:jc w:val="both"/>
      </w:pPr>
      <w:r w:rsidRPr="00C30A0C">
        <w:t>Pirminį dokumento aprašą parengti, parengtus dokumentų failus įkelti</w:t>
      </w:r>
      <w:r w:rsidR="009736BF" w:rsidRPr="00C30A0C">
        <w:t xml:space="preserve">, parengtą </w:t>
      </w:r>
      <w:r w:rsidR="0056706F" w:rsidRPr="00C30A0C">
        <w:t xml:space="preserve">pirminį </w:t>
      </w:r>
      <w:r w:rsidR="009736BF" w:rsidRPr="00C30A0C">
        <w:t>aprašą tikslinti ir koreguoti iki duomenų patvirtinimo turi teisę įkeliantis autorius</w:t>
      </w:r>
      <w:r w:rsidR="004510FF">
        <w:t xml:space="preserve"> </w:t>
      </w:r>
      <w:r w:rsidR="009736BF" w:rsidRPr="00C30A0C">
        <w:t>ar bibliotekininkas.</w:t>
      </w:r>
    </w:p>
    <w:p w:rsidR="009736BF" w:rsidRPr="00C30A0C" w:rsidRDefault="00FE62FE" w:rsidP="002A0BB2">
      <w:pPr>
        <w:pStyle w:val="Sraopastraipa"/>
        <w:numPr>
          <w:ilvl w:val="0"/>
          <w:numId w:val="1"/>
        </w:numPr>
        <w:spacing w:after="120"/>
        <w:ind w:left="357" w:hanging="357"/>
        <w:contextualSpacing w:val="0"/>
        <w:jc w:val="both"/>
      </w:pPr>
      <w:r w:rsidRPr="00C30A0C">
        <w:t>Kitus veiksmus įkeliant dokumentus bei juos aprašant eLABa turi teisę atlikti tik bibliotekininkas</w:t>
      </w:r>
      <w:r w:rsidR="006264AA" w:rsidRPr="00C30A0C">
        <w:t xml:space="preserve">, jei Apraše </w:t>
      </w:r>
      <w:r w:rsidR="00C025DE" w:rsidRPr="00C30A0C">
        <w:t xml:space="preserve">ar eLABa specifikacijoje </w:t>
      </w:r>
      <w:r w:rsidR="006264AA" w:rsidRPr="00C30A0C">
        <w:t>nenustatyta kitaip</w:t>
      </w:r>
      <w:r w:rsidRPr="00C30A0C">
        <w:t>.</w:t>
      </w:r>
    </w:p>
    <w:p w:rsidR="009736BF" w:rsidRPr="00C30A0C" w:rsidRDefault="00296562" w:rsidP="002A0BB2">
      <w:pPr>
        <w:pStyle w:val="Sraopastraipa"/>
        <w:numPr>
          <w:ilvl w:val="0"/>
          <w:numId w:val="1"/>
        </w:numPr>
        <w:spacing w:after="120"/>
        <w:ind w:left="357" w:hanging="357"/>
        <w:contextualSpacing w:val="0"/>
        <w:jc w:val="both"/>
      </w:pPr>
      <w:r w:rsidRPr="00C30A0C">
        <w:t>Už įkeliamų dokumentų turinį ir autentiškumą atsako įkeliantis autorius.</w:t>
      </w:r>
    </w:p>
    <w:p w:rsidR="00AF3E9D" w:rsidRPr="00C30A0C" w:rsidRDefault="00AF3E9D" w:rsidP="00AF3E9D">
      <w:pPr>
        <w:pStyle w:val="Sraopastraipa"/>
        <w:numPr>
          <w:ilvl w:val="0"/>
          <w:numId w:val="1"/>
        </w:numPr>
        <w:jc w:val="both"/>
      </w:pPr>
      <w:r w:rsidRPr="00C30A0C">
        <w:t>Jei nepažeidžiant kitų asmenų teisių ir teisėtų interesų kūrinio dokumentai negali būti skelbiami viešai, kūrinys eLABa tik aprašomas, o dokumentai nekeliami. Tokiu atveju licencinė sutartis nesudaroma, o įkeliantis autorius eLABa tvakytojo bibliotekininkui turi pateikti</w:t>
      </w:r>
      <w:r w:rsidR="006F14A1" w:rsidRPr="00C30A0C">
        <w:t xml:space="preserve">: jei publikacija </w:t>
      </w:r>
      <w:r w:rsidR="006F14A1" w:rsidRPr="00C30A0C">
        <w:rPr>
          <w:rStyle w:val="Grietas"/>
          <w:b w:val="0"/>
        </w:rPr>
        <w:t>straipsnis</w:t>
      </w:r>
      <w:r w:rsidR="006F14A1" w:rsidRPr="00C30A0C">
        <w:t xml:space="preserve"> – pirmo ir paskutinio (-ių) puslapių kopijos, kuriuose yra nurodytas cituojamos literatūros sąrašas bei reziumė; </w:t>
      </w:r>
      <w:r w:rsidR="006F14A1" w:rsidRPr="00C30A0C">
        <w:rPr>
          <w:rStyle w:val="Grietas"/>
          <w:b w:val="0"/>
        </w:rPr>
        <w:t>knygai</w:t>
      </w:r>
      <w:r w:rsidR="006F14A1" w:rsidRPr="00C30A0C">
        <w:t xml:space="preserve"> – antraštinio lapo abiejų pusių, paantraštės, turinio ir metrikos kopijos; spausdintai </w:t>
      </w:r>
      <w:r w:rsidR="006F14A1" w:rsidRPr="00C30A0C">
        <w:rPr>
          <w:rStyle w:val="Grietas"/>
          <w:b w:val="0"/>
        </w:rPr>
        <w:t>konferencijos pranešimų medžiagai ar tezėms</w:t>
      </w:r>
      <w:r w:rsidR="006F14A1" w:rsidRPr="00C30A0C">
        <w:t xml:space="preserve"> – leidinio antraštinio lapo (su leidybiniais duomenimis), tezių ir pranešimo pirmo ir paskutinio puslapio kopijos. Kopijos turi būti kokybiškos – ryškus ir įskaitomas tekstas.</w:t>
      </w:r>
    </w:p>
    <w:p w:rsidR="00AF3E9D" w:rsidRPr="007418BA" w:rsidRDefault="00AF3E9D" w:rsidP="00E80F5E">
      <w:pPr>
        <w:pStyle w:val="Sraopastraipa"/>
        <w:ind w:left="360"/>
        <w:jc w:val="both"/>
        <w:rPr>
          <w:highlight w:val="cyan"/>
        </w:rPr>
      </w:pPr>
    </w:p>
    <w:p w:rsidR="00DB1319" w:rsidRPr="00C30A0C" w:rsidRDefault="00DB1319" w:rsidP="000D6302">
      <w:pPr>
        <w:pStyle w:val="Sraopastraipa"/>
        <w:ind w:left="360"/>
        <w:jc w:val="both"/>
      </w:pPr>
    </w:p>
    <w:p w:rsidR="00DB1319" w:rsidRPr="00C30A0C" w:rsidRDefault="00DB1319" w:rsidP="004E5A36">
      <w:pPr>
        <w:pStyle w:val="Sraopastraipa"/>
        <w:ind w:left="360"/>
        <w:jc w:val="center"/>
        <w:rPr>
          <w:b/>
        </w:rPr>
      </w:pPr>
      <w:r w:rsidRPr="00C30A0C">
        <w:rPr>
          <w:b/>
        </w:rPr>
        <w:t xml:space="preserve">III.2. </w:t>
      </w:r>
      <w:r w:rsidR="007F67F1" w:rsidRPr="00C30A0C">
        <w:rPr>
          <w:b/>
        </w:rPr>
        <w:t>Publikacijų dokumentų įkėlimas</w:t>
      </w:r>
    </w:p>
    <w:p w:rsidR="004E5A36" w:rsidRPr="00C30A0C" w:rsidRDefault="004E5A36" w:rsidP="004E5A36">
      <w:pPr>
        <w:pStyle w:val="Sraopastraipa"/>
        <w:ind w:left="360"/>
        <w:jc w:val="both"/>
      </w:pPr>
    </w:p>
    <w:p w:rsidR="0055020A" w:rsidRPr="00C30A0C" w:rsidRDefault="0055020A" w:rsidP="002A0BB2">
      <w:pPr>
        <w:pStyle w:val="Sraopastraipa"/>
        <w:numPr>
          <w:ilvl w:val="0"/>
          <w:numId w:val="1"/>
        </w:numPr>
        <w:spacing w:after="120"/>
        <w:ind w:left="357" w:hanging="357"/>
        <w:contextualSpacing w:val="0"/>
        <w:jc w:val="both"/>
      </w:pPr>
      <w:r w:rsidRPr="00C30A0C">
        <w:t>Publikacijos įkėlimas vykdomas eLABa specifikacijoje ir Apraše nustatyta tvarka.</w:t>
      </w:r>
    </w:p>
    <w:p w:rsidR="00026EEE" w:rsidRPr="00C30A0C" w:rsidRDefault="000D6302" w:rsidP="002A0BB2">
      <w:pPr>
        <w:pStyle w:val="Sraopastraipa"/>
        <w:numPr>
          <w:ilvl w:val="0"/>
          <w:numId w:val="1"/>
        </w:numPr>
        <w:spacing w:after="120"/>
        <w:ind w:left="357" w:hanging="357"/>
        <w:contextualSpacing w:val="0"/>
        <w:jc w:val="both"/>
      </w:pPr>
      <w:r w:rsidRPr="00C30A0C">
        <w:lastRenderedPageBreak/>
        <w:t>Rekomenduojama, kad p</w:t>
      </w:r>
      <w:r w:rsidR="00026EEE" w:rsidRPr="00C30A0C">
        <w:t xml:space="preserve">ublikacijos pirminis aprašas </w:t>
      </w:r>
      <w:r w:rsidRPr="00C30A0C">
        <w:t>būtų</w:t>
      </w:r>
      <w:r w:rsidR="00026EEE" w:rsidRPr="00C30A0C">
        <w:t xml:space="preserve"> parengtas ir dokumentai į eLABa įkelti ne vėliau kaip per 60 kalendorinių dienų</w:t>
      </w:r>
      <w:r w:rsidR="005F7A93" w:rsidRPr="00C30A0C">
        <w:t xml:space="preserve"> nuo kūrinio išleidimo.</w:t>
      </w:r>
      <w:r w:rsidR="003D5C3C" w:rsidRPr="00C30A0C">
        <w:t xml:space="preserve"> Aprašant publikaciją mokslo produkcijos apskaitos tikslais prieskyros gali būti sukonkretinamos iki eLABa tvarkytojo padalinių lygmens.</w:t>
      </w:r>
      <w:r w:rsidR="005F7A93" w:rsidRPr="00C30A0C">
        <w:t xml:space="preserve"> Į eLABa nekeliami duomenys apie planuojamus išleisti kūrinius</w:t>
      </w:r>
      <w:r w:rsidR="009B15C0" w:rsidRPr="00C30A0C">
        <w:t xml:space="preserve"> ir šių kūrinių dokumentai</w:t>
      </w:r>
      <w:r w:rsidR="005F7A93" w:rsidRPr="00C30A0C">
        <w:t>.</w:t>
      </w:r>
    </w:p>
    <w:p w:rsidR="006B288F" w:rsidRPr="00C30A0C" w:rsidRDefault="006B288F" w:rsidP="002A0BB2">
      <w:pPr>
        <w:pStyle w:val="Sraopastraipa"/>
        <w:numPr>
          <w:ilvl w:val="0"/>
          <w:numId w:val="1"/>
        </w:numPr>
        <w:spacing w:after="120"/>
        <w:ind w:left="357" w:hanging="357"/>
        <w:contextualSpacing w:val="0"/>
        <w:jc w:val="both"/>
      </w:pPr>
      <w:r w:rsidRPr="00C30A0C">
        <w:t>Jei dėl kūrinio turi būti sudaryta licencinė sutartis, publikacijos įkėlimo procesas baigiamas tik šiai sutarčiai įsigaliojus.</w:t>
      </w:r>
    </w:p>
    <w:p w:rsidR="00276D27" w:rsidRPr="00C30A0C" w:rsidRDefault="00276D27" w:rsidP="002A0BB2">
      <w:pPr>
        <w:pStyle w:val="Sraopastraipa"/>
        <w:numPr>
          <w:ilvl w:val="0"/>
          <w:numId w:val="1"/>
        </w:numPr>
        <w:spacing w:after="120"/>
        <w:ind w:left="357" w:hanging="357"/>
        <w:contextualSpacing w:val="0"/>
        <w:jc w:val="both"/>
      </w:pPr>
      <w:r w:rsidRPr="00C30A0C">
        <w:t>Publikacijos apraše turi būti pateikiama nuoroda į originalius publikacijos metaduomenis.</w:t>
      </w:r>
    </w:p>
    <w:p w:rsidR="007F67F1" w:rsidRPr="00C30A0C" w:rsidRDefault="007F67F1" w:rsidP="002A0BB2">
      <w:pPr>
        <w:pStyle w:val="Sraopastraipa"/>
        <w:numPr>
          <w:ilvl w:val="0"/>
          <w:numId w:val="1"/>
        </w:numPr>
        <w:spacing w:after="120"/>
        <w:ind w:left="357" w:hanging="357"/>
        <w:contextualSpacing w:val="0"/>
        <w:jc w:val="both"/>
      </w:pPr>
      <w:r w:rsidRPr="00C30A0C">
        <w:t>Publikacijų įkeliamas pagrindinis dokumentų failas turi būti postprintas arba printas.</w:t>
      </w:r>
      <w:r w:rsidR="009B15C0" w:rsidRPr="00C30A0C">
        <w:t xml:space="preserve"> Postprintas keliamas tik tokiu atveju, jei pagal leidėjo politiką, sudarytas sutartis su leidėju ir jų priedus, printas iš vis</w:t>
      </w:r>
      <w:r w:rsidR="0055020A" w:rsidRPr="00C30A0C">
        <w:t>o</w:t>
      </w:r>
      <w:r w:rsidR="009B15C0" w:rsidRPr="00C30A0C">
        <w:t xml:space="preserve"> negalės būti pateikiamas viešai prieigai, nors ir po ilgesnio embargo laikotarpio, nei nustatoma postprintui.</w:t>
      </w:r>
    </w:p>
    <w:p w:rsidR="007F67F1" w:rsidRPr="00C30A0C" w:rsidRDefault="005F7A93" w:rsidP="0029280B">
      <w:pPr>
        <w:pStyle w:val="Sraopastraipa"/>
        <w:numPr>
          <w:ilvl w:val="0"/>
          <w:numId w:val="1"/>
        </w:numPr>
        <w:spacing w:line="276" w:lineRule="auto"/>
      </w:pPr>
      <w:r w:rsidRPr="00C30A0C">
        <w:t>Publikacijų prieskyrų</w:t>
      </w:r>
      <w:r w:rsidR="007F67F1" w:rsidRPr="00C30A0C">
        <w:t xml:space="preserve"> ir indėlio paskirstymo principai: </w:t>
      </w:r>
    </w:p>
    <w:p w:rsidR="007F67F1" w:rsidRPr="00C30A0C" w:rsidRDefault="00E80F5E" w:rsidP="0029280B">
      <w:pPr>
        <w:pStyle w:val="Sraopastraipa"/>
        <w:tabs>
          <w:tab w:val="left" w:pos="0"/>
        </w:tabs>
        <w:ind w:left="1134" w:hanging="567"/>
        <w:jc w:val="both"/>
      </w:pPr>
      <w:r>
        <w:t>2</w:t>
      </w:r>
      <w:r w:rsidR="0054730A">
        <w:t>7</w:t>
      </w:r>
      <w:r w:rsidR="008E29E7">
        <w:t>.1.</w:t>
      </w:r>
      <w:r>
        <w:t xml:space="preserve"> </w:t>
      </w:r>
      <w:r w:rsidR="005F7A93" w:rsidRPr="00C30A0C">
        <w:t>Publikacija</w:t>
      </w:r>
      <w:r w:rsidR="007F67F1" w:rsidRPr="00C30A0C">
        <w:t xml:space="preserve"> priskiriama vieninteliam autoriui arba kiekvienam iš bendraautorių – eLABa tvarkytojų bendruomenių narių;</w:t>
      </w:r>
    </w:p>
    <w:p w:rsidR="00E80F5E" w:rsidRDefault="00E80F5E" w:rsidP="0029280B">
      <w:pPr>
        <w:pStyle w:val="Sraopastraipa"/>
        <w:tabs>
          <w:tab w:val="left" w:pos="426"/>
        </w:tabs>
        <w:ind w:left="1134" w:hanging="567"/>
        <w:jc w:val="both"/>
      </w:pPr>
      <w:r>
        <w:t>2</w:t>
      </w:r>
      <w:r w:rsidR="0054730A">
        <w:t>7</w:t>
      </w:r>
      <w:r w:rsidR="008E29E7">
        <w:t>.2.</w:t>
      </w:r>
      <w:r>
        <w:t xml:space="preserve"> </w:t>
      </w:r>
      <w:r w:rsidR="005F7A93" w:rsidRPr="00C30A0C">
        <w:t>Publikacija priskiriama</w:t>
      </w:r>
      <w:r w:rsidR="007F67F1" w:rsidRPr="00C30A0C">
        <w:t xml:space="preserve"> konkrečiam eLABa tvarkytojui, jei </w:t>
      </w:r>
      <w:r w:rsidR="005B0109" w:rsidRPr="00C30A0C">
        <w:t>prieskyra</w:t>
      </w:r>
      <w:r w:rsidR="007F67F1" w:rsidRPr="00C30A0C">
        <w:t xml:space="preserve"> (nesvarbu kokia dalimi) </w:t>
      </w:r>
      <w:r w:rsidR="008E29E7">
        <w:t xml:space="preserve"> </w:t>
      </w:r>
      <w:r w:rsidR="005B0109" w:rsidRPr="00C30A0C">
        <w:t xml:space="preserve">yra </w:t>
      </w:r>
      <w:r w:rsidR="007F67F1" w:rsidRPr="00C30A0C">
        <w:t>bet kuriam šio eLABa tvarkytojo padaliniui;</w:t>
      </w:r>
      <w:r w:rsidR="008E29E7">
        <w:t xml:space="preserve"> </w:t>
      </w:r>
    </w:p>
    <w:p w:rsidR="007418BA" w:rsidRDefault="00E80F5E" w:rsidP="0029280B">
      <w:pPr>
        <w:pStyle w:val="Sraopastraipa"/>
        <w:tabs>
          <w:tab w:val="left" w:pos="426"/>
        </w:tabs>
        <w:ind w:left="1134" w:hanging="567"/>
        <w:jc w:val="both"/>
      </w:pPr>
      <w:r>
        <w:t>2</w:t>
      </w:r>
      <w:r w:rsidR="0054730A">
        <w:t>7</w:t>
      </w:r>
      <w:r w:rsidR="008E29E7">
        <w:t>.3.</w:t>
      </w:r>
      <w:r w:rsidR="005F7A93" w:rsidRPr="00C30A0C">
        <w:t>Publikacija priskiriama</w:t>
      </w:r>
      <w:r w:rsidR="007F67F1" w:rsidRPr="00C30A0C">
        <w:t xml:space="preserve"> eLABa tvarkytojo padaliniui (nesvarbu kokia dalimi), jei</w:t>
      </w:r>
      <w:r w:rsidR="005B0109" w:rsidRPr="00C30A0C">
        <w:t xml:space="preserve"> prieskyra</w:t>
      </w:r>
      <w:r w:rsidR="007F67F1" w:rsidRPr="00C30A0C">
        <w:t xml:space="preserve">  </w:t>
      </w:r>
      <w:r w:rsidR="008E29E7">
        <w:t xml:space="preserve">   </w:t>
      </w:r>
      <w:r w:rsidR="007F67F1" w:rsidRPr="00C30A0C">
        <w:t>yra  tam padaliniui tiesiogiai arba jam pavaldžiam žemesnio lygio to paties eLABa tvarkytojo padaliniui (nesvarbu kokia dalimi);</w:t>
      </w:r>
    </w:p>
    <w:p w:rsidR="007418BA" w:rsidRDefault="00E80F5E" w:rsidP="0029280B">
      <w:pPr>
        <w:pStyle w:val="Sraopastraipa"/>
        <w:tabs>
          <w:tab w:val="left" w:pos="426"/>
        </w:tabs>
        <w:ind w:left="1134" w:hanging="567"/>
        <w:jc w:val="both"/>
      </w:pPr>
      <w:r>
        <w:t>2</w:t>
      </w:r>
      <w:r w:rsidR="0054730A">
        <w:t>7</w:t>
      </w:r>
      <w:r>
        <w:t>.4</w:t>
      </w:r>
      <w:r w:rsidR="008E29E7">
        <w:t>.</w:t>
      </w:r>
      <w:r>
        <w:t xml:space="preserve"> </w:t>
      </w:r>
      <w:r w:rsidR="007F67F1" w:rsidRPr="00C30A0C">
        <w:t>Jei autorius ar vienas iš bendraautorių, priklausantis</w:t>
      </w:r>
      <w:r w:rsidR="0063295C" w:rsidRPr="00C30A0C">
        <w:t xml:space="preserve"> vienam arba</w:t>
      </w:r>
      <w:r w:rsidR="007F67F1" w:rsidRPr="00C30A0C">
        <w:t xml:space="preserve"> keliems eLABa tvarkytojams, neskiria savo indėlio </w:t>
      </w:r>
      <w:r w:rsidR="0063295C" w:rsidRPr="00C30A0C">
        <w:t>nors vienam eLABa tvarkytojui</w:t>
      </w:r>
      <w:r w:rsidR="007F67F1" w:rsidRPr="00C30A0C">
        <w:t>, tai tas kūrinys nepriskiriamas jokiam eLABa tvarkytojui</w:t>
      </w:r>
      <w:r w:rsidR="005F7A93" w:rsidRPr="00C30A0C">
        <w:t>,</w:t>
      </w:r>
      <w:r w:rsidR="007F67F1" w:rsidRPr="00C30A0C">
        <w:t xml:space="preserve"> net jei autorius jame šiuo metu dirba;</w:t>
      </w:r>
    </w:p>
    <w:p w:rsidR="005B0109" w:rsidRPr="00C30A0C" w:rsidRDefault="00E80F5E" w:rsidP="0029280B">
      <w:pPr>
        <w:pStyle w:val="Sraopastraipa"/>
        <w:tabs>
          <w:tab w:val="left" w:pos="426"/>
        </w:tabs>
        <w:spacing w:after="120"/>
        <w:ind w:left="1134" w:hanging="567"/>
        <w:contextualSpacing w:val="0"/>
        <w:jc w:val="both"/>
      </w:pPr>
      <w:r>
        <w:t>2</w:t>
      </w:r>
      <w:r w:rsidR="0054730A">
        <w:t>7</w:t>
      </w:r>
      <w:r>
        <w:t>.5</w:t>
      </w:r>
      <w:r w:rsidR="008E29E7">
        <w:t>.</w:t>
      </w:r>
      <w:r>
        <w:t xml:space="preserve"> </w:t>
      </w:r>
      <w:r w:rsidR="005B0109" w:rsidRPr="00C30A0C">
        <w:t>Jei publikacijoje nėra prieskyros nei vienam iš eLABa tvarkytojų, autorius ar vienas iš bendraautorių negali skirti savo indėlio nei vienam eLABa tvarkytojui.</w:t>
      </w:r>
    </w:p>
    <w:p w:rsidR="007F67F1" w:rsidRPr="00C30A0C" w:rsidRDefault="007F67F1" w:rsidP="0029280B">
      <w:pPr>
        <w:pStyle w:val="Sraopastraipa"/>
        <w:numPr>
          <w:ilvl w:val="0"/>
          <w:numId w:val="1"/>
        </w:numPr>
        <w:spacing w:after="120"/>
        <w:ind w:left="357" w:hanging="357"/>
        <w:contextualSpacing w:val="0"/>
        <w:jc w:val="both"/>
      </w:pPr>
      <w:r w:rsidRPr="00C30A0C">
        <w:t>Autorius turi teisę paskirti savo indėlį bet kuriai mokslo ir studijų institucijai, kurioje jis dirba arba dirbo; skirdamas indėlį mokslo ir studijų institucijai, kurioje jis nedirba šiuo metu, autorius turi pagrįsti tokį paskyrimą atskirame pastabų lauke.</w:t>
      </w:r>
    </w:p>
    <w:p w:rsidR="00A36ABF" w:rsidRPr="00C30A0C" w:rsidRDefault="0055020A" w:rsidP="0029280B">
      <w:pPr>
        <w:pStyle w:val="Sraopastraipa"/>
        <w:numPr>
          <w:ilvl w:val="0"/>
          <w:numId w:val="1"/>
        </w:numPr>
        <w:spacing w:after="120"/>
        <w:ind w:left="357" w:hanging="357"/>
        <w:contextualSpacing w:val="0"/>
        <w:jc w:val="both"/>
      </w:pPr>
      <w:r w:rsidRPr="00C30A0C">
        <w:t xml:space="preserve">Sudarius licencinę sutartį elektroniniu būdu </w:t>
      </w:r>
      <w:r w:rsidR="003C5CE6">
        <w:t>LMTA</w:t>
      </w:r>
      <w:r w:rsidRPr="00C30A0C">
        <w:t xml:space="preserve"> bendruomenės nariai, esantys kūrinio bendraautoriais</w:t>
      </w:r>
      <w:r w:rsidR="00A36ABF" w:rsidRPr="00C30A0C">
        <w:t xml:space="preserve">, informuojami apie sudarytą sutartį eLABa priemonėmis ir, jei turi pastabų dėl pasirenkamų licencinės sutarties sąlygų ar jei pastebi klaidą ar netikslumus įvedant metaduomenis apie kūrinį, turi apie tai pranešti </w:t>
      </w:r>
      <w:r w:rsidR="0029280B">
        <w:t>LMTA</w:t>
      </w:r>
      <w:r w:rsidR="00A36ABF" w:rsidRPr="00C30A0C">
        <w:t xml:space="preserve"> bibliotekininkui ir įkeliančiam autoriui inkubacinio laikotarpio metu, iki sutarties įsigaliojimo. Įsigaliojus sutarčiai duomenys galės būti tikslinami tik ją nutraukiant ir sudarant naują sutartį.</w:t>
      </w:r>
    </w:p>
    <w:p w:rsidR="004E5A36" w:rsidRPr="00C30A0C" w:rsidRDefault="00A36ABF" w:rsidP="00A07FE8">
      <w:pPr>
        <w:pStyle w:val="Sraopastraipa"/>
        <w:numPr>
          <w:ilvl w:val="0"/>
          <w:numId w:val="1"/>
        </w:numPr>
        <w:jc w:val="both"/>
      </w:pPr>
      <w:r w:rsidRPr="00C30A0C">
        <w:t xml:space="preserve"> </w:t>
      </w:r>
      <w:r w:rsidR="003C5CE6">
        <w:t>Akademijos</w:t>
      </w:r>
      <w:r w:rsidR="00F86334" w:rsidRPr="00C30A0C">
        <w:t xml:space="preserve"> bendruomenės nariai, esantys kūrinio bendraautoriais, ir eLABa tvarkytojo bibliotekininkas, </w:t>
      </w:r>
      <w:r w:rsidR="0055020A" w:rsidRPr="00C30A0C">
        <w:t>gavę pranešimą apie</w:t>
      </w:r>
      <w:r w:rsidRPr="00C30A0C">
        <w:t xml:space="preserve"> kito eLABa tvarkytojo ir įkeliančio autoriaus sudarytą licencinę sutartį</w:t>
      </w:r>
      <w:r w:rsidR="00F86334" w:rsidRPr="00C30A0C">
        <w:t xml:space="preserve"> per inkubacinį laikotarpį turi:</w:t>
      </w:r>
    </w:p>
    <w:p w:rsidR="00F86334" w:rsidRPr="00C30A0C" w:rsidRDefault="00F86334" w:rsidP="003C5CE6">
      <w:pPr>
        <w:pStyle w:val="Sraopastraipa"/>
        <w:numPr>
          <w:ilvl w:val="1"/>
          <w:numId w:val="1"/>
        </w:numPr>
        <w:tabs>
          <w:tab w:val="left" w:pos="709"/>
        </w:tabs>
        <w:ind w:left="1134" w:hanging="567"/>
        <w:jc w:val="both"/>
      </w:pPr>
      <w:r w:rsidRPr="00C30A0C">
        <w:t xml:space="preserve">Bendraautoriai – pareikšti pastabas </w:t>
      </w:r>
      <w:r w:rsidR="005B0109" w:rsidRPr="00C30A0C">
        <w:t xml:space="preserve">eLABa tvarkytojo bibliotekininkui </w:t>
      </w:r>
      <w:r w:rsidRPr="00C30A0C">
        <w:t>dėl pasirenkamų sutarties sąlygų arba apie pastebėtas klaidas;</w:t>
      </w:r>
    </w:p>
    <w:p w:rsidR="00F86334" w:rsidRPr="00C30A0C" w:rsidRDefault="00333FC0" w:rsidP="003C5CE6">
      <w:pPr>
        <w:pStyle w:val="Sraopastraipa"/>
        <w:numPr>
          <w:ilvl w:val="1"/>
          <w:numId w:val="21"/>
        </w:numPr>
        <w:tabs>
          <w:tab w:val="left" w:pos="567"/>
        </w:tabs>
        <w:ind w:left="1134" w:hanging="567"/>
        <w:jc w:val="both"/>
      </w:pPr>
      <w:r w:rsidRPr="00C30A0C">
        <w:t>Biblio</w:t>
      </w:r>
      <w:r w:rsidR="003C5CE6">
        <w:t xml:space="preserve">tekininkas – </w:t>
      </w:r>
      <w:r w:rsidR="004D65B1" w:rsidRPr="00C30A0C">
        <w:t xml:space="preserve">pareikšti pastabas </w:t>
      </w:r>
      <w:r w:rsidR="005B0109" w:rsidRPr="00C30A0C">
        <w:t xml:space="preserve">kito eLABa tvarkytojo bibliotekininkui </w:t>
      </w:r>
      <w:r w:rsidR="004D65B1" w:rsidRPr="00C30A0C">
        <w:t>dėl pasirenkamų sutarties sąlygų arba apie pastebėtas klaidas</w:t>
      </w:r>
      <w:r w:rsidRPr="00C30A0C">
        <w:t xml:space="preserve">; išspręsti </w:t>
      </w:r>
      <w:r w:rsidRPr="003C5CE6">
        <w:rPr>
          <w:color w:val="000000"/>
          <w:sz w:val="22"/>
          <w:szCs w:val="22"/>
        </w:rPr>
        <w:t>klausimus, susijusius su eLABa tvarkytojo, kaip kūrinio autorių teisių subjekto, teisėmis ir teisėtais interesais dėl kūrinio paskelbimo eLABa</w:t>
      </w:r>
      <w:r w:rsidR="006C56C1" w:rsidRPr="003C5CE6">
        <w:rPr>
          <w:color w:val="000000"/>
          <w:sz w:val="22"/>
          <w:szCs w:val="22"/>
        </w:rPr>
        <w:t>.</w:t>
      </w:r>
    </w:p>
    <w:p w:rsidR="005B0109" w:rsidRPr="00C30A0C" w:rsidRDefault="005B0109" w:rsidP="004E5A36">
      <w:pPr>
        <w:pStyle w:val="Sraopastraipa"/>
        <w:ind w:left="360"/>
        <w:jc w:val="center"/>
        <w:rPr>
          <w:b/>
        </w:rPr>
      </w:pPr>
    </w:p>
    <w:p w:rsidR="004E5A36" w:rsidRPr="00C30A0C" w:rsidRDefault="004E5A36" w:rsidP="004E5A36">
      <w:pPr>
        <w:pStyle w:val="Sraopastraipa"/>
        <w:ind w:left="360"/>
        <w:jc w:val="center"/>
        <w:rPr>
          <w:b/>
        </w:rPr>
      </w:pPr>
      <w:r w:rsidRPr="00C30A0C">
        <w:rPr>
          <w:b/>
        </w:rPr>
        <w:t xml:space="preserve">III.3. </w:t>
      </w:r>
      <w:r w:rsidR="007F67F1" w:rsidRPr="00C30A0C">
        <w:rPr>
          <w:b/>
        </w:rPr>
        <w:t xml:space="preserve">Studijų baigiamųjų darbų, daktaro disertacijų, jų santraukų dokumentų įkėlimas </w:t>
      </w:r>
    </w:p>
    <w:p w:rsidR="004E5A36" w:rsidRPr="00C30A0C" w:rsidRDefault="004E5A36" w:rsidP="009345A3">
      <w:pPr>
        <w:jc w:val="both"/>
      </w:pPr>
    </w:p>
    <w:p w:rsidR="00947AB7" w:rsidRPr="00C30A0C" w:rsidRDefault="00947AB7" w:rsidP="004454EE">
      <w:pPr>
        <w:pStyle w:val="Sraopastraipa"/>
        <w:numPr>
          <w:ilvl w:val="0"/>
          <w:numId w:val="1"/>
        </w:numPr>
        <w:jc w:val="both"/>
      </w:pPr>
      <w:r w:rsidRPr="00C30A0C">
        <w:t>Studijų baigiamųjų darbų ir daktaro disertacijų (toliau – baigiamieji darbai) įkėlimas vykdomas eLABa specifikacijoje ir Apraše nustatyta tvarka.</w:t>
      </w:r>
    </w:p>
    <w:p w:rsidR="009345A3" w:rsidRDefault="00947AB7" w:rsidP="0029280B">
      <w:pPr>
        <w:pStyle w:val="Sraopastraipa"/>
        <w:numPr>
          <w:ilvl w:val="0"/>
          <w:numId w:val="1"/>
        </w:numPr>
        <w:spacing w:after="120"/>
        <w:ind w:left="357" w:hanging="357"/>
        <w:contextualSpacing w:val="0"/>
        <w:jc w:val="both"/>
      </w:pPr>
      <w:r w:rsidRPr="00D804A0">
        <w:lastRenderedPageBreak/>
        <w:t>Baigiamojo darbo</w:t>
      </w:r>
      <w:r w:rsidR="009345A3" w:rsidRPr="00D804A0">
        <w:t xml:space="preserve"> pirminis aprašas turi būti parengtas ir dokumentai į eLABa įkelti ne vėliau kaip </w:t>
      </w:r>
      <w:r w:rsidR="00D804A0">
        <w:t xml:space="preserve">per 7 kalendorines </w:t>
      </w:r>
      <w:r w:rsidR="00DD60F2">
        <w:t>dienas</w:t>
      </w:r>
      <w:r w:rsidR="006C56C1">
        <w:t xml:space="preserve"> </w:t>
      </w:r>
      <w:r w:rsidR="00F07F3E" w:rsidRPr="00C30A0C">
        <w:t xml:space="preserve">po </w:t>
      </w:r>
      <w:r w:rsidRPr="00C30A0C">
        <w:t xml:space="preserve">baigiamojo </w:t>
      </w:r>
      <w:r w:rsidR="003360B2">
        <w:t xml:space="preserve">darbo apgynimo. </w:t>
      </w:r>
    </w:p>
    <w:p w:rsidR="00EA672B" w:rsidRPr="00C30A0C" w:rsidRDefault="00F07F3E" w:rsidP="004454EE">
      <w:pPr>
        <w:pStyle w:val="Sraopastraipa"/>
        <w:numPr>
          <w:ilvl w:val="0"/>
          <w:numId w:val="1"/>
        </w:numPr>
        <w:jc w:val="both"/>
      </w:pPr>
      <w:r w:rsidRPr="00C30A0C">
        <w:t>B</w:t>
      </w:r>
      <w:r w:rsidR="009345A3" w:rsidRPr="00C30A0C">
        <w:t xml:space="preserve">aigiamieji </w:t>
      </w:r>
      <w:r w:rsidRPr="00C30A0C">
        <w:t>darbai</w:t>
      </w:r>
      <w:r w:rsidR="009345A3" w:rsidRPr="00C30A0C">
        <w:t xml:space="preserve"> į eLABa gali būti keliami</w:t>
      </w:r>
      <w:r w:rsidRPr="00C30A0C">
        <w:t xml:space="preserve"> šiais būdais:</w:t>
      </w:r>
    </w:p>
    <w:p w:rsidR="00F07F3E" w:rsidRPr="00C30A0C" w:rsidRDefault="00F07F3E" w:rsidP="0029280B">
      <w:pPr>
        <w:pStyle w:val="Sraopastraipa"/>
        <w:numPr>
          <w:ilvl w:val="1"/>
          <w:numId w:val="1"/>
        </w:numPr>
        <w:tabs>
          <w:tab w:val="left" w:pos="1134"/>
        </w:tabs>
        <w:ind w:left="1134" w:hanging="567"/>
        <w:jc w:val="both"/>
      </w:pPr>
      <w:r w:rsidRPr="00C30A0C">
        <w:t>Įkeliant parengtą baigiamąjį darbą iki gynimo. Tokiu atveju</w:t>
      </w:r>
      <w:r w:rsidR="00940144" w:rsidRPr="00C30A0C">
        <w:t xml:space="preserve"> dokumento įkėlimo procesas vyksta lygiagrečiai su baigiamojo darbo gynimo procesu</w:t>
      </w:r>
      <w:r w:rsidRPr="00C30A0C">
        <w:t>;</w:t>
      </w:r>
    </w:p>
    <w:p w:rsidR="00C34D65" w:rsidRPr="00C30A0C" w:rsidRDefault="00F07F3E" w:rsidP="0029280B">
      <w:pPr>
        <w:pStyle w:val="Sraopastraipa"/>
        <w:numPr>
          <w:ilvl w:val="1"/>
          <w:numId w:val="1"/>
        </w:numPr>
        <w:tabs>
          <w:tab w:val="left" w:pos="1134"/>
        </w:tabs>
        <w:spacing w:after="120"/>
        <w:ind w:left="1134" w:hanging="567"/>
        <w:contextualSpacing w:val="0"/>
        <w:jc w:val="both"/>
      </w:pPr>
      <w:r w:rsidRPr="00C30A0C">
        <w:t>Įk</w:t>
      </w:r>
      <w:r w:rsidR="0029280B">
        <w:t>eliant apgintą baigiamąjį darbą.</w:t>
      </w:r>
    </w:p>
    <w:p w:rsidR="007C4959" w:rsidRDefault="00726A66" w:rsidP="0029280B">
      <w:pPr>
        <w:pStyle w:val="Sraopastraipa"/>
        <w:numPr>
          <w:ilvl w:val="0"/>
          <w:numId w:val="1"/>
        </w:numPr>
        <w:spacing w:after="120"/>
        <w:ind w:left="357" w:hanging="357"/>
        <w:contextualSpacing w:val="0"/>
        <w:jc w:val="both"/>
      </w:pPr>
      <w:r w:rsidRPr="00C30A0C">
        <w:t>Sudarant licencines sutartis dėl baigiamųjų darbų inkubacinis laikotarpis netaikomas</w:t>
      </w:r>
      <w:r w:rsidR="0005398A">
        <w:t>.</w:t>
      </w:r>
    </w:p>
    <w:p w:rsidR="0005398A" w:rsidRPr="00C30A0C" w:rsidRDefault="0005398A" w:rsidP="0005398A">
      <w:pPr>
        <w:jc w:val="both"/>
      </w:pPr>
    </w:p>
    <w:p w:rsidR="00CA1948" w:rsidRPr="00C30A0C" w:rsidRDefault="00CA1948" w:rsidP="00CA1948">
      <w:pPr>
        <w:pStyle w:val="Sraopastraipa"/>
        <w:ind w:left="360"/>
        <w:jc w:val="both"/>
      </w:pPr>
    </w:p>
    <w:p w:rsidR="00CA1948" w:rsidRPr="00C30A0C" w:rsidRDefault="00CA1948" w:rsidP="00CA1948">
      <w:pPr>
        <w:jc w:val="center"/>
        <w:rPr>
          <w:b/>
        </w:rPr>
      </w:pPr>
      <w:r w:rsidRPr="00C30A0C">
        <w:rPr>
          <w:b/>
        </w:rPr>
        <w:t xml:space="preserve">IV. </w:t>
      </w:r>
      <w:r w:rsidR="00500659" w:rsidRPr="00C30A0C">
        <w:rPr>
          <w:b/>
        </w:rPr>
        <w:t>Metaduomenų, įkeltų dokumentų</w:t>
      </w:r>
      <w:r w:rsidRPr="00C30A0C">
        <w:rPr>
          <w:b/>
        </w:rPr>
        <w:t xml:space="preserve"> klaidų taisymas</w:t>
      </w:r>
      <w:r w:rsidR="00500659" w:rsidRPr="00C30A0C">
        <w:rPr>
          <w:b/>
        </w:rPr>
        <w:t xml:space="preserve"> ir šalinimas</w:t>
      </w:r>
    </w:p>
    <w:p w:rsidR="00CA1948" w:rsidRPr="00C30A0C" w:rsidRDefault="00CA1948" w:rsidP="00CA1948">
      <w:pPr>
        <w:jc w:val="both"/>
      </w:pPr>
    </w:p>
    <w:p w:rsidR="00CA1948" w:rsidRPr="00C30A0C" w:rsidRDefault="00CA1948" w:rsidP="004454EE">
      <w:pPr>
        <w:pStyle w:val="Sraopastraipa"/>
        <w:numPr>
          <w:ilvl w:val="0"/>
          <w:numId w:val="1"/>
        </w:numPr>
        <w:jc w:val="both"/>
      </w:pPr>
      <w:r w:rsidRPr="00C30A0C">
        <w:t>Gavus pranešimą apie pastebėtas klaidas ar netikslumus metaduomenyse ar susijusius su įkeltais dokumentais</w:t>
      </w:r>
      <w:r w:rsidR="003D3CEF" w:rsidRPr="00C30A0C">
        <w:t xml:space="preserve"> bibliotekininkas, įvertinęs pateiktą informaciją, gali:</w:t>
      </w:r>
    </w:p>
    <w:p w:rsidR="003D3CEF" w:rsidRPr="00793F63" w:rsidRDefault="0054730A" w:rsidP="002053F1">
      <w:pPr>
        <w:pStyle w:val="Sraopastraipa"/>
        <w:numPr>
          <w:ilvl w:val="1"/>
          <w:numId w:val="1"/>
        </w:numPr>
        <w:tabs>
          <w:tab w:val="left" w:pos="1134"/>
        </w:tabs>
        <w:ind w:left="1134" w:hanging="567"/>
        <w:jc w:val="both"/>
      </w:pPr>
      <w:r>
        <w:t>i</w:t>
      </w:r>
      <w:r w:rsidR="003D3CEF" w:rsidRPr="00C30A0C">
        <w:t>štaisyti pastebėtas klaidas, jei gali tai padaryti;</w:t>
      </w:r>
    </w:p>
    <w:p w:rsidR="003D3CEF" w:rsidRPr="00793F63" w:rsidRDefault="0054730A" w:rsidP="002053F1">
      <w:pPr>
        <w:pStyle w:val="Sraopastraipa"/>
        <w:numPr>
          <w:ilvl w:val="1"/>
          <w:numId w:val="1"/>
        </w:numPr>
        <w:tabs>
          <w:tab w:val="left" w:pos="1134"/>
        </w:tabs>
        <w:ind w:left="1134" w:hanging="567"/>
        <w:jc w:val="both"/>
      </w:pPr>
      <w:r>
        <w:t>k</w:t>
      </w:r>
      <w:r w:rsidR="003D3CEF" w:rsidRPr="00793F63">
        <w:t>reiptis į įkeliantį autorių ar bendraautorius, jei reikia koreguoti jų įvestus duomenis, ypač jei dėl tokio koregavimo keistųsi sudarytos licencinės sutarties sąlygos;</w:t>
      </w:r>
    </w:p>
    <w:p w:rsidR="003D3CEF" w:rsidRPr="00793F63" w:rsidRDefault="0054730A" w:rsidP="002053F1">
      <w:pPr>
        <w:pStyle w:val="Sraopastraipa"/>
        <w:numPr>
          <w:ilvl w:val="1"/>
          <w:numId w:val="1"/>
        </w:numPr>
        <w:tabs>
          <w:tab w:val="left" w:pos="1134"/>
        </w:tabs>
        <w:ind w:left="1134" w:hanging="567"/>
        <w:jc w:val="both"/>
      </w:pPr>
      <w:r>
        <w:t>p</w:t>
      </w:r>
      <w:r w:rsidR="003D3CEF" w:rsidRPr="00793F63">
        <w:t>aprašyti pateikti papildomą informaciją, jei jos trūksta;</w:t>
      </w:r>
    </w:p>
    <w:p w:rsidR="003D3CEF" w:rsidRPr="00793F63" w:rsidRDefault="0054730A" w:rsidP="002053F1">
      <w:pPr>
        <w:pStyle w:val="Sraopastraipa"/>
        <w:numPr>
          <w:ilvl w:val="1"/>
          <w:numId w:val="1"/>
        </w:numPr>
        <w:tabs>
          <w:tab w:val="left" w:pos="1134"/>
        </w:tabs>
        <w:spacing w:after="120"/>
        <w:ind w:left="1134" w:hanging="567"/>
        <w:contextualSpacing w:val="0"/>
        <w:jc w:val="both"/>
      </w:pPr>
      <w:r>
        <w:t>p</w:t>
      </w:r>
      <w:r w:rsidR="003D3CEF" w:rsidRPr="00793F63">
        <w:t>agrįstai atsisakyti daryti duomenų pakeitimus.</w:t>
      </w:r>
    </w:p>
    <w:p w:rsidR="00CA1948" w:rsidRPr="000F16E8" w:rsidRDefault="00F54AE2" w:rsidP="002053F1">
      <w:pPr>
        <w:pStyle w:val="Sraopastraipa"/>
        <w:numPr>
          <w:ilvl w:val="0"/>
          <w:numId w:val="1"/>
        </w:numPr>
        <w:spacing w:after="120"/>
        <w:ind w:left="357" w:hanging="357"/>
        <w:contextualSpacing w:val="0"/>
        <w:jc w:val="both"/>
      </w:pPr>
      <w:r w:rsidRPr="00C30A0C">
        <w:t>Prireikus keisti metaduomenis, kurie buvo naudojami formuojant licencinę sutartį, įvedant naujas metaduomenų reikšmes sudaryta licencinė sutartis nutraukiama, suformuojama ir sudaroma nauja sutartis.</w:t>
      </w:r>
    </w:p>
    <w:p w:rsidR="004454EE" w:rsidRPr="00C30A0C" w:rsidRDefault="00500659" w:rsidP="002053F1">
      <w:pPr>
        <w:pStyle w:val="Sraopastraipa"/>
        <w:numPr>
          <w:ilvl w:val="0"/>
          <w:numId w:val="1"/>
        </w:numPr>
        <w:spacing w:after="120"/>
        <w:ind w:left="357" w:hanging="357"/>
        <w:contextualSpacing w:val="0"/>
        <w:jc w:val="both"/>
      </w:pPr>
      <w:r w:rsidRPr="00816C7A">
        <w:t xml:space="preserve">Autoriui arba vienam iš bendraautorių pareikalavus nutraukti sudarytą licencinę sutartį ir sutartyje nustatytomis sąlygomis ir tvarka ją nutraukus, įkelti dokumentai pašalinami iš eLABa. </w:t>
      </w:r>
      <w:r w:rsidR="002072E8" w:rsidRPr="00C30A0C">
        <w:t>Metaduomenys atitinkamai koreguojami</w:t>
      </w:r>
      <w:r w:rsidR="00237508" w:rsidRPr="00C30A0C">
        <w:t xml:space="preserve"> nurodant pašalinimo priežastį</w:t>
      </w:r>
      <w:r w:rsidR="002072E8" w:rsidRPr="00C30A0C">
        <w:t>, bet nepašalinami.</w:t>
      </w:r>
    </w:p>
    <w:p w:rsidR="00EB5AD2" w:rsidRDefault="002072E8" w:rsidP="002053F1">
      <w:pPr>
        <w:pStyle w:val="Sraopastraipa"/>
        <w:numPr>
          <w:ilvl w:val="0"/>
          <w:numId w:val="1"/>
        </w:numPr>
        <w:spacing w:after="120"/>
        <w:ind w:left="357" w:hanging="357"/>
        <w:contextualSpacing w:val="0"/>
        <w:jc w:val="both"/>
      </w:pPr>
      <w:r w:rsidRPr="00C30A0C">
        <w:t>Gavus pranešimą apie trečiųjų asmenų teisių pažeidimus, susijusius su dokumento įkėlimu ir(ar) skelbimu</w:t>
      </w:r>
      <w:r w:rsidR="006966C2" w:rsidRPr="00C30A0C">
        <w:t xml:space="preserve"> </w:t>
      </w:r>
      <w:r w:rsidR="00EB5AD2" w:rsidRPr="00C30A0C">
        <w:t xml:space="preserve"> laikinai apribojama prieiga prie įkeltų dokumentų, siekiant užtikrinti, kad nebūtų tęsiamas tikėtinas pažeidimas. Jei priimamas sprendimas nepanaikinti viešos prieigos, dokumento prieigos apribojimai pašalinami.</w:t>
      </w:r>
    </w:p>
    <w:p w:rsidR="0005398A" w:rsidRPr="00D804A0" w:rsidRDefault="0005398A" w:rsidP="0005398A">
      <w:pPr>
        <w:pStyle w:val="Sraopastraipa"/>
        <w:numPr>
          <w:ilvl w:val="0"/>
          <w:numId w:val="1"/>
        </w:numPr>
        <w:jc w:val="both"/>
      </w:pPr>
      <w:r w:rsidRPr="00D804A0">
        <w:t>Gavus pranešimą apie trečiųjų asmenų teisių pažeidimus arba dėl kitų svarbių priežasčių, eLABa tvarkytojo administratorius suderinęs su Akademijos bibliotekininku, priima sprendimus dėl to, kaip turi būti elgiamasi su metaduomenimis ir įkeltais dokumentais kiekvienu konkrečiu atveju.</w:t>
      </w:r>
    </w:p>
    <w:p w:rsidR="00500659" w:rsidRPr="00C30A0C" w:rsidRDefault="00500659" w:rsidP="0072696B">
      <w:pPr>
        <w:pStyle w:val="Sraopastraipa"/>
        <w:ind w:left="360"/>
        <w:jc w:val="both"/>
      </w:pPr>
    </w:p>
    <w:p w:rsidR="00E93BFC" w:rsidRPr="00C30A0C" w:rsidRDefault="00E93BFC" w:rsidP="00E93BFC">
      <w:pPr>
        <w:pStyle w:val="Sraopastraipa"/>
        <w:ind w:left="360"/>
        <w:jc w:val="both"/>
      </w:pPr>
    </w:p>
    <w:p w:rsidR="00E93BFC" w:rsidRPr="009762D8" w:rsidRDefault="009762D8" w:rsidP="009762D8">
      <w:pPr>
        <w:ind w:left="360"/>
        <w:jc w:val="center"/>
        <w:rPr>
          <w:b/>
        </w:rPr>
      </w:pPr>
      <w:r>
        <w:rPr>
          <w:b/>
        </w:rPr>
        <w:t xml:space="preserve">V. </w:t>
      </w:r>
      <w:r w:rsidR="00E93BFC" w:rsidRPr="009762D8">
        <w:rPr>
          <w:b/>
        </w:rPr>
        <w:t>Įkėlimo procese dalyvaujančių asmenų teisės, pareigos ir atsakomybė</w:t>
      </w:r>
    </w:p>
    <w:p w:rsidR="00E93BFC" w:rsidRPr="00C00F60" w:rsidRDefault="00E93BFC" w:rsidP="00E93BFC">
      <w:pPr>
        <w:pStyle w:val="Sraopastraipa"/>
        <w:ind w:left="360"/>
        <w:jc w:val="both"/>
      </w:pPr>
    </w:p>
    <w:p w:rsidR="00C948B2" w:rsidRPr="00C30A0C" w:rsidRDefault="00E77DB5" w:rsidP="002053F1">
      <w:pPr>
        <w:pStyle w:val="Sraopastraipa"/>
        <w:numPr>
          <w:ilvl w:val="0"/>
          <w:numId w:val="1"/>
        </w:numPr>
        <w:spacing w:after="120"/>
        <w:ind w:left="357" w:hanging="357"/>
        <w:contextualSpacing w:val="0"/>
        <w:jc w:val="both"/>
      </w:pPr>
      <w:r w:rsidRPr="00C30A0C">
        <w:t xml:space="preserve">Įkėlimo procese dalyvaujančių asmenų </w:t>
      </w:r>
      <w:r w:rsidR="005E0375" w:rsidRPr="00C30A0C">
        <w:t>įgaliojimų apimtis</w:t>
      </w:r>
      <w:r w:rsidRPr="00C30A0C">
        <w:t xml:space="preserve"> atliekant veiksmus eLABa</w:t>
      </w:r>
      <w:r w:rsidR="00237508" w:rsidRPr="00C30A0C">
        <w:t xml:space="preserve"> priemonėmis</w:t>
      </w:r>
      <w:r w:rsidRPr="00C30A0C">
        <w:t xml:space="preserve"> </w:t>
      </w:r>
      <w:r w:rsidR="005E0375" w:rsidRPr="00C30A0C">
        <w:t xml:space="preserve">nurodyta </w:t>
      </w:r>
      <w:r w:rsidR="00EE1608">
        <w:t>eLABa specifikacijoje</w:t>
      </w:r>
      <w:r w:rsidRPr="00C30A0C">
        <w:t>.</w:t>
      </w:r>
      <w:r w:rsidR="00730562" w:rsidRPr="00C30A0C">
        <w:t xml:space="preserve"> </w:t>
      </w:r>
      <w:r w:rsidR="00F6618C" w:rsidRPr="00C30A0C">
        <w:t xml:space="preserve">Visi įkėlimo procese dalyvaujantys asmenys turi teisę gauti visą vykdomai veiklai reikalingą informaciją ir konsultacijas iš kitų </w:t>
      </w:r>
      <w:r w:rsidR="002053F1">
        <w:t>Akademijos</w:t>
      </w:r>
      <w:r w:rsidR="00F6618C" w:rsidRPr="00C30A0C">
        <w:t xml:space="preserve"> padalinių ir darbuotojų jų kompetencijos ribose.</w:t>
      </w:r>
    </w:p>
    <w:p w:rsidR="000D55E0" w:rsidRPr="00C30A0C" w:rsidRDefault="000D55E0" w:rsidP="002053F1">
      <w:pPr>
        <w:pStyle w:val="Sraopastraipa"/>
        <w:numPr>
          <w:ilvl w:val="0"/>
          <w:numId w:val="1"/>
        </w:numPr>
        <w:spacing w:after="120"/>
        <w:ind w:left="357" w:hanging="357"/>
        <w:contextualSpacing w:val="0"/>
        <w:jc w:val="both"/>
      </w:pPr>
      <w:r w:rsidRPr="00C30A0C">
        <w:t>Visi įkėlimo procese dalyvaujantys asmenys turi būti supažindinti su eLABa nuostatais, eLABa saugos nuostatais, šiuo Aprašu. Su asmens duomenimis dirbantys įkėlimo procese dalyvaujantys asmenys, turi būti susipažinę ir su asmens duomenų apsaugos reikalavimais ir pasirašytinai įsipareigoję jų laikytis (</w:t>
      </w:r>
      <w:r w:rsidR="007E4E2E">
        <w:t>6</w:t>
      </w:r>
      <w:r w:rsidR="007E4E2E" w:rsidRPr="00C30A0C">
        <w:t xml:space="preserve"> </w:t>
      </w:r>
      <w:r w:rsidRPr="00C30A0C">
        <w:t>priedas).</w:t>
      </w:r>
    </w:p>
    <w:p w:rsidR="00C948B2" w:rsidRPr="00C30A0C" w:rsidRDefault="00F5638D" w:rsidP="004454EE">
      <w:pPr>
        <w:pStyle w:val="Sraopastraipa"/>
        <w:numPr>
          <w:ilvl w:val="0"/>
          <w:numId w:val="1"/>
        </w:numPr>
        <w:jc w:val="both"/>
      </w:pPr>
      <w:r w:rsidRPr="00C30A0C">
        <w:t>Kitos įkėlimo procese dalyvaujančių asmenų teisės ir pareigos:</w:t>
      </w:r>
    </w:p>
    <w:p w:rsidR="002E07D8" w:rsidRPr="00C30A0C" w:rsidRDefault="00F5638D" w:rsidP="002053F1">
      <w:pPr>
        <w:pStyle w:val="Sraopastraipa"/>
        <w:numPr>
          <w:ilvl w:val="1"/>
          <w:numId w:val="1"/>
        </w:numPr>
        <w:tabs>
          <w:tab w:val="left" w:pos="709"/>
          <w:tab w:val="left" w:pos="1134"/>
        </w:tabs>
        <w:ind w:left="1134" w:hanging="567"/>
        <w:jc w:val="both"/>
      </w:pPr>
      <w:r w:rsidRPr="00C30A0C">
        <w:t>Bibliotekinink</w:t>
      </w:r>
      <w:r w:rsidR="0073627E" w:rsidRPr="00C30A0C">
        <w:t>as</w:t>
      </w:r>
      <w:r w:rsidRPr="00C30A0C">
        <w:t>:</w:t>
      </w:r>
    </w:p>
    <w:p w:rsidR="0073627E" w:rsidRPr="00C30A0C" w:rsidRDefault="00F5638D" w:rsidP="002053F1">
      <w:pPr>
        <w:pStyle w:val="Sraopastraipa"/>
        <w:numPr>
          <w:ilvl w:val="2"/>
          <w:numId w:val="1"/>
        </w:numPr>
        <w:tabs>
          <w:tab w:val="left" w:pos="709"/>
          <w:tab w:val="left" w:pos="993"/>
        </w:tabs>
        <w:ind w:left="1701" w:hanging="787"/>
        <w:jc w:val="both"/>
      </w:pPr>
      <w:r w:rsidRPr="00C30A0C">
        <w:t xml:space="preserve">konsultuoja </w:t>
      </w:r>
      <w:r w:rsidR="0073627E" w:rsidRPr="00C30A0C">
        <w:t>kitus įkėlimo procese dalyvaujančius asmenis autorių teisių klausimais ir reikalui esant derina šiuos klausimus su leidėjais;</w:t>
      </w:r>
    </w:p>
    <w:p w:rsidR="002E07D8" w:rsidRPr="00C30A0C" w:rsidRDefault="0073627E" w:rsidP="002053F1">
      <w:pPr>
        <w:pStyle w:val="Sraopastraipa"/>
        <w:numPr>
          <w:ilvl w:val="2"/>
          <w:numId w:val="1"/>
        </w:numPr>
        <w:tabs>
          <w:tab w:val="left" w:pos="567"/>
          <w:tab w:val="left" w:pos="709"/>
          <w:tab w:val="left" w:pos="993"/>
        </w:tabs>
        <w:ind w:left="1701" w:hanging="787"/>
        <w:jc w:val="both"/>
      </w:pPr>
      <w:r w:rsidRPr="00C30A0C">
        <w:lastRenderedPageBreak/>
        <w:t xml:space="preserve">teikia informaciją apie tai, </w:t>
      </w:r>
      <w:r w:rsidR="00F5638D" w:rsidRPr="00C30A0C">
        <w:t>kaip turi būti tinkamai parengti bei saugiai įkelti į eLABa talpyklą dokumentai ir jų metaduomenys;</w:t>
      </w:r>
    </w:p>
    <w:p w:rsidR="007551D5" w:rsidRPr="00C30A0C" w:rsidRDefault="007551D5" w:rsidP="002053F1">
      <w:pPr>
        <w:pStyle w:val="Sraopastraipa"/>
        <w:numPr>
          <w:ilvl w:val="2"/>
          <w:numId w:val="1"/>
        </w:numPr>
        <w:tabs>
          <w:tab w:val="left" w:pos="567"/>
          <w:tab w:val="left" w:pos="709"/>
          <w:tab w:val="left" w:pos="993"/>
        </w:tabs>
        <w:ind w:left="1701" w:hanging="787"/>
        <w:jc w:val="both"/>
      </w:pPr>
      <w:r w:rsidRPr="00C30A0C">
        <w:t>patikrina, ar pateikti įkelti į eLABa dokumentai yra techniškai sutvarkyti ir ar teisingai įrašyti jų metaduomenys bei patikrina, kai tai įmanoma, leidėjų politines nuostatas, siekiant užtikrinti jų laikymąsi;</w:t>
      </w:r>
    </w:p>
    <w:p w:rsidR="002E07D8" w:rsidRPr="00C30A0C" w:rsidRDefault="0073627E" w:rsidP="002053F1">
      <w:pPr>
        <w:pStyle w:val="Sraopastraipa"/>
        <w:numPr>
          <w:ilvl w:val="2"/>
          <w:numId w:val="1"/>
        </w:numPr>
        <w:tabs>
          <w:tab w:val="left" w:pos="567"/>
          <w:tab w:val="left" w:pos="709"/>
          <w:tab w:val="left" w:pos="993"/>
        </w:tabs>
        <w:ind w:left="1701" w:hanging="787"/>
        <w:jc w:val="both"/>
      </w:pPr>
      <w:r w:rsidRPr="00C30A0C">
        <w:t>bendradarbiauja su kitų eLABa tvarkytojų bibliotekininkais sprendžiant klausimus, susijusius su įkeliamų kūrinių metaduomenimis ir dokumentais, licencinėmis sutartimis</w:t>
      </w:r>
      <w:r w:rsidR="00F5638D" w:rsidRPr="00C30A0C">
        <w:t>;</w:t>
      </w:r>
    </w:p>
    <w:p w:rsidR="00F74503" w:rsidRPr="00C30A0C" w:rsidRDefault="00E466AB" w:rsidP="002053F1">
      <w:pPr>
        <w:pStyle w:val="Sraopastraipa"/>
        <w:numPr>
          <w:ilvl w:val="2"/>
          <w:numId w:val="1"/>
        </w:numPr>
        <w:tabs>
          <w:tab w:val="left" w:pos="567"/>
          <w:tab w:val="left" w:pos="709"/>
          <w:tab w:val="left" w:pos="993"/>
        </w:tabs>
        <w:ind w:left="1701" w:hanging="787"/>
        <w:jc w:val="both"/>
      </w:pPr>
      <w:r w:rsidRPr="00C30A0C">
        <w:t xml:space="preserve">turi teisę gauti visą vykdomai veiklai reikalingą informaciją ir konsultacijas iš kitų eLABa tvarkytojo padalinių ir darbuotojų </w:t>
      </w:r>
      <w:r w:rsidRPr="0086408E">
        <w:t>jų</w:t>
      </w:r>
      <w:r w:rsidRPr="00C30A0C">
        <w:t xml:space="preserve"> kompetencijos ribose;</w:t>
      </w:r>
    </w:p>
    <w:p w:rsidR="00373D3E" w:rsidRPr="00C30A0C" w:rsidRDefault="00F6618C" w:rsidP="002053F1">
      <w:pPr>
        <w:pStyle w:val="Sraopastraipa"/>
        <w:numPr>
          <w:ilvl w:val="1"/>
          <w:numId w:val="1"/>
        </w:numPr>
        <w:tabs>
          <w:tab w:val="left" w:pos="709"/>
          <w:tab w:val="left" w:pos="1134"/>
        </w:tabs>
        <w:ind w:left="1134" w:hanging="567"/>
        <w:jc w:val="both"/>
      </w:pPr>
      <w:r w:rsidRPr="00C30A0C">
        <w:t>Autorius</w:t>
      </w:r>
      <w:r w:rsidR="0086408E">
        <w:t xml:space="preserve"> </w:t>
      </w:r>
      <w:r w:rsidRPr="00C30A0C">
        <w:t>(</w:t>
      </w:r>
      <w:r w:rsidR="0086408E">
        <w:t>-</w:t>
      </w:r>
      <w:r w:rsidRPr="00C30A0C">
        <w:t xml:space="preserve">iai) </w:t>
      </w:r>
      <w:r w:rsidR="00373D3E" w:rsidRPr="00C30A0C">
        <w:t xml:space="preserve">užtikrina, kad leidėjo leidžiama dokumento versija bus įkelta į eLABa ir garantuoja, kad įkeliamas dokumentas yra autoriaus(ių) originalus darbas ir nepažeidžia </w:t>
      </w:r>
      <w:r w:rsidR="00572684" w:rsidRPr="00C30A0C">
        <w:t>kitų asmenų</w:t>
      </w:r>
      <w:r w:rsidR="00373D3E" w:rsidRPr="00C30A0C">
        <w:t xml:space="preserve"> teisių;</w:t>
      </w:r>
    </w:p>
    <w:p w:rsidR="0054730A" w:rsidRDefault="0086408E" w:rsidP="0054730A">
      <w:pPr>
        <w:pStyle w:val="Sraopastraipa"/>
        <w:numPr>
          <w:ilvl w:val="1"/>
          <w:numId w:val="1"/>
        </w:numPr>
        <w:tabs>
          <w:tab w:val="left" w:pos="709"/>
          <w:tab w:val="left" w:pos="1134"/>
        </w:tabs>
        <w:ind w:left="1134" w:hanging="567"/>
        <w:jc w:val="both"/>
      </w:pPr>
      <w:r w:rsidRPr="00D804A0">
        <w:t>eL</w:t>
      </w:r>
      <w:r w:rsidR="002053F1">
        <w:t xml:space="preserve">aba tvarkytojo administratorius </w:t>
      </w:r>
      <w:r w:rsidR="006C0950" w:rsidRPr="00C30A0C">
        <w:t xml:space="preserve">koordinuoja ir kontroliuoja visų </w:t>
      </w:r>
      <w:r w:rsidR="009F574F">
        <w:t>LMTA</w:t>
      </w:r>
      <w:r w:rsidR="006C0950" w:rsidRPr="00C30A0C">
        <w:t xml:space="preserve"> padalinių veiklą, užtikrinant tinkamą dokumentų įkėlimą į eLABa, jų tvarkymą bei eLABa  palaikymą;</w:t>
      </w:r>
    </w:p>
    <w:p w:rsidR="0054730A" w:rsidRDefault="00D804A0" w:rsidP="0054730A">
      <w:pPr>
        <w:pStyle w:val="Sraopastraipa"/>
        <w:numPr>
          <w:ilvl w:val="1"/>
          <w:numId w:val="1"/>
        </w:numPr>
        <w:tabs>
          <w:tab w:val="left" w:pos="709"/>
          <w:tab w:val="left" w:pos="1134"/>
        </w:tabs>
        <w:ind w:left="1134" w:hanging="567"/>
        <w:jc w:val="both"/>
      </w:pPr>
      <w:r>
        <w:t>Akademijos padalinių vadovai:</w:t>
      </w:r>
    </w:p>
    <w:p w:rsidR="0054730A" w:rsidRDefault="0054730A" w:rsidP="0054730A">
      <w:pPr>
        <w:tabs>
          <w:tab w:val="left" w:pos="709"/>
          <w:tab w:val="left" w:pos="1134"/>
        </w:tabs>
        <w:ind w:left="1560" w:hanging="709"/>
        <w:jc w:val="both"/>
      </w:pPr>
      <w:r>
        <w:t xml:space="preserve">42.4.1. </w:t>
      </w:r>
      <w:r w:rsidR="006C0950" w:rsidRPr="002B7935">
        <w:t>sprendžia klausimus dėl eLABa tvarkytojo bendruomenės narių įkeltų dokumentų pašalinimo iš viešosios prieigos ar šalinimo iš eLABa pagal Aprašo IV dalyje nurodytas sąlygas;</w:t>
      </w:r>
    </w:p>
    <w:p w:rsidR="006C0950" w:rsidRPr="00C30A0C" w:rsidRDefault="0054730A" w:rsidP="0054730A">
      <w:pPr>
        <w:tabs>
          <w:tab w:val="left" w:pos="709"/>
          <w:tab w:val="left" w:pos="1134"/>
        </w:tabs>
        <w:ind w:left="1560" w:hanging="709"/>
        <w:jc w:val="both"/>
      </w:pPr>
      <w:r>
        <w:t xml:space="preserve">42.4.2. </w:t>
      </w:r>
      <w:r w:rsidR="006C0950" w:rsidRPr="00C30A0C">
        <w:t>užtikrina, kad eLABa tvarkytojo bendruomenės nariai pateiktų savo moksl</w:t>
      </w:r>
      <w:r w:rsidR="009F574F">
        <w:t>inės veiklos rezultatus į eLABa.</w:t>
      </w:r>
    </w:p>
    <w:p w:rsidR="005E0375" w:rsidRPr="00C30A0C" w:rsidRDefault="005E0375" w:rsidP="004454EE">
      <w:pPr>
        <w:pStyle w:val="Sraopastraipa"/>
        <w:numPr>
          <w:ilvl w:val="0"/>
          <w:numId w:val="1"/>
        </w:numPr>
        <w:jc w:val="both"/>
      </w:pPr>
      <w:r w:rsidRPr="00C30A0C">
        <w:t>Įkėlimo procese dalyvaujantys asmenys už tinkamą pareigų vykdymą atsako teisės aktų nustatyta tvarka.</w:t>
      </w:r>
    </w:p>
    <w:p w:rsidR="00994287" w:rsidRPr="00C30A0C" w:rsidRDefault="00994287" w:rsidP="00994287">
      <w:pPr>
        <w:pStyle w:val="Sraopastraipa"/>
        <w:ind w:left="360"/>
        <w:jc w:val="both"/>
      </w:pPr>
    </w:p>
    <w:p w:rsidR="00994287" w:rsidRPr="00C30A0C" w:rsidRDefault="00994287" w:rsidP="00994287">
      <w:pPr>
        <w:pStyle w:val="Sraopastraipa"/>
        <w:ind w:left="360"/>
        <w:jc w:val="center"/>
        <w:rPr>
          <w:b/>
        </w:rPr>
      </w:pPr>
      <w:r w:rsidRPr="00C30A0C">
        <w:rPr>
          <w:b/>
        </w:rPr>
        <w:t>VI. Duomenų ir dokumentų saugojimas</w:t>
      </w:r>
    </w:p>
    <w:p w:rsidR="00994287" w:rsidRPr="00C30A0C" w:rsidRDefault="00994287" w:rsidP="00994287">
      <w:pPr>
        <w:pStyle w:val="Sraopastraipa"/>
        <w:ind w:left="360"/>
        <w:jc w:val="both"/>
      </w:pPr>
    </w:p>
    <w:p w:rsidR="00994287" w:rsidRPr="00C30A0C" w:rsidRDefault="00994287" w:rsidP="009F574F">
      <w:pPr>
        <w:pStyle w:val="Sraopastraipa"/>
        <w:numPr>
          <w:ilvl w:val="0"/>
          <w:numId w:val="1"/>
        </w:numPr>
        <w:spacing w:after="120"/>
        <w:ind w:left="357" w:hanging="357"/>
        <w:contextualSpacing w:val="0"/>
        <w:jc w:val="both"/>
      </w:pPr>
      <w:r w:rsidRPr="00C30A0C">
        <w:t>Įkelti duomenys ir dokumentai eLABa saugomi eLABa nuostatuose nustatyta tvarka ir terminais.</w:t>
      </w:r>
    </w:p>
    <w:p w:rsidR="00994287" w:rsidRPr="00C30A0C" w:rsidRDefault="009F574F" w:rsidP="009F574F">
      <w:pPr>
        <w:pStyle w:val="Sraopastraipa"/>
        <w:numPr>
          <w:ilvl w:val="0"/>
          <w:numId w:val="1"/>
        </w:numPr>
        <w:spacing w:after="120"/>
        <w:ind w:left="357" w:hanging="357"/>
        <w:contextualSpacing w:val="0"/>
        <w:jc w:val="both"/>
      </w:pPr>
      <w:r>
        <w:t>Akademijos</w:t>
      </w:r>
      <w:r w:rsidR="00994287" w:rsidRPr="00C30A0C">
        <w:t xml:space="preserve"> sudarytos licencinės sutartys, nepriklausomai nuo jų sudarymo būdo, registruojamos eLABa elektroniniame registre.</w:t>
      </w:r>
    </w:p>
    <w:p w:rsidR="00994287" w:rsidRPr="00D804A0" w:rsidRDefault="00994287" w:rsidP="009F574F">
      <w:pPr>
        <w:pStyle w:val="Sraopastraipa"/>
        <w:numPr>
          <w:ilvl w:val="0"/>
          <w:numId w:val="1"/>
        </w:numPr>
        <w:spacing w:after="120"/>
        <w:ind w:left="357" w:hanging="357"/>
        <w:contextualSpacing w:val="0"/>
        <w:jc w:val="both"/>
      </w:pPr>
      <w:r w:rsidRPr="00D804A0">
        <w:t>Dokumentų originalai registruojami, tvarkomi ir saugomi</w:t>
      </w:r>
      <w:r w:rsidR="002B7935" w:rsidRPr="00D804A0">
        <w:t xml:space="preserve"> Akademijos nustatyta tvarka ir terminais</w:t>
      </w:r>
      <w:r w:rsidRPr="00D804A0">
        <w:t>.</w:t>
      </w:r>
    </w:p>
    <w:p w:rsidR="00B72FE3" w:rsidRPr="00C30A0C" w:rsidRDefault="00B72FE3" w:rsidP="0072696B">
      <w:pPr>
        <w:jc w:val="both"/>
      </w:pPr>
    </w:p>
    <w:p w:rsidR="00994287" w:rsidRPr="00C30A0C" w:rsidRDefault="00B72FE3" w:rsidP="00B72FE3">
      <w:pPr>
        <w:pStyle w:val="Sraopastraipa"/>
        <w:ind w:left="1080"/>
        <w:jc w:val="center"/>
        <w:rPr>
          <w:b/>
        </w:rPr>
      </w:pPr>
      <w:r w:rsidRPr="00C30A0C">
        <w:rPr>
          <w:b/>
        </w:rPr>
        <w:t>VII.</w:t>
      </w:r>
      <w:r w:rsidR="009762D8">
        <w:rPr>
          <w:b/>
        </w:rPr>
        <w:t xml:space="preserve"> </w:t>
      </w:r>
      <w:r w:rsidRPr="00C30A0C">
        <w:rPr>
          <w:b/>
        </w:rPr>
        <w:t>Baigiamosios nuostatos</w:t>
      </w:r>
    </w:p>
    <w:p w:rsidR="00994287" w:rsidRPr="00C30A0C" w:rsidRDefault="00994287" w:rsidP="00994287">
      <w:pPr>
        <w:pStyle w:val="Sraopastraipa"/>
        <w:ind w:left="1080"/>
        <w:jc w:val="both"/>
      </w:pPr>
    </w:p>
    <w:p w:rsidR="00B72FE3" w:rsidRPr="00C30A0C" w:rsidRDefault="00B72FE3" w:rsidP="009F574F">
      <w:pPr>
        <w:numPr>
          <w:ilvl w:val="0"/>
          <w:numId w:val="1"/>
        </w:numPr>
        <w:spacing w:after="120"/>
        <w:ind w:left="357" w:hanging="357"/>
        <w:jc w:val="both"/>
      </w:pPr>
      <w:r w:rsidRPr="00C30A0C">
        <w:t>Aprašas peržiūrimas ir prireikus atnaujinamas ne rečiau kaip kartą per du metus arba reikšmingai pakitus eLABa veiklą reglamentuojantiems dokumentams.</w:t>
      </w:r>
    </w:p>
    <w:p w:rsidR="00B72FE3" w:rsidRPr="00C30A0C" w:rsidRDefault="00B72FE3" w:rsidP="00B72FE3">
      <w:pPr>
        <w:numPr>
          <w:ilvl w:val="0"/>
          <w:numId w:val="1"/>
        </w:numPr>
        <w:jc w:val="both"/>
      </w:pPr>
      <w:r w:rsidRPr="00C30A0C">
        <w:t xml:space="preserve">Aprašas ir kiti eLABa veiklą reglamentuojantys dokumentai skelbiami </w:t>
      </w:r>
      <w:r w:rsidR="009F574F">
        <w:t>Akademijos</w:t>
      </w:r>
      <w:r w:rsidRPr="00C30A0C">
        <w:t xml:space="preserve"> bibliotekos ir kitų padalinių interneto svetainėse.</w:t>
      </w:r>
    </w:p>
    <w:p w:rsidR="00994287" w:rsidRPr="00C30A0C" w:rsidRDefault="00994287" w:rsidP="00994287">
      <w:pPr>
        <w:jc w:val="both"/>
      </w:pPr>
    </w:p>
    <w:p w:rsidR="00DB795C" w:rsidRPr="00C30A0C" w:rsidRDefault="00DB795C" w:rsidP="00DB795C">
      <w:pPr>
        <w:jc w:val="both"/>
      </w:pPr>
    </w:p>
    <w:p w:rsidR="00FF29B1" w:rsidRDefault="00FF29B1">
      <w:pPr>
        <w:rPr>
          <w:b/>
        </w:rPr>
      </w:pPr>
      <w:r>
        <w:rPr>
          <w:b/>
        </w:rPr>
        <w:br w:type="page"/>
      </w:r>
    </w:p>
    <w:p w:rsidR="00FF29B1" w:rsidRDefault="00FF29B1"/>
    <w:p w:rsidR="00547CE9" w:rsidRPr="00FF29B1" w:rsidRDefault="007E4E2E" w:rsidP="00FF29B1">
      <w:pPr>
        <w:jc w:val="right"/>
        <w:rPr>
          <w:b/>
        </w:rPr>
      </w:pPr>
      <w:r>
        <w:rPr>
          <w:b/>
        </w:rPr>
        <w:t>1</w:t>
      </w:r>
      <w:r w:rsidRPr="00FF29B1">
        <w:rPr>
          <w:b/>
        </w:rPr>
        <w:t xml:space="preserve"> </w:t>
      </w:r>
      <w:r w:rsidR="00FF29B1" w:rsidRPr="00FF29B1">
        <w:rPr>
          <w:b/>
        </w:rPr>
        <w:t>priedas</w:t>
      </w:r>
    </w:p>
    <w:p w:rsidR="009762D8" w:rsidRPr="00DF01DE" w:rsidRDefault="009762D8" w:rsidP="009762D8">
      <w:pPr>
        <w:spacing w:after="120"/>
        <w:jc w:val="both"/>
      </w:pPr>
      <w:r w:rsidRPr="00DF01DE">
        <w:rPr>
          <w:b/>
        </w:rPr>
        <w:t>ŠIS PRIEDAS</w:t>
      </w:r>
      <w:r>
        <w:rPr>
          <w:b/>
        </w:rPr>
        <w:t>*</w:t>
      </w:r>
      <w:r w:rsidRPr="00DF01DE">
        <w:t xml:space="preserve"> pakeičia ir papildo pridedamą Leidybos sutartį dėl šios Publikacijos:</w:t>
      </w:r>
    </w:p>
    <w:p w:rsidR="009762D8" w:rsidRPr="00DF01DE" w:rsidRDefault="009762D8" w:rsidP="009762D8">
      <w:pPr>
        <w:spacing w:after="120"/>
        <w:ind w:right="-817"/>
        <w:jc w:val="both"/>
      </w:pPr>
      <w:r w:rsidRPr="00DF01DE">
        <w:rPr>
          <w:b/>
        </w:rPr>
        <w:t>Pavadinimas</w:t>
      </w:r>
      <w:r w:rsidRPr="00DF01DE">
        <w:t>____________________________________________________________________</w:t>
      </w:r>
    </w:p>
    <w:p w:rsidR="009762D8" w:rsidRPr="00DF01DE" w:rsidRDefault="009762D8" w:rsidP="009762D8">
      <w:pPr>
        <w:spacing w:after="120"/>
        <w:jc w:val="both"/>
      </w:pPr>
      <w:r w:rsidRPr="00DF01DE">
        <w:rPr>
          <w:b/>
        </w:rPr>
        <w:t>Žurnalas:__</w:t>
      </w:r>
      <w:r w:rsidRPr="00DF01DE">
        <w:t>_____________________________________________________________________</w:t>
      </w:r>
    </w:p>
    <w:p w:rsidR="009762D8" w:rsidRPr="00DF01DE" w:rsidRDefault="009762D8" w:rsidP="009762D8">
      <w:pPr>
        <w:spacing w:after="120"/>
        <w:jc w:val="both"/>
      </w:pPr>
      <w:r w:rsidRPr="00DF01DE">
        <w:rPr>
          <w:b/>
        </w:rPr>
        <w:t>Leidybos sutarties šalys yra</w:t>
      </w:r>
      <w:r w:rsidRPr="00DF01DE">
        <w:t>:</w:t>
      </w:r>
    </w:p>
    <w:p w:rsidR="009762D8" w:rsidRPr="00DF01DE" w:rsidRDefault="009762D8" w:rsidP="009762D8">
      <w:pPr>
        <w:spacing w:after="120"/>
        <w:jc w:val="both"/>
      </w:pPr>
      <w:r w:rsidRPr="00DF01DE">
        <w:rPr>
          <w:b/>
        </w:rPr>
        <w:t>Autorių atstovas</w:t>
      </w:r>
      <w:r w:rsidRPr="00DF01DE">
        <w:t>:_______________________________________________________________________</w:t>
      </w:r>
    </w:p>
    <w:p w:rsidR="009762D8" w:rsidRPr="00DF01DE" w:rsidRDefault="009762D8" w:rsidP="009762D8">
      <w:pPr>
        <w:spacing w:after="120"/>
        <w:jc w:val="both"/>
      </w:pPr>
      <w:r w:rsidRPr="00DF01DE">
        <w:rPr>
          <w:b/>
        </w:rPr>
        <w:t>Leidėjas</w:t>
      </w:r>
      <w:r w:rsidRPr="00DF01DE">
        <w:t>:______________________________________________________________________</w:t>
      </w:r>
      <w:r>
        <w:t>_</w:t>
      </w:r>
    </w:p>
    <w:p w:rsidR="009762D8" w:rsidRPr="00DF01DE" w:rsidRDefault="009762D8" w:rsidP="009762D8">
      <w:pPr>
        <w:jc w:val="both"/>
      </w:pPr>
      <w:r w:rsidRPr="00DF01DE">
        <w:t>Šalys sutaria, kad esant neatitikimams tarp šio Priedo ir Leidybos sutarties, šio Priedo nuostatos turi viršenybę ir Leidybos sutartis aiškinama atitinkamai.</w:t>
      </w:r>
    </w:p>
    <w:p w:rsidR="009762D8" w:rsidRPr="00DF01DE" w:rsidRDefault="009762D8" w:rsidP="009762D8">
      <w:pPr>
        <w:jc w:val="both"/>
      </w:pPr>
      <w:r w:rsidRPr="00DF01DE">
        <w:t>Net jei Leidybos sutartyje yra nustatyta priešingai, AUTORIUS ir LEIDĖJAS susitaria:</w:t>
      </w:r>
    </w:p>
    <w:p w:rsidR="009762D8" w:rsidRPr="00DF01DE" w:rsidRDefault="009762D8" w:rsidP="009762D8">
      <w:pPr>
        <w:pStyle w:val="Sraopastraipa"/>
        <w:numPr>
          <w:ilvl w:val="0"/>
          <w:numId w:val="4"/>
        </w:numPr>
        <w:spacing w:after="200" w:line="276" w:lineRule="auto"/>
        <w:jc w:val="both"/>
      </w:pPr>
      <w:r w:rsidRPr="00DF01DE">
        <w:rPr>
          <w:b/>
        </w:rPr>
        <w:t>Autoriaus teisių išsaugojimas</w:t>
      </w:r>
      <w:r w:rsidRPr="00DF01DE">
        <w:t>. Papildomai greta autoriaus teisių, kurias Autorius išsaugo Leidybos sutartyje, Autorius išsaugo: (i) teises atgaminti, platinti, viešai atlikti, ir viešai demonstruoti Publikaciją bet kokiomis priemonėmis nekomerciniais tikslais; (ii) teisę rengti išvestinius darbus iš Publikacijos; ir (iii) teisę įgalioti kitus naudoti Publikaciją nekomerciniais tikslais tol kol Autorius yra nurodomas kaip autorius ir žurnalas, kuriame buvo paskelbta Publikacija, nurodomas kaip Publikacijos pirmo paskelbimo šaltinis. Pavyzdžiui, Autorius gali daryti ir platinti kopijas dėstymo ir tyrimų vykdymo tikslais, ir gali patalpinti Publikaciją asmeniniame arba instituciniame(iuose) tinklapiuose ir kitose atviros  prieigos skaitmeninėse talpyklose.</w:t>
      </w:r>
    </w:p>
    <w:p w:rsidR="009762D8" w:rsidRPr="00DF01DE" w:rsidRDefault="009762D8" w:rsidP="009762D8">
      <w:pPr>
        <w:pStyle w:val="Sraopastraipa"/>
        <w:numPr>
          <w:ilvl w:val="0"/>
          <w:numId w:val="4"/>
        </w:numPr>
        <w:spacing w:after="200" w:line="276" w:lineRule="auto"/>
        <w:jc w:val="both"/>
      </w:pPr>
      <w:r w:rsidRPr="00DF01DE">
        <w:rPr>
          <w:b/>
        </w:rPr>
        <w:t>Papildomi Leidėjo įsipareigojimai</w:t>
      </w:r>
      <w:r w:rsidRPr="00DF01DE">
        <w:t xml:space="preserve">. Leidėjas sutinka per </w:t>
      </w:r>
      <w:r>
        <w:t>30</w:t>
      </w:r>
      <w:r w:rsidRPr="00DF01DE">
        <w:t xml:space="preserve"> dienų nuo pirmojo paskelbimo pateikti Autoriui nemokamai elektroninę paskelbtos Publikacijos kopiją Adobe Acrobat Portable dokumento formatu (.pdf). Tokios kopijos saugumo nustatymai turi būti „jokios apsaugos“.</w:t>
      </w:r>
    </w:p>
    <w:p w:rsidR="009762D8" w:rsidRPr="00564B98" w:rsidRDefault="009762D8" w:rsidP="009762D8">
      <w:pPr>
        <w:pStyle w:val="Sraopastraipa"/>
        <w:numPr>
          <w:ilvl w:val="0"/>
          <w:numId w:val="4"/>
        </w:numPr>
        <w:spacing w:after="200" w:line="276" w:lineRule="auto"/>
        <w:jc w:val="both"/>
        <w:rPr>
          <w:b/>
        </w:rPr>
      </w:pPr>
      <w:r w:rsidRPr="00DF01DE">
        <w:rPr>
          <w:b/>
        </w:rPr>
        <w:t>Šio Priedo pripažinimas iš Leidėjo pusės</w:t>
      </w:r>
      <w:r w:rsidRPr="00DF01DE">
        <w:t>. Autorius pageidauja, kad Leidėjas pademonstruotų šio Priedo pripažinimą grąžindamas Autoriui pasirašytą egzempliorių. Tačiau tuo atveju, jei Leidėjas paskelbia čia nurodytą Publikaciją žurnale arba bet kokiu kitokiu būdu nepasirašęs šio Priedo egzemplioriaus, laikytina kad Leidėjas sutiko su šio Priedo sąlygomis.</w:t>
      </w:r>
    </w:p>
    <w:p w:rsidR="009762D8" w:rsidRPr="00564B98" w:rsidRDefault="009762D8" w:rsidP="009762D8">
      <w:pPr>
        <w:pStyle w:val="Sraopastraipa"/>
        <w:jc w:val="both"/>
        <w:rPr>
          <w:b/>
        </w:rPr>
      </w:pPr>
    </w:p>
    <w:p w:rsidR="009762D8" w:rsidRDefault="009762D8" w:rsidP="009762D8">
      <w:pPr>
        <w:jc w:val="both"/>
        <w:rPr>
          <w:b/>
        </w:rPr>
      </w:pPr>
      <w:r w:rsidRPr="00564B98">
        <w:rPr>
          <w:b/>
        </w:rPr>
        <w:t>AUTORIUS(IAI)</w:t>
      </w:r>
      <w:r>
        <w:rPr>
          <w:b/>
        </w:rPr>
        <w:t>_________________________________________________________________</w:t>
      </w:r>
    </w:p>
    <w:p w:rsidR="009762D8" w:rsidRDefault="009762D8" w:rsidP="009762D8">
      <w:pPr>
        <w:jc w:val="both"/>
      </w:pPr>
      <w:r>
        <w:rPr>
          <w:b/>
        </w:rPr>
        <w:t>(autorius, atstovaujantis</w:t>
      </w:r>
      <w:r w:rsidRPr="00564B98">
        <w:rPr>
          <w:b/>
        </w:rPr>
        <w:t xml:space="preserve"> visus autorius</w:t>
      </w:r>
      <w:r w:rsidRPr="00564B98">
        <w:t>)</w:t>
      </w:r>
    </w:p>
    <w:p w:rsidR="009762D8" w:rsidRPr="00564B98" w:rsidRDefault="009762D8" w:rsidP="009762D8">
      <w:pPr>
        <w:jc w:val="both"/>
      </w:pPr>
    </w:p>
    <w:p w:rsidR="009762D8" w:rsidRDefault="009762D8" w:rsidP="009762D8">
      <w:pPr>
        <w:jc w:val="both"/>
        <w:rPr>
          <w:b/>
        </w:rPr>
      </w:pPr>
      <w:r w:rsidRPr="00564B98">
        <w:rPr>
          <w:b/>
        </w:rPr>
        <w:t>Data</w:t>
      </w:r>
      <w:r>
        <w:rPr>
          <w:b/>
        </w:rPr>
        <w:t>____________________________________________________________________________</w:t>
      </w:r>
    </w:p>
    <w:p w:rsidR="009762D8" w:rsidRPr="00564B98" w:rsidRDefault="009762D8" w:rsidP="009762D8">
      <w:pPr>
        <w:jc w:val="both"/>
        <w:rPr>
          <w:b/>
        </w:rPr>
      </w:pPr>
    </w:p>
    <w:p w:rsidR="009762D8" w:rsidRDefault="009762D8" w:rsidP="009762D8">
      <w:pPr>
        <w:pBdr>
          <w:bottom w:val="single" w:sz="12" w:space="1" w:color="auto"/>
        </w:pBdr>
        <w:jc w:val="both"/>
        <w:rPr>
          <w:b/>
        </w:rPr>
      </w:pPr>
      <w:r w:rsidRPr="00564B98">
        <w:rPr>
          <w:b/>
        </w:rPr>
        <w:t>Leidėjas</w:t>
      </w:r>
      <w:r w:rsidRPr="00564B98">
        <w:t>_</w:t>
      </w:r>
      <w:r w:rsidRPr="00440386">
        <w:rPr>
          <w:b/>
        </w:rPr>
        <w:t>________________________________________________________________________</w:t>
      </w:r>
    </w:p>
    <w:p w:rsidR="009762D8" w:rsidRDefault="009762D8" w:rsidP="009762D8">
      <w:pPr>
        <w:pBdr>
          <w:bottom w:val="single" w:sz="12" w:space="1" w:color="auto"/>
        </w:pBdr>
        <w:jc w:val="both"/>
      </w:pPr>
    </w:p>
    <w:p w:rsidR="009762D8" w:rsidRDefault="009762D8" w:rsidP="009762D8">
      <w:pPr>
        <w:pBdr>
          <w:bottom w:val="single" w:sz="12" w:space="1" w:color="auto"/>
        </w:pBdr>
        <w:jc w:val="both"/>
        <w:rPr>
          <w:b/>
        </w:rPr>
      </w:pPr>
      <w:r w:rsidRPr="00564B98">
        <w:rPr>
          <w:b/>
        </w:rPr>
        <w:t>Data</w:t>
      </w:r>
      <w:r>
        <w:rPr>
          <w:b/>
        </w:rPr>
        <w:t>____________________________________________________________________________</w:t>
      </w:r>
    </w:p>
    <w:p w:rsidR="009762D8" w:rsidRDefault="009762D8" w:rsidP="009762D8">
      <w:pPr>
        <w:pBdr>
          <w:bottom w:val="single" w:sz="12" w:space="1" w:color="auto"/>
        </w:pBdr>
        <w:jc w:val="both"/>
        <w:rPr>
          <w:b/>
        </w:rPr>
      </w:pPr>
    </w:p>
    <w:p w:rsidR="009762D8" w:rsidRDefault="009762D8" w:rsidP="009762D8">
      <w:pPr>
        <w:pBdr>
          <w:bottom w:val="single" w:sz="12" w:space="1" w:color="auto"/>
        </w:pBdr>
        <w:jc w:val="both"/>
        <w:rPr>
          <w:b/>
        </w:rPr>
      </w:pPr>
    </w:p>
    <w:p w:rsidR="009762D8" w:rsidRPr="00564B98" w:rsidRDefault="009762D8" w:rsidP="009762D8">
      <w:pPr>
        <w:pBdr>
          <w:bottom w:val="single" w:sz="12" w:space="1" w:color="auto"/>
        </w:pBdr>
        <w:jc w:val="both"/>
        <w:rPr>
          <w:b/>
        </w:rPr>
      </w:pPr>
      <w:r>
        <w:rPr>
          <w:sz w:val="16"/>
          <w:szCs w:val="16"/>
        </w:rPr>
        <w:t xml:space="preserve">*Šis priedas parengtas pagal priedą pasiūlytą SPARC </w:t>
      </w:r>
      <w:r>
        <w:rPr>
          <w:sz w:val="16"/>
          <w:szCs w:val="16"/>
          <w:lang w:val="en-GB"/>
        </w:rPr>
        <w:t>(the Scholarly Publishing and Academic Resources Coalition) http://www.arl.org/sparc/author/</w:t>
      </w:r>
    </w:p>
    <w:p w:rsidR="00FF29B1" w:rsidRDefault="00FF29B1" w:rsidP="00121FE1">
      <w:pPr>
        <w:jc w:val="both"/>
      </w:pPr>
    </w:p>
    <w:p w:rsidR="009762D8" w:rsidRDefault="009762D8">
      <w:r>
        <w:br w:type="page"/>
      </w:r>
    </w:p>
    <w:p w:rsidR="009762D8" w:rsidRPr="00F112DF" w:rsidRDefault="009762D8" w:rsidP="00F112DF">
      <w:pPr>
        <w:jc w:val="right"/>
        <w:rPr>
          <w:b/>
        </w:rPr>
      </w:pPr>
      <w:r w:rsidRPr="009762D8">
        <w:rPr>
          <w:b/>
        </w:rPr>
        <w:lastRenderedPageBreak/>
        <w:t>2 priedas</w:t>
      </w:r>
    </w:p>
    <w:tbl>
      <w:tblPr>
        <w:tblStyle w:val="Lentelstinklelis"/>
        <w:tblW w:w="10490" w:type="dxa"/>
        <w:tblInd w:w="-601" w:type="dxa"/>
        <w:tblLayout w:type="fixed"/>
        <w:tblLook w:val="04A0" w:firstRow="1" w:lastRow="0" w:firstColumn="1" w:lastColumn="0" w:noHBand="0" w:noVBand="1"/>
      </w:tblPr>
      <w:tblGrid>
        <w:gridCol w:w="5529"/>
        <w:gridCol w:w="4961"/>
      </w:tblGrid>
      <w:tr w:rsidR="009762D8" w:rsidRPr="00F112DF" w:rsidTr="00F112DF">
        <w:tc>
          <w:tcPr>
            <w:tcW w:w="5529" w:type="dxa"/>
          </w:tcPr>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THIS ADDENDUM*</w:t>
            </w:r>
            <w:r w:rsidRPr="00F112DF">
              <w:rPr>
                <w:rFonts w:ascii="Times New Roman" w:hAnsi="Times New Roman" w:cs="Times New Roman"/>
                <w:sz w:val="22"/>
                <w:szCs w:val="22"/>
                <w:lang w:val="en-GB"/>
              </w:rPr>
              <w:t xml:space="preserve"> modifies and supplements the attached Publication Agreement the following Publication:</w:t>
            </w: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Title</w:t>
            </w:r>
            <w:r w:rsidRPr="00F112DF">
              <w:rPr>
                <w:rFonts w:ascii="Times New Roman" w:hAnsi="Times New Roman" w:cs="Times New Roman"/>
                <w:sz w:val="22"/>
                <w:szCs w:val="22"/>
                <w:lang w:val="en-GB"/>
              </w:rPr>
              <w:t>:________________________________________</w:t>
            </w: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Journal</w:t>
            </w:r>
            <w:r w:rsidRPr="00F112DF">
              <w:rPr>
                <w:rFonts w:ascii="Times New Roman" w:hAnsi="Times New Roman" w:cs="Times New Roman"/>
                <w:sz w:val="22"/>
                <w:szCs w:val="22"/>
                <w:lang w:val="en-GB"/>
              </w:rPr>
              <w:t>:_____________________________________</w:t>
            </w:r>
          </w:p>
          <w:p w:rsidR="009762D8" w:rsidRPr="00F112DF" w:rsidRDefault="009762D8" w:rsidP="009762D8">
            <w:pPr>
              <w:rPr>
                <w:rFonts w:ascii="Times New Roman" w:hAnsi="Times New Roman" w:cs="Times New Roman"/>
                <w:sz w:val="22"/>
                <w:szCs w:val="22"/>
                <w:lang w:val="en-GB"/>
              </w:rPr>
            </w:pP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The parties to the Publication Agreement are</w:t>
            </w:r>
            <w:r w:rsidRPr="00F112DF">
              <w:rPr>
                <w:rFonts w:ascii="Times New Roman" w:hAnsi="Times New Roman" w:cs="Times New Roman"/>
                <w:sz w:val="22"/>
                <w:szCs w:val="22"/>
                <w:lang w:val="en-GB"/>
              </w:rPr>
              <w:t>:</w:t>
            </w: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Corresponding author</w:t>
            </w:r>
            <w:r w:rsidRPr="00F112DF">
              <w:rPr>
                <w:rFonts w:ascii="Times New Roman" w:hAnsi="Times New Roman" w:cs="Times New Roman"/>
                <w:sz w:val="22"/>
                <w:szCs w:val="22"/>
                <w:lang w:val="en-GB"/>
              </w:rPr>
              <w:t>:______________________________________</w:t>
            </w: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Publisher</w:t>
            </w:r>
            <w:r w:rsidRPr="00F112DF">
              <w:rPr>
                <w:rFonts w:ascii="Times New Roman" w:hAnsi="Times New Roman" w:cs="Times New Roman"/>
                <w:sz w:val="22"/>
                <w:szCs w:val="22"/>
                <w:lang w:val="en-GB"/>
              </w:rPr>
              <w:t>: ___________________________________</w:t>
            </w:r>
          </w:p>
          <w:p w:rsidR="009762D8" w:rsidRPr="00F112DF" w:rsidRDefault="009762D8" w:rsidP="009762D8">
            <w:pPr>
              <w:rPr>
                <w:rFonts w:ascii="Times New Roman" w:hAnsi="Times New Roman" w:cs="Times New Roman"/>
                <w:sz w:val="22"/>
                <w:szCs w:val="22"/>
                <w:lang w:val="en-GB"/>
              </w:rPr>
            </w:pP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The parties agree that wherever there is any conflict between this Addendum and the Publication Agreement, the provisions of this Addendum are paramount and the Publication Agreement shall be construed accordingly.</w:t>
            </w: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Notwithstanding any terms in the Publication Agreement to the contrary, AUTHOR and PUBLISHER agree as follows:</w:t>
            </w:r>
          </w:p>
          <w:p w:rsidR="009762D8" w:rsidRPr="00F112DF" w:rsidRDefault="009762D8" w:rsidP="00F112DF">
            <w:pPr>
              <w:pStyle w:val="Sraopastraipa"/>
              <w:numPr>
                <w:ilvl w:val="0"/>
                <w:numId w:val="15"/>
              </w:numPr>
              <w:ind w:left="317" w:hanging="283"/>
              <w:rPr>
                <w:rFonts w:ascii="Times New Roman" w:hAnsi="Times New Roman" w:cs="Times New Roman"/>
                <w:sz w:val="22"/>
                <w:szCs w:val="22"/>
                <w:lang w:val="en-GB"/>
              </w:rPr>
            </w:pPr>
            <w:r w:rsidRPr="00F112DF">
              <w:rPr>
                <w:rFonts w:ascii="Times New Roman" w:hAnsi="Times New Roman" w:cs="Times New Roman"/>
                <w:b/>
                <w:sz w:val="22"/>
                <w:szCs w:val="22"/>
                <w:lang w:val="en-GB"/>
              </w:rPr>
              <w:t>Author‘s Retention of Rights</w:t>
            </w:r>
            <w:r w:rsidRPr="00F112DF">
              <w:rPr>
                <w:rFonts w:ascii="Times New Roman" w:hAnsi="Times New Roman" w:cs="Times New Roman"/>
                <w:sz w:val="22"/>
                <w:szCs w:val="22"/>
                <w:lang w:val="en-GB"/>
              </w:rPr>
              <w:t>. In addition to any rights under copyright retained by Author in the Publication Agreement, Author retains: (i) the rights to reproduce, distribute, publicly perform, and publicly display the Publication in any medium for non-commercial purposes; (ii) the right to prepare derivative works from the Publication; and (iii) the right to authorize others to make any non-commercial use of the Publication so long as the Author receives credit as author and the journal in which the Publication has been published is cited as the source of first publication of the Publication. For example, Author may take and distribute copies in the course of teaching and research and may post the Publication on personal or institutional Web sites and in other open-access Digital repositories.</w:t>
            </w:r>
          </w:p>
          <w:p w:rsidR="009762D8" w:rsidRPr="00F112DF" w:rsidRDefault="009762D8" w:rsidP="00F112DF">
            <w:pPr>
              <w:pStyle w:val="Sraopastraipa"/>
              <w:numPr>
                <w:ilvl w:val="0"/>
                <w:numId w:val="15"/>
              </w:numPr>
              <w:ind w:left="317" w:hanging="283"/>
              <w:rPr>
                <w:rFonts w:ascii="Times New Roman" w:hAnsi="Times New Roman" w:cs="Times New Roman"/>
                <w:sz w:val="22"/>
                <w:szCs w:val="22"/>
                <w:lang w:val="en-GB"/>
              </w:rPr>
            </w:pPr>
            <w:r w:rsidRPr="00F112DF">
              <w:rPr>
                <w:rFonts w:ascii="Times New Roman" w:hAnsi="Times New Roman" w:cs="Times New Roman"/>
                <w:b/>
                <w:sz w:val="22"/>
                <w:szCs w:val="22"/>
                <w:lang w:val="en-GB"/>
              </w:rPr>
              <w:t>Publisher‘s Additional Commitments</w:t>
            </w:r>
            <w:r w:rsidRPr="00F112DF">
              <w:rPr>
                <w:rFonts w:ascii="Times New Roman" w:hAnsi="Times New Roman" w:cs="Times New Roman"/>
                <w:sz w:val="22"/>
                <w:szCs w:val="22"/>
                <w:lang w:val="en-GB"/>
              </w:rPr>
              <w:t>. Publisher agrees to provide to Author within 30 days of first publication and at no charge an electronic copy of the published Publishing in Adobe Acrobat Portable Document Format (.pdf). The Security Settings for such copy shall be set to „No Security“.</w:t>
            </w:r>
          </w:p>
          <w:p w:rsidR="009762D8" w:rsidRPr="00F112DF" w:rsidRDefault="009762D8" w:rsidP="00F112DF">
            <w:pPr>
              <w:pStyle w:val="Sraopastraipa"/>
              <w:numPr>
                <w:ilvl w:val="0"/>
                <w:numId w:val="15"/>
              </w:numPr>
              <w:ind w:left="317" w:hanging="283"/>
              <w:rPr>
                <w:rFonts w:ascii="Times New Roman" w:hAnsi="Times New Roman" w:cs="Times New Roman"/>
                <w:sz w:val="22"/>
                <w:szCs w:val="22"/>
                <w:lang w:val="en-GB"/>
              </w:rPr>
            </w:pPr>
            <w:r w:rsidRPr="00F112DF">
              <w:rPr>
                <w:rFonts w:ascii="Times New Roman" w:hAnsi="Times New Roman" w:cs="Times New Roman"/>
                <w:b/>
                <w:sz w:val="22"/>
                <w:szCs w:val="22"/>
                <w:lang w:val="en-GB"/>
              </w:rPr>
              <w:t>Publisher‘s Acceptance of this Addendum</w:t>
            </w:r>
            <w:r w:rsidRPr="00F112DF">
              <w:rPr>
                <w:rFonts w:ascii="Times New Roman" w:hAnsi="Times New Roman" w:cs="Times New Roman"/>
                <w:sz w:val="22"/>
                <w:szCs w:val="22"/>
                <w:lang w:val="en-GB"/>
              </w:rPr>
              <w:t>. Author requests that Publisher demonstrate acceptance of this Addendum by signing a copy and returning it to the Author. However, in the event that the Publisher publishes the Publication in the journal identified herein or in any other form without signing a copy of the Addendum, Publisher will be deemed to have assented to the terms of this addendum.</w:t>
            </w:r>
          </w:p>
          <w:p w:rsidR="009762D8" w:rsidRPr="00F112DF" w:rsidRDefault="009762D8" w:rsidP="009762D8">
            <w:pPr>
              <w:pStyle w:val="Sraopastraipa"/>
              <w:rPr>
                <w:rFonts w:ascii="Times New Roman" w:hAnsi="Times New Roman" w:cs="Times New Roman"/>
                <w:sz w:val="22"/>
                <w:szCs w:val="22"/>
                <w:lang w:val="en-GB"/>
              </w:rPr>
            </w:pPr>
          </w:p>
          <w:p w:rsidR="009762D8" w:rsidRPr="00F112DF" w:rsidRDefault="009762D8" w:rsidP="009762D8">
            <w:pPr>
              <w:rPr>
                <w:rFonts w:ascii="Times New Roman" w:hAnsi="Times New Roman" w:cs="Times New Roman"/>
                <w:sz w:val="22"/>
                <w:szCs w:val="22"/>
                <w:lang w:val="en-GB"/>
              </w:rPr>
            </w:pPr>
          </w:p>
          <w:p w:rsidR="00F112DF" w:rsidRPr="00F112DF" w:rsidRDefault="00F112DF" w:rsidP="009762D8">
            <w:pPr>
              <w:rPr>
                <w:rFonts w:ascii="Times New Roman" w:hAnsi="Times New Roman" w:cs="Times New Roman"/>
                <w:sz w:val="22"/>
                <w:szCs w:val="22"/>
                <w:lang w:val="en-GB"/>
              </w:rPr>
            </w:pP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Publisher</w:t>
            </w:r>
            <w:r w:rsidRPr="00F112DF">
              <w:rPr>
                <w:rFonts w:ascii="Times New Roman" w:hAnsi="Times New Roman" w:cs="Times New Roman"/>
                <w:sz w:val="22"/>
                <w:szCs w:val="22"/>
                <w:lang w:val="en-GB"/>
              </w:rPr>
              <w:t>___________________________________</w:t>
            </w:r>
          </w:p>
          <w:p w:rsidR="009762D8" w:rsidRDefault="009762D8" w:rsidP="009762D8">
            <w:pPr>
              <w:pBdr>
                <w:bottom w:val="single" w:sz="12" w:space="1" w:color="auto"/>
              </w:pBdr>
              <w:rPr>
                <w:rFonts w:ascii="Times New Roman" w:hAnsi="Times New Roman" w:cs="Times New Roman"/>
                <w:sz w:val="22"/>
                <w:szCs w:val="22"/>
                <w:lang w:val="en-GB"/>
              </w:rPr>
            </w:pPr>
          </w:p>
          <w:p w:rsidR="00F112DF" w:rsidRPr="00F112DF" w:rsidRDefault="00F112DF" w:rsidP="009762D8">
            <w:pPr>
              <w:pBdr>
                <w:bottom w:val="single" w:sz="12" w:space="1" w:color="auto"/>
              </w:pBdr>
              <w:rPr>
                <w:rFonts w:ascii="Times New Roman" w:hAnsi="Times New Roman" w:cs="Times New Roman"/>
                <w:sz w:val="22"/>
                <w:szCs w:val="22"/>
                <w:lang w:val="en-GB"/>
              </w:rPr>
            </w:pPr>
          </w:p>
          <w:p w:rsidR="009762D8" w:rsidRPr="00F112DF" w:rsidRDefault="009762D8"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Date</w:t>
            </w:r>
          </w:p>
          <w:p w:rsidR="009762D8" w:rsidRPr="00F112DF" w:rsidRDefault="009762D8" w:rsidP="009762D8">
            <w:pPr>
              <w:rPr>
                <w:rFonts w:ascii="Times New Roman" w:hAnsi="Times New Roman" w:cs="Times New Roman"/>
                <w:sz w:val="22"/>
                <w:szCs w:val="22"/>
                <w:lang w:val="en-GB"/>
              </w:rPr>
            </w:pP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lang w:val="en-GB"/>
              </w:rPr>
              <w:t>*</w:t>
            </w:r>
            <w:r w:rsidRPr="00F112DF">
              <w:rPr>
                <w:rFonts w:ascii="Times New Roman" w:hAnsi="Times New Roman" w:cs="Times New Roman"/>
                <w:sz w:val="22"/>
                <w:szCs w:val="22"/>
                <w:lang w:val="en-GB"/>
              </w:rPr>
              <w:t>This addendum is based upon one suggested by SPARC (the Scholarly Publishing and Academic Resources Coalition) http://www.arl.org/sparc/author/</w:t>
            </w:r>
          </w:p>
        </w:tc>
        <w:tc>
          <w:tcPr>
            <w:tcW w:w="4961" w:type="dxa"/>
          </w:tcPr>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rPr>
              <w:t>ŠIS PRIEDAS*</w:t>
            </w:r>
            <w:r w:rsidRPr="00F112DF">
              <w:rPr>
                <w:rFonts w:ascii="Times New Roman" w:hAnsi="Times New Roman" w:cs="Times New Roman"/>
                <w:sz w:val="22"/>
                <w:szCs w:val="22"/>
              </w:rPr>
              <w:t xml:space="preserve"> pakeičia ir papildo pridedamą Leidybos sutartį dėl šios Publikacijos:</w:t>
            </w:r>
          </w:p>
          <w:p w:rsidR="009762D8" w:rsidRPr="00F112DF" w:rsidRDefault="009762D8" w:rsidP="009762D8">
            <w:pPr>
              <w:ind w:right="-817"/>
              <w:rPr>
                <w:rFonts w:ascii="Times New Roman" w:hAnsi="Times New Roman" w:cs="Times New Roman"/>
                <w:sz w:val="22"/>
                <w:szCs w:val="22"/>
              </w:rPr>
            </w:pPr>
            <w:r w:rsidRPr="00F112DF">
              <w:rPr>
                <w:rFonts w:ascii="Times New Roman" w:hAnsi="Times New Roman" w:cs="Times New Roman"/>
                <w:b/>
                <w:sz w:val="22"/>
                <w:szCs w:val="22"/>
              </w:rPr>
              <w:t>Pavadinimas</w:t>
            </w:r>
            <w:r w:rsidRPr="00F112DF">
              <w:rPr>
                <w:rFonts w:ascii="Times New Roman" w:hAnsi="Times New Roman" w:cs="Times New Roman"/>
                <w:sz w:val="22"/>
                <w:szCs w:val="22"/>
              </w:rPr>
              <w:t>__________________________________</w:t>
            </w: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rPr>
              <w:t>Žurnalas:__</w:t>
            </w:r>
            <w:r w:rsidRPr="00F112DF">
              <w:rPr>
                <w:rFonts w:ascii="Times New Roman" w:hAnsi="Times New Roman" w:cs="Times New Roman"/>
                <w:sz w:val="22"/>
                <w:szCs w:val="22"/>
              </w:rPr>
              <w:t>________________________________</w:t>
            </w:r>
          </w:p>
          <w:p w:rsidR="009762D8" w:rsidRPr="00F112DF" w:rsidRDefault="009762D8" w:rsidP="009762D8">
            <w:pPr>
              <w:rPr>
                <w:rFonts w:ascii="Times New Roman" w:hAnsi="Times New Roman" w:cs="Times New Roman"/>
                <w:sz w:val="22"/>
                <w:szCs w:val="22"/>
              </w:rPr>
            </w:pP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rPr>
              <w:t>Leidybos sutarties šalys yra</w:t>
            </w:r>
            <w:r w:rsidRPr="00F112DF">
              <w:rPr>
                <w:rFonts w:ascii="Times New Roman" w:hAnsi="Times New Roman" w:cs="Times New Roman"/>
                <w:sz w:val="22"/>
                <w:szCs w:val="22"/>
              </w:rPr>
              <w:t>:</w:t>
            </w: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rPr>
              <w:t>Autorių atstovas</w:t>
            </w:r>
            <w:r w:rsidRPr="00F112DF">
              <w:rPr>
                <w:rFonts w:ascii="Times New Roman" w:hAnsi="Times New Roman" w:cs="Times New Roman"/>
                <w:sz w:val="22"/>
                <w:szCs w:val="22"/>
              </w:rPr>
              <w:t>:___________________________________</w:t>
            </w: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rPr>
              <w:t>Leidėjas</w:t>
            </w:r>
            <w:r w:rsidRPr="00F112DF">
              <w:rPr>
                <w:rFonts w:ascii="Times New Roman" w:hAnsi="Times New Roman" w:cs="Times New Roman"/>
                <w:sz w:val="22"/>
                <w:szCs w:val="22"/>
              </w:rPr>
              <w:t>:___________________________________</w:t>
            </w:r>
          </w:p>
          <w:p w:rsidR="009762D8" w:rsidRPr="00F112DF" w:rsidRDefault="009762D8" w:rsidP="009762D8">
            <w:pPr>
              <w:rPr>
                <w:rFonts w:ascii="Times New Roman" w:hAnsi="Times New Roman" w:cs="Times New Roman"/>
                <w:sz w:val="22"/>
                <w:szCs w:val="22"/>
              </w:rPr>
            </w:pP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sz w:val="22"/>
                <w:szCs w:val="22"/>
              </w:rPr>
              <w:t>Šalys sutaria, kad esant neatitikimams tarp šio Priedo ir Leidybos sutarties, šio Priedo nuostatos turi viršenybę ir Leidybos sutartis aiškinama atitinkamai.</w:t>
            </w: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sz w:val="22"/>
                <w:szCs w:val="22"/>
              </w:rPr>
              <w:t>Net jei Leidybos sutartyje yra nustatyta priešingai, AUTORIUS ir LEIDĖJAS susitaria:</w:t>
            </w:r>
          </w:p>
          <w:p w:rsidR="009762D8" w:rsidRPr="00F112DF" w:rsidRDefault="009762D8" w:rsidP="00F112DF">
            <w:pPr>
              <w:pStyle w:val="Sraopastraipa"/>
              <w:numPr>
                <w:ilvl w:val="0"/>
                <w:numId w:val="19"/>
              </w:numPr>
              <w:ind w:left="317" w:hanging="283"/>
              <w:rPr>
                <w:rFonts w:ascii="Times New Roman" w:hAnsi="Times New Roman" w:cs="Times New Roman"/>
                <w:sz w:val="22"/>
                <w:szCs w:val="22"/>
              </w:rPr>
            </w:pPr>
            <w:r w:rsidRPr="00F112DF">
              <w:rPr>
                <w:rFonts w:ascii="Times New Roman" w:hAnsi="Times New Roman" w:cs="Times New Roman"/>
                <w:b/>
                <w:sz w:val="22"/>
                <w:szCs w:val="22"/>
              </w:rPr>
              <w:t>Autoriaus teisių išsaugojimas</w:t>
            </w:r>
            <w:r w:rsidRPr="00F112DF">
              <w:rPr>
                <w:rFonts w:ascii="Times New Roman" w:hAnsi="Times New Roman" w:cs="Times New Roman"/>
                <w:sz w:val="22"/>
                <w:szCs w:val="22"/>
              </w:rPr>
              <w:t>. Papildomai greta autoriaus teisių, kurias Autorius išsaugo Leidybos sutartyje, Autorius išsaugo: (i) teises atgaminti, platinti, viešai atlikti, ir viešai demonstruoti Publikaciją bet kokiomis priemonėmis nekomerciniais tikslais; (ii) teisę rengti išvestinius darbus iš Publikacijos; ir (iii) teisę įgalioti kitus naudoti Publikaciją nekomerciniais tikslais tol kol Autorius yra nurodomas kaip autorius ir žurnalas, kuriame buvo paskelbta Publikacija, nurodomas kaip Publikacijos pirmo paskelbimo šaltinis. Pavyzdžiui, Autorius gali daryti ir platinti kopijas dėstymo ir tyrimų vykdymo tikslais, ir gali patalpinti Publikaciją asmeniniame arba instituciniame(iuose) tinklapiuose ir kitose atviros prieigos skaitmeninėse talpyklose.</w:t>
            </w:r>
          </w:p>
          <w:p w:rsidR="009762D8" w:rsidRPr="00F112DF" w:rsidRDefault="009762D8" w:rsidP="00F112DF">
            <w:pPr>
              <w:pStyle w:val="Sraopastraipa"/>
              <w:numPr>
                <w:ilvl w:val="0"/>
                <w:numId w:val="19"/>
              </w:numPr>
              <w:ind w:left="317" w:hanging="283"/>
              <w:rPr>
                <w:rFonts w:ascii="Times New Roman" w:hAnsi="Times New Roman" w:cs="Times New Roman"/>
                <w:sz w:val="22"/>
                <w:szCs w:val="22"/>
              </w:rPr>
            </w:pPr>
            <w:r w:rsidRPr="00F112DF">
              <w:rPr>
                <w:rFonts w:ascii="Times New Roman" w:hAnsi="Times New Roman" w:cs="Times New Roman"/>
                <w:b/>
                <w:sz w:val="22"/>
                <w:szCs w:val="22"/>
              </w:rPr>
              <w:t>Papildomi Leidėjo įsipareigojimai</w:t>
            </w:r>
            <w:r w:rsidRPr="00F112DF">
              <w:rPr>
                <w:rFonts w:ascii="Times New Roman" w:hAnsi="Times New Roman" w:cs="Times New Roman"/>
                <w:sz w:val="22"/>
                <w:szCs w:val="22"/>
              </w:rPr>
              <w:t>. Leidėjas sutinka per 30 dienų nuo pirmojo paskelbimo pateikti Autoriui nemokamai elektroninę paskelbtos Publikacijos kopiją Adobe Acrobat Portable dokumento formatu (.pdf). Tokios kopijos saugumo nustatymai turi būti „jokios apsaugos“.</w:t>
            </w:r>
          </w:p>
          <w:p w:rsidR="009762D8" w:rsidRPr="00F112DF" w:rsidRDefault="009762D8" w:rsidP="00F112DF">
            <w:pPr>
              <w:pStyle w:val="Sraopastraipa"/>
              <w:numPr>
                <w:ilvl w:val="0"/>
                <w:numId w:val="19"/>
              </w:numPr>
              <w:ind w:left="317" w:hanging="283"/>
              <w:rPr>
                <w:rFonts w:ascii="Times New Roman" w:hAnsi="Times New Roman" w:cs="Times New Roman"/>
                <w:b/>
                <w:sz w:val="22"/>
                <w:szCs w:val="22"/>
              </w:rPr>
            </w:pPr>
            <w:r w:rsidRPr="00F112DF">
              <w:rPr>
                <w:rFonts w:ascii="Times New Roman" w:hAnsi="Times New Roman" w:cs="Times New Roman"/>
                <w:b/>
                <w:sz w:val="22"/>
                <w:szCs w:val="22"/>
              </w:rPr>
              <w:t>Šio Priedo pripažinimas iš Leidėjo pusės</w:t>
            </w:r>
            <w:r w:rsidRPr="00F112DF">
              <w:rPr>
                <w:rFonts w:ascii="Times New Roman" w:hAnsi="Times New Roman" w:cs="Times New Roman"/>
                <w:sz w:val="22"/>
                <w:szCs w:val="22"/>
              </w:rPr>
              <w:t>. Autorius pageidauja, kad Leidėjas pademonstruotų šio Priedo pripažinimą grąžindamas Autoriui pasirašytą egzempliorių. Tačiau tuo atveju, jei Leidėjas paskelbia čia nurodytą Publikaciją žurnale arba bet kokiu kitokiu būdu nepasirašęs šio Priedo egzemplioriaus, laikytina kad Leidėjas sutiko su šio Priedo sąlygomis.</w:t>
            </w:r>
          </w:p>
          <w:p w:rsidR="009762D8" w:rsidRPr="00F112DF" w:rsidRDefault="009762D8" w:rsidP="009762D8">
            <w:pPr>
              <w:rPr>
                <w:rFonts w:ascii="Times New Roman" w:hAnsi="Times New Roman" w:cs="Times New Roman"/>
                <w:b/>
                <w:sz w:val="22"/>
                <w:szCs w:val="22"/>
              </w:rPr>
            </w:pPr>
          </w:p>
          <w:p w:rsidR="009762D8" w:rsidRPr="00F112DF" w:rsidRDefault="009762D8" w:rsidP="009762D8">
            <w:pPr>
              <w:rPr>
                <w:rFonts w:ascii="Times New Roman" w:hAnsi="Times New Roman" w:cs="Times New Roman"/>
                <w:b/>
                <w:sz w:val="22"/>
                <w:szCs w:val="22"/>
              </w:rPr>
            </w:pPr>
            <w:r w:rsidRPr="00F112DF">
              <w:rPr>
                <w:rFonts w:ascii="Times New Roman" w:hAnsi="Times New Roman" w:cs="Times New Roman"/>
                <w:b/>
                <w:sz w:val="22"/>
                <w:szCs w:val="22"/>
              </w:rPr>
              <w:t>Autorius(iai)</w:t>
            </w:r>
          </w:p>
          <w:p w:rsidR="009762D8" w:rsidRPr="00F112DF" w:rsidRDefault="009762D8" w:rsidP="009762D8">
            <w:pPr>
              <w:pBdr>
                <w:top w:val="single" w:sz="12" w:space="1" w:color="auto"/>
                <w:bottom w:val="single" w:sz="12" w:space="1" w:color="auto"/>
              </w:pBdr>
              <w:rPr>
                <w:rFonts w:ascii="Times New Roman" w:hAnsi="Times New Roman" w:cs="Times New Roman"/>
                <w:sz w:val="22"/>
                <w:szCs w:val="22"/>
              </w:rPr>
            </w:pPr>
            <w:r w:rsidRPr="00F112DF">
              <w:rPr>
                <w:rFonts w:ascii="Times New Roman" w:hAnsi="Times New Roman" w:cs="Times New Roman"/>
                <w:sz w:val="22"/>
                <w:szCs w:val="22"/>
              </w:rPr>
              <w:t>(</w:t>
            </w:r>
            <w:r w:rsidRPr="00F112DF">
              <w:rPr>
                <w:rFonts w:ascii="Times New Roman" w:hAnsi="Times New Roman" w:cs="Times New Roman"/>
                <w:b/>
                <w:sz w:val="22"/>
                <w:szCs w:val="22"/>
              </w:rPr>
              <w:t>autorius atstovaujantis visus autorius</w:t>
            </w:r>
            <w:r w:rsidRPr="00F112DF">
              <w:rPr>
                <w:rFonts w:ascii="Times New Roman" w:hAnsi="Times New Roman" w:cs="Times New Roman"/>
                <w:sz w:val="22"/>
                <w:szCs w:val="22"/>
              </w:rPr>
              <w:t>)</w:t>
            </w:r>
          </w:p>
          <w:p w:rsidR="009762D8" w:rsidRPr="00F112DF" w:rsidRDefault="009762D8" w:rsidP="009762D8">
            <w:pPr>
              <w:pBdr>
                <w:top w:val="single" w:sz="12" w:space="1" w:color="auto"/>
                <w:bottom w:val="single" w:sz="12" w:space="1" w:color="auto"/>
              </w:pBdr>
              <w:rPr>
                <w:rFonts w:ascii="Times New Roman" w:hAnsi="Times New Roman" w:cs="Times New Roman"/>
                <w:sz w:val="22"/>
                <w:szCs w:val="22"/>
              </w:rPr>
            </w:pP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sz w:val="22"/>
                <w:szCs w:val="22"/>
              </w:rPr>
              <w:t>Data</w:t>
            </w:r>
          </w:p>
          <w:p w:rsidR="009762D8" w:rsidRPr="00F112DF" w:rsidRDefault="009762D8" w:rsidP="009762D8">
            <w:pPr>
              <w:rPr>
                <w:rFonts w:ascii="Times New Roman" w:hAnsi="Times New Roman" w:cs="Times New Roman"/>
                <w:sz w:val="20"/>
                <w:szCs w:val="22"/>
              </w:rPr>
            </w:pPr>
          </w:p>
          <w:p w:rsidR="009762D8" w:rsidRPr="00F112DF" w:rsidRDefault="009762D8" w:rsidP="009762D8">
            <w:pPr>
              <w:rPr>
                <w:rFonts w:ascii="Times New Roman" w:hAnsi="Times New Roman" w:cs="Times New Roman"/>
                <w:sz w:val="22"/>
                <w:szCs w:val="22"/>
              </w:rPr>
            </w:pPr>
            <w:r w:rsidRPr="00F112DF">
              <w:rPr>
                <w:rFonts w:ascii="Times New Roman" w:hAnsi="Times New Roman" w:cs="Times New Roman"/>
                <w:b/>
                <w:sz w:val="22"/>
                <w:szCs w:val="22"/>
              </w:rPr>
              <w:t>*</w:t>
            </w:r>
            <w:r w:rsidRPr="00F112DF">
              <w:rPr>
                <w:rFonts w:ascii="Times New Roman" w:hAnsi="Times New Roman" w:cs="Times New Roman"/>
                <w:sz w:val="22"/>
                <w:szCs w:val="22"/>
              </w:rPr>
              <w:t xml:space="preserve">Šis priedas parengtas pagal priedą pasiūlytą SPARC </w:t>
            </w:r>
            <w:r w:rsidRPr="00F112DF">
              <w:rPr>
                <w:rFonts w:ascii="Times New Roman" w:hAnsi="Times New Roman" w:cs="Times New Roman"/>
                <w:sz w:val="22"/>
                <w:szCs w:val="22"/>
                <w:lang w:val="en-GB"/>
              </w:rPr>
              <w:t>(the Scholarly Publishing and Academic Resources Coalition) http://www.arl.org/sparc/author/</w:t>
            </w:r>
            <w:r w:rsidRPr="00F112DF">
              <w:rPr>
                <w:rFonts w:ascii="Times New Roman" w:hAnsi="Times New Roman" w:cs="Times New Roman"/>
                <w:sz w:val="22"/>
                <w:szCs w:val="22"/>
              </w:rPr>
              <w:t xml:space="preserve"> </w:t>
            </w:r>
          </w:p>
        </w:tc>
      </w:tr>
    </w:tbl>
    <w:p w:rsidR="009762D8" w:rsidRDefault="009762D8"/>
    <w:p w:rsidR="009762D8" w:rsidRPr="009762D8" w:rsidRDefault="009762D8" w:rsidP="009762D8">
      <w:pPr>
        <w:jc w:val="right"/>
        <w:rPr>
          <w:b/>
        </w:rPr>
      </w:pPr>
      <w:r w:rsidRPr="009762D8">
        <w:rPr>
          <w:b/>
        </w:rPr>
        <w:t>3 priedas</w:t>
      </w:r>
    </w:p>
    <w:p w:rsidR="009762D8" w:rsidRDefault="009762D8" w:rsidP="00121FE1">
      <w:pPr>
        <w:jc w:val="both"/>
      </w:pPr>
    </w:p>
    <w:p w:rsidR="009762D8" w:rsidRDefault="009762D8" w:rsidP="00F112DF">
      <w:pPr>
        <w:spacing w:after="120"/>
        <w:jc w:val="both"/>
      </w:pPr>
      <w:r>
        <w:rPr>
          <w:b/>
        </w:rPr>
        <w:t>ŠIS PRIEDAS</w:t>
      </w:r>
      <w:r>
        <w:t xml:space="preserve"> pakeičia ir papildo pridedamą Leidybos sutartį dėl šios Publikacijos:</w:t>
      </w:r>
    </w:p>
    <w:p w:rsidR="009762D8" w:rsidRDefault="009762D8" w:rsidP="00F112DF">
      <w:pPr>
        <w:spacing w:after="120"/>
        <w:jc w:val="both"/>
      </w:pPr>
      <w:r>
        <w:rPr>
          <w:b/>
        </w:rPr>
        <w:t>Pavadinimas</w:t>
      </w:r>
      <w:r>
        <w:t>_____________________________________________________________________</w:t>
      </w:r>
    </w:p>
    <w:p w:rsidR="009762D8" w:rsidRDefault="009762D8" w:rsidP="00F112DF">
      <w:pPr>
        <w:spacing w:after="120"/>
        <w:jc w:val="both"/>
      </w:pPr>
      <w:r>
        <w:rPr>
          <w:b/>
        </w:rPr>
        <w:t>Žurnalas/Knyga</w:t>
      </w:r>
      <w:r>
        <w:t>__________________________________________________________________</w:t>
      </w:r>
    </w:p>
    <w:p w:rsidR="009762D8" w:rsidRDefault="009762D8" w:rsidP="00F112DF">
      <w:pPr>
        <w:spacing w:after="120"/>
        <w:jc w:val="both"/>
      </w:pPr>
      <w:r>
        <w:rPr>
          <w:b/>
        </w:rPr>
        <w:t>Leidybos sutarties šalys yra</w:t>
      </w:r>
      <w:r>
        <w:t>:</w:t>
      </w:r>
    </w:p>
    <w:p w:rsidR="009762D8" w:rsidRDefault="009762D8" w:rsidP="00F112DF">
      <w:pPr>
        <w:spacing w:after="120"/>
        <w:jc w:val="both"/>
      </w:pPr>
      <w:r>
        <w:rPr>
          <w:b/>
        </w:rPr>
        <w:t>Autorių atstovas</w:t>
      </w:r>
      <w:r>
        <w:t>:_________________________________________________________________</w:t>
      </w:r>
    </w:p>
    <w:p w:rsidR="009762D8" w:rsidRDefault="009762D8" w:rsidP="00F112DF">
      <w:pPr>
        <w:spacing w:after="120"/>
        <w:jc w:val="both"/>
      </w:pPr>
      <w:r>
        <w:rPr>
          <w:b/>
        </w:rPr>
        <w:t>Leidėjas</w:t>
      </w:r>
      <w:r>
        <w:t>:________________________________________________________________________</w:t>
      </w:r>
    </w:p>
    <w:p w:rsidR="009762D8" w:rsidRDefault="009762D8" w:rsidP="009762D8">
      <w:pPr>
        <w:jc w:val="both"/>
      </w:pPr>
      <w:r>
        <w:t>Šalys sutaria, kad esant prieštaravimams tarp šio Priedo ir Leidybos sutarties, šio Priedo nuostatos turi viršenybę ir Leidybos sutartis aiškinama atitinkamai.</w:t>
      </w:r>
    </w:p>
    <w:p w:rsidR="009762D8" w:rsidRDefault="009762D8" w:rsidP="009762D8">
      <w:pPr>
        <w:jc w:val="both"/>
      </w:pPr>
      <w:r>
        <w:t>Net jei Leidybos sutartyje yra nustatyta priešingai, autorius išsaugo tokias teises:</w:t>
      </w:r>
    </w:p>
    <w:p w:rsidR="009762D8" w:rsidRDefault="009762D8" w:rsidP="009762D8">
      <w:pPr>
        <w:pStyle w:val="Sraopastraipa"/>
        <w:numPr>
          <w:ilvl w:val="0"/>
          <w:numId w:val="13"/>
        </w:numPr>
        <w:spacing w:after="200" w:line="276" w:lineRule="auto"/>
        <w:jc w:val="both"/>
      </w:pPr>
      <w:r>
        <w:t>Patalpinti paskelbtos versijos elektroninę kopiją (jei leidžia leidybos sutartis) arba galutinį rankraštį  (po recenzijų) priimtą paskelbimui  Lietuvos akademinė elektroninė biblioteka (eLABa) talpykloje nuo paskelbimo momento.</w:t>
      </w:r>
    </w:p>
    <w:p w:rsidR="009762D8" w:rsidRDefault="009762D8" w:rsidP="009762D8">
      <w:pPr>
        <w:pStyle w:val="Sraopastraipa"/>
        <w:numPr>
          <w:ilvl w:val="0"/>
          <w:numId w:val="13"/>
        </w:numPr>
        <w:spacing w:after="200" w:line="276" w:lineRule="auto"/>
        <w:jc w:val="both"/>
      </w:pPr>
      <w:r>
        <w:t>Teikti minėtoje talpykloje nemokamą viešą prieigą prie šios elektroninės kopijos visiems pageidaujantiems:</w:t>
      </w:r>
    </w:p>
    <w:p w:rsidR="009762D8" w:rsidRDefault="009762D8" w:rsidP="009762D8">
      <w:pPr>
        <w:pStyle w:val="Sraopastraipa"/>
        <w:numPr>
          <w:ilvl w:val="0"/>
          <w:numId w:val="14"/>
        </w:numPr>
        <w:spacing w:after="200" w:line="276" w:lineRule="auto"/>
        <w:jc w:val="both"/>
      </w:pPr>
      <w:r>
        <w:t>Iš karto, jei Publikacija yra paskelbiama  „atvirai prieigai“, t.y. jei  elektroninę versiją taip pat nemokamai teikia leidėjas, arba</w:t>
      </w:r>
    </w:p>
    <w:p w:rsidR="009762D8" w:rsidRDefault="009762D8" w:rsidP="009762D8">
      <w:pPr>
        <w:pStyle w:val="Sraopastraipa"/>
        <w:numPr>
          <w:ilvl w:val="0"/>
          <w:numId w:val="14"/>
        </w:numPr>
        <w:spacing w:after="200" w:line="276" w:lineRule="auto"/>
        <w:jc w:val="both"/>
      </w:pPr>
      <w:r>
        <w:t>Paskelbtos versijos elektroninę kopiją (jei leidžia leidybos sutartis) praėjus [...]</w:t>
      </w:r>
      <w:r>
        <w:rPr>
          <w:b/>
        </w:rPr>
        <w:t>*</w:t>
      </w:r>
      <w:r>
        <w:t xml:space="preserve"> mėnesių nuo paskelbimo, jei leidybos sutartyje nenumatytas trumpesnis terminas, arba</w:t>
      </w:r>
    </w:p>
    <w:p w:rsidR="009762D8" w:rsidRDefault="009762D8" w:rsidP="009762D8">
      <w:pPr>
        <w:pStyle w:val="Sraopastraipa"/>
        <w:numPr>
          <w:ilvl w:val="0"/>
          <w:numId w:val="14"/>
        </w:numPr>
        <w:spacing w:after="200" w:line="276" w:lineRule="auto"/>
        <w:jc w:val="both"/>
      </w:pPr>
      <w:r>
        <w:t>Galutinį rankraštį (po recenzijų) priimtą paskelbimui, praėjus [...]</w:t>
      </w:r>
      <w:r>
        <w:rPr>
          <w:b/>
        </w:rPr>
        <w:t>*</w:t>
      </w:r>
      <w:r>
        <w:t xml:space="preserve"> mėnesiams po paskelbimo, jei leidybos sutartyje nenumatytas trumpesnis terminas.</w:t>
      </w:r>
    </w:p>
    <w:p w:rsidR="009762D8" w:rsidRDefault="009762D8" w:rsidP="009762D8">
      <w:pPr>
        <w:jc w:val="both"/>
      </w:pPr>
      <w:r>
        <w:t>Autorius pageidauja, kad Leidėjas pasirašytų šio priedo egzempliorių ir grąžintų jį autoriui. Tačiau tuo atveju, jei Leidėjas paskelbia čia nurodytą Publikaciją žurnale/knygoje arba bet kokia kitą forma, nepasirašęs šio Priedo egzemplioriaus ir raštu nepateikęs atsisakymo, toks paskelbimas rodo kad Leidėjas sutiko su šio Priedo sąlygomis.</w:t>
      </w:r>
    </w:p>
    <w:p w:rsidR="00F112DF" w:rsidRDefault="00F112DF" w:rsidP="009762D8">
      <w:pPr>
        <w:jc w:val="both"/>
        <w:rPr>
          <w:b/>
        </w:rPr>
      </w:pPr>
    </w:p>
    <w:p w:rsidR="009762D8" w:rsidRDefault="009762D8" w:rsidP="009762D8">
      <w:pPr>
        <w:jc w:val="both"/>
        <w:rPr>
          <w:b/>
        </w:rPr>
      </w:pPr>
      <w:r>
        <w:rPr>
          <w:b/>
        </w:rPr>
        <w:t>AUTORIUS(IAI)</w:t>
      </w:r>
    </w:p>
    <w:p w:rsidR="009762D8" w:rsidRDefault="009762D8" w:rsidP="009762D8">
      <w:pPr>
        <w:pBdr>
          <w:top w:val="single" w:sz="12" w:space="1" w:color="auto"/>
          <w:bottom w:val="single" w:sz="12" w:space="1" w:color="auto"/>
        </w:pBdr>
        <w:jc w:val="both"/>
      </w:pPr>
      <w:r>
        <w:t>(</w:t>
      </w:r>
      <w:r>
        <w:rPr>
          <w:b/>
        </w:rPr>
        <w:t>autorius atstovaujantis visus autorius</w:t>
      </w:r>
      <w:r>
        <w:t>)</w:t>
      </w:r>
    </w:p>
    <w:p w:rsidR="009762D8" w:rsidRDefault="009762D8" w:rsidP="009762D8">
      <w:pPr>
        <w:pBdr>
          <w:top w:val="single" w:sz="12" w:space="1" w:color="auto"/>
          <w:bottom w:val="single" w:sz="12" w:space="1" w:color="auto"/>
        </w:pBdr>
        <w:jc w:val="both"/>
      </w:pPr>
    </w:p>
    <w:p w:rsidR="009762D8" w:rsidRDefault="009762D8" w:rsidP="009762D8">
      <w:pPr>
        <w:jc w:val="both"/>
        <w:rPr>
          <w:b/>
        </w:rPr>
      </w:pPr>
      <w:r>
        <w:rPr>
          <w:b/>
        </w:rPr>
        <w:t>Data</w:t>
      </w:r>
    </w:p>
    <w:p w:rsidR="00F112DF" w:rsidRDefault="00F112DF" w:rsidP="009762D8">
      <w:pPr>
        <w:pBdr>
          <w:bottom w:val="single" w:sz="12" w:space="1" w:color="auto"/>
        </w:pBdr>
        <w:jc w:val="both"/>
        <w:rPr>
          <w:b/>
        </w:rPr>
      </w:pPr>
    </w:p>
    <w:p w:rsidR="009762D8" w:rsidRDefault="009762D8" w:rsidP="009762D8">
      <w:pPr>
        <w:pBdr>
          <w:bottom w:val="single" w:sz="12" w:space="1" w:color="auto"/>
        </w:pBdr>
        <w:jc w:val="both"/>
      </w:pPr>
      <w:r>
        <w:rPr>
          <w:b/>
        </w:rPr>
        <w:t>Leidėjas</w:t>
      </w:r>
      <w:r>
        <w:t xml:space="preserve">_______________________________________ </w:t>
      </w:r>
    </w:p>
    <w:p w:rsidR="009762D8" w:rsidRDefault="009762D8" w:rsidP="009762D8">
      <w:pPr>
        <w:pBdr>
          <w:bottom w:val="single" w:sz="12" w:space="1" w:color="auto"/>
        </w:pBdr>
        <w:jc w:val="both"/>
      </w:pPr>
    </w:p>
    <w:p w:rsidR="009762D8" w:rsidRDefault="009762D8" w:rsidP="009762D8">
      <w:pPr>
        <w:jc w:val="both"/>
        <w:rPr>
          <w:b/>
        </w:rPr>
      </w:pPr>
      <w:r>
        <w:rPr>
          <w:b/>
        </w:rPr>
        <w:t>Data</w:t>
      </w:r>
    </w:p>
    <w:p w:rsidR="00F112DF" w:rsidRDefault="00F112DF" w:rsidP="009762D8">
      <w:pPr>
        <w:jc w:val="both"/>
        <w:rPr>
          <w:b/>
        </w:rPr>
      </w:pPr>
    </w:p>
    <w:p w:rsidR="00F112DF" w:rsidRDefault="00F112DF" w:rsidP="009762D8">
      <w:pPr>
        <w:jc w:val="both"/>
        <w:rPr>
          <w:b/>
        </w:rPr>
      </w:pPr>
    </w:p>
    <w:p w:rsidR="009762D8" w:rsidRDefault="009762D8" w:rsidP="009762D8">
      <w:pPr>
        <w:jc w:val="both"/>
        <w:rPr>
          <w:b/>
        </w:rPr>
      </w:pPr>
      <w:r>
        <w:rPr>
          <w:b/>
          <w:sz w:val="16"/>
          <w:szCs w:val="16"/>
        </w:rPr>
        <w:t>*</w:t>
      </w:r>
      <w:r>
        <w:rPr>
          <w:sz w:val="16"/>
          <w:szCs w:val="16"/>
        </w:rPr>
        <w:t>Įprastai straipsniai temomis: „Sveikata“, „Energetika“, „Aplinkosauga (įskaitant klimato kaitą)“, „Informacinės ir komunikacinės technologijos“ ir susiję su veikla „Mokslinių tyrimų infrastruktūros“ (e-infrastruktūros) teikiami viešai prieigai ne vėliau kaip 6 mėnesiai nuo paskelbimo, straipsniai temomis: „Socialiniai, ekonominiai ir humanitariniai mokslai“ ir susiję su veikla „Mokslas visuomenėje“ teikiami viešai prieigai ne vėliau kaip 12 mėnesių nuo paskelbimo</w:t>
      </w:r>
    </w:p>
    <w:p w:rsidR="009762D8" w:rsidRDefault="009762D8" w:rsidP="00121FE1">
      <w:pPr>
        <w:jc w:val="both"/>
      </w:pPr>
    </w:p>
    <w:p w:rsidR="00FF29B1" w:rsidRDefault="00FF29B1">
      <w:r>
        <w:br w:type="page"/>
      </w:r>
    </w:p>
    <w:p w:rsidR="00FF29B1" w:rsidRPr="00FF29B1" w:rsidRDefault="009762D8" w:rsidP="00FF29B1">
      <w:pPr>
        <w:jc w:val="right"/>
        <w:rPr>
          <w:b/>
        </w:rPr>
      </w:pPr>
      <w:r>
        <w:rPr>
          <w:b/>
        </w:rPr>
        <w:lastRenderedPageBreak/>
        <w:t>4</w:t>
      </w:r>
      <w:r w:rsidRPr="00FF29B1">
        <w:rPr>
          <w:b/>
        </w:rPr>
        <w:t xml:space="preserve"> </w:t>
      </w:r>
      <w:r w:rsidR="00FF29B1" w:rsidRPr="00FF29B1">
        <w:rPr>
          <w:b/>
        </w:rPr>
        <w:t>priedas</w:t>
      </w:r>
    </w:p>
    <w:tbl>
      <w:tblPr>
        <w:tblStyle w:val="Lentelstinklelis"/>
        <w:tblW w:w="10666" w:type="dxa"/>
        <w:tblInd w:w="-601" w:type="dxa"/>
        <w:tblLayout w:type="fixed"/>
        <w:tblLook w:val="04A0" w:firstRow="1" w:lastRow="0" w:firstColumn="1" w:lastColumn="0" w:noHBand="0" w:noVBand="1"/>
      </w:tblPr>
      <w:tblGrid>
        <w:gridCol w:w="5387"/>
        <w:gridCol w:w="5279"/>
      </w:tblGrid>
      <w:tr w:rsidR="00F112DF" w:rsidRPr="00F112DF" w:rsidTr="00F112DF">
        <w:tc>
          <w:tcPr>
            <w:tcW w:w="5387" w:type="dxa"/>
          </w:tcPr>
          <w:p w:rsidR="00F112DF" w:rsidRPr="00F112DF" w:rsidRDefault="00F112DF" w:rsidP="009762D8">
            <w:pPr>
              <w:rPr>
                <w:rFonts w:ascii="Times New Roman" w:hAnsi="Times New Roman" w:cs="Times New Roman"/>
                <w:b/>
                <w:sz w:val="22"/>
                <w:szCs w:val="22"/>
                <w:lang w:val="en-GB"/>
              </w:rPr>
            </w:pPr>
            <w:r w:rsidRPr="00F112DF">
              <w:rPr>
                <w:rFonts w:ascii="Times New Roman" w:hAnsi="Times New Roman" w:cs="Times New Roman"/>
                <w:b/>
                <w:sz w:val="22"/>
                <w:szCs w:val="22"/>
                <w:lang w:val="en-GB"/>
              </w:rPr>
              <w:t>Addendum to Publication Agreement</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THIS ADDENDUM</w:t>
            </w:r>
            <w:r w:rsidRPr="00F112DF">
              <w:rPr>
                <w:rFonts w:ascii="Times New Roman" w:hAnsi="Times New Roman" w:cs="Times New Roman"/>
                <w:sz w:val="22"/>
                <w:szCs w:val="22"/>
                <w:lang w:val="en-GB"/>
              </w:rPr>
              <w:t xml:space="preserve"> modifies and supplements the attached Publication Agreement the following Publication:</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Title</w:t>
            </w:r>
            <w:r w:rsidRPr="00F112DF">
              <w:rPr>
                <w:rFonts w:ascii="Times New Roman" w:hAnsi="Times New Roman" w:cs="Times New Roman"/>
                <w:sz w:val="22"/>
                <w:szCs w:val="22"/>
                <w:lang w:val="en-GB"/>
              </w:rPr>
              <w:t>:________________________________________</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Journal/Book</w:t>
            </w:r>
            <w:r w:rsidRPr="00F112DF">
              <w:rPr>
                <w:rFonts w:ascii="Times New Roman" w:hAnsi="Times New Roman" w:cs="Times New Roman"/>
                <w:sz w:val="22"/>
                <w:szCs w:val="22"/>
                <w:lang w:val="en-GB"/>
              </w:rPr>
              <w:t>: ________________________________</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The parties to the Publication Agreement are</w:t>
            </w:r>
            <w:r w:rsidRPr="00F112DF">
              <w:rPr>
                <w:rFonts w:ascii="Times New Roman" w:hAnsi="Times New Roman" w:cs="Times New Roman"/>
                <w:sz w:val="22"/>
                <w:szCs w:val="22"/>
                <w:lang w:val="en-GB"/>
              </w:rPr>
              <w:t>:</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Corresponding author</w:t>
            </w:r>
            <w:r w:rsidRPr="00F112DF">
              <w:rPr>
                <w:rFonts w:ascii="Times New Roman" w:hAnsi="Times New Roman" w:cs="Times New Roman"/>
                <w:sz w:val="22"/>
                <w:szCs w:val="22"/>
                <w:lang w:val="en-GB"/>
              </w:rPr>
              <w:t>:____________________________________</w:t>
            </w:r>
            <w:r>
              <w:rPr>
                <w:rFonts w:ascii="Times New Roman" w:hAnsi="Times New Roman" w:cs="Times New Roman"/>
                <w:sz w:val="22"/>
                <w:szCs w:val="22"/>
                <w:lang w:val="en-GB"/>
              </w:rPr>
              <w:t>__</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Publisher</w:t>
            </w:r>
            <w:r w:rsidRPr="00F112DF">
              <w:rPr>
                <w:rFonts w:ascii="Times New Roman" w:hAnsi="Times New Roman" w:cs="Times New Roman"/>
                <w:sz w:val="22"/>
                <w:szCs w:val="22"/>
                <w:lang w:val="en-GB"/>
              </w:rPr>
              <w:t>: ___________________________________</w:t>
            </w:r>
          </w:p>
          <w:p w:rsidR="00F112DF" w:rsidRPr="00F112DF" w:rsidRDefault="00F112DF" w:rsidP="009762D8">
            <w:pPr>
              <w:rPr>
                <w:rFonts w:ascii="Times New Roman" w:hAnsi="Times New Roman" w:cs="Times New Roman"/>
                <w:sz w:val="22"/>
                <w:szCs w:val="22"/>
                <w:lang w:val="en-GB"/>
              </w:rPr>
            </w:pP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The parties agree that wherever there is any conflict between this Addendum and the Publication Agreement, the provisions of this Addendum are paramount and the Publication Agreement shall be construed accordingly.</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Notwithstanding any terms in the Publication Agreement to the contrary, the author retains the following rights:</w:t>
            </w:r>
          </w:p>
          <w:p w:rsidR="00F112DF" w:rsidRPr="00F112DF" w:rsidRDefault="00F112DF" w:rsidP="00F112DF">
            <w:pPr>
              <w:pStyle w:val="Sraopastraipa"/>
              <w:numPr>
                <w:ilvl w:val="0"/>
                <w:numId w:val="16"/>
              </w:numPr>
              <w:ind w:left="284" w:hanging="284"/>
              <w:rPr>
                <w:rFonts w:ascii="Times New Roman" w:hAnsi="Times New Roman" w:cs="Times New Roman"/>
                <w:sz w:val="22"/>
                <w:szCs w:val="22"/>
                <w:lang w:val="en-GB"/>
              </w:rPr>
            </w:pPr>
            <w:r w:rsidRPr="00F112DF">
              <w:rPr>
                <w:rFonts w:ascii="Times New Roman" w:hAnsi="Times New Roman" w:cs="Times New Roman"/>
                <w:sz w:val="22"/>
                <w:szCs w:val="22"/>
                <w:lang w:val="en-GB"/>
              </w:rPr>
              <w:t xml:space="preserve">To deposit an electronic copy of the published version (if permitted by the publication agreement) or the final manuscript (after peer review) accepted for publication in the </w:t>
            </w:r>
            <w:r w:rsidRPr="00F112DF">
              <w:rPr>
                <w:rFonts w:ascii="Times New Roman" w:hAnsi="Times New Roman" w:cs="Times New Roman"/>
                <w:sz w:val="22"/>
                <w:szCs w:val="22"/>
              </w:rPr>
              <w:t>Lithuanian Academic Electronic Library (eLABa)</w:t>
            </w:r>
            <w:r w:rsidRPr="00F112DF">
              <w:rPr>
                <w:rFonts w:ascii="Times New Roman" w:hAnsi="Times New Roman" w:cs="Times New Roman"/>
                <w:sz w:val="22"/>
                <w:szCs w:val="22"/>
                <w:lang w:val="en-GB"/>
              </w:rPr>
              <w:t xml:space="preserve"> repository at the moment of publication.</w:t>
            </w:r>
          </w:p>
          <w:p w:rsidR="00F112DF" w:rsidRPr="00F112DF" w:rsidRDefault="00F112DF" w:rsidP="00F112DF">
            <w:pPr>
              <w:pStyle w:val="Sraopastraipa"/>
              <w:numPr>
                <w:ilvl w:val="0"/>
                <w:numId w:val="16"/>
              </w:numPr>
              <w:ind w:left="284" w:hanging="284"/>
              <w:rPr>
                <w:rFonts w:ascii="Times New Roman" w:hAnsi="Times New Roman" w:cs="Times New Roman"/>
                <w:sz w:val="22"/>
                <w:szCs w:val="22"/>
                <w:lang w:val="en-GB"/>
              </w:rPr>
            </w:pPr>
            <w:r w:rsidRPr="00F112DF">
              <w:rPr>
                <w:rFonts w:ascii="Times New Roman" w:hAnsi="Times New Roman" w:cs="Times New Roman"/>
                <w:sz w:val="22"/>
                <w:szCs w:val="22"/>
                <w:lang w:val="en-GB"/>
              </w:rPr>
              <w:t>To provide free of charge open access to this electronic copy to anyone through this repository:</w:t>
            </w:r>
          </w:p>
          <w:p w:rsidR="00F112DF" w:rsidRPr="00F112DF" w:rsidRDefault="00F112DF" w:rsidP="00F112DF">
            <w:pPr>
              <w:pStyle w:val="Sraopastraipa"/>
              <w:numPr>
                <w:ilvl w:val="0"/>
                <w:numId w:val="17"/>
              </w:numPr>
              <w:ind w:left="567" w:hanging="284"/>
              <w:rPr>
                <w:rFonts w:ascii="Times New Roman" w:hAnsi="Times New Roman" w:cs="Times New Roman"/>
                <w:sz w:val="22"/>
                <w:szCs w:val="22"/>
                <w:lang w:val="en-GB"/>
              </w:rPr>
            </w:pPr>
            <w:r w:rsidRPr="00F112DF">
              <w:rPr>
                <w:rFonts w:ascii="Times New Roman" w:hAnsi="Times New Roman" w:cs="Times New Roman"/>
                <w:sz w:val="22"/>
                <w:szCs w:val="22"/>
                <w:lang w:val="en-GB"/>
              </w:rPr>
              <w:t>Immediately if the Publication is published “open access”, i.e. if an electronic version is also available free of charge via the publisher, or</w:t>
            </w:r>
          </w:p>
          <w:p w:rsidR="00F112DF" w:rsidRPr="00F112DF" w:rsidRDefault="00F112DF" w:rsidP="00F112DF">
            <w:pPr>
              <w:pStyle w:val="Sraopastraipa"/>
              <w:numPr>
                <w:ilvl w:val="0"/>
                <w:numId w:val="17"/>
              </w:numPr>
              <w:ind w:left="567" w:hanging="284"/>
              <w:rPr>
                <w:rFonts w:ascii="Times New Roman" w:hAnsi="Times New Roman" w:cs="Times New Roman"/>
                <w:sz w:val="22"/>
                <w:szCs w:val="22"/>
                <w:lang w:val="en-GB"/>
              </w:rPr>
            </w:pPr>
            <w:r w:rsidRPr="00F112DF">
              <w:rPr>
                <w:rFonts w:ascii="Times New Roman" w:hAnsi="Times New Roman" w:cs="Times New Roman"/>
                <w:sz w:val="22"/>
                <w:szCs w:val="22"/>
                <w:lang w:val="en-GB"/>
              </w:rPr>
              <w:t xml:space="preserve"> An electronic copy of the published version (if permitted by the publication agreement) – […]</w:t>
            </w:r>
            <w:r w:rsidRPr="00F112DF">
              <w:rPr>
                <w:rFonts w:ascii="Times New Roman" w:hAnsi="Times New Roman" w:cs="Times New Roman"/>
                <w:b/>
                <w:sz w:val="22"/>
                <w:szCs w:val="22"/>
                <w:lang w:val="en-GB"/>
              </w:rPr>
              <w:t>*</w:t>
            </w:r>
            <w:r w:rsidRPr="00F112DF">
              <w:rPr>
                <w:rFonts w:ascii="Times New Roman" w:hAnsi="Times New Roman" w:cs="Times New Roman"/>
                <w:sz w:val="22"/>
                <w:szCs w:val="22"/>
                <w:lang w:val="en-GB"/>
              </w:rPr>
              <w:t xml:space="preserve"> months after publishing unless the publication agreement established a shorter term, or</w:t>
            </w:r>
          </w:p>
          <w:p w:rsidR="00F112DF" w:rsidRPr="00F112DF" w:rsidRDefault="00F112DF" w:rsidP="00F112DF">
            <w:pPr>
              <w:pStyle w:val="Sraopastraipa"/>
              <w:numPr>
                <w:ilvl w:val="0"/>
                <w:numId w:val="17"/>
              </w:numPr>
              <w:ind w:left="567" w:hanging="284"/>
              <w:rPr>
                <w:rFonts w:ascii="Times New Roman" w:hAnsi="Times New Roman" w:cs="Times New Roman"/>
                <w:sz w:val="22"/>
                <w:szCs w:val="22"/>
                <w:lang w:val="en-GB"/>
              </w:rPr>
            </w:pPr>
            <w:r w:rsidRPr="00F112DF">
              <w:rPr>
                <w:rFonts w:ascii="Times New Roman" w:hAnsi="Times New Roman" w:cs="Times New Roman"/>
                <w:sz w:val="22"/>
                <w:szCs w:val="22"/>
                <w:lang w:val="en-GB"/>
              </w:rPr>
              <w:t>The final manuscript (after peer review) accepted for publication – […]</w:t>
            </w:r>
            <w:r w:rsidRPr="00F112DF">
              <w:rPr>
                <w:rFonts w:ascii="Times New Roman" w:hAnsi="Times New Roman" w:cs="Times New Roman"/>
                <w:b/>
                <w:sz w:val="22"/>
                <w:szCs w:val="22"/>
                <w:lang w:val="en-GB"/>
              </w:rPr>
              <w:t>*</w:t>
            </w:r>
            <w:r w:rsidRPr="00F112DF">
              <w:rPr>
                <w:rFonts w:ascii="Times New Roman" w:hAnsi="Times New Roman" w:cs="Times New Roman"/>
                <w:sz w:val="22"/>
                <w:szCs w:val="22"/>
                <w:lang w:val="en-GB"/>
              </w:rPr>
              <w:t xml:space="preserve"> months after publishing unless the publication agreement establishes a shorter term.</w:t>
            </w: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The author requests that the publisher sign a copy of this addendum and return it to the author. However, if the publisher publishes the Publication in the journal/book or in any other form without signing a copy of the addendum and without submitting a refusal to sign in a written form, such publication manifests the publisher’s assent to the term of this addendum.</w:t>
            </w:r>
          </w:p>
          <w:p w:rsidR="00F112DF" w:rsidRPr="00F112DF" w:rsidRDefault="00F112DF" w:rsidP="009762D8">
            <w:pPr>
              <w:rPr>
                <w:rFonts w:ascii="Times New Roman" w:hAnsi="Times New Roman" w:cs="Times New Roman"/>
                <w:sz w:val="22"/>
                <w:szCs w:val="22"/>
                <w:lang w:val="en-GB"/>
              </w:rPr>
            </w:pP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b/>
                <w:sz w:val="22"/>
                <w:szCs w:val="22"/>
                <w:lang w:val="en-GB"/>
              </w:rPr>
              <w:t>Publisher</w:t>
            </w:r>
            <w:r w:rsidRPr="00F112DF">
              <w:rPr>
                <w:rFonts w:ascii="Times New Roman" w:hAnsi="Times New Roman" w:cs="Times New Roman"/>
                <w:sz w:val="22"/>
                <w:szCs w:val="22"/>
                <w:lang w:val="en-GB"/>
              </w:rPr>
              <w:t>____________________</w:t>
            </w:r>
            <w:r>
              <w:rPr>
                <w:rFonts w:ascii="Times New Roman" w:hAnsi="Times New Roman" w:cs="Times New Roman"/>
                <w:sz w:val="22"/>
                <w:szCs w:val="22"/>
                <w:lang w:val="en-GB"/>
              </w:rPr>
              <w:t>__________________</w:t>
            </w:r>
          </w:p>
          <w:p w:rsidR="00F112DF" w:rsidRPr="00F112DF" w:rsidRDefault="00F112DF" w:rsidP="009762D8">
            <w:pPr>
              <w:pBdr>
                <w:bottom w:val="single" w:sz="12" w:space="1" w:color="auto"/>
              </w:pBdr>
              <w:rPr>
                <w:rFonts w:ascii="Times New Roman" w:hAnsi="Times New Roman" w:cs="Times New Roman"/>
                <w:sz w:val="22"/>
                <w:szCs w:val="22"/>
                <w:lang w:val="en-GB"/>
              </w:rPr>
            </w:pPr>
          </w:p>
          <w:p w:rsidR="00F112DF" w:rsidRPr="00F112DF" w:rsidRDefault="00F112DF" w:rsidP="009762D8">
            <w:pPr>
              <w:pBdr>
                <w:bottom w:val="single" w:sz="12" w:space="1" w:color="auto"/>
              </w:pBdr>
              <w:rPr>
                <w:rFonts w:ascii="Times New Roman" w:hAnsi="Times New Roman" w:cs="Times New Roman"/>
                <w:sz w:val="22"/>
                <w:szCs w:val="22"/>
                <w:lang w:val="en-GB"/>
              </w:rPr>
            </w:pPr>
          </w:p>
          <w:p w:rsidR="00F112DF" w:rsidRPr="00F112DF" w:rsidRDefault="00F112DF" w:rsidP="009762D8">
            <w:pPr>
              <w:rPr>
                <w:rFonts w:ascii="Times New Roman" w:hAnsi="Times New Roman" w:cs="Times New Roman"/>
                <w:sz w:val="22"/>
                <w:szCs w:val="22"/>
                <w:lang w:val="en-GB"/>
              </w:rPr>
            </w:pPr>
            <w:r w:rsidRPr="00F112DF">
              <w:rPr>
                <w:rFonts w:ascii="Times New Roman" w:hAnsi="Times New Roman" w:cs="Times New Roman"/>
                <w:sz w:val="22"/>
                <w:szCs w:val="22"/>
                <w:lang w:val="en-GB"/>
              </w:rPr>
              <w:t>Date</w:t>
            </w:r>
          </w:p>
          <w:p w:rsidR="00F112DF" w:rsidRDefault="00F112DF" w:rsidP="009762D8">
            <w:pPr>
              <w:rPr>
                <w:rFonts w:ascii="Times New Roman" w:hAnsi="Times New Roman" w:cs="Times New Roman"/>
                <w:b/>
                <w:sz w:val="20"/>
                <w:szCs w:val="22"/>
                <w:lang w:val="en-GB"/>
              </w:rPr>
            </w:pPr>
          </w:p>
          <w:p w:rsidR="00F112DF" w:rsidRPr="00F112DF" w:rsidRDefault="00F112DF" w:rsidP="009762D8">
            <w:pPr>
              <w:rPr>
                <w:rFonts w:ascii="Times New Roman" w:hAnsi="Times New Roman" w:cs="Times New Roman"/>
                <w:sz w:val="20"/>
                <w:szCs w:val="22"/>
                <w:lang w:val="en-GB"/>
              </w:rPr>
            </w:pPr>
            <w:r w:rsidRPr="00F112DF">
              <w:rPr>
                <w:rFonts w:ascii="Times New Roman" w:hAnsi="Times New Roman" w:cs="Times New Roman"/>
                <w:b/>
                <w:sz w:val="20"/>
                <w:szCs w:val="22"/>
                <w:lang w:val="en-GB"/>
              </w:rPr>
              <w:t>*</w:t>
            </w:r>
            <w:r w:rsidRPr="00F112DF">
              <w:rPr>
                <w:rFonts w:ascii="Times New Roman" w:hAnsi="Times New Roman" w:cs="Times New Roman"/>
                <w:sz w:val="20"/>
                <w:szCs w:val="22"/>
                <w:lang w:val="en-GB"/>
              </w:rPr>
              <w:t>Usually articles resulting from the areas “Health”, “Energy”, “Environment (including Climate Change) and the activity “Research infrastructures” (e-infrastructures) are provided for open access not later than 6 months after publishing, articles resulting from the areas “Socio-economic Sciences and Humanities” and the activity “Science in Society” are provided for open access not later than 12 months after publishing.</w:t>
            </w:r>
          </w:p>
          <w:p w:rsidR="00F112DF" w:rsidRPr="00F112DF" w:rsidRDefault="00F112DF" w:rsidP="009762D8">
            <w:pPr>
              <w:rPr>
                <w:rFonts w:ascii="Times New Roman" w:hAnsi="Times New Roman" w:cs="Times New Roman"/>
                <w:sz w:val="22"/>
                <w:szCs w:val="22"/>
              </w:rPr>
            </w:pPr>
          </w:p>
        </w:tc>
        <w:tc>
          <w:tcPr>
            <w:tcW w:w="5279" w:type="dxa"/>
          </w:tcPr>
          <w:p w:rsidR="00F112DF" w:rsidRPr="00F112DF" w:rsidRDefault="00F112DF" w:rsidP="009762D8">
            <w:pPr>
              <w:rPr>
                <w:rFonts w:ascii="Times New Roman" w:hAnsi="Times New Roman" w:cs="Times New Roman"/>
                <w:b/>
                <w:sz w:val="22"/>
                <w:szCs w:val="22"/>
              </w:rPr>
            </w:pPr>
            <w:r w:rsidRPr="00F112DF">
              <w:rPr>
                <w:rFonts w:ascii="Times New Roman" w:hAnsi="Times New Roman" w:cs="Times New Roman"/>
                <w:b/>
                <w:sz w:val="22"/>
                <w:szCs w:val="22"/>
              </w:rPr>
              <w:t>Leidybos sutarties priedas</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b/>
                <w:sz w:val="22"/>
                <w:szCs w:val="22"/>
              </w:rPr>
              <w:t>ŠIS PRIEDAS</w:t>
            </w:r>
            <w:r w:rsidRPr="00F112DF">
              <w:rPr>
                <w:rFonts w:ascii="Times New Roman" w:hAnsi="Times New Roman" w:cs="Times New Roman"/>
                <w:sz w:val="22"/>
                <w:szCs w:val="22"/>
              </w:rPr>
              <w:t xml:space="preserve"> pakeičia ir papildo pridedamą Leidybos sutartį dėl šios Publikacijos:</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b/>
                <w:sz w:val="22"/>
                <w:szCs w:val="22"/>
              </w:rPr>
              <w:t>Pavadinimas</w:t>
            </w:r>
            <w:r w:rsidRPr="00F112DF">
              <w:rPr>
                <w:rFonts w:ascii="Times New Roman" w:hAnsi="Times New Roman" w:cs="Times New Roman"/>
                <w:sz w:val="22"/>
                <w:szCs w:val="22"/>
              </w:rPr>
              <w:t>______</w:t>
            </w:r>
            <w:r>
              <w:rPr>
                <w:rFonts w:ascii="Times New Roman" w:hAnsi="Times New Roman" w:cs="Times New Roman"/>
                <w:sz w:val="22"/>
                <w:szCs w:val="22"/>
              </w:rPr>
              <w:t>_____________________________</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b/>
                <w:sz w:val="22"/>
                <w:szCs w:val="22"/>
              </w:rPr>
              <w:t>Žurnalas/Knyga</w:t>
            </w:r>
            <w:r w:rsidRPr="00F112DF">
              <w:rPr>
                <w:rFonts w:ascii="Times New Roman" w:hAnsi="Times New Roman" w:cs="Times New Roman"/>
                <w:sz w:val="22"/>
                <w:szCs w:val="22"/>
              </w:rPr>
              <w:t>_________________________</w:t>
            </w:r>
            <w:r>
              <w:rPr>
                <w:rFonts w:ascii="Times New Roman" w:hAnsi="Times New Roman" w:cs="Times New Roman"/>
                <w:sz w:val="22"/>
                <w:szCs w:val="22"/>
              </w:rPr>
              <w:t>____</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b/>
                <w:sz w:val="22"/>
                <w:szCs w:val="22"/>
              </w:rPr>
              <w:t>Leidybos sutarties šalys yra</w:t>
            </w:r>
            <w:r w:rsidRPr="00F112DF">
              <w:rPr>
                <w:rFonts w:ascii="Times New Roman" w:hAnsi="Times New Roman" w:cs="Times New Roman"/>
                <w:sz w:val="22"/>
                <w:szCs w:val="22"/>
              </w:rPr>
              <w:t>:</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b/>
                <w:sz w:val="22"/>
                <w:szCs w:val="22"/>
              </w:rPr>
              <w:t>Autorių atstovas</w:t>
            </w:r>
            <w:r w:rsidRPr="00F112DF">
              <w:rPr>
                <w:rFonts w:ascii="Times New Roman" w:hAnsi="Times New Roman" w:cs="Times New Roman"/>
                <w:sz w:val="22"/>
                <w:szCs w:val="22"/>
              </w:rPr>
              <w:t>:_______________________________</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b/>
                <w:sz w:val="22"/>
                <w:szCs w:val="22"/>
              </w:rPr>
              <w:t>Leidėjas</w:t>
            </w:r>
            <w:r w:rsidRPr="00F112DF">
              <w:rPr>
                <w:rFonts w:ascii="Times New Roman" w:hAnsi="Times New Roman" w:cs="Times New Roman"/>
                <w:sz w:val="22"/>
                <w:szCs w:val="22"/>
              </w:rPr>
              <w:t>:_______________________________</w:t>
            </w:r>
            <w:r>
              <w:rPr>
                <w:rFonts w:ascii="Times New Roman" w:hAnsi="Times New Roman" w:cs="Times New Roman"/>
                <w:sz w:val="22"/>
                <w:szCs w:val="22"/>
              </w:rPr>
              <w:t>____</w:t>
            </w:r>
          </w:p>
          <w:p w:rsidR="00F112DF" w:rsidRPr="00F112DF" w:rsidRDefault="00F112DF" w:rsidP="009762D8">
            <w:pPr>
              <w:rPr>
                <w:rFonts w:ascii="Times New Roman" w:hAnsi="Times New Roman" w:cs="Times New Roman"/>
                <w:sz w:val="22"/>
                <w:szCs w:val="22"/>
              </w:rPr>
            </w:pP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sz w:val="22"/>
                <w:szCs w:val="22"/>
              </w:rPr>
              <w:t>Šalys sutaria, kad esant prieštaravimams tarp šio Priedo ir Leidybos sutarties, šio Priedo nuostatos turi viršenybę ir Leidybos sutartis aiškinama atitinkamai.</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sz w:val="22"/>
                <w:szCs w:val="22"/>
              </w:rPr>
              <w:t>Net jei Leidybos sutartyje yra nustatyta priešingai, autorius išsaugo tokias teises:</w:t>
            </w:r>
          </w:p>
          <w:p w:rsidR="00F112DF" w:rsidRPr="00F112DF" w:rsidRDefault="00F112DF" w:rsidP="009762D8">
            <w:pPr>
              <w:rPr>
                <w:rFonts w:ascii="Times New Roman" w:hAnsi="Times New Roman" w:cs="Times New Roman"/>
                <w:sz w:val="22"/>
                <w:szCs w:val="22"/>
              </w:rPr>
            </w:pPr>
          </w:p>
          <w:p w:rsidR="00F112DF" w:rsidRPr="00F112DF" w:rsidRDefault="00F112DF" w:rsidP="00F112DF">
            <w:pPr>
              <w:pStyle w:val="Sraopastraipa"/>
              <w:numPr>
                <w:ilvl w:val="0"/>
                <w:numId w:val="16"/>
              </w:numPr>
              <w:ind w:left="176" w:hanging="142"/>
              <w:rPr>
                <w:rFonts w:ascii="Times New Roman" w:hAnsi="Times New Roman" w:cs="Times New Roman"/>
                <w:sz w:val="22"/>
                <w:szCs w:val="22"/>
              </w:rPr>
            </w:pPr>
            <w:r w:rsidRPr="00F112DF">
              <w:rPr>
                <w:rFonts w:ascii="Times New Roman" w:hAnsi="Times New Roman" w:cs="Times New Roman"/>
                <w:sz w:val="22"/>
                <w:szCs w:val="22"/>
              </w:rPr>
              <w:t>Patalpinti paskelbtos versijos elektroninę kopiją (jei leidžia leidybos sutartis) arba galutinį rankraštį  (po recenzijų) priimtą paskelbimui  Lietuvos akademinė elektroninė biblioteka (eLABa) talpykloje nuo paskelbimo momento.</w:t>
            </w:r>
          </w:p>
          <w:p w:rsidR="00F112DF" w:rsidRPr="00F112DF" w:rsidRDefault="00F112DF" w:rsidP="00F112DF">
            <w:pPr>
              <w:pStyle w:val="Sraopastraipa"/>
              <w:numPr>
                <w:ilvl w:val="0"/>
                <w:numId w:val="16"/>
              </w:numPr>
              <w:ind w:left="176" w:hanging="142"/>
              <w:rPr>
                <w:rFonts w:ascii="Times New Roman" w:hAnsi="Times New Roman" w:cs="Times New Roman"/>
                <w:sz w:val="22"/>
                <w:szCs w:val="22"/>
              </w:rPr>
            </w:pPr>
            <w:r w:rsidRPr="00F112DF">
              <w:rPr>
                <w:rFonts w:ascii="Times New Roman" w:hAnsi="Times New Roman" w:cs="Times New Roman"/>
                <w:sz w:val="22"/>
                <w:szCs w:val="22"/>
              </w:rPr>
              <w:t>Teikti minėtoje talpykloje nemokamą viešą prieigą prie šios elektroninės kopijos visiems pageidaujantiems:</w:t>
            </w:r>
          </w:p>
          <w:p w:rsidR="00F112DF" w:rsidRPr="00F112DF" w:rsidRDefault="00F112DF" w:rsidP="00F112DF">
            <w:pPr>
              <w:pStyle w:val="Sraopastraipa"/>
              <w:numPr>
                <w:ilvl w:val="0"/>
                <w:numId w:val="20"/>
              </w:numPr>
              <w:ind w:left="459" w:hanging="283"/>
              <w:rPr>
                <w:rFonts w:ascii="Times New Roman" w:hAnsi="Times New Roman" w:cs="Times New Roman"/>
                <w:sz w:val="22"/>
                <w:szCs w:val="22"/>
              </w:rPr>
            </w:pPr>
            <w:r w:rsidRPr="00F112DF">
              <w:rPr>
                <w:rFonts w:ascii="Times New Roman" w:hAnsi="Times New Roman" w:cs="Times New Roman"/>
                <w:sz w:val="22"/>
                <w:szCs w:val="22"/>
              </w:rPr>
              <w:t>Iš karto, jei Publikacija yra paskelbiama  „atvirai prieigai“, t.y. jei  elektroninę versiją taip pat nemokamai teikia leidėjas, arba</w:t>
            </w:r>
          </w:p>
          <w:p w:rsidR="00F112DF" w:rsidRPr="00F112DF" w:rsidRDefault="00F112DF" w:rsidP="00F112DF">
            <w:pPr>
              <w:pStyle w:val="Sraopastraipa"/>
              <w:numPr>
                <w:ilvl w:val="0"/>
                <w:numId w:val="20"/>
              </w:numPr>
              <w:ind w:left="459" w:hanging="283"/>
              <w:rPr>
                <w:rFonts w:ascii="Times New Roman" w:hAnsi="Times New Roman" w:cs="Times New Roman"/>
                <w:sz w:val="22"/>
                <w:szCs w:val="22"/>
              </w:rPr>
            </w:pPr>
            <w:r w:rsidRPr="00F112DF">
              <w:rPr>
                <w:rFonts w:ascii="Times New Roman" w:hAnsi="Times New Roman" w:cs="Times New Roman"/>
                <w:sz w:val="22"/>
                <w:szCs w:val="22"/>
              </w:rPr>
              <w:t>Paskelbtos versijos elektroninę kopiją (jei leidžia leidybos sutartis) praėjus [...]</w:t>
            </w:r>
            <w:r w:rsidRPr="00F112DF">
              <w:rPr>
                <w:rFonts w:ascii="Times New Roman" w:hAnsi="Times New Roman" w:cs="Times New Roman"/>
                <w:b/>
                <w:sz w:val="22"/>
                <w:szCs w:val="22"/>
              </w:rPr>
              <w:t>*</w:t>
            </w:r>
            <w:r w:rsidRPr="00F112DF">
              <w:rPr>
                <w:rFonts w:ascii="Times New Roman" w:hAnsi="Times New Roman" w:cs="Times New Roman"/>
                <w:sz w:val="22"/>
                <w:szCs w:val="22"/>
              </w:rPr>
              <w:t xml:space="preserve"> mėnesių nuo paskelbimo, jei leidybos sutartyje nenumatytas trumpesnis terminas, arba</w:t>
            </w:r>
          </w:p>
          <w:p w:rsidR="00F112DF" w:rsidRPr="00F112DF" w:rsidRDefault="00F112DF" w:rsidP="00F112DF">
            <w:pPr>
              <w:pStyle w:val="Sraopastraipa"/>
              <w:numPr>
                <w:ilvl w:val="0"/>
                <w:numId w:val="20"/>
              </w:numPr>
              <w:ind w:left="459" w:hanging="283"/>
              <w:rPr>
                <w:rFonts w:ascii="Times New Roman" w:hAnsi="Times New Roman" w:cs="Times New Roman"/>
                <w:sz w:val="22"/>
                <w:szCs w:val="22"/>
              </w:rPr>
            </w:pPr>
            <w:r w:rsidRPr="00F112DF">
              <w:rPr>
                <w:rFonts w:ascii="Times New Roman" w:hAnsi="Times New Roman" w:cs="Times New Roman"/>
                <w:sz w:val="22"/>
                <w:szCs w:val="22"/>
              </w:rPr>
              <w:t>Galutinį rankraštį (po recenzijų) priimtą paskelbimui, praėjus [...]</w:t>
            </w:r>
            <w:r w:rsidRPr="00F112DF">
              <w:rPr>
                <w:rFonts w:ascii="Times New Roman" w:hAnsi="Times New Roman" w:cs="Times New Roman"/>
                <w:b/>
                <w:sz w:val="22"/>
                <w:szCs w:val="22"/>
              </w:rPr>
              <w:t>*</w:t>
            </w:r>
            <w:r w:rsidRPr="00F112DF">
              <w:rPr>
                <w:rFonts w:ascii="Times New Roman" w:hAnsi="Times New Roman" w:cs="Times New Roman"/>
                <w:sz w:val="22"/>
                <w:szCs w:val="22"/>
              </w:rPr>
              <w:t xml:space="preserve"> mėnesiams po paskelbimo, jei leidybos sutartyje nenumatytas trumpesnis terminas.</w:t>
            </w: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sz w:val="22"/>
                <w:szCs w:val="22"/>
              </w:rPr>
              <w:t>Autorius pageidauja, kad Leidėjas pasirašytų šio priedo egzempliorių ir grąžintų jį autoriui. Tačiau tuo atveju, jei Leidėjas paskelbia čia nurodytą Publikaciją žurnale/knygoje arba bet kokia kitą forma, nepasirašęs šio Priedo egzemplioriaus ir raštu nepateikęs atsisakymo, toks paskelbimas rodo kad Leidėjas sutiko su šio Priedo sąlygomis.</w:t>
            </w:r>
          </w:p>
          <w:p w:rsidR="00F112DF" w:rsidRPr="00F112DF" w:rsidRDefault="00F112DF" w:rsidP="009762D8">
            <w:pPr>
              <w:rPr>
                <w:rFonts w:ascii="Times New Roman" w:hAnsi="Times New Roman" w:cs="Times New Roman"/>
                <w:b/>
                <w:sz w:val="22"/>
                <w:szCs w:val="22"/>
              </w:rPr>
            </w:pPr>
          </w:p>
          <w:p w:rsidR="00F112DF" w:rsidRPr="00F112DF" w:rsidRDefault="00F112DF" w:rsidP="009762D8">
            <w:pPr>
              <w:rPr>
                <w:rFonts w:ascii="Times New Roman" w:hAnsi="Times New Roman" w:cs="Times New Roman"/>
                <w:b/>
                <w:sz w:val="22"/>
                <w:szCs w:val="22"/>
              </w:rPr>
            </w:pPr>
          </w:p>
          <w:p w:rsidR="00F112DF" w:rsidRPr="00F112DF" w:rsidRDefault="00F112DF" w:rsidP="009762D8">
            <w:pPr>
              <w:rPr>
                <w:rFonts w:ascii="Times New Roman" w:hAnsi="Times New Roman" w:cs="Times New Roman"/>
                <w:b/>
                <w:sz w:val="22"/>
                <w:szCs w:val="22"/>
              </w:rPr>
            </w:pPr>
          </w:p>
          <w:p w:rsidR="00F112DF" w:rsidRPr="00F112DF" w:rsidRDefault="00F112DF" w:rsidP="009762D8">
            <w:pPr>
              <w:rPr>
                <w:rFonts w:ascii="Times New Roman" w:hAnsi="Times New Roman" w:cs="Times New Roman"/>
                <w:b/>
                <w:sz w:val="22"/>
                <w:szCs w:val="22"/>
              </w:rPr>
            </w:pPr>
            <w:r w:rsidRPr="00F112DF">
              <w:rPr>
                <w:rFonts w:ascii="Times New Roman" w:hAnsi="Times New Roman" w:cs="Times New Roman"/>
                <w:b/>
                <w:sz w:val="22"/>
                <w:szCs w:val="22"/>
              </w:rPr>
              <w:t>AUTORIUS(IAI)</w:t>
            </w:r>
          </w:p>
          <w:p w:rsidR="00F112DF" w:rsidRPr="00F112DF" w:rsidRDefault="00F112DF" w:rsidP="009762D8">
            <w:pPr>
              <w:pBdr>
                <w:top w:val="single" w:sz="12" w:space="1" w:color="auto"/>
                <w:bottom w:val="single" w:sz="12" w:space="1" w:color="auto"/>
              </w:pBdr>
              <w:rPr>
                <w:rFonts w:ascii="Times New Roman" w:hAnsi="Times New Roman" w:cs="Times New Roman"/>
                <w:sz w:val="22"/>
                <w:szCs w:val="22"/>
              </w:rPr>
            </w:pPr>
            <w:r w:rsidRPr="00F112DF">
              <w:rPr>
                <w:rFonts w:ascii="Times New Roman" w:hAnsi="Times New Roman" w:cs="Times New Roman"/>
                <w:sz w:val="22"/>
                <w:szCs w:val="22"/>
              </w:rPr>
              <w:t>(</w:t>
            </w:r>
            <w:r w:rsidRPr="00F112DF">
              <w:rPr>
                <w:rFonts w:ascii="Times New Roman" w:hAnsi="Times New Roman" w:cs="Times New Roman"/>
                <w:b/>
                <w:sz w:val="22"/>
                <w:szCs w:val="22"/>
              </w:rPr>
              <w:t>autorius atstovaujantis visus autorius</w:t>
            </w:r>
            <w:r w:rsidRPr="00F112DF">
              <w:rPr>
                <w:rFonts w:ascii="Times New Roman" w:hAnsi="Times New Roman" w:cs="Times New Roman"/>
                <w:sz w:val="22"/>
                <w:szCs w:val="22"/>
              </w:rPr>
              <w:t>)</w:t>
            </w:r>
          </w:p>
          <w:p w:rsidR="00F112DF" w:rsidRPr="00F112DF" w:rsidRDefault="00F112DF" w:rsidP="009762D8">
            <w:pPr>
              <w:pBdr>
                <w:top w:val="single" w:sz="12" w:space="1" w:color="auto"/>
                <w:bottom w:val="single" w:sz="12" w:space="1" w:color="auto"/>
              </w:pBdr>
              <w:rPr>
                <w:rFonts w:ascii="Times New Roman" w:hAnsi="Times New Roman" w:cs="Times New Roman"/>
                <w:sz w:val="22"/>
                <w:szCs w:val="22"/>
              </w:rPr>
            </w:pPr>
          </w:p>
          <w:p w:rsidR="00F112DF" w:rsidRPr="00F112DF" w:rsidRDefault="00F112DF" w:rsidP="009762D8">
            <w:pPr>
              <w:rPr>
                <w:rFonts w:ascii="Times New Roman" w:hAnsi="Times New Roman" w:cs="Times New Roman"/>
                <w:sz w:val="22"/>
                <w:szCs w:val="22"/>
              </w:rPr>
            </w:pPr>
            <w:r w:rsidRPr="00F112DF">
              <w:rPr>
                <w:rFonts w:ascii="Times New Roman" w:hAnsi="Times New Roman" w:cs="Times New Roman"/>
                <w:sz w:val="22"/>
                <w:szCs w:val="22"/>
              </w:rPr>
              <w:t>Data</w:t>
            </w:r>
          </w:p>
          <w:p w:rsidR="00F112DF" w:rsidRDefault="00F112DF" w:rsidP="009762D8">
            <w:pPr>
              <w:rPr>
                <w:rFonts w:ascii="Times New Roman" w:hAnsi="Times New Roman" w:cs="Times New Roman"/>
                <w:b/>
                <w:sz w:val="20"/>
                <w:szCs w:val="22"/>
              </w:rPr>
            </w:pPr>
          </w:p>
          <w:p w:rsidR="00F112DF" w:rsidRPr="00F112DF" w:rsidRDefault="00F112DF" w:rsidP="009762D8">
            <w:pPr>
              <w:rPr>
                <w:rFonts w:ascii="Times New Roman" w:hAnsi="Times New Roman" w:cs="Times New Roman"/>
                <w:sz w:val="20"/>
                <w:szCs w:val="22"/>
              </w:rPr>
            </w:pPr>
            <w:r w:rsidRPr="00F112DF">
              <w:rPr>
                <w:rFonts w:ascii="Times New Roman" w:hAnsi="Times New Roman" w:cs="Times New Roman"/>
                <w:b/>
                <w:sz w:val="20"/>
                <w:szCs w:val="22"/>
              </w:rPr>
              <w:t>*</w:t>
            </w:r>
            <w:r w:rsidRPr="00F112DF">
              <w:rPr>
                <w:rFonts w:ascii="Times New Roman" w:hAnsi="Times New Roman" w:cs="Times New Roman"/>
                <w:sz w:val="20"/>
                <w:szCs w:val="22"/>
              </w:rPr>
              <w:t>Įprastai straipsniai temomis: „Sveikata“, „Energetika“, „Aplinkosauga (įskaitant klimato kaitą)“, „Informacinės ir komunikacinės technologijos“ ir susiję su veikla „Mokslinių tyrimų infrastruktūros“ (e-infrastruktūros) teikiami viešai prieigai ne vėliau kaip 6 mėnesiai nuo paskelbimo, straipsniai temomis: „Socialiniai, ekonominiai ir humanitariniai mokslai“ ir susiję su veikla „Mokslas visuomenėje“ teikiami viešai prieigai ne vėliau kaip 12 mėnesių nuo paskelbimo.</w:t>
            </w:r>
          </w:p>
        </w:tc>
      </w:tr>
    </w:tbl>
    <w:p w:rsidR="009762D8" w:rsidRPr="009762D8" w:rsidRDefault="009762D8" w:rsidP="009762D8">
      <w:pPr>
        <w:jc w:val="right"/>
        <w:rPr>
          <w:b/>
        </w:rPr>
      </w:pPr>
      <w:r w:rsidRPr="009762D8">
        <w:rPr>
          <w:b/>
        </w:rPr>
        <w:lastRenderedPageBreak/>
        <w:t>5 priedas</w:t>
      </w:r>
    </w:p>
    <w:p w:rsidR="009762D8" w:rsidRPr="00F112DF" w:rsidRDefault="009762D8" w:rsidP="00F112DF">
      <w:pPr>
        <w:jc w:val="both"/>
      </w:pPr>
    </w:p>
    <w:p w:rsidR="009762D8" w:rsidRPr="00F112DF" w:rsidRDefault="009762D8" w:rsidP="00F112DF">
      <w:pPr>
        <w:jc w:val="center"/>
        <w:rPr>
          <w:b/>
          <w:bCs/>
          <w:caps/>
          <w:sz w:val="22"/>
          <w:szCs w:val="22"/>
        </w:rPr>
      </w:pPr>
      <w:r w:rsidRPr="00F112DF">
        <w:rPr>
          <w:b/>
          <w:bCs/>
          <w:caps/>
          <w:sz w:val="22"/>
          <w:szCs w:val="22"/>
        </w:rPr>
        <w:t xml:space="preserve">LICENCINĖ sutartis </w:t>
      </w:r>
    </w:p>
    <w:p w:rsidR="009762D8" w:rsidRPr="00F112DF" w:rsidRDefault="009762D8" w:rsidP="00F112DF">
      <w:pPr>
        <w:jc w:val="center"/>
        <w:rPr>
          <w:sz w:val="22"/>
          <w:szCs w:val="22"/>
        </w:rPr>
      </w:pPr>
      <w:r w:rsidRPr="00F112DF">
        <w:rPr>
          <w:sz w:val="22"/>
          <w:szCs w:val="22"/>
        </w:rPr>
        <w:t xml:space="preserve"> [</w:t>
      </w:r>
      <w:r w:rsidRPr="00F112DF">
        <w:rPr>
          <w:sz w:val="22"/>
          <w:szCs w:val="22"/>
          <w:u w:val="single"/>
        </w:rPr>
        <w:t>sutarties data</w:t>
      </w:r>
      <w:r w:rsidRPr="00F112DF">
        <w:rPr>
          <w:sz w:val="22"/>
          <w:szCs w:val="22"/>
        </w:rPr>
        <w:t xml:space="preserve">] </w:t>
      </w:r>
      <w:r w:rsidRPr="00F112DF">
        <w:rPr>
          <w:b/>
          <w:sz w:val="22"/>
          <w:szCs w:val="22"/>
        </w:rPr>
        <w:t>Nr.</w:t>
      </w:r>
      <w:r w:rsidRPr="00F112DF">
        <w:rPr>
          <w:sz w:val="22"/>
          <w:szCs w:val="22"/>
        </w:rPr>
        <w:t xml:space="preserve"> [</w:t>
      </w:r>
      <w:r w:rsidRPr="00F112DF">
        <w:rPr>
          <w:sz w:val="22"/>
          <w:szCs w:val="22"/>
          <w:u w:val="single"/>
        </w:rPr>
        <w:t>numeris</w:t>
      </w:r>
      <w:r w:rsidRPr="00F112DF">
        <w:rPr>
          <w:sz w:val="22"/>
          <w:szCs w:val="22"/>
        </w:rPr>
        <w:t>]</w:t>
      </w:r>
    </w:p>
    <w:p w:rsidR="009762D8" w:rsidRPr="00F112DF" w:rsidRDefault="009762D8" w:rsidP="00F112DF">
      <w:pPr>
        <w:jc w:val="center"/>
        <w:rPr>
          <w:sz w:val="22"/>
          <w:szCs w:val="22"/>
        </w:rPr>
      </w:pPr>
    </w:p>
    <w:p w:rsidR="009762D8" w:rsidRPr="00F112DF" w:rsidRDefault="009762D8" w:rsidP="00F112DF">
      <w:pPr>
        <w:jc w:val="both"/>
        <w:rPr>
          <w:bCs/>
          <w:sz w:val="20"/>
          <w:szCs w:val="20"/>
        </w:rPr>
      </w:pPr>
      <w:r w:rsidRPr="00F112DF">
        <w:rPr>
          <w:bCs/>
          <w:sz w:val="20"/>
          <w:szCs w:val="20"/>
        </w:rPr>
        <w:t>[xxxx] – tekstas, kuris turi būti sutartyje, jei kūrinio metaduomenys atitinka prie teksto nurodytą sąlygą</w:t>
      </w:r>
    </w:p>
    <w:p w:rsidR="009762D8" w:rsidRPr="00F112DF" w:rsidRDefault="009762D8" w:rsidP="00F112DF">
      <w:pPr>
        <w:jc w:val="both"/>
        <w:rPr>
          <w:bCs/>
          <w:sz w:val="20"/>
          <w:szCs w:val="20"/>
        </w:rPr>
      </w:pPr>
      <w:r w:rsidRPr="00F112DF">
        <w:rPr>
          <w:bCs/>
          <w:sz w:val="20"/>
          <w:szCs w:val="20"/>
        </w:rPr>
        <w:t>[</w:t>
      </w:r>
      <w:r w:rsidRPr="00F112DF">
        <w:rPr>
          <w:bCs/>
          <w:sz w:val="20"/>
          <w:szCs w:val="20"/>
          <w:u w:val="single"/>
        </w:rPr>
        <w:t>xxxx</w:t>
      </w:r>
      <w:r w:rsidRPr="00F112DF">
        <w:rPr>
          <w:bCs/>
          <w:sz w:val="20"/>
          <w:szCs w:val="20"/>
        </w:rPr>
        <w:t>] – konkreti reikšmė įkeliama iš metaduomenų arba kitos sistemos informacijos</w:t>
      </w:r>
    </w:p>
    <w:p w:rsidR="009762D8" w:rsidRPr="00F112DF" w:rsidRDefault="009762D8" w:rsidP="00F112DF">
      <w:pPr>
        <w:jc w:val="both"/>
        <w:rPr>
          <w:bCs/>
          <w:sz w:val="20"/>
          <w:szCs w:val="20"/>
        </w:rPr>
      </w:pPr>
      <w:r w:rsidRPr="00F112DF">
        <w:rPr>
          <w:bCs/>
          <w:sz w:val="20"/>
          <w:szCs w:val="20"/>
        </w:rPr>
        <w:t>(</w:t>
      </w:r>
      <w:r w:rsidRPr="00F112DF">
        <w:rPr>
          <w:bCs/>
          <w:i/>
          <w:sz w:val="20"/>
          <w:szCs w:val="20"/>
        </w:rPr>
        <w:t>xxxxx</w:t>
      </w:r>
      <w:r w:rsidRPr="00F112DF">
        <w:rPr>
          <w:bCs/>
          <w:sz w:val="20"/>
          <w:szCs w:val="20"/>
        </w:rPr>
        <w:t>) – sąlyga, kuriai esant sutartyje turi būti prieš šią sąlygą einantis tekstas, jei nėra aprašyta kitaip</w:t>
      </w:r>
    </w:p>
    <w:p w:rsidR="009762D8" w:rsidRPr="00F112DF" w:rsidRDefault="009762D8" w:rsidP="00F112DF">
      <w:pPr>
        <w:jc w:val="both"/>
        <w:rPr>
          <w:bCs/>
          <w:sz w:val="20"/>
          <w:szCs w:val="20"/>
        </w:rPr>
      </w:pPr>
      <w:r w:rsidRPr="00F112DF">
        <w:rPr>
          <w:bCs/>
          <w:i/>
          <w:sz w:val="20"/>
          <w:szCs w:val="20"/>
        </w:rPr>
        <w:t>xxx</w:t>
      </w:r>
      <w:r w:rsidRPr="00F112DF">
        <w:rPr>
          <w:bCs/>
          <w:sz w:val="20"/>
          <w:szCs w:val="20"/>
        </w:rPr>
        <w:t xml:space="preserve"> – loginis ryšys</w:t>
      </w:r>
    </w:p>
    <w:p w:rsidR="009762D8" w:rsidRPr="00F112DF" w:rsidRDefault="009762D8" w:rsidP="00F112DF">
      <w:pPr>
        <w:jc w:val="both"/>
        <w:rPr>
          <w:bCs/>
          <w:sz w:val="22"/>
          <w:szCs w:val="22"/>
        </w:rPr>
      </w:pPr>
    </w:p>
    <w:p w:rsidR="009762D8" w:rsidRPr="00F112DF" w:rsidRDefault="009762D8" w:rsidP="00F112DF">
      <w:pPr>
        <w:jc w:val="both"/>
        <w:rPr>
          <w:sz w:val="22"/>
          <w:szCs w:val="22"/>
        </w:rPr>
      </w:pPr>
      <w:r w:rsidRPr="00F112DF">
        <w:rPr>
          <w:bCs/>
          <w:sz w:val="22"/>
          <w:szCs w:val="22"/>
        </w:rPr>
        <w:t>[</w:t>
      </w:r>
      <w:r w:rsidRPr="00F112DF">
        <w:rPr>
          <w:bCs/>
          <w:sz w:val="22"/>
          <w:szCs w:val="22"/>
          <w:u w:val="single"/>
        </w:rPr>
        <w:t>teisinė forma</w:t>
      </w:r>
      <w:r w:rsidRPr="00F112DF">
        <w:rPr>
          <w:bCs/>
          <w:sz w:val="22"/>
          <w:szCs w:val="22"/>
        </w:rPr>
        <w:t xml:space="preserve">] </w:t>
      </w:r>
      <w:r w:rsidRPr="00F112DF">
        <w:rPr>
          <w:sz w:val="22"/>
          <w:szCs w:val="22"/>
        </w:rPr>
        <w:t>[</w:t>
      </w:r>
      <w:r w:rsidRPr="00F112DF">
        <w:rPr>
          <w:sz w:val="22"/>
          <w:szCs w:val="22"/>
          <w:u w:val="single"/>
        </w:rPr>
        <w:t>pavadinimas</w:t>
      </w:r>
      <w:r w:rsidRPr="00F112DF">
        <w:rPr>
          <w:sz w:val="22"/>
          <w:szCs w:val="22"/>
        </w:rPr>
        <w:t>], juridinio asmens kodas [</w:t>
      </w:r>
      <w:r w:rsidRPr="00F112DF">
        <w:rPr>
          <w:sz w:val="22"/>
          <w:szCs w:val="22"/>
          <w:u w:val="single"/>
        </w:rPr>
        <w:t>kodas]</w:t>
      </w:r>
      <w:r w:rsidRPr="00F112DF">
        <w:rPr>
          <w:sz w:val="22"/>
          <w:szCs w:val="22"/>
        </w:rPr>
        <w:t>, kurios registruota buveinė yra [</w:t>
      </w:r>
      <w:r w:rsidRPr="00F112DF">
        <w:rPr>
          <w:sz w:val="22"/>
          <w:szCs w:val="22"/>
          <w:u w:val="single"/>
        </w:rPr>
        <w:t>adresas</w:t>
      </w:r>
      <w:r w:rsidRPr="00F112DF">
        <w:rPr>
          <w:sz w:val="22"/>
          <w:szCs w:val="22"/>
        </w:rPr>
        <w:t xml:space="preserve">], </w:t>
      </w:r>
      <w:r w:rsidRPr="00F112DF">
        <w:rPr>
          <w:bCs/>
          <w:iCs/>
          <w:sz w:val="22"/>
          <w:szCs w:val="22"/>
        </w:rPr>
        <w:t xml:space="preserve">duomenys apie įstaigą kaupiami ir saugomi </w:t>
      </w:r>
      <w:r w:rsidRPr="00F112DF">
        <w:rPr>
          <w:iCs/>
          <w:sz w:val="22"/>
          <w:szCs w:val="22"/>
        </w:rPr>
        <w:t>Juridinių asmenų registre</w:t>
      </w:r>
      <w:r w:rsidRPr="00F112DF">
        <w:rPr>
          <w:sz w:val="22"/>
          <w:szCs w:val="22"/>
        </w:rPr>
        <w:t xml:space="preserve">, (toliau – eLABa tvarkytojas), ir </w:t>
      </w:r>
    </w:p>
    <w:p w:rsidR="009762D8" w:rsidRPr="00F112DF" w:rsidRDefault="009762D8" w:rsidP="00F112DF">
      <w:pPr>
        <w:jc w:val="both"/>
        <w:rPr>
          <w:sz w:val="22"/>
          <w:szCs w:val="22"/>
        </w:rPr>
      </w:pPr>
      <w:r w:rsidRPr="00F112DF">
        <w:rPr>
          <w:sz w:val="22"/>
          <w:szCs w:val="22"/>
        </w:rPr>
        <w:t>[</w:t>
      </w:r>
      <w:r w:rsidRPr="00F112DF">
        <w:rPr>
          <w:sz w:val="22"/>
          <w:szCs w:val="22"/>
          <w:u w:val="single"/>
        </w:rPr>
        <w:t>autoriaus vardas, pavardė, asmens kodas</w:t>
      </w:r>
      <w:r w:rsidRPr="00F112DF">
        <w:rPr>
          <w:sz w:val="22"/>
          <w:szCs w:val="22"/>
        </w:rPr>
        <w:t>], [</w:t>
      </w:r>
      <w:r w:rsidRPr="00F112DF">
        <w:rPr>
          <w:sz w:val="22"/>
          <w:szCs w:val="22"/>
          <w:u w:val="single"/>
        </w:rPr>
        <w:t>prieskyra(os)</w:t>
      </w:r>
      <w:r w:rsidRPr="00F112DF">
        <w:rPr>
          <w:sz w:val="22"/>
          <w:szCs w:val="22"/>
        </w:rPr>
        <w:t xml:space="preserve">] </w:t>
      </w:r>
    </w:p>
    <w:p w:rsidR="009762D8" w:rsidRPr="00F112DF" w:rsidRDefault="009762D8" w:rsidP="00F112DF">
      <w:pPr>
        <w:tabs>
          <w:tab w:val="left" w:pos="1710"/>
        </w:tabs>
        <w:rPr>
          <w:sz w:val="22"/>
          <w:szCs w:val="22"/>
        </w:rPr>
      </w:pPr>
      <w:r w:rsidRPr="00F112DF">
        <w:rPr>
          <w:sz w:val="22"/>
          <w:szCs w:val="22"/>
        </w:rPr>
        <w:t>[ [</w:t>
      </w:r>
      <w:r w:rsidRPr="00F112DF">
        <w:rPr>
          <w:sz w:val="22"/>
          <w:szCs w:val="22"/>
          <w:u w:val="single"/>
        </w:rPr>
        <w:t xml:space="preserve">autoriaus vardas, pavardė, asmens kodas </w:t>
      </w:r>
      <w:r w:rsidRPr="00F112DF">
        <w:rPr>
          <w:sz w:val="22"/>
          <w:szCs w:val="22"/>
        </w:rPr>
        <w:t>(</w:t>
      </w:r>
      <w:r w:rsidRPr="00F112DF">
        <w:rPr>
          <w:i/>
          <w:sz w:val="22"/>
          <w:szCs w:val="22"/>
        </w:rPr>
        <w:t>jei yra</w:t>
      </w:r>
      <w:r w:rsidRPr="00F112DF">
        <w:rPr>
          <w:sz w:val="22"/>
          <w:szCs w:val="22"/>
        </w:rPr>
        <w:t>)] [</w:t>
      </w:r>
      <w:r w:rsidRPr="00F112DF">
        <w:rPr>
          <w:sz w:val="22"/>
          <w:szCs w:val="22"/>
          <w:u w:val="single"/>
        </w:rPr>
        <w:t>prieskyra(os)</w:t>
      </w:r>
      <w:r w:rsidRPr="00F112DF">
        <w:rPr>
          <w:sz w:val="22"/>
          <w:szCs w:val="22"/>
        </w:rPr>
        <w:t xml:space="preserve">] </w:t>
      </w:r>
      <w:r w:rsidRPr="00F112DF">
        <w:rPr>
          <w:i/>
          <w:sz w:val="22"/>
          <w:szCs w:val="22"/>
        </w:rPr>
        <w:t>(pildoma, jei kūrinį sukūrė daugiau kaip vienas autorius ir įrašų turi būti tiek, kiek yra bendraautorių atėmus viršuje įrašytą bendraautorių</w:t>
      </w:r>
      <w:r w:rsidRPr="00F112DF">
        <w:rPr>
          <w:sz w:val="22"/>
          <w:szCs w:val="22"/>
        </w:rPr>
        <w:t>)</w:t>
      </w:r>
    </w:p>
    <w:p w:rsidR="009762D8" w:rsidRPr="00F112DF" w:rsidRDefault="009762D8" w:rsidP="00F112DF">
      <w:pPr>
        <w:jc w:val="both"/>
        <w:rPr>
          <w:bCs/>
          <w:sz w:val="22"/>
          <w:szCs w:val="22"/>
        </w:rPr>
      </w:pPr>
      <w:r w:rsidRPr="00F112DF">
        <w:rPr>
          <w:bCs/>
          <w:sz w:val="22"/>
          <w:szCs w:val="22"/>
        </w:rPr>
        <w:t>[kurį(iuos) atstovauja [</w:t>
      </w:r>
      <w:r w:rsidRPr="00F112DF">
        <w:rPr>
          <w:bCs/>
          <w:sz w:val="22"/>
          <w:szCs w:val="22"/>
          <w:u w:val="single"/>
        </w:rPr>
        <w:t>nurodomas kūrinio bendraautoriaus, kuris bendraautorių bendru sutarimu atstovauja bendraautorius sudarant šią sutartį ir įkelia dokumentus į eLABa, vardas ir pavardė</w:t>
      </w:r>
      <w:r w:rsidRPr="00F112DF">
        <w:rPr>
          <w:bCs/>
          <w:sz w:val="22"/>
          <w:szCs w:val="22"/>
        </w:rPr>
        <w:t>] ](</w:t>
      </w:r>
      <w:r w:rsidRPr="00F112DF">
        <w:rPr>
          <w:bCs/>
          <w:i/>
          <w:sz w:val="22"/>
          <w:szCs w:val="22"/>
        </w:rPr>
        <w:t>pildoma, jei yra daugiau nei vienas autorius</w:t>
      </w:r>
      <w:r w:rsidRPr="00F112DF">
        <w:rPr>
          <w:bCs/>
          <w:sz w:val="22"/>
          <w:szCs w:val="22"/>
        </w:rPr>
        <w:t>) (toliau – Autorius), toliau kartu vadinami Šalimis, o kiekvienas atskirai – Šalimi, sudarė šią sutartį (toliau – Sutartis):</w:t>
      </w:r>
    </w:p>
    <w:p w:rsidR="009762D8" w:rsidRPr="00F112DF" w:rsidRDefault="009762D8" w:rsidP="00F112DF">
      <w:pPr>
        <w:pStyle w:val="Antrat2"/>
        <w:jc w:val="center"/>
        <w:rPr>
          <w:szCs w:val="22"/>
        </w:rPr>
      </w:pPr>
    </w:p>
    <w:p w:rsidR="009762D8" w:rsidRPr="00F112DF" w:rsidRDefault="009762D8" w:rsidP="00F112DF">
      <w:pPr>
        <w:pStyle w:val="Antrat2"/>
        <w:jc w:val="center"/>
        <w:rPr>
          <w:szCs w:val="22"/>
        </w:rPr>
      </w:pPr>
      <w:r w:rsidRPr="00F112DF">
        <w:rPr>
          <w:szCs w:val="22"/>
        </w:rPr>
        <w:t>SPECIALIOSIOS SĄLYGOS</w:t>
      </w:r>
    </w:p>
    <w:p w:rsidR="009762D8" w:rsidRPr="00F112DF" w:rsidRDefault="009762D8" w:rsidP="00F112DF">
      <w:pPr>
        <w:jc w:val="both"/>
        <w:rPr>
          <w:bCs/>
          <w:sz w:val="22"/>
          <w:szCs w:val="22"/>
        </w:rPr>
      </w:pPr>
    </w:p>
    <w:p w:rsidR="009762D8" w:rsidRPr="00F112DF" w:rsidRDefault="009762D8" w:rsidP="00F112DF">
      <w:pPr>
        <w:pStyle w:val="Sraopastraipa"/>
        <w:numPr>
          <w:ilvl w:val="1"/>
          <w:numId w:val="7"/>
        </w:numPr>
        <w:ind w:left="562" w:hanging="562"/>
        <w:jc w:val="both"/>
        <w:rPr>
          <w:b/>
          <w:sz w:val="22"/>
          <w:szCs w:val="22"/>
        </w:rPr>
      </w:pPr>
      <w:r w:rsidRPr="00F112DF">
        <w:rPr>
          <w:b/>
          <w:sz w:val="22"/>
          <w:szCs w:val="22"/>
        </w:rPr>
        <w:t>Sutarties objektas</w:t>
      </w:r>
    </w:p>
    <w:p w:rsidR="009762D8" w:rsidRPr="00F112DF" w:rsidRDefault="009762D8" w:rsidP="00F112DF">
      <w:pPr>
        <w:pStyle w:val="Sraopastraipa"/>
        <w:numPr>
          <w:ilvl w:val="1"/>
          <w:numId w:val="8"/>
        </w:numPr>
        <w:tabs>
          <w:tab w:val="left" w:pos="426"/>
        </w:tabs>
        <w:ind w:left="0" w:firstLine="0"/>
        <w:jc w:val="both"/>
        <w:rPr>
          <w:sz w:val="22"/>
          <w:szCs w:val="22"/>
        </w:rPr>
      </w:pPr>
      <w:r w:rsidRPr="00F112DF">
        <w:rPr>
          <w:sz w:val="22"/>
          <w:szCs w:val="22"/>
        </w:rPr>
        <w:t>Sutartimi Autorius suteikia eLABa tvarkytojui neišimtinę neterminuotą licenciją neatlygintinai, pagal toliau Sutartyje nustatytas sąlygas Autoriaus [</w:t>
      </w:r>
      <w:r w:rsidRPr="00F112DF">
        <w:rPr>
          <w:sz w:val="22"/>
          <w:szCs w:val="22"/>
          <w:u w:val="single"/>
        </w:rPr>
        <w:t>nurodomas ETD kūrinio rūšies pavadinimas pagal ETD klasifikatorių (</w:t>
      </w:r>
      <w:r w:rsidRPr="00F112DF">
        <w:rPr>
          <w:i/>
          <w:sz w:val="22"/>
          <w:szCs w:val="22"/>
        </w:rPr>
        <w:t>taikoma tik ETD dokumentams</w:t>
      </w:r>
      <w:r w:rsidRPr="00F112DF">
        <w:rPr>
          <w:sz w:val="22"/>
          <w:szCs w:val="22"/>
        </w:rPr>
        <w:t>)] [kūrinio [</w:t>
      </w:r>
      <w:r w:rsidRPr="00F112DF">
        <w:rPr>
          <w:sz w:val="22"/>
          <w:szCs w:val="22"/>
          <w:u w:val="single"/>
        </w:rPr>
        <w:t>nurodomas kūrinio pavadinimas</w:t>
      </w:r>
      <w:r w:rsidRPr="00F112DF">
        <w:rPr>
          <w:sz w:val="22"/>
          <w:szCs w:val="22"/>
        </w:rPr>
        <w:t>]</w:t>
      </w:r>
      <w:r w:rsidRPr="00F112DF">
        <w:t xml:space="preserve"> </w:t>
      </w:r>
      <w:r w:rsidRPr="00F112DF">
        <w:rPr>
          <w:sz w:val="22"/>
          <w:szCs w:val="22"/>
        </w:rPr>
        <w:t>[(kūrinio rūšis pagal eLABa Mokslo ir kitų publikacijų klasifikatorių [</w:t>
      </w:r>
      <w:r w:rsidRPr="00F112DF">
        <w:rPr>
          <w:sz w:val="22"/>
          <w:szCs w:val="22"/>
          <w:u w:val="single"/>
        </w:rPr>
        <w:t>kodas (aukščiausia reikšmė) ir pavadinimas</w:t>
      </w:r>
      <w:r w:rsidRPr="00F112DF">
        <w:rPr>
          <w:sz w:val="22"/>
          <w:szCs w:val="22"/>
        </w:rPr>
        <w:t>])] (</w:t>
      </w:r>
      <w:r w:rsidRPr="00F112DF">
        <w:rPr>
          <w:i/>
          <w:sz w:val="22"/>
          <w:szCs w:val="22"/>
        </w:rPr>
        <w:t>taikoma tik</w:t>
      </w:r>
      <w:r w:rsidRPr="00F112DF">
        <w:rPr>
          <w:sz w:val="22"/>
          <w:szCs w:val="22"/>
        </w:rPr>
        <w:t xml:space="preserve"> </w:t>
      </w:r>
      <w:r w:rsidRPr="00F112DF">
        <w:rPr>
          <w:i/>
          <w:sz w:val="22"/>
          <w:szCs w:val="22"/>
        </w:rPr>
        <w:t>ne ETD dokumentams</w:t>
      </w:r>
      <w:r w:rsidRPr="00F112DF">
        <w:rPr>
          <w:sz w:val="22"/>
          <w:szCs w:val="22"/>
        </w:rPr>
        <w:t>) (toliau – kūrinys) elektroninius dokumentus (toliau – dokumentai), įkėlus į Lietuvos mokslo ir studijų elektroninių dokumentų informacinės sistemos (toliau – eLABa) talpyklą, naudoti eLABa nuostatuose nustatytais tikslais bei užtikrinti viešą prieigą visuomenei prie jų Sutartyje nustatytomis sąlygomis.</w:t>
      </w:r>
    </w:p>
    <w:p w:rsidR="009762D8" w:rsidRPr="00F112DF" w:rsidRDefault="009762D8" w:rsidP="00F112DF">
      <w:pPr>
        <w:pStyle w:val="Antrat2"/>
        <w:numPr>
          <w:ilvl w:val="1"/>
          <w:numId w:val="7"/>
        </w:numPr>
        <w:jc w:val="both"/>
        <w:rPr>
          <w:szCs w:val="22"/>
        </w:rPr>
      </w:pPr>
      <w:r w:rsidRPr="00F112DF">
        <w:rPr>
          <w:szCs w:val="22"/>
        </w:rPr>
        <w:t>Pareiškimai ir garantijos</w:t>
      </w:r>
    </w:p>
    <w:p w:rsidR="009762D8" w:rsidRPr="00F112DF" w:rsidRDefault="009762D8" w:rsidP="00F112DF">
      <w:pPr>
        <w:jc w:val="both"/>
        <w:rPr>
          <w:sz w:val="22"/>
          <w:szCs w:val="22"/>
        </w:rPr>
      </w:pPr>
      <w:r w:rsidRPr="00F112DF">
        <w:rPr>
          <w:sz w:val="22"/>
          <w:szCs w:val="22"/>
        </w:rPr>
        <w:t>2.1. Autorius pareiškia ir garantuoja, kad:</w:t>
      </w:r>
    </w:p>
    <w:p w:rsidR="009762D8" w:rsidRPr="00F112DF" w:rsidRDefault="009762D8" w:rsidP="00F112DF">
      <w:pPr>
        <w:jc w:val="both"/>
        <w:rPr>
          <w:sz w:val="22"/>
          <w:szCs w:val="22"/>
        </w:rPr>
      </w:pPr>
      <w:r w:rsidRPr="00F112DF">
        <w:rPr>
          <w:sz w:val="22"/>
          <w:szCs w:val="22"/>
        </w:rPr>
        <w:t>Įkeliant, tvarkant dokumentus,  juos viešai skelbiant eLABa nuostatuose ir Sutartyje nustatytomis sąlygomis bei tvarka nebus pažeistos kito autorių teisių subjekto teisės ir teisėti interesai, nes:</w:t>
      </w:r>
    </w:p>
    <w:p w:rsidR="009762D8" w:rsidRPr="00F112DF" w:rsidRDefault="009762D8" w:rsidP="00F112DF">
      <w:pPr>
        <w:ind w:firstLine="851"/>
        <w:jc w:val="both"/>
        <w:rPr>
          <w:sz w:val="22"/>
          <w:szCs w:val="22"/>
        </w:rPr>
      </w:pPr>
      <w:r w:rsidRPr="00F112DF">
        <w:rPr>
          <w:sz w:val="22"/>
          <w:szCs w:val="22"/>
        </w:rPr>
        <w:t xml:space="preserve">[Autoriui žinoma, kad </w:t>
      </w:r>
      <w:r w:rsidRPr="00F112DF">
        <w:rPr>
          <w:color w:val="000000"/>
          <w:sz w:val="22"/>
          <w:szCs w:val="22"/>
        </w:rPr>
        <w:t>[</w:t>
      </w:r>
      <w:r w:rsidRPr="00F112DF">
        <w:rPr>
          <w:color w:val="000000"/>
          <w:sz w:val="22"/>
          <w:szCs w:val="22"/>
          <w:u w:val="single"/>
        </w:rPr>
        <w:t>nurodomos Sutarties pradžioje įvardintos prieskyrų institucijos – eLABa tvarkytojai, pavadinimai atskiriami kableliais</w:t>
      </w:r>
      <w:r w:rsidRPr="00F112DF">
        <w:rPr>
          <w:color w:val="000000"/>
          <w:sz w:val="22"/>
          <w:szCs w:val="22"/>
        </w:rPr>
        <w:t xml:space="preserve">] </w:t>
      </w:r>
      <w:r w:rsidRPr="00F112DF">
        <w:rPr>
          <w:sz w:val="22"/>
          <w:szCs w:val="22"/>
        </w:rPr>
        <w:t xml:space="preserve">pagal </w:t>
      </w:r>
      <w:r w:rsidRPr="00F112DF">
        <w:rPr>
          <w:color w:val="000000"/>
          <w:sz w:val="22"/>
          <w:szCs w:val="22"/>
        </w:rPr>
        <w:t>pasirinktą intelektinės nuosavybės valdymo politiką gali būti kūrinio autorių teisių subjektas(ai), tačiau tokiu atveju, pagal Sutarties 2.2 ir 6.1.7 p. klausimus, susijusius su jų, kaip kūrinio autorių teisių subjektų, teisėmis ir teisėtais interesais dėl kūrinio paskelbimo eLABa tvarkytojai sprendžia tarpusavyje, Autoriui nedalyvaujant] (</w:t>
      </w:r>
      <w:r w:rsidRPr="00F112DF">
        <w:rPr>
          <w:i/>
          <w:color w:val="000000"/>
          <w:sz w:val="22"/>
          <w:szCs w:val="22"/>
        </w:rPr>
        <w:t>taikoma tik ne ETD dokumentams ir</w:t>
      </w:r>
      <w:r w:rsidRPr="00F112DF">
        <w:rPr>
          <w:color w:val="000000"/>
          <w:sz w:val="22"/>
          <w:szCs w:val="22"/>
        </w:rPr>
        <w:t xml:space="preserve"> </w:t>
      </w:r>
      <w:r w:rsidRPr="00F112DF">
        <w:rPr>
          <w:i/>
          <w:sz w:val="22"/>
          <w:szCs w:val="22"/>
        </w:rPr>
        <w:t>įrašoma tik tuo atveju, kai Sutarties pradžioje prieskyros yra nors vienam eLABa tvarkytojui, kuris nėra eLABa tvarkytojas, su kuriuo sudaroma sutartis</w:t>
      </w:r>
      <w:r w:rsidRPr="00F112DF">
        <w:rPr>
          <w:sz w:val="22"/>
          <w:szCs w:val="22"/>
        </w:rPr>
        <w:t>)</w:t>
      </w:r>
    </w:p>
    <w:p w:rsidR="009762D8" w:rsidRPr="00F112DF" w:rsidRDefault="009762D8" w:rsidP="00F112DF">
      <w:pPr>
        <w:ind w:firstLine="851"/>
        <w:jc w:val="both"/>
        <w:rPr>
          <w:i/>
          <w:sz w:val="22"/>
          <w:szCs w:val="22"/>
        </w:rPr>
      </w:pPr>
      <w:r w:rsidRPr="00F112DF">
        <w:rPr>
          <w:i/>
          <w:sz w:val="22"/>
          <w:szCs w:val="22"/>
        </w:rPr>
        <w:t>ir/arba</w:t>
      </w:r>
    </w:p>
    <w:p w:rsidR="009762D8" w:rsidRPr="00F112DF" w:rsidRDefault="009762D8" w:rsidP="00F112DF">
      <w:pPr>
        <w:ind w:firstLine="851"/>
        <w:jc w:val="both"/>
        <w:rPr>
          <w:i/>
          <w:sz w:val="22"/>
          <w:szCs w:val="22"/>
        </w:rPr>
      </w:pPr>
      <w:r w:rsidRPr="00F112DF">
        <w:rPr>
          <w:sz w:val="22"/>
          <w:szCs w:val="22"/>
        </w:rPr>
        <w:t xml:space="preserve">[šiems veiksmas atlikti reikalingos kūrinio autorių turtinės teisės nėra perduotos trečiosioms šalims] </w:t>
      </w:r>
      <w:r w:rsidRPr="00F112DF">
        <w:rPr>
          <w:i/>
          <w:sz w:val="22"/>
          <w:szCs w:val="22"/>
        </w:rPr>
        <w:t xml:space="preserve">(jei nepublikuotas kūrinys ir </w:t>
      </w:r>
      <w:r w:rsidRPr="00F112DF">
        <w:rPr>
          <w:i/>
          <w:sz w:val="22"/>
          <w:szCs w:val="22"/>
          <w:u w:val="single"/>
        </w:rPr>
        <w:t xml:space="preserve">prieskyra(os) </w:t>
      </w:r>
      <w:r w:rsidRPr="00F112DF">
        <w:rPr>
          <w:i/>
          <w:sz w:val="22"/>
          <w:szCs w:val="22"/>
        </w:rPr>
        <w:t xml:space="preserve">sutampa su eLABa tvarkytoju, su kuriuo sudaroma sutartis) </w:t>
      </w:r>
    </w:p>
    <w:p w:rsidR="009762D8" w:rsidRPr="00F112DF" w:rsidRDefault="009762D8" w:rsidP="00F112DF">
      <w:pPr>
        <w:ind w:firstLine="851"/>
        <w:jc w:val="both"/>
        <w:rPr>
          <w:i/>
          <w:sz w:val="22"/>
          <w:szCs w:val="22"/>
        </w:rPr>
      </w:pPr>
      <w:r w:rsidRPr="00F112DF">
        <w:rPr>
          <w:i/>
          <w:sz w:val="22"/>
          <w:szCs w:val="22"/>
        </w:rPr>
        <w:t>arba</w:t>
      </w:r>
    </w:p>
    <w:p w:rsidR="009762D8" w:rsidRPr="00F112DF" w:rsidRDefault="009762D8" w:rsidP="00F112DF">
      <w:pPr>
        <w:ind w:firstLine="851"/>
        <w:jc w:val="both"/>
        <w:rPr>
          <w:i/>
          <w:sz w:val="22"/>
          <w:szCs w:val="22"/>
        </w:rPr>
      </w:pPr>
      <w:r w:rsidRPr="00F112DF">
        <w:rPr>
          <w:sz w:val="22"/>
          <w:szCs w:val="22"/>
        </w:rPr>
        <w:t>[kūrinio autorių turtinės teisės yra arba galėjo būti perduotos leidėjui, tačiau kūrinio dokumentai gali būti tvarkomi ir skelbiami laikantis Sutartyje nustatytų sąlygų nepažeidžiant leidėjo teisių ir teisėtų interesų] (</w:t>
      </w:r>
      <w:r w:rsidRPr="00F112DF">
        <w:rPr>
          <w:i/>
          <w:sz w:val="22"/>
          <w:szCs w:val="22"/>
        </w:rPr>
        <w:t>jei įvedant metaduomenis nurodoma leidykla arba informacija apie sudarytas kūrinio autorių turtinių teisių perleidimo sutartis</w:t>
      </w:r>
      <w:r w:rsidRPr="00F112DF">
        <w:rPr>
          <w:sz w:val="22"/>
          <w:szCs w:val="22"/>
        </w:rPr>
        <w:t xml:space="preserve">) </w:t>
      </w:r>
    </w:p>
    <w:p w:rsidR="009762D8" w:rsidRPr="00F112DF" w:rsidRDefault="009762D8" w:rsidP="00F112DF">
      <w:pPr>
        <w:ind w:firstLine="851"/>
        <w:jc w:val="both"/>
        <w:rPr>
          <w:sz w:val="22"/>
          <w:szCs w:val="22"/>
        </w:rPr>
      </w:pPr>
      <w:r w:rsidRPr="00F112DF">
        <w:rPr>
          <w:i/>
          <w:sz w:val="22"/>
          <w:szCs w:val="22"/>
        </w:rPr>
        <w:t>ir</w:t>
      </w:r>
    </w:p>
    <w:p w:rsidR="009762D8" w:rsidRPr="00F112DF" w:rsidRDefault="009762D8" w:rsidP="00F112DF">
      <w:pPr>
        <w:ind w:firstLine="851"/>
        <w:jc w:val="both"/>
        <w:rPr>
          <w:sz w:val="22"/>
          <w:szCs w:val="22"/>
        </w:rPr>
      </w:pPr>
      <w:r w:rsidRPr="00F112DF">
        <w:rPr>
          <w:sz w:val="22"/>
          <w:szCs w:val="22"/>
        </w:rPr>
        <w:t xml:space="preserve">yra gautas kito(ų) autorių teisių subjekto(ų) (jei toks(ie) yra) sutikimas skelbti dokumentus Sutartyje nustatytomis sąlygomis arba toks sutikimas nėra reikalingas. </w:t>
      </w:r>
    </w:p>
    <w:p w:rsidR="009762D8" w:rsidRPr="00F112DF" w:rsidRDefault="009762D8" w:rsidP="00F112DF">
      <w:pPr>
        <w:jc w:val="both"/>
        <w:rPr>
          <w:sz w:val="22"/>
          <w:szCs w:val="22"/>
        </w:rPr>
      </w:pPr>
      <w:r w:rsidRPr="00F112DF">
        <w:rPr>
          <w:sz w:val="22"/>
          <w:szCs w:val="22"/>
        </w:rPr>
        <w:t>[2.2. Institucija pareiškia ir garantuoja, kad:</w:t>
      </w:r>
    </w:p>
    <w:p w:rsidR="009762D8" w:rsidRPr="00F112DF" w:rsidRDefault="009762D8" w:rsidP="00F112DF">
      <w:pPr>
        <w:pStyle w:val="Sraopastraipa"/>
        <w:numPr>
          <w:ilvl w:val="2"/>
          <w:numId w:val="10"/>
        </w:numPr>
        <w:ind w:left="0" w:firstLine="0"/>
        <w:jc w:val="both"/>
        <w:rPr>
          <w:sz w:val="22"/>
          <w:szCs w:val="22"/>
        </w:rPr>
      </w:pPr>
      <w:r w:rsidRPr="00F112DF">
        <w:rPr>
          <w:sz w:val="22"/>
          <w:szCs w:val="22"/>
        </w:rPr>
        <w:t xml:space="preserve">[atsižvelgiant į </w:t>
      </w:r>
      <w:r w:rsidRPr="00F112DF">
        <w:rPr>
          <w:color w:val="000000"/>
          <w:sz w:val="22"/>
          <w:szCs w:val="22"/>
        </w:rPr>
        <w:t xml:space="preserve">eLABa tvarkytojų susitarimą,  eLABa tvarkytojas savarankiškai, kiek tai susiję su Sutarties objektu, informuos Sutarties pradžioje nurodytus kitus eLABa tvarkytojus apie Sutartį ir spręs klausimus, susijusius su jų, kaip kūrinio autorių teisių subjektų, teisėmis ir teisėtais interesais. Todėl Autorius, </w:t>
      </w:r>
      <w:r w:rsidRPr="00F112DF">
        <w:rPr>
          <w:color w:val="000000"/>
          <w:sz w:val="22"/>
          <w:szCs w:val="22"/>
        </w:rPr>
        <w:lastRenderedPageBreak/>
        <w:t>sudarydamas Sutartį neturi pareigos gauti kitų eLABa tvarkytojų sutikimų ar atlikti kitų su tuo susijusių veiksmų, su sąlyga, kad yra pateikta išsami ir Sutarties 4.3 p. atitinkanti informacija;] (</w:t>
      </w:r>
      <w:r w:rsidRPr="00F112DF">
        <w:rPr>
          <w:i/>
          <w:color w:val="000000"/>
          <w:sz w:val="22"/>
          <w:szCs w:val="22"/>
        </w:rPr>
        <w:t xml:space="preserve">taikoma tik PDB dokumento atveju ir tik tada, jei Sutarties pradžioje prieskyros yra nors vienam eLABa tvarkytojui, kuris nėra eLABa tvarkytojas, su kuriuo sudaroma sutartis </w:t>
      </w:r>
      <w:r w:rsidRPr="00F112DF">
        <w:rPr>
          <w:color w:val="000000"/>
          <w:sz w:val="22"/>
          <w:szCs w:val="22"/>
        </w:rPr>
        <w:t>)</w:t>
      </w:r>
    </w:p>
    <w:p w:rsidR="009762D8" w:rsidRPr="00F112DF" w:rsidRDefault="009762D8" w:rsidP="00F112DF">
      <w:pPr>
        <w:pStyle w:val="Sraopastraipa"/>
        <w:numPr>
          <w:ilvl w:val="2"/>
          <w:numId w:val="10"/>
        </w:numPr>
        <w:ind w:left="0" w:firstLine="0"/>
        <w:jc w:val="both"/>
        <w:rPr>
          <w:sz w:val="22"/>
          <w:szCs w:val="22"/>
        </w:rPr>
      </w:pPr>
      <w:r w:rsidRPr="00F112DF">
        <w:rPr>
          <w:color w:val="000000"/>
          <w:sz w:val="22"/>
          <w:szCs w:val="22"/>
        </w:rPr>
        <w:t>[Autoriui pasirinkus prieigos lygį „prieinama tik eLABa tvarkytojo intranete“ pagal Sutartį į eLABa talpyklą įkeltas dokumentas tokiomis pačiomis sąlygomis ir tvarka bus prieinamas kitų, Sutarties pradžioje nurodytų, eLABa tvarkytojų intranetuose.]</w:t>
      </w:r>
      <w:r w:rsidRPr="00F112DF">
        <w:rPr>
          <w:i/>
          <w:sz w:val="22"/>
          <w:szCs w:val="22"/>
        </w:rPr>
        <w:t xml:space="preserve"> (</w:t>
      </w:r>
      <w:r w:rsidRPr="00F112DF">
        <w:rPr>
          <w:i/>
          <w:color w:val="000000"/>
          <w:sz w:val="22"/>
          <w:szCs w:val="22"/>
        </w:rPr>
        <w:t xml:space="preserve">taikoma </w:t>
      </w:r>
      <w:r w:rsidRPr="00F112DF">
        <w:rPr>
          <w:i/>
          <w:sz w:val="22"/>
          <w:szCs w:val="22"/>
        </w:rPr>
        <w:t>tik tuo atveju, kai Sutarties pradžioje prieskyros yra nors vienam eLABa tvarkytojui, kuris nėra eLABa tvarkytojas, su kuriuo sudaroma sutartis Pastaba – taikoma ir ETD atveju)</w:t>
      </w:r>
      <w:r w:rsidRPr="00F112DF">
        <w:rPr>
          <w:sz w:val="22"/>
          <w:szCs w:val="22"/>
        </w:rPr>
        <w:t>] ]</w:t>
      </w:r>
      <w:r w:rsidRPr="00F112DF">
        <w:rPr>
          <w:i/>
          <w:sz w:val="22"/>
          <w:szCs w:val="22"/>
        </w:rPr>
        <w:t>(2.2 punktas Sutartyje yra  tik tuo atveju, kai egzistuoja nors viena iš šiame punkte nurodytų sąlygų)</w:t>
      </w:r>
    </w:p>
    <w:p w:rsidR="009762D8" w:rsidRPr="00F112DF" w:rsidRDefault="009762D8" w:rsidP="00F112DF">
      <w:pPr>
        <w:pStyle w:val="Sraopastraipa"/>
        <w:numPr>
          <w:ilvl w:val="1"/>
          <w:numId w:val="7"/>
        </w:numPr>
        <w:jc w:val="both"/>
        <w:rPr>
          <w:sz w:val="22"/>
          <w:szCs w:val="22"/>
        </w:rPr>
      </w:pPr>
      <w:r w:rsidRPr="00F112DF">
        <w:rPr>
          <w:b/>
          <w:sz w:val="22"/>
          <w:szCs w:val="22"/>
        </w:rPr>
        <w:t>Kūrinio dokumentų įkėlimo ir naudojimo sąlygos</w:t>
      </w:r>
    </w:p>
    <w:p w:rsidR="009762D8" w:rsidRPr="00F112DF" w:rsidRDefault="009762D8" w:rsidP="00F112DF">
      <w:pPr>
        <w:pStyle w:val="Sraopastraipa"/>
        <w:numPr>
          <w:ilvl w:val="1"/>
          <w:numId w:val="9"/>
        </w:numPr>
        <w:jc w:val="both"/>
        <w:rPr>
          <w:sz w:val="22"/>
          <w:szCs w:val="22"/>
        </w:rPr>
      </w:pPr>
      <w:r w:rsidRPr="00F112DF">
        <w:rPr>
          <w:sz w:val="22"/>
          <w:szCs w:val="22"/>
        </w:rPr>
        <w:t>Nustatomos šios prieigos sąlygos prie į eLABa įkeliamų kūrinio dokumentų:</w:t>
      </w:r>
    </w:p>
    <w:p w:rsidR="009762D8" w:rsidRPr="00F112DF" w:rsidRDefault="009762D8" w:rsidP="00F112DF">
      <w:pPr>
        <w:pStyle w:val="Sraopastraipa"/>
        <w:ind w:left="0" w:firstLine="360"/>
        <w:jc w:val="both"/>
        <w:rPr>
          <w:sz w:val="22"/>
          <w:szCs w:val="22"/>
        </w:rPr>
      </w:pPr>
      <w:r w:rsidRPr="00F112DF">
        <w:rPr>
          <w:sz w:val="22"/>
          <w:szCs w:val="22"/>
        </w:rPr>
        <w:t>[Kūrinio dokumentams iki [</w:t>
      </w:r>
      <w:r w:rsidRPr="00F112DF">
        <w:rPr>
          <w:sz w:val="22"/>
          <w:szCs w:val="22"/>
          <w:u w:val="single"/>
        </w:rPr>
        <w:t>nurodoma pildant metaduomenis pasirinkto embargo laikotarpio pabaigos data</w:t>
      </w:r>
      <w:r w:rsidRPr="00F112DF">
        <w:rPr>
          <w:sz w:val="22"/>
          <w:szCs w:val="22"/>
        </w:rPr>
        <w:t>] nustatoma tokia prieiga: [</w:t>
      </w:r>
      <w:r w:rsidRPr="00F112DF">
        <w:rPr>
          <w:sz w:val="22"/>
          <w:szCs w:val="22"/>
          <w:u w:val="single"/>
        </w:rPr>
        <w:t>nurodoma konkreti pildant metaduomenis pasirinkta ribotos prieigos reikšmė</w:t>
      </w:r>
      <w:r w:rsidRPr="00F112DF">
        <w:rPr>
          <w:sz w:val="22"/>
          <w:szCs w:val="22"/>
        </w:rPr>
        <w:t>]. Po šiame punkte nurodytos datos Kūrinio dokumentai skelbiami viešai ir yra laisvai prieinami internete pagal Sutartyje nustatytas sąlygas. ](</w:t>
      </w:r>
      <w:r w:rsidRPr="00F112DF">
        <w:rPr>
          <w:i/>
          <w:sz w:val="22"/>
          <w:szCs w:val="22"/>
        </w:rPr>
        <w:t>jei pildant metaduomenis pasirenkama, kad patalpinti Kūrinio dokumentai kurį laiką nebus prieinami viešai</w:t>
      </w:r>
      <w:r w:rsidRPr="00F112DF">
        <w:rPr>
          <w:sz w:val="22"/>
          <w:szCs w:val="22"/>
        </w:rPr>
        <w:t>)</w:t>
      </w:r>
    </w:p>
    <w:p w:rsidR="009762D8" w:rsidRPr="00F112DF" w:rsidRDefault="009762D8" w:rsidP="00F112DF">
      <w:pPr>
        <w:pStyle w:val="Sraopastraipa"/>
        <w:ind w:left="0" w:firstLine="360"/>
        <w:jc w:val="both"/>
        <w:rPr>
          <w:i/>
          <w:sz w:val="22"/>
          <w:szCs w:val="22"/>
        </w:rPr>
      </w:pPr>
      <w:r w:rsidRPr="00F112DF">
        <w:rPr>
          <w:i/>
          <w:sz w:val="22"/>
          <w:szCs w:val="22"/>
        </w:rPr>
        <w:t>arba</w:t>
      </w:r>
    </w:p>
    <w:p w:rsidR="009762D8" w:rsidRPr="00F112DF" w:rsidRDefault="009762D8" w:rsidP="00F112DF">
      <w:pPr>
        <w:pStyle w:val="Sraopastraipa"/>
        <w:ind w:left="0" w:firstLine="360"/>
        <w:jc w:val="both"/>
        <w:rPr>
          <w:sz w:val="22"/>
          <w:szCs w:val="22"/>
        </w:rPr>
      </w:pPr>
      <w:r w:rsidRPr="00F112DF">
        <w:rPr>
          <w:sz w:val="22"/>
          <w:szCs w:val="22"/>
        </w:rPr>
        <w:t>[Kūrinio dokumentai įsigaliojus Sutarčiai skelbiami viešai ir yra laisvai prieinami internete pagal Sutartyje nustatytas sąlygas.] (</w:t>
      </w:r>
      <w:r w:rsidRPr="00F112DF">
        <w:rPr>
          <w:i/>
          <w:sz w:val="22"/>
          <w:szCs w:val="22"/>
        </w:rPr>
        <w:t>jei pildant metaduomenis pasirenkama tik vieša prieiga</w:t>
      </w:r>
      <w:r w:rsidRPr="00F112DF">
        <w:rPr>
          <w:sz w:val="22"/>
          <w:szCs w:val="22"/>
        </w:rPr>
        <w:t>)</w:t>
      </w:r>
    </w:p>
    <w:p w:rsidR="009762D8" w:rsidRPr="00F112DF" w:rsidRDefault="009762D8" w:rsidP="00F112DF">
      <w:pPr>
        <w:jc w:val="both"/>
        <w:rPr>
          <w:sz w:val="22"/>
          <w:szCs w:val="22"/>
        </w:rPr>
      </w:pPr>
    </w:p>
    <w:p w:rsidR="009762D8" w:rsidRPr="00F112DF" w:rsidRDefault="009762D8" w:rsidP="00F112DF">
      <w:pPr>
        <w:jc w:val="center"/>
        <w:rPr>
          <w:b/>
          <w:sz w:val="22"/>
          <w:szCs w:val="22"/>
        </w:rPr>
      </w:pPr>
      <w:r w:rsidRPr="00F112DF">
        <w:rPr>
          <w:b/>
          <w:sz w:val="22"/>
          <w:szCs w:val="22"/>
        </w:rPr>
        <w:t>BENDROSIOS SĄLYGOS</w:t>
      </w:r>
    </w:p>
    <w:p w:rsidR="009762D8" w:rsidRPr="00F112DF" w:rsidRDefault="009762D8" w:rsidP="00F112DF">
      <w:pPr>
        <w:jc w:val="both"/>
        <w:rPr>
          <w:b/>
          <w:sz w:val="22"/>
          <w:szCs w:val="22"/>
        </w:rPr>
      </w:pPr>
    </w:p>
    <w:p w:rsidR="009762D8" w:rsidRPr="00F112DF" w:rsidRDefault="009762D8" w:rsidP="00F112DF">
      <w:pPr>
        <w:pStyle w:val="Antrat2"/>
        <w:numPr>
          <w:ilvl w:val="1"/>
          <w:numId w:val="7"/>
        </w:numPr>
        <w:jc w:val="both"/>
        <w:rPr>
          <w:szCs w:val="22"/>
        </w:rPr>
      </w:pPr>
      <w:r w:rsidRPr="00F112DF">
        <w:rPr>
          <w:szCs w:val="22"/>
        </w:rPr>
        <w:t>Pareiškimai ir garantijos</w:t>
      </w:r>
    </w:p>
    <w:p w:rsidR="009762D8" w:rsidRPr="00F112DF" w:rsidRDefault="009762D8" w:rsidP="00F112DF">
      <w:pPr>
        <w:pStyle w:val="Sraopastraipa"/>
        <w:numPr>
          <w:ilvl w:val="1"/>
          <w:numId w:val="11"/>
        </w:numPr>
        <w:jc w:val="both"/>
        <w:rPr>
          <w:sz w:val="22"/>
          <w:szCs w:val="22"/>
        </w:rPr>
      </w:pPr>
      <w:r w:rsidRPr="00F112DF">
        <w:rPr>
          <w:sz w:val="22"/>
          <w:szCs w:val="22"/>
        </w:rPr>
        <w:t>Autorius pareiškia ir garantuoja, kad:</w:t>
      </w:r>
    </w:p>
    <w:p w:rsidR="009762D8" w:rsidRPr="00F112DF" w:rsidRDefault="009762D8" w:rsidP="00F112DF">
      <w:pPr>
        <w:pStyle w:val="Sraopastraipa"/>
        <w:numPr>
          <w:ilvl w:val="2"/>
          <w:numId w:val="11"/>
        </w:numPr>
        <w:ind w:left="0" w:firstLine="0"/>
        <w:jc w:val="both"/>
        <w:rPr>
          <w:sz w:val="22"/>
          <w:szCs w:val="22"/>
        </w:rPr>
      </w:pPr>
      <w:r w:rsidRPr="00F112DF">
        <w:rPr>
          <w:sz w:val="22"/>
          <w:szCs w:val="22"/>
        </w:rPr>
        <w:t>pateiktas kūrinys yra Autoriaus autorinis darbas, kuriame nėra pažeistos kitų asmenų autorinės teisės ir kuriame tiesiogiai ar netiesiogiai kitų autorių  kūriniai panaudoti būdais, kuriems pagal Lietuvos Respublikos autorių teisių ir gretutinių teisių įstatymą nereikalingas išankstinis autoriaus ar kito autorių ar gretutinių teisių subjekto sutikimas, arba yra gautas panaudoto kūrinio autorių ar gretutinių teisių subjekto sutikimas dėl panaudojimo būdo ir masto;</w:t>
      </w:r>
    </w:p>
    <w:p w:rsidR="009762D8" w:rsidRPr="00F112DF" w:rsidRDefault="009762D8" w:rsidP="00F112DF">
      <w:pPr>
        <w:numPr>
          <w:ilvl w:val="2"/>
          <w:numId w:val="11"/>
        </w:numPr>
        <w:ind w:left="0" w:firstLine="0"/>
        <w:jc w:val="both"/>
        <w:rPr>
          <w:sz w:val="22"/>
          <w:szCs w:val="22"/>
        </w:rPr>
      </w:pPr>
      <w:r w:rsidRPr="00F112DF">
        <w:rPr>
          <w:sz w:val="22"/>
          <w:szCs w:val="22"/>
        </w:rPr>
        <w:t>pateiktame dokumente nėra neskelbtinos informacijos arba informacijos, kuriai būtų taikomi teisės aktuose numatyti skelbimo apribojimai;</w:t>
      </w:r>
    </w:p>
    <w:p w:rsidR="009762D8" w:rsidRPr="00F112DF" w:rsidRDefault="009762D8" w:rsidP="00F112DF">
      <w:pPr>
        <w:numPr>
          <w:ilvl w:val="2"/>
          <w:numId w:val="11"/>
        </w:numPr>
        <w:ind w:left="0" w:firstLine="0"/>
        <w:jc w:val="both"/>
        <w:rPr>
          <w:sz w:val="22"/>
          <w:szCs w:val="22"/>
        </w:rPr>
      </w:pPr>
      <w:r w:rsidRPr="00F112DF">
        <w:rPr>
          <w:sz w:val="22"/>
          <w:szCs w:val="22"/>
        </w:rPr>
        <w:t>kūrinio tekstas parengtas taisyklinga kalba ir atitinka jam keliamus stiliaus reikalavimus;</w:t>
      </w:r>
    </w:p>
    <w:p w:rsidR="009762D8" w:rsidRPr="00F112DF" w:rsidRDefault="009762D8" w:rsidP="00F112DF">
      <w:pPr>
        <w:pStyle w:val="Sraopastraipa"/>
        <w:numPr>
          <w:ilvl w:val="2"/>
          <w:numId w:val="11"/>
        </w:numPr>
        <w:ind w:left="0" w:firstLine="0"/>
        <w:jc w:val="both"/>
        <w:rPr>
          <w:sz w:val="22"/>
          <w:szCs w:val="22"/>
        </w:rPr>
      </w:pPr>
      <w:r w:rsidRPr="00F112DF">
        <w:rPr>
          <w:sz w:val="22"/>
          <w:szCs w:val="22"/>
        </w:rPr>
        <w:t>Autoriui žinoma, kad dokumentų metaduomenys yra eLABa tvarkytojo nuosavybė ir nėra šios Sutarties dalykas.</w:t>
      </w:r>
    </w:p>
    <w:p w:rsidR="009762D8" w:rsidRPr="00F112DF" w:rsidRDefault="009762D8" w:rsidP="00F112DF">
      <w:pPr>
        <w:pStyle w:val="Sraopastraipa"/>
        <w:numPr>
          <w:ilvl w:val="1"/>
          <w:numId w:val="11"/>
        </w:numPr>
        <w:jc w:val="both"/>
        <w:rPr>
          <w:b/>
          <w:sz w:val="22"/>
          <w:szCs w:val="22"/>
        </w:rPr>
      </w:pPr>
      <w:r w:rsidRPr="00F112DF">
        <w:rPr>
          <w:sz w:val="22"/>
          <w:szCs w:val="22"/>
          <w:lang w:val="fr-FR"/>
        </w:rPr>
        <w:t>Institucija pareiškia ir garantuoja, kad:</w:t>
      </w:r>
    </w:p>
    <w:p w:rsidR="009762D8" w:rsidRPr="00F112DF" w:rsidRDefault="009762D8" w:rsidP="00F112DF">
      <w:pPr>
        <w:numPr>
          <w:ilvl w:val="2"/>
          <w:numId w:val="11"/>
        </w:numPr>
        <w:ind w:left="0" w:firstLine="0"/>
        <w:jc w:val="both"/>
        <w:rPr>
          <w:sz w:val="22"/>
          <w:szCs w:val="22"/>
        </w:rPr>
      </w:pPr>
      <w:r w:rsidRPr="00F112DF">
        <w:rPr>
          <w:sz w:val="22"/>
          <w:szCs w:val="22"/>
        </w:rPr>
        <w:t>Sutartyje pateiktas(i) asmens kodas(ai) bus naudojami tik kaip nekintamas duomuo Autoriui indentifikuoti eLABa ir bus prieinamas(i) tik eLABa tvarkytojo ir pagrindinio eLABa tvarkytojo  darbuotojams, turintiems teisę dirbti su asmens duomenimis;</w:t>
      </w:r>
    </w:p>
    <w:p w:rsidR="009762D8" w:rsidRPr="00F112DF" w:rsidRDefault="009762D8" w:rsidP="00F112DF">
      <w:pPr>
        <w:numPr>
          <w:ilvl w:val="2"/>
          <w:numId w:val="11"/>
        </w:numPr>
        <w:ind w:left="0" w:firstLine="0"/>
        <w:jc w:val="both"/>
        <w:rPr>
          <w:sz w:val="22"/>
          <w:szCs w:val="22"/>
        </w:rPr>
      </w:pPr>
      <w:r w:rsidRPr="00F112DF">
        <w:rPr>
          <w:sz w:val="22"/>
          <w:szCs w:val="22"/>
        </w:rPr>
        <w:t>tiek tvarkant dokumentą eLABa, tiek jį skelbiant bus užtikrinama Autoriaus neturtinių teisių – autorystės teisės, teisės į autoriaus vardą ir kūrinio neliečiamybę – apsauga;</w:t>
      </w:r>
    </w:p>
    <w:p w:rsidR="009762D8" w:rsidRPr="00F112DF" w:rsidRDefault="009762D8" w:rsidP="00F112DF">
      <w:pPr>
        <w:numPr>
          <w:ilvl w:val="1"/>
          <w:numId w:val="11"/>
        </w:numPr>
        <w:jc w:val="both"/>
        <w:rPr>
          <w:sz w:val="22"/>
          <w:szCs w:val="22"/>
        </w:rPr>
      </w:pPr>
      <w:r w:rsidRPr="00F112DF">
        <w:rPr>
          <w:sz w:val="22"/>
          <w:szCs w:val="22"/>
        </w:rPr>
        <w:t>Šalys pareiškia ir garantuoja viena kitai, kad bendradarbiaudamos, sudarydamos ir pasirašydamos šią Sutartį Šalys veikė geranoriškai ir sąžiningai viena kitos atžvilgiu ir nepateikė viena kitai jokios klaidinančios informacijos.</w:t>
      </w:r>
    </w:p>
    <w:p w:rsidR="009762D8" w:rsidRPr="00F112DF" w:rsidRDefault="009762D8" w:rsidP="00F112DF">
      <w:pPr>
        <w:numPr>
          <w:ilvl w:val="0"/>
          <w:numId w:val="11"/>
        </w:numPr>
        <w:jc w:val="both"/>
        <w:rPr>
          <w:sz w:val="22"/>
          <w:szCs w:val="22"/>
        </w:rPr>
      </w:pPr>
      <w:r w:rsidRPr="00F112DF">
        <w:rPr>
          <w:b/>
          <w:sz w:val="22"/>
          <w:szCs w:val="22"/>
        </w:rPr>
        <w:t>Kūrinio dokumentų įkėlimo ir naudojimo sąlygos</w:t>
      </w:r>
    </w:p>
    <w:p w:rsidR="009762D8" w:rsidRPr="00F112DF" w:rsidRDefault="009762D8" w:rsidP="00F112DF">
      <w:pPr>
        <w:numPr>
          <w:ilvl w:val="1"/>
          <w:numId w:val="11"/>
        </w:numPr>
        <w:ind w:left="0" w:firstLine="0"/>
        <w:jc w:val="both"/>
        <w:rPr>
          <w:sz w:val="22"/>
          <w:szCs w:val="22"/>
        </w:rPr>
      </w:pPr>
      <w:r w:rsidRPr="00F112DF">
        <w:rPr>
          <w:sz w:val="22"/>
          <w:szCs w:val="22"/>
        </w:rPr>
        <w:t>Kūrinio dokumentai įkeliami laikantis eLABa tvarkytojo patvirtintame „Aprašas“ nustatytų sąlygų ir tvarkos. Kūrinio dokumentai naudojami eLABa nuostatuose ir Sutartyje nustatytomis sąlygomis ir tvarka.</w:t>
      </w:r>
    </w:p>
    <w:p w:rsidR="009762D8" w:rsidRPr="00F112DF" w:rsidRDefault="009762D8" w:rsidP="00F112DF">
      <w:pPr>
        <w:pStyle w:val="Sraopastraipa"/>
        <w:numPr>
          <w:ilvl w:val="1"/>
          <w:numId w:val="11"/>
        </w:numPr>
        <w:ind w:left="0" w:firstLine="0"/>
        <w:jc w:val="both"/>
        <w:rPr>
          <w:b/>
          <w:sz w:val="22"/>
          <w:szCs w:val="22"/>
        </w:rPr>
      </w:pPr>
      <w:r w:rsidRPr="00F112DF">
        <w:rPr>
          <w:sz w:val="22"/>
          <w:szCs w:val="22"/>
        </w:rPr>
        <w:t xml:space="preserve">Pagal Sutarties sudarymo metu galiojančius eLABa nuostatus eLABa naudotojai įkeltą ir paskelbtą dokumentą gali naudoti mokslo, studijų ir kito mokymo, savišvietos ir kitais, teisės aktų saugomų intelektinės nuosavybės teisių ir komercinių ar valstybės ir tarnybos paslapčių nepažeidžiančiais, tikslais ir būdais. </w:t>
      </w:r>
    </w:p>
    <w:p w:rsidR="009762D8" w:rsidRPr="00F112DF" w:rsidRDefault="009762D8" w:rsidP="00F112DF">
      <w:pPr>
        <w:numPr>
          <w:ilvl w:val="0"/>
          <w:numId w:val="11"/>
        </w:numPr>
        <w:jc w:val="both"/>
        <w:rPr>
          <w:b/>
          <w:sz w:val="22"/>
          <w:szCs w:val="22"/>
        </w:rPr>
      </w:pPr>
      <w:r w:rsidRPr="00F112DF">
        <w:rPr>
          <w:b/>
          <w:sz w:val="22"/>
          <w:szCs w:val="22"/>
        </w:rPr>
        <w:t>Šalių teisės ir įsipareigojimai</w:t>
      </w:r>
    </w:p>
    <w:p w:rsidR="009762D8" w:rsidRPr="00F112DF" w:rsidRDefault="009762D8" w:rsidP="00F112DF">
      <w:pPr>
        <w:numPr>
          <w:ilvl w:val="1"/>
          <w:numId w:val="11"/>
        </w:numPr>
        <w:ind w:left="0" w:firstLine="0"/>
        <w:jc w:val="both"/>
        <w:rPr>
          <w:sz w:val="22"/>
          <w:szCs w:val="22"/>
        </w:rPr>
      </w:pPr>
      <w:r w:rsidRPr="00F112DF">
        <w:rPr>
          <w:sz w:val="22"/>
          <w:szCs w:val="22"/>
        </w:rPr>
        <w:t>Institucija:</w:t>
      </w:r>
    </w:p>
    <w:p w:rsidR="009762D8" w:rsidRPr="00F112DF" w:rsidRDefault="009762D8" w:rsidP="00F112DF">
      <w:pPr>
        <w:numPr>
          <w:ilvl w:val="2"/>
          <w:numId w:val="11"/>
        </w:numPr>
        <w:ind w:left="0" w:firstLine="0"/>
        <w:jc w:val="both"/>
        <w:rPr>
          <w:sz w:val="22"/>
          <w:szCs w:val="22"/>
        </w:rPr>
      </w:pPr>
      <w:r w:rsidRPr="00F112DF">
        <w:rPr>
          <w:sz w:val="22"/>
          <w:szCs w:val="22"/>
        </w:rPr>
        <w:t>turi teisę Sutarties sudarymo metu ir ją vykdant gauti iš Autoriaus reikiamo formato kūrinio dokumentus, kitų su kūriniu susijusių dokumentų kopijas (sutartis, sutikimus ir pan.), paaiškinimus ir kitą tinkamam Sutarties sudarymui ir vykdymui reikalingą informciją;</w:t>
      </w:r>
    </w:p>
    <w:p w:rsidR="009762D8" w:rsidRPr="00F112DF" w:rsidRDefault="009762D8" w:rsidP="00F112DF">
      <w:pPr>
        <w:numPr>
          <w:ilvl w:val="2"/>
          <w:numId w:val="11"/>
        </w:numPr>
        <w:ind w:left="0" w:firstLine="0"/>
        <w:jc w:val="both"/>
        <w:rPr>
          <w:sz w:val="22"/>
          <w:szCs w:val="22"/>
        </w:rPr>
      </w:pPr>
      <w:r w:rsidRPr="00F112DF">
        <w:rPr>
          <w:sz w:val="22"/>
          <w:szCs w:val="22"/>
        </w:rPr>
        <w:lastRenderedPageBreak/>
        <w:t>turi teisę, laikantis Sutarties 3.1 p., skelbti kūrinio dokumentus eLABa tvarkytojo intranete, eLABa tvarkytojo ir eLABa tinklalapiuose ir kitose Lietuvos ir tarptautinėse duomenų bazėse, pasiekiamose naudojant įvairias paieškos sistemas;</w:t>
      </w:r>
    </w:p>
    <w:p w:rsidR="009762D8" w:rsidRPr="00F112DF" w:rsidRDefault="009762D8" w:rsidP="00F112DF">
      <w:pPr>
        <w:numPr>
          <w:ilvl w:val="2"/>
          <w:numId w:val="11"/>
        </w:numPr>
        <w:ind w:left="0" w:firstLine="0"/>
        <w:jc w:val="both"/>
        <w:rPr>
          <w:sz w:val="22"/>
          <w:szCs w:val="22"/>
        </w:rPr>
      </w:pPr>
      <w:r w:rsidRPr="00F112DF">
        <w:rPr>
          <w:sz w:val="22"/>
          <w:szCs w:val="22"/>
        </w:rPr>
        <w:t>turi teisę, gavusi pranešimą dėl autorių ar gretutinių teisių subjektų teisių ir teisėtų interesų pažeidimo, nedelsiant, nederindama su Autoriumi, sustabdyti bet kokią viešą prieigą prie kūrinio dokumentų, o nustačius, kad pranešime pateikta informacija atitinka tikrovę, priimti sprendimą pašalinti kūrinio dokumentus iš eLABa;</w:t>
      </w:r>
    </w:p>
    <w:p w:rsidR="009762D8" w:rsidRPr="00F112DF" w:rsidRDefault="009762D8" w:rsidP="00F112DF">
      <w:pPr>
        <w:numPr>
          <w:ilvl w:val="2"/>
          <w:numId w:val="11"/>
        </w:numPr>
        <w:ind w:left="0" w:firstLine="0"/>
        <w:jc w:val="both"/>
        <w:rPr>
          <w:sz w:val="22"/>
          <w:szCs w:val="22"/>
        </w:rPr>
      </w:pPr>
      <w:r w:rsidRPr="00F112DF">
        <w:rPr>
          <w:sz w:val="22"/>
          <w:szCs w:val="22"/>
        </w:rPr>
        <w:t>įsipareigoja Autoriaus pateiktus kūrinio dokumetus įkelti ir saugoti eLABa  nekeičiant jų turinio bei skelbiant nurodyti dokumentų Autorių;</w:t>
      </w:r>
    </w:p>
    <w:p w:rsidR="009762D8" w:rsidRPr="00F112DF" w:rsidRDefault="009762D8" w:rsidP="00F112DF">
      <w:pPr>
        <w:numPr>
          <w:ilvl w:val="2"/>
          <w:numId w:val="11"/>
        </w:numPr>
        <w:ind w:left="0" w:firstLine="0"/>
        <w:jc w:val="both"/>
        <w:rPr>
          <w:sz w:val="22"/>
          <w:szCs w:val="22"/>
        </w:rPr>
      </w:pPr>
      <w:r w:rsidRPr="00F112DF">
        <w:rPr>
          <w:sz w:val="22"/>
          <w:szCs w:val="22"/>
        </w:rPr>
        <w:t>įsipareigoja užtikrinti prieigą prie eLABa saugomų dokumentų Autoriaus Sutarties 3.1 punkte nustatytomis prieigos sąlygomis;</w:t>
      </w:r>
    </w:p>
    <w:p w:rsidR="009762D8" w:rsidRPr="00F112DF" w:rsidRDefault="009762D8" w:rsidP="00F112DF">
      <w:pPr>
        <w:numPr>
          <w:ilvl w:val="2"/>
          <w:numId w:val="11"/>
        </w:numPr>
        <w:ind w:left="0" w:firstLine="0"/>
        <w:jc w:val="both"/>
        <w:rPr>
          <w:sz w:val="22"/>
          <w:szCs w:val="22"/>
        </w:rPr>
      </w:pPr>
      <w:r w:rsidRPr="00F112DF">
        <w:rPr>
          <w:sz w:val="22"/>
          <w:szCs w:val="22"/>
        </w:rPr>
        <w:t>įsipareigoja Sutartį įgalioti tvarkyti tik tuos asmenis, kurie turi teisę dirbti su asmens duomenimis, ir joje nurodytą asmens kodą naudoti tik autoriui identifikuoti bei neskelbti jo viešai;</w:t>
      </w:r>
    </w:p>
    <w:p w:rsidR="009762D8" w:rsidRPr="00F112DF" w:rsidRDefault="009762D8" w:rsidP="00F112DF">
      <w:pPr>
        <w:numPr>
          <w:ilvl w:val="2"/>
          <w:numId w:val="11"/>
        </w:numPr>
        <w:ind w:left="0" w:firstLine="0"/>
        <w:jc w:val="both"/>
        <w:rPr>
          <w:sz w:val="22"/>
          <w:szCs w:val="22"/>
        </w:rPr>
      </w:pPr>
      <w:r w:rsidRPr="00F112DF">
        <w:rPr>
          <w:sz w:val="22"/>
          <w:szCs w:val="22"/>
        </w:rPr>
        <w:t>[įsipareigoja, jog apie pradėtą dokumento įkėlimą į eLABa ir sudaromą Sutartį bus informuojamas(i) [kūrinio bendraautorius(ai) – registruotas(i) eLABa naudotojas(ai)] (</w:t>
      </w:r>
      <w:r w:rsidRPr="00F112DF">
        <w:rPr>
          <w:i/>
          <w:sz w:val="22"/>
          <w:szCs w:val="22"/>
        </w:rPr>
        <w:t>įrašoma tik tuo atveju, kai Sutarties pradžioje nurodomas daugiau kaip vienas bendraautorius – registruotas eLABa naudotojas)</w:t>
      </w:r>
      <w:r w:rsidRPr="00F112DF">
        <w:rPr>
          <w:sz w:val="22"/>
          <w:szCs w:val="22"/>
        </w:rPr>
        <w:t xml:space="preserve"> [ir] (</w:t>
      </w:r>
      <w:r w:rsidRPr="00F112DF">
        <w:rPr>
          <w:i/>
          <w:sz w:val="22"/>
          <w:szCs w:val="22"/>
        </w:rPr>
        <w:t>įrašoma tik tuo atveju, jei šiame punkte įvardintos sąlygos egzistuoja abi vienu metu</w:t>
      </w:r>
      <w:r w:rsidRPr="00F112DF">
        <w:rPr>
          <w:sz w:val="22"/>
          <w:szCs w:val="22"/>
        </w:rPr>
        <w:t>) [</w:t>
      </w:r>
      <w:r w:rsidRPr="00F112DF">
        <w:rPr>
          <w:color w:val="000000"/>
          <w:sz w:val="22"/>
          <w:szCs w:val="22"/>
        </w:rPr>
        <w:t>kiti Sutartyje įvardinti eLABa tvarkytojai</w:t>
      </w:r>
      <w:r w:rsidRPr="00F112DF">
        <w:rPr>
          <w:sz w:val="22"/>
          <w:szCs w:val="22"/>
        </w:rPr>
        <w:t xml:space="preserve">]] </w:t>
      </w:r>
      <w:r w:rsidRPr="00F112DF">
        <w:rPr>
          <w:color w:val="000000"/>
          <w:sz w:val="22"/>
          <w:szCs w:val="22"/>
          <w:u w:val="single"/>
        </w:rPr>
        <w:t>(</w:t>
      </w:r>
      <w:r w:rsidRPr="00F112DF">
        <w:rPr>
          <w:i/>
          <w:sz w:val="22"/>
          <w:szCs w:val="22"/>
        </w:rPr>
        <w:t>įrašoma tik tuo atveju, kai Sutarties pradžioje prieskyros yra nors vienam eLABa tvarkytojui, kuris nėra eLABa tvarkytojas, su kuriuo sudaroma sutartis)</w:t>
      </w:r>
      <w:r w:rsidRPr="00F112DF">
        <w:rPr>
          <w:sz w:val="22"/>
          <w:szCs w:val="22"/>
        </w:rPr>
        <w:t>] (</w:t>
      </w:r>
      <w:r w:rsidRPr="00F112DF">
        <w:rPr>
          <w:i/>
          <w:color w:val="000000"/>
          <w:sz w:val="22"/>
          <w:szCs w:val="22"/>
        </w:rPr>
        <w:t>taikoma tik ne ETD dokumentams ir</w:t>
      </w:r>
      <w:r w:rsidRPr="00F112DF">
        <w:rPr>
          <w:i/>
          <w:sz w:val="22"/>
          <w:szCs w:val="22"/>
        </w:rPr>
        <w:t xml:space="preserve"> šis punktas Sutartyje turi būti tik tuo atveju, kai egzistuoja nors viena šiame punkte nurodyta sąlyga</w:t>
      </w:r>
      <w:r w:rsidRPr="00F112DF">
        <w:rPr>
          <w:sz w:val="22"/>
          <w:szCs w:val="22"/>
        </w:rPr>
        <w:t>).</w:t>
      </w:r>
    </w:p>
    <w:p w:rsidR="009762D8" w:rsidRPr="00F112DF" w:rsidRDefault="009762D8" w:rsidP="00F112DF">
      <w:pPr>
        <w:numPr>
          <w:ilvl w:val="1"/>
          <w:numId w:val="11"/>
        </w:numPr>
        <w:ind w:left="0" w:firstLine="0"/>
        <w:jc w:val="both"/>
        <w:rPr>
          <w:sz w:val="22"/>
          <w:szCs w:val="22"/>
        </w:rPr>
      </w:pPr>
      <w:r w:rsidRPr="00F112DF">
        <w:rPr>
          <w:sz w:val="22"/>
          <w:szCs w:val="22"/>
        </w:rPr>
        <w:t xml:space="preserve">Autorius: </w:t>
      </w:r>
    </w:p>
    <w:p w:rsidR="009762D8" w:rsidRPr="00F112DF" w:rsidRDefault="009762D8" w:rsidP="00F112DF">
      <w:pPr>
        <w:numPr>
          <w:ilvl w:val="2"/>
          <w:numId w:val="11"/>
        </w:numPr>
        <w:ind w:left="0" w:firstLine="0"/>
        <w:jc w:val="both"/>
        <w:rPr>
          <w:sz w:val="22"/>
          <w:szCs w:val="22"/>
        </w:rPr>
      </w:pPr>
      <w:r w:rsidRPr="00F112DF">
        <w:rPr>
          <w:sz w:val="22"/>
          <w:szCs w:val="22"/>
        </w:rPr>
        <w:t>turi teisę bet kada gauti iš Institucijos prašomą informaciją apie Sutarties vykdymą;</w:t>
      </w:r>
    </w:p>
    <w:p w:rsidR="009762D8" w:rsidRPr="00F112DF" w:rsidRDefault="009762D8" w:rsidP="00F112DF">
      <w:pPr>
        <w:numPr>
          <w:ilvl w:val="2"/>
          <w:numId w:val="11"/>
        </w:numPr>
        <w:ind w:left="0" w:firstLine="0"/>
        <w:jc w:val="both"/>
        <w:rPr>
          <w:sz w:val="22"/>
          <w:szCs w:val="22"/>
        </w:rPr>
      </w:pPr>
      <w:r w:rsidRPr="00F112DF">
        <w:rPr>
          <w:sz w:val="22"/>
          <w:szCs w:val="22"/>
        </w:rPr>
        <w:t>įsipareigoja Sutarties sudarymo metu ir ją vykdant pateikti Institucijai reikiamo formato kūrinio dokumentus, esant reikalui kitų su kūriniu susijusių dokumentų kopijas (sutartis, sutikimus ir pan.), paaiškinimus ir kitą tinkamam Sutarties sudarymui ir vykdymui reikalingą informaciją;</w:t>
      </w:r>
    </w:p>
    <w:p w:rsidR="009762D8" w:rsidRPr="00F112DF" w:rsidRDefault="009762D8" w:rsidP="00F112DF">
      <w:pPr>
        <w:numPr>
          <w:ilvl w:val="2"/>
          <w:numId w:val="11"/>
        </w:numPr>
        <w:ind w:left="0" w:firstLine="0"/>
        <w:jc w:val="both"/>
        <w:rPr>
          <w:sz w:val="22"/>
          <w:szCs w:val="22"/>
        </w:rPr>
      </w:pPr>
      <w:r w:rsidRPr="00F112DF">
        <w:rPr>
          <w:sz w:val="22"/>
          <w:szCs w:val="22"/>
        </w:rPr>
        <w:t>įsipareigoja sudarant kitus sandorius dėl Sutarties dalyko užtikrinti, kad pagal juos perleidžiamų ar suteikiamų teisių apimtis būtų tokia, kad nebūtų apribotas ar kitaip suvaržytas Sutarties vykdymas.</w:t>
      </w:r>
    </w:p>
    <w:p w:rsidR="009762D8" w:rsidRPr="00F112DF" w:rsidRDefault="009762D8" w:rsidP="00F112DF">
      <w:pPr>
        <w:pStyle w:val="Sraopastraipa"/>
        <w:numPr>
          <w:ilvl w:val="1"/>
          <w:numId w:val="11"/>
        </w:numPr>
        <w:ind w:left="0" w:firstLine="0"/>
        <w:jc w:val="both"/>
        <w:rPr>
          <w:sz w:val="22"/>
          <w:szCs w:val="22"/>
        </w:rPr>
      </w:pPr>
      <w:r w:rsidRPr="00F112DF">
        <w:rPr>
          <w:sz w:val="22"/>
          <w:szCs w:val="22"/>
        </w:rPr>
        <w:t>Šalys įsipareigoja viena kitai pateikti operatyvius pranešimus apie tai, kad atsirado ar egzistuoja bet koks įvykis, sąlyga ar aplinkybė, kuri gali paveikti Sutartį ar sąlygoti jos pažeidimą. Pranešimai bus laikomi tinkamai pateiktais, jei bus pateikti eLABa priemonėmis arba nurodytais kontaktiniais el. pašto adresais: Autoriaus – xx</w:t>
      </w:r>
      <w:r w:rsidR="00EE29CA">
        <w:rPr>
          <w:sz w:val="22"/>
          <w:szCs w:val="22"/>
        </w:rPr>
        <w:t>x@xxx.lt, eLABa tvarkytojo - p</w:t>
      </w:r>
      <w:r w:rsidR="0044530F">
        <w:rPr>
          <w:sz w:val="22"/>
          <w:szCs w:val="22"/>
        </w:rPr>
        <w:t>bd@lmta</w:t>
      </w:r>
      <w:r w:rsidRPr="00F112DF">
        <w:rPr>
          <w:sz w:val="22"/>
          <w:szCs w:val="22"/>
        </w:rPr>
        <w:t>.lt.</w:t>
      </w:r>
    </w:p>
    <w:p w:rsidR="009762D8" w:rsidRPr="00F112DF" w:rsidRDefault="009762D8" w:rsidP="00F112DF">
      <w:pPr>
        <w:numPr>
          <w:ilvl w:val="0"/>
          <w:numId w:val="11"/>
        </w:numPr>
        <w:jc w:val="both"/>
        <w:rPr>
          <w:b/>
          <w:sz w:val="22"/>
          <w:szCs w:val="22"/>
        </w:rPr>
      </w:pPr>
      <w:r w:rsidRPr="00F112DF">
        <w:rPr>
          <w:b/>
          <w:sz w:val="22"/>
          <w:szCs w:val="22"/>
        </w:rPr>
        <w:t>Atsakomybė</w:t>
      </w:r>
    </w:p>
    <w:p w:rsidR="009762D8" w:rsidRPr="00F112DF" w:rsidRDefault="009762D8" w:rsidP="00F112DF">
      <w:pPr>
        <w:pStyle w:val="TNumeracija"/>
        <w:numPr>
          <w:ilvl w:val="1"/>
          <w:numId w:val="11"/>
        </w:numPr>
        <w:tabs>
          <w:tab w:val="clear" w:pos="907"/>
          <w:tab w:val="clear" w:pos="964"/>
        </w:tabs>
        <w:ind w:left="0" w:firstLine="0"/>
        <w:rPr>
          <w:rFonts w:ascii="Times New Roman" w:hAnsi="Times New Roman"/>
          <w:snapToGrid/>
          <w:sz w:val="22"/>
          <w:szCs w:val="22"/>
          <w:lang w:val="lt-LT"/>
        </w:rPr>
      </w:pPr>
      <w:r w:rsidRPr="00F112DF">
        <w:rPr>
          <w:rFonts w:ascii="Times New Roman" w:hAnsi="Times New Roman"/>
          <w:snapToGrid/>
          <w:sz w:val="22"/>
          <w:szCs w:val="22"/>
          <w:lang w:val="lt-LT"/>
        </w:rPr>
        <w:t>Kiekviena Šalis privalo atlyginti kitai Šaliai jos patirtus nuostolius, jei ji pateikė tikrovės neatitinkančius pareiškimus ar netinkamai vykdė savo įsipareigojimus pagal Sutartį.</w:t>
      </w:r>
    </w:p>
    <w:p w:rsidR="009762D8" w:rsidRPr="00F112DF" w:rsidRDefault="009762D8" w:rsidP="00F112DF">
      <w:pPr>
        <w:numPr>
          <w:ilvl w:val="0"/>
          <w:numId w:val="11"/>
        </w:numPr>
        <w:jc w:val="both"/>
        <w:rPr>
          <w:b/>
          <w:sz w:val="22"/>
          <w:szCs w:val="22"/>
        </w:rPr>
      </w:pPr>
      <w:r w:rsidRPr="00F112DF">
        <w:rPr>
          <w:b/>
          <w:sz w:val="22"/>
          <w:szCs w:val="22"/>
        </w:rPr>
        <w:t>Sutarties galiojimas, keitimas ir nutraukimas</w:t>
      </w:r>
    </w:p>
    <w:p w:rsidR="009762D8" w:rsidRPr="00F112DF" w:rsidRDefault="009762D8" w:rsidP="00F112DF">
      <w:pPr>
        <w:numPr>
          <w:ilvl w:val="1"/>
          <w:numId w:val="11"/>
        </w:numPr>
        <w:ind w:left="0" w:firstLine="0"/>
        <w:jc w:val="both"/>
        <w:rPr>
          <w:sz w:val="22"/>
          <w:szCs w:val="22"/>
        </w:rPr>
      </w:pPr>
      <w:r w:rsidRPr="00F112DF">
        <w:rPr>
          <w:sz w:val="22"/>
          <w:szCs w:val="22"/>
        </w:rPr>
        <w:t xml:space="preserve">[Sutartis įsigalioja nuo tos dienos, kai ją pasirašo (patvirtina sistemoje) abi Šalys ir galioja neterminuotai] </w:t>
      </w:r>
      <w:r w:rsidRPr="00F112DF">
        <w:rPr>
          <w:i/>
          <w:sz w:val="22"/>
          <w:szCs w:val="22"/>
        </w:rPr>
        <w:t xml:space="preserve">(jei sudaroma sutartis dėl ETD dokumento ar PDB dokumento tuo atveju, jei yra nurodytas ne daugiau kaip vienas autorius – registruotas eLABa naudotojas (kitų autorių, ne registruotų eLABa naudotojų, gali būti neribotas skaičius) ir tarp </w:t>
      </w:r>
      <w:r w:rsidRPr="00F112DF">
        <w:rPr>
          <w:i/>
          <w:sz w:val="22"/>
          <w:szCs w:val="22"/>
          <w:u w:val="single"/>
        </w:rPr>
        <w:t xml:space="preserve">prieskyros(ų) </w:t>
      </w:r>
      <w:r w:rsidRPr="00F112DF">
        <w:rPr>
          <w:i/>
          <w:sz w:val="22"/>
          <w:szCs w:val="22"/>
        </w:rPr>
        <w:t>nėra kito eLABa tvarkytojo nei tas, su kuriuo sudaroma Sutartis (prieskyrų ne eLABa tvarkytojoms  gali būti neribotas skaičius))</w:t>
      </w:r>
      <w:r w:rsidRPr="00F112DF">
        <w:rPr>
          <w:sz w:val="22"/>
          <w:szCs w:val="22"/>
        </w:rPr>
        <w:t xml:space="preserve"> </w:t>
      </w:r>
      <w:r w:rsidRPr="00F112DF">
        <w:rPr>
          <w:i/>
          <w:sz w:val="22"/>
          <w:szCs w:val="22"/>
        </w:rPr>
        <w:t>arba</w:t>
      </w:r>
      <w:r w:rsidRPr="00F112DF">
        <w:rPr>
          <w:sz w:val="22"/>
          <w:szCs w:val="22"/>
        </w:rPr>
        <w:t xml:space="preserve"> [Sutartis įsigalioja praėjus 30 dienų nuo tos dienos, kai ją pasirašo (patvirtina sistemoje) abi Šalys, jei per nurodytą laikotarpį nebuvo gauta prieštaravimų dėl Sutarties sudarymo, ir galioja neterminuotai.] (</w:t>
      </w:r>
      <w:r w:rsidRPr="00F112DF">
        <w:rPr>
          <w:i/>
          <w:sz w:val="22"/>
          <w:szCs w:val="22"/>
        </w:rPr>
        <w:t>visais kitais atvejais, neatitinkančiais prieš tai einančios sąlygos</w:t>
      </w:r>
      <w:r w:rsidRPr="00F112DF">
        <w:rPr>
          <w:sz w:val="22"/>
          <w:szCs w:val="22"/>
        </w:rPr>
        <w:t>)</w:t>
      </w:r>
    </w:p>
    <w:p w:rsidR="009762D8" w:rsidRPr="00F112DF" w:rsidRDefault="009762D8" w:rsidP="00F112DF">
      <w:pPr>
        <w:numPr>
          <w:ilvl w:val="1"/>
          <w:numId w:val="11"/>
        </w:numPr>
        <w:ind w:left="0" w:firstLine="0"/>
        <w:jc w:val="both"/>
        <w:rPr>
          <w:sz w:val="22"/>
          <w:szCs w:val="22"/>
        </w:rPr>
      </w:pPr>
      <w:r w:rsidRPr="00F112DF">
        <w:rPr>
          <w:sz w:val="22"/>
          <w:szCs w:val="22"/>
        </w:rPr>
        <w:t>Jei kurios nors iš Šalių iniciatyva ir bendru sutarimu atsiranda poreikis keisti Sutartį, tai sudaroma nauja licencinė sutartis, o ši Sutartis nutraukiama.</w:t>
      </w:r>
    </w:p>
    <w:p w:rsidR="009762D8" w:rsidRPr="00F112DF" w:rsidRDefault="009762D8" w:rsidP="00F112DF">
      <w:pPr>
        <w:numPr>
          <w:ilvl w:val="1"/>
          <w:numId w:val="11"/>
        </w:numPr>
        <w:ind w:left="0" w:firstLine="0"/>
        <w:jc w:val="both"/>
        <w:rPr>
          <w:sz w:val="22"/>
          <w:szCs w:val="22"/>
        </w:rPr>
      </w:pPr>
      <w:r w:rsidRPr="00F112DF">
        <w:rPr>
          <w:sz w:val="22"/>
          <w:szCs w:val="22"/>
        </w:rPr>
        <w:t>Sutartis gali būti nutraukta vienos iš šalių iniciatyva apie tai iš anksto pranešus raštu kitai Šaliai ne vėliau kaip prieš 30 dienų. Tuo atveju, jei yra keli kūrinio autoriai (bendraautoriai), nutraukiant sutartį vieno iš bendraautorių iniciatyva, kartu su pranešimu apie Sutarties nutraukimą turi būti pateiktas dokumentas, patvirtinantis, kad yra visų bendraautorių sutarimas</w:t>
      </w:r>
      <w:r w:rsidR="00436C5A">
        <w:rPr>
          <w:sz w:val="22"/>
          <w:szCs w:val="22"/>
        </w:rPr>
        <w:t xml:space="preserve"> </w:t>
      </w:r>
      <w:r w:rsidRPr="00F112DF">
        <w:rPr>
          <w:sz w:val="22"/>
          <w:szCs w:val="22"/>
        </w:rPr>
        <w:t>(sutikimas) Sutartį nutraukti.</w:t>
      </w:r>
    </w:p>
    <w:p w:rsidR="009762D8" w:rsidRPr="00F112DF" w:rsidRDefault="009762D8" w:rsidP="00F112DF">
      <w:pPr>
        <w:numPr>
          <w:ilvl w:val="0"/>
          <w:numId w:val="11"/>
        </w:numPr>
        <w:ind w:left="0" w:firstLine="0"/>
        <w:jc w:val="both"/>
        <w:rPr>
          <w:b/>
          <w:sz w:val="22"/>
          <w:szCs w:val="22"/>
        </w:rPr>
      </w:pPr>
      <w:r w:rsidRPr="00F112DF">
        <w:rPr>
          <w:b/>
          <w:sz w:val="22"/>
          <w:szCs w:val="22"/>
        </w:rPr>
        <w:t>Baigiamosios nuostatos</w:t>
      </w:r>
    </w:p>
    <w:p w:rsidR="009762D8" w:rsidRPr="00F112DF" w:rsidRDefault="009762D8" w:rsidP="00F112DF">
      <w:pPr>
        <w:numPr>
          <w:ilvl w:val="1"/>
          <w:numId w:val="11"/>
        </w:numPr>
        <w:ind w:left="0" w:firstLine="0"/>
        <w:jc w:val="both"/>
        <w:rPr>
          <w:sz w:val="22"/>
          <w:szCs w:val="22"/>
        </w:rPr>
      </w:pPr>
      <w:r w:rsidRPr="00F112DF">
        <w:rPr>
          <w:sz w:val="22"/>
          <w:szCs w:val="22"/>
        </w:rPr>
        <w:t>Sutartis sudaryta ir turi būti aiškinama pagal Lietuvos Respublikos įstatymus.</w:t>
      </w:r>
    </w:p>
    <w:p w:rsidR="009762D8" w:rsidRPr="00F112DF" w:rsidRDefault="009762D8" w:rsidP="00F112DF">
      <w:pPr>
        <w:numPr>
          <w:ilvl w:val="1"/>
          <w:numId w:val="11"/>
        </w:numPr>
        <w:tabs>
          <w:tab w:val="left" w:pos="640"/>
        </w:tabs>
        <w:ind w:left="0" w:firstLine="0"/>
        <w:jc w:val="both"/>
        <w:rPr>
          <w:sz w:val="22"/>
          <w:szCs w:val="22"/>
        </w:rPr>
      </w:pPr>
      <w:r w:rsidRPr="00F112DF">
        <w:rPr>
          <w:sz w:val="22"/>
          <w:szCs w:val="22"/>
        </w:rPr>
        <w:t xml:space="preserve">Jokia Sutarties nuostata nekeičia, neapriboja ar kitaip nemodifikuoja bet kokių kitų iki šios Sutarties sudarymo dienos tarp Autoriaus ir eLABa tvarkytojo ar bet kurio kito eLABa tvarkytojo dėl šio kūrinio autorių turtinių teisių perleidimo ar suteikimo sudarytų sutarčių nuostatų. Atsiradus prieštaravimams tarp Sutarties ir nurodytų sutarčių, visų šių sutarčių šalys turi pasiekti bendrą sutarimą dėl kūrinio panaudojimo geriausiu ir visiems priimtinu būdu, atitinkamai pakeičiant sutartis arba apsispręsti, kuri iš sutarčių turi būti nutraukta. </w:t>
      </w:r>
    </w:p>
    <w:p w:rsidR="009762D8" w:rsidRPr="00F112DF" w:rsidRDefault="009762D8" w:rsidP="00F112DF">
      <w:pPr>
        <w:numPr>
          <w:ilvl w:val="1"/>
          <w:numId w:val="11"/>
        </w:numPr>
        <w:tabs>
          <w:tab w:val="left" w:pos="640"/>
        </w:tabs>
        <w:ind w:left="0" w:firstLine="0"/>
        <w:jc w:val="both"/>
        <w:rPr>
          <w:sz w:val="22"/>
          <w:szCs w:val="22"/>
        </w:rPr>
      </w:pPr>
      <w:r w:rsidRPr="00F112DF">
        <w:rPr>
          <w:sz w:val="22"/>
          <w:szCs w:val="22"/>
        </w:rPr>
        <w:lastRenderedPageBreak/>
        <w:t>Bet kokie ginčai, nesutarimai ar reikalavimai, kylantys iš šios Sutarties ar susiję su ja yra sprendžiami derybų būdu, o nepavykus susitarti – Lietuvos Respublikos įstatymų nustatyta tvarka.</w:t>
      </w:r>
    </w:p>
    <w:p w:rsidR="009762D8" w:rsidRPr="00F112DF" w:rsidRDefault="009762D8" w:rsidP="00F112DF">
      <w:pPr>
        <w:numPr>
          <w:ilvl w:val="1"/>
          <w:numId w:val="11"/>
        </w:numPr>
        <w:tabs>
          <w:tab w:val="left" w:pos="640"/>
        </w:tabs>
        <w:ind w:left="0" w:firstLine="0"/>
        <w:jc w:val="both"/>
        <w:rPr>
          <w:sz w:val="22"/>
          <w:szCs w:val="22"/>
        </w:rPr>
      </w:pPr>
      <w:r w:rsidRPr="00F112DF">
        <w:rPr>
          <w:sz w:val="22"/>
          <w:szCs w:val="22"/>
        </w:rPr>
        <w:t xml:space="preserve"> [Sutartis sudaroma dviem egzemplioriais, po vieną egzempliorių kiekvienai iš Šalių. Abu Sutarties egzemplioriai turi vienodą teisinę galią.](</w:t>
      </w:r>
      <w:r w:rsidRPr="00F112DF">
        <w:rPr>
          <w:i/>
          <w:sz w:val="22"/>
          <w:szCs w:val="22"/>
        </w:rPr>
        <w:t xml:space="preserve"> jei sudaroma rašytinė Sutartis</w:t>
      </w:r>
      <w:r w:rsidRPr="00F112DF">
        <w:rPr>
          <w:sz w:val="22"/>
          <w:szCs w:val="22"/>
        </w:rPr>
        <w:t>)</w:t>
      </w:r>
    </w:p>
    <w:p w:rsidR="009762D8" w:rsidRPr="00F112DF" w:rsidRDefault="009762D8" w:rsidP="00F112DF">
      <w:pPr>
        <w:rPr>
          <w:sz w:val="22"/>
          <w:szCs w:val="22"/>
        </w:rPr>
      </w:pPr>
    </w:p>
    <w:p w:rsidR="009762D8" w:rsidRPr="00F112DF" w:rsidRDefault="009762D8" w:rsidP="00F112DF">
      <w:pPr>
        <w:rPr>
          <w:b/>
          <w:sz w:val="22"/>
          <w:szCs w:val="22"/>
        </w:rPr>
      </w:pPr>
      <w:r w:rsidRPr="00F112DF">
        <w:rPr>
          <w:b/>
          <w:sz w:val="22"/>
          <w:szCs w:val="22"/>
        </w:rPr>
        <w:t>eLABa tvarkytojas</w:t>
      </w:r>
      <w:r w:rsidRPr="00F112DF">
        <w:rPr>
          <w:b/>
          <w:sz w:val="22"/>
          <w:szCs w:val="22"/>
        </w:rPr>
        <w:tab/>
      </w:r>
      <w:r w:rsidRPr="00F112DF">
        <w:rPr>
          <w:b/>
          <w:sz w:val="22"/>
          <w:szCs w:val="22"/>
        </w:rPr>
        <w:tab/>
      </w:r>
      <w:r w:rsidRPr="00F112DF">
        <w:rPr>
          <w:b/>
          <w:sz w:val="22"/>
          <w:szCs w:val="22"/>
        </w:rPr>
        <w:tab/>
      </w:r>
      <w:r w:rsidRPr="00F112DF">
        <w:rPr>
          <w:b/>
          <w:sz w:val="22"/>
          <w:szCs w:val="22"/>
        </w:rPr>
        <w:tab/>
        <w:t>Autorius</w:t>
      </w:r>
    </w:p>
    <w:p w:rsidR="009762D8" w:rsidRPr="00F112DF" w:rsidRDefault="009762D8" w:rsidP="00F112DF">
      <w:pPr>
        <w:rPr>
          <w:sz w:val="22"/>
          <w:szCs w:val="22"/>
        </w:rPr>
      </w:pPr>
      <w:r w:rsidRPr="00F112DF">
        <w:rPr>
          <w:sz w:val="22"/>
          <w:szCs w:val="22"/>
        </w:rPr>
        <w:t>[Sutartis patvirtinta [</w:t>
      </w:r>
      <w:r w:rsidRPr="00F112DF">
        <w:rPr>
          <w:sz w:val="22"/>
          <w:szCs w:val="22"/>
          <w:u w:val="single"/>
        </w:rPr>
        <w:t>data</w:t>
      </w:r>
      <w:r w:rsidRPr="00F112DF">
        <w:rPr>
          <w:sz w:val="22"/>
          <w:szCs w:val="22"/>
        </w:rPr>
        <w:t>]]</w:t>
      </w:r>
      <w:r w:rsidRPr="00F112DF">
        <w:rPr>
          <w:sz w:val="22"/>
          <w:szCs w:val="22"/>
        </w:rPr>
        <w:tab/>
      </w:r>
      <w:r w:rsidRPr="00F112DF">
        <w:rPr>
          <w:sz w:val="22"/>
          <w:szCs w:val="22"/>
        </w:rPr>
        <w:tab/>
      </w:r>
      <w:r w:rsidRPr="00F112DF">
        <w:rPr>
          <w:sz w:val="22"/>
          <w:szCs w:val="22"/>
        </w:rPr>
        <w:tab/>
        <w:t>[Sutartis patvirtinta [</w:t>
      </w:r>
      <w:r w:rsidRPr="00F112DF">
        <w:rPr>
          <w:sz w:val="22"/>
          <w:szCs w:val="22"/>
          <w:u w:val="single"/>
        </w:rPr>
        <w:t>data</w:t>
      </w:r>
      <w:r w:rsidRPr="00F112DF">
        <w:rPr>
          <w:sz w:val="22"/>
          <w:szCs w:val="22"/>
        </w:rPr>
        <w:t>]]</w:t>
      </w:r>
    </w:p>
    <w:p w:rsidR="009762D8" w:rsidRPr="00F112DF" w:rsidRDefault="009762D8" w:rsidP="00F112DF">
      <w:pPr>
        <w:rPr>
          <w:sz w:val="22"/>
          <w:szCs w:val="22"/>
        </w:rPr>
      </w:pPr>
      <w:r w:rsidRPr="00F112DF">
        <w:rPr>
          <w:sz w:val="22"/>
          <w:szCs w:val="22"/>
        </w:rPr>
        <w:t>(</w:t>
      </w:r>
      <w:r w:rsidRPr="00F112DF">
        <w:rPr>
          <w:i/>
          <w:sz w:val="22"/>
          <w:szCs w:val="22"/>
        </w:rPr>
        <w:t>jei sutartis sudaroma sistemoje</w:t>
      </w:r>
      <w:r w:rsidRPr="00F112DF">
        <w:rPr>
          <w:sz w:val="22"/>
          <w:szCs w:val="22"/>
        </w:rPr>
        <w:t>)</w:t>
      </w:r>
      <w:r w:rsidRPr="00F112DF">
        <w:rPr>
          <w:sz w:val="22"/>
          <w:szCs w:val="22"/>
        </w:rPr>
        <w:tab/>
      </w:r>
      <w:r w:rsidRPr="00F112DF">
        <w:rPr>
          <w:sz w:val="22"/>
          <w:szCs w:val="22"/>
        </w:rPr>
        <w:tab/>
        <w:t>(</w:t>
      </w:r>
      <w:r w:rsidRPr="00F112DF">
        <w:rPr>
          <w:i/>
          <w:sz w:val="22"/>
          <w:szCs w:val="22"/>
        </w:rPr>
        <w:t>jei sutartis sudaroma sistemoje</w:t>
      </w:r>
      <w:r w:rsidRPr="00F112DF">
        <w:rPr>
          <w:sz w:val="22"/>
          <w:szCs w:val="22"/>
        </w:rPr>
        <w:t>)</w:t>
      </w:r>
    </w:p>
    <w:p w:rsidR="009762D8" w:rsidRPr="00F112DF" w:rsidRDefault="009762D8" w:rsidP="00F112DF">
      <w:pPr>
        <w:jc w:val="both"/>
        <w:rPr>
          <w:sz w:val="22"/>
          <w:szCs w:val="22"/>
        </w:rPr>
      </w:pPr>
      <w:r w:rsidRPr="00F112DF">
        <w:rPr>
          <w:sz w:val="22"/>
          <w:szCs w:val="22"/>
        </w:rPr>
        <w:t>[</w:t>
      </w:r>
    </w:p>
    <w:p w:rsidR="009762D8" w:rsidRPr="00F112DF" w:rsidRDefault="009762D8" w:rsidP="00F112DF">
      <w:pPr>
        <w:rPr>
          <w:sz w:val="22"/>
          <w:szCs w:val="22"/>
        </w:rPr>
      </w:pP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r>
      <w:r w:rsidRPr="00F112DF">
        <w:rPr>
          <w:sz w:val="22"/>
          <w:szCs w:val="22"/>
        </w:rPr>
        <w:softHyphen/>
        <w:t>_______________________________                       _________________________________</w:t>
      </w:r>
    </w:p>
    <w:p w:rsidR="009762D8" w:rsidRPr="00F112DF" w:rsidRDefault="009762D8" w:rsidP="00F112DF">
      <w:pPr>
        <w:rPr>
          <w:sz w:val="22"/>
          <w:szCs w:val="22"/>
          <w:vertAlign w:val="superscript"/>
        </w:rPr>
      </w:pPr>
      <w:r w:rsidRPr="00F112DF">
        <w:rPr>
          <w:sz w:val="22"/>
          <w:szCs w:val="22"/>
          <w:vertAlign w:val="superscript"/>
        </w:rPr>
        <w:t xml:space="preserve">                   (pareigos, vardas, pavardė, parašas)</w:t>
      </w:r>
      <w:r w:rsidRPr="00F112DF">
        <w:rPr>
          <w:sz w:val="22"/>
          <w:szCs w:val="22"/>
          <w:vertAlign w:val="superscript"/>
        </w:rPr>
        <w:tab/>
      </w:r>
      <w:r w:rsidRPr="00F112DF">
        <w:rPr>
          <w:sz w:val="22"/>
          <w:szCs w:val="22"/>
          <w:vertAlign w:val="superscript"/>
        </w:rPr>
        <w:tab/>
        <w:t xml:space="preserve">                                                    ( vardas, pavardė, parašas)</w:t>
      </w:r>
    </w:p>
    <w:p w:rsidR="009762D8" w:rsidRPr="00F112DF" w:rsidRDefault="009762D8" w:rsidP="00F112DF">
      <w:pPr>
        <w:rPr>
          <w:sz w:val="22"/>
          <w:szCs w:val="22"/>
        </w:rPr>
      </w:pPr>
      <w:r w:rsidRPr="00F112DF">
        <w:rPr>
          <w:sz w:val="22"/>
          <w:szCs w:val="22"/>
        </w:rPr>
        <w:tab/>
      </w:r>
      <w:r w:rsidRPr="00F112DF">
        <w:rPr>
          <w:sz w:val="22"/>
          <w:szCs w:val="22"/>
        </w:rPr>
        <w:tab/>
      </w:r>
      <w:r w:rsidRPr="00F112DF">
        <w:rPr>
          <w:sz w:val="22"/>
          <w:szCs w:val="22"/>
        </w:rPr>
        <w:tab/>
        <w:t xml:space="preserve">A. V. </w:t>
      </w:r>
      <w:r w:rsidRPr="00F112DF">
        <w:rPr>
          <w:sz w:val="22"/>
          <w:szCs w:val="22"/>
        </w:rPr>
        <w:tab/>
      </w:r>
      <w:r w:rsidRPr="00F112DF">
        <w:rPr>
          <w:sz w:val="22"/>
          <w:szCs w:val="22"/>
        </w:rPr>
        <w:tab/>
      </w:r>
      <w:r w:rsidRPr="00F112DF">
        <w:rPr>
          <w:sz w:val="22"/>
          <w:szCs w:val="22"/>
        </w:rPr>
        <w:tab/>
      </w:r>
      <w:r w:rsidRPr="00F112DF">
        <w:rPr>
          <w:sz w:val="22"/>
          <w:szCs w:val="22"/>
        </w:rPr>
        <w:tab/>
      </w:r>
      <w:r w:rsidRPr="00F112DF">
        <w:rPr>
          <w:sz w:val="22"/>
          <w:szCs w:val="22"/>
        </w:rPr>
        <w:tab/>
      </w:r>
      <w:r w:rsidRPr="00F112DF">
        <w:rPr>
          <w:sz w:val="22"/>
          <w:szCs w:val="22"/>
        </w:rPr>
        <w:tab/>
      </w:r>
      <w:r w:rsidRPr="00F112DF">
        <w:rPr>
          <w:sz w:val="22"/>
          <w:szCs w:val="22"/>
        </w:rPr>
        <w:tab/>
      </w:r>
      <w:r w:rsidRPr="00F112DF">
        <w:rPr>
          <w:sz w:val="22"/>
          <w:szCs w:val="22"/>
        </w:rPr>
        <w:tab/>
      </w:r>
      <w:r w:rsidRPr="00F112DF">
        <w:rPr>
          <w:sz w:val="22"/>
          <w:szCs w:val="22"/>
        </w:rPr>
        <w:tab/>
        <w:t>](</w:t>
      </w:r>
      <w:r w:rsidRPr="00F112DF">
        <w:rPr>
          <w:i/>
          <w:sz w:val="22"/>
          <w:szCs w:val="22"/>
        </w:rPr>
        <w:t>jei sudaroma rašytinė sutartis</w:t>
      </w:r>
      <w:r w:rsidRPr="00F112DF">
        <w:rPr>
          <w:sz w:val="22"/>
          <w:szCs w:val="22"/>
        </w:rPr>
        <w:t>)</w:t>
      </w:r>
    </w:p>
    <w:p w:rsidR="009762D8" w:rsidRDefault="009762D8" w:rsidP="00121FE1">
      <w:pPr>
        <w:jc w:val="both"/>
      </w:pPr>
    </w:p>
    <w:p w:rsidR="009762D8" w:rsidRDefault="009762D8">
      <w:r>
        <w:br w:type="page"/>
      </w:r>
    </w:p>
    <w:p w:rsidR="009762D8" w:rsidRPr="009762D8" w:rsidRDefault="009762D8" w:rsidP="009762D8">
      <w:pPr>
        <w:jc w:val="right"/>
        <w:rPr>
          <w:b/>
        </w:rPr>
      </w:pPr>
      <w:r w:rsidRPr="009762D8">
        <w:rPr>
          <w:b/>
        </w:rPr>
        <w:lastRenderedPageBreak/>
        <w:t>6 priedas</w:t>
      </w:r>
    </w:p>
    <w:p w:rsidR="009762D8" w:rsidRDefault="009762D8" w:rsidP="00121FE1">
      <w:pPr>
        <w:jc w:val="both"/>
      </w:pPr>
    </w:p>
    <w:p w:rsidR="009762D8" w:rsidRDefault="009762D8" w:rsidP="009762D8">
      <w:r>
        <w:t xml:space="preserve">                _________________________________________________________</w:t>
      </w:r>
    </w:p>
    <w:p w:rsidR="009762D8" w:rsidRDefault="009762D8" w:rsidP="009762D8">
      <w:pPr>
        <w:jc w:val="center"/>
        <w:rPr>
          <w:sz w:val="20"/>
        </w:rPr>
      </w:pPr>
      <w:r>
        <w:rPr>
          <w:sz w:val="20"/>
        </w:rPr>
        <w:t>(eLABa tvarkytojo pavadinimas)</w:t>
      </w:r>
    </w:p>
    <w:p w:rsidR="009762D8" w:rsidRDefault="009762D8" w:rsidP="009762D8"/>
    <w:p w:rsidR="009762D8" w:rsidRPr="009762D8" w:rsidRDefault="009762D8" w:rsidP="009762D8">
      <w:pPr>
        <w:jc w:val="center"/>
        <w:rPr>
          <w:b/>
          <w:sz w:val="28"/>
        </w:rPr>
      </w:pPr>
      <w:r w:rsidRPr="009762D8">
        <w:rPr>
          <w:b/>
          <w:sz w:val="28"/>
        </w:rPr>
        <w:t>Darbuotojo įsipareigojimas saugoti asmens duomenų paslaptį</w:t>
      </w:r>
    </w:p>
    <w:p w:rsidR="009762D8" w:rsidRDefault="009762D8" w:rsidP="009762D8"/>
    <w:p w:rsidR="009762D8" w:rsidRPr="009762D8" w:rsidRDefault="009762D8" w:rsidP="009762D8">
      <w:pPr>
        <w:rPr>
          <w:b/>
        </w:rPr>
      </w:pPr>
      <w:r w:rsidRPr="009762D8">
        <w:rPr>
          <w:b/>
        </w:rPr>
        <w:t>Aš suprantu</w:t>
      </w:r>
    </w:p>
    <w:p w:rsidR="009762D8" w:rsidRDefault="009762D8" w:rsidP="009762D8">
      <w:pPr>
        <w:numPr>
          <w:ilvl w:val="0"/>
          <w:numId w:val="12"/>
        </w:numPr>
        <w:jc w:val="both"/>
        <w:rPr>
          <w:sz w:val="22"/>
        </w:rPr>
      </w:pPr>
      <w:r>
        <w:rPr>
          <w:sz w:val="22"/>
        </w:rPr>
        <w:t>kad savo darbe tvarkysiu asmenis duomenis, kurie negali būti atskleisti ar perduoti neįgaliotiems asmenims ar institucijoms;</w:t>
      </w:r>
    </w:p>
    <w:p w:rsidR="009762D8" w:rsidRDefault="009762D8" w:rsidP="009762D8">
      <w:pPr>
        <w:numPr>
          <w:ilvl w:val="0"/>
          <w:numId w:val="12"/>
        </w:numPr>
        <w:jc w:val="both"/>
        <w:rPr>
          <w:sz w:val="22"/>
        </w:rPr>
      </w:pPr>
      <w:r>
        <w:rPr>
          <w:sz w:val="22"/>
        </w:rPr>
        <w:t>kad draudžiama perduoti neįgaliotiems asmenims slaptažodžius ir kitus duomenis, leidžiančius programinėmis ir techninėmis priemonėmis sužinoti asmens duomenis ar kitaip sudaryti sąlygas susipažinti su asmens duomenimis;</w:t>
      </w:r>
    </w:p>
    <w:p w:rsidR="009762D8" w:rsidRDefault="009762D8" w:rsidP="009762D8">
      <w:pPr>
        <w:numPr>
          <w:ilvl w:val="0"/>
          <w:numId w:val="12"/>
        </w:numPr>
        <w:jc w:val="both"/>
        <w:rPr>
          <w:sz w:val="22"/>
        </w:rPr>
      </w:pPr>
      <w:r>
        <w:rPr>
          <w:sz w:val="22"/>
        </w:rPr>
        <w:t>kad netinkamas asmens duomenų tvarkymas gali užtraukti atsakomybę pagal Lietuvos Respublikos įstatymus.</w:t>
      </w:r>
    </w:p>
    <w:p w:rsidR="009762D8" w:rsidRDefault="009762D8" w:rsidP="009762D8"/>
    <w:p w:rsidR="009762D8" w:rsidRPr="009762D8" w:rsidRDefault="009762D8" w:rsidP="009762D8">
      <w:pPr>
        <w:rPr>
          <w:b/>
        </w:rPr>
      </w:pPr>
      <w:r w:rsidRPr="009762D8">
        <w:rPr>
          <w:b/>
        </w:rPr>
        <w:t>Aš įsipareigoju</w:t>
      </w:r>
    </w:p>
    <w:p w:rsidR="009762D8" w:rsidRDefault="009762D8" w:rsidP="009762D8">
      <w:pPr>
        <w:numPr>
          <w:ilvl w:val="0"/>
          <w:numId w:val="12"/>
        </w:numPr>
        <w:jc w:val="both"/>
        <w:rPr>
          <w:sz w:val="22"/>
        </w:rPr>
      </w:pPr>
      <w:r>
        <w:rPr>
          <w:sz w:val="22"/>
        </w:rPr>
        <w:t>saugoti asmens duomenų paslaptį;</w:t>
      </w:r>
    </w:p>
    <w:p w:rsidR="009762D8" w:rsidRDefault="009762D8" w:rsidP="009762D8">
      <w:pPr>
        <w:numPr>
          <w:ilvl w:val="0"/>
          <w:numId w:val="12"/>
        </w:numPr>
        <w:jc w:val="both"/>
        <w:rPr>
          <w:sz w:val="22"/>
        </w:rPr>
      </w:pPr>
      <w:r>
        <w:rPr>
          <w:sz w:val="22"/>
        </w:rPr>
        <w:t>tvarkyti asmens duomenis, vadovaudamasis Lietuvos Respublikos įstatymais ir kitais teisės aktai</w:t>
      </w:r>
      <w:r w:rsidR="005D1DE1">
        <w:rPr>
          <w:sz w:val="22"/>
        </w:rPr>
        <w:t>s, taip pat pareiginiais nuosta</w:t>
      </w:r>
      <w:r>
        <w:rPr>
          <w:sz w:val="22"/>
        </w:rPr>
        <w:t>tais ir taisyklėmis, reglamentuojančiomis man patikėtas asmens duomenų tvarkymo funkcijas;</w:t>
      </w:r>
    </w:p>
    <w:p w:rsidR="009762D8" w:rsidRDefault="009762D8" w:rsidP="009762D8">
      <w:pPr>
        <w:numPr>
          <w:ilvl w:val="0"/>
          <w:numId w:val="12"/>
        </w:numPr>
        <w:jc w:val="both"/>
        <w:rPr>
          <w:sz w:val="22"/>
        </w:rPr>
      </w:pPr>
      <w:r>
        <w:rPr>
          <w:sz w:val="22"/>
        </w:rPr>
        <w:t>neatskleisti, neperduoti tvarkomos informacijos ir nesudaryti sąlygų įvairiomis priemonėmis su ja susipažinti nei vienam asmeniui, kuris nėra įgaliotas naudotis šia informacija tiek įstaigos viduje, tiek už jos ribų;</w:t>
      </w:r>
    </w:p>
    <w:p w:rsidR="009762D8" w:rsidRDefault="009762D8" w:rsidP="009762D8">
      <w:pPr>
        <w:numPr>
          <w:ilvl w:val="0"/>
          <w:numId w:val="12"/>
        </w:numPr>
        <w:jc w:val="both"/>
        <w:rPr>
          <w:sz w:val="22"/>
        </w:rPr>
      </w:pPr>
      <w:r>
        <w:rPr>
          <w:sz w:val="22"/>
        </w:rPr>
        <w:t>pranešti savo vadovui ir duomenų apsaugos įgaliotiniui apie kiekvieną įtartiną situaciją, kuri gali kelti grėsmę asmens duomenų saugumui.</w:t>
      </w:r>
    </w:p>
    <w:p w:rsidR="009762D8" w:rsidRDefault="009762D8" w:rsidP="009762D8">
      <w:pPr>
        <w:ind w:left="360"/>
      </w:pPr>
    </w:p>
    <w:p w:rsidR="009762D8" w:rsidRPr="009762D8" w:rsidRDefault="009762D8" w:rsidP="009762D8">
      <w:pPr>
        <w:rPr>
          <w:b/>
        </w:rPr>
      </w:pPr>
      <w:r w:rsidRPr="009762D8">
        <w:rPr>
          <w:b/>
        </w:rPr>
        <w:t>Aš žinau</w:t>
      </w:r>
    </w:p>
    <w:p w:rsidR="009762D8" w:rsidRDefault="009762D8" w:rsidP="009762D8">
      <w:pPr>
        <w:numPr>
          <w:ilvl w:val="0"/>
          <w:numId w:val="12"/>
        </w:numPr>
        <w:jc w:val="both"/>
        <w:rPr>
          <w:sz w:val="22"/>
        </w:rPr>
      </w:pPr>
      <w:r>
        <w:rPr>
          <w:sz w:val="22"/>
        </w:rPr>
        <w:t>kad už šio įsipareigojimo nesilaikymą ir Lietuvos Respublikos asmens duomenų teisinės apsaugos įstatymo pažeidimą turėsiu atsakyti pagal galiojančius Lietuvos Respublikos įstatymus;</w:t>
      </w:r>
    </w:p>
    <w:p w:rsidR="009762D8" w:rsidRDefault="009762D8" w:rsidP="009762D8">
      <w:pPr>
        <w:numPr>
          <w:ilvl w:val="0"/>
          <w:numId w:val="12"/>
        </w:numPr>
        <w:jc w:val="both"/>
        <w:rPr>
          <w:sz w:val="22"/>
        </w:rPr>
      </w:pPr>
      <w:r>
        <w:rPr>
          <w:sz w:val="22"/>
        </w:rPr>
        <w:t>kad asmuo, patyręs žalą dėl neteisėto asmens duomenų tvarkymo arba kitų duomenų valdytojo ar duomenų tvarkytojo veiksmų ar neveikimo, turi teisę reikalauti atlyginti jam padarytą turtinę ar neturtinę žalą (pagal Lietuvos Respublikos asmens du</w:t>
      </w:r>
      <w:r w:rsidR="005D1DE1">
        <w:rPr>
          <w:sz w:val="22"/>
        </w:rPr>
        <w:t>o</w:t>
      </w:r>
      <w:r>
        <w:rPr>
          <w:sz w:val="22"/>
        </w:rPr>
        <w:t>menų teisinės apsaugos įstatymo 29 str.1 d.);</w:t>
      </w:r>
    </w:p>
    <w:p w:rsidR="009762D8" w:rsidRDefault="009762D8" w:rsidP="009762D8">
      <w:pPr>
        <w:numPr>
          <w:ilvl w:val="0"/>
          <w:numId w:val="12"/>
        </w:numPr>
        <w:jc w:val="both"/>
        <w:rPr>
          <w:sz w:val="22"/>
        </w:rPr>
      </w:pPr>
      <w:r>
        <w:rPr>
          <w:sz w:val="22"/>
        </w:rPr>
        <w:t>kad duomenų valdytojas, duomenų tvarkytojas ar kitas asmuo, atlygina asmeniui padarytą žalą, patirtą nuostolį išreikalauja įstatymų nustatyta tvarka iš asmens duomenis tvarkančio darbuotojo, dėl kurio kaltės atsirado ši žala (29 str. 3 d.);</w:t>
      </w:r>
    </w:p>
    <w:p w:rsidR="009762D8" w:rsidRDefault="009762D8" w:rsidP="009762D8">
      <w:pPr>
        <w:numPr>
          <w:ilvl w:val="0"/>
          <w:numId w:val="12"/>
        </w:numPr>
        <w:jc w:val="both"/>
        <w:rPr>
          <w:sz w:val="22"/>
        </w:rPr>
      </w:pPr>
      <w:r>
        <w:rPr>
          <w:sz w:val="22"/>
        </w:rPr>
        <w:t>kad šis įsipareigojimas galios visą mano darbo laiką šioje įstaigoje ir pasitraukus iš valstybės tarnybos, perėjus dirbti į kitas pareigas arba pasibaigus darbo santykiams (pagal Lietuvos Respublikos asmens duomenų teisinės apsaugos įstatymo 21 str. 5 d.).</w:t>
      </w:r>
    </w:p>
    <w:p w:rsidR="009762D8" w:rsidRDefault="009762D8" w:rsidP="009762D8">
      <w:pPr>
        <w:ind w:left="360"/>
      </w:pPr>
    </w:p>
    <w:p w:rsidR="009762D8" w:rsidRPr="009762D8" w:rsidRDefault="009762D8" w:rsidP="009762D8">
      <w:pPr>
        <w:rPr>
          <w:b/>
        </w:rPr>
      </w:pPr>
      <w:r w:rsidRPr="009762D8">
        <w:rPr>
          <w:b/>
        </w:rPr>
        <w:t>Aš esu susipažinęs su</w:t>
      </w:r>
    </w:p>
    <w:p w:rsidR="009762D8" w:rsidRDefault="009762D8" w:rsidP="009762D8">
      <w:pPr>
        <w:ind w:left="360" w:firstLine="360"/>
        <w:jc w:val="both"/>
        <w:rPr>
          <w:sz w:val="22"/>
        </w:rPr>
      </w:pPr>
      <w:r>
        <w:rPr>
          <w:sz w:val="22"/>
        </w:rPr>
        <w:t>Lietuvos Respublikos asmens duomenų teisinęs apsaugos įstatymu.</w:t>
      </w:r>
    </w:p>
    <w:p w:rsidR="009762D8" w:rsidRDefault="009762D8" w:rsidP="009762D8">
      <w:pPr>
        <w:rPr>
          <w:sz w:val="22"/>
        </w:rPr>
      </w:pPr>
      <w:r>
        <w:t xml:space="preserve">            _________________________________________________________</w:t>
      </w:r>
      <w:r>
        <w:rPr>
          <w:sz w:val="22"/>
        </w:rPr>
        <w:t>kita įrašyti</w:t>
      </w:r>
    </w:p>
    <w:p w:rsidR="009762D8" w:rsidRDefault="009762D8" w:rsidP="009762D8"/>
    <w:p w:rsidR="009762D8" w:rsidRDefault="009762D8" w:rsidP="009762D8"/>
    <w:p w:rsidR="009762D8" w:rsidRDefault="009762D8" w:rsidP="009762D8">
      <w:pPr>
        <w:ind w:left="360" w:firstLine="360"/>
        <w:jc w:val="both"/>
        <w:rPr>
          <w:sz w:val="22"/>
        </w:rPr>
      </w:pPr>
      <w:r>
        <w:rPr>
          <w:sz w:val="22"/>
        </w:rPr>
        <w:t xml:space="preserve">Darbuotojas:                                    Šis pasižadėjimas buvo pasirašytas dalyvaujant    </w:t>
      </w:r>
    </w:p>
    <w:p w:rsidR="009762D8" w:rsidRDefault="009762D8" w:rsidP="009762D8">
      <w:pPr>
        <w:ind w:left="360"/>
      </w:pPr>
    </w:p>
    <w:p w:rsidR="009762D8" w:rsidRDefault="009762D8" w:rsidP="009762D8">
      <w:pPr>
        <w:ind w:left="360"/>
      </w:pPr>
      <w:r>
        <w:t xml:space="preserve">      ____________________                                                   ____________________</w:t>
      </w:r>
    </w:p>
    <w:p w:rsidR="009762D8" w:rsidRDefault="009762D8" w:rsidP="009762D8">
      <w:pPr>
        <w:ind w:left="360"/>
        <w:rPr>
          <w:sz w:val="18"/>
        </w:rPr>
      </w:pPr>
      <w:r>
        <w:t xml:space="preserve">             </w:t>
      </w:r>
      <w:r>
        <w:rPr>
          <w:sz w:val="18"/>
        </w:rPr>
        <w:t>(vardas, pavardė)                                                                                                   (vardas, pavardė)</w:t>
      </w:r>
    </w:p>
    <w:p w:rsidR="009762D8" w:rsidRDefault="009762D8" w:rsidP="009762D8">
      <w:pPr>
        <w:ind w:left="360"/>
      </w:pPr>
    </w:p>
    <w:p w:rsidR="009762D8" w:rsidRDefault="009762D8" w:rsidP="009762D8">
      <w:pPr>
        <w:ind w:left="360"/>
      </w:pPr>
      <w:r>
        <w:t xml:space="preserve">     ____________________                                                    ____________________</w:t>
      </w:r>
    </w:p>
    <w:p w:rsidR="009762D8" w:rsidRDefault="009762D8" w:rsidP="009762D8">
      <w:pPr>
        <w:ind w:left="360"/>
        <w:rPr>
          <w:sz w:val="18"/>
        </w:rPr>
      </w:pPr>
      <w:r>
        <w:rPr>
          <w:sz w:val="18"/>
        </w:rPr>
        <w:t xml:space="preserve">                 (pareigos)                                                                                                                 (pareigos)</w:t>
      </w:r>
    </w:p>
    <w:p w:rsidR="009762D8" w:rsidRDefault="009762D8" w:rsidP="009762D8">
      <w:pPr>
        <w:ind w:left="360"/>
      </w:pPr>
    </w:p>
    <w:p w:rsidR="009762D8" w:rsidRDefault="009762D8" w:rsidP="009762D8">
      <w:pPr>
        <w:ind w:left="360"/>
      </w:pPr>
      <w:r>
        <w:t xml:space="preserve">     ____________________                                                   ____________________</w:t>
      </w:r>
    </w:p>
    <w:p w:rsidR="009762D8" w:rsidRDefault="009762D8" w:rsidP="009762D8">
      <w:pPr>
        <w:ind w:left="360"/>
        <w:rPr>
          <w:sz w:val="18"/>
        </w:rPr>
      </w:pPr>
      <w:r>
        <w:rPr>
          <w:sz w:val="18"/>
        </w:rPr>
        <w:t xml:space="preserve">               (data, parašas)                                                                                                          (data, parašas)             </w:t>
      </w:r>
    </w:p>
    <w:p w:rsidR="009762D8" w:rsidRPr="00C30A0C" w:rsidRDefault="009762D8" w:rsidP="009762D8">
      <w:pPr>
        <w:ind w:left="360"/>
      </w:pPr>
      <w:r>
        <w:rPr>
          <w:sz w:val="18"/>
        </w:rPr>
        <w:t xml:space="preserve">                                                                                                                                                              AV</w:t>
      </w:r>
    </w:p>
    <w:sectPr w:rsidR="009762D8" w:rsidRPr="00C30A0C" w:rsidSect="00360C89">
      <w:pgSz w:w="11906" w:h="16838"/>
      <w:pgMar w:top="1152" w:right="562" w:bottom="1138" w:left="1560" w:header="562" w:footer="562" w:gutter="0"/>
      <w:pgNumType w:start="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92D" w:rsidRDefault="0055592D" w:rsidP="00540F52">
      <w:r>
        <w:separator/>
      </w:r>
    </w:p>
  </w:endnote>
  <w:endnote w:type="continuationSeparator" w:id="0">
    <w:p w:rsidR="0055592D" w:rsidRDefault="0055592D" w:rsidP="0054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SouvLTr">
    <w:altName w:val="Symbol"/>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92D" w:rsidRDefault="0055592D" w:rsidP="00540F52">
      <w:r>
        <w:separator/>
      </w:r>
    </w:p>
  </w:footnote>
  <w:footnote w:type="continuationSeparator" w:id="0">
    <w:p w:rsidR="0055592D" w:rsidRDefault="0055592D" w:rsidP="00540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612"/>
    <w:multiLevelType w:val="multilevel"/>
    <w:tmpl w:val="10587FC4"/>
    <w:lvl w:ilvl="0">
      <w:start w:val="30"/>
      <w:numFmt w:val="decimal"/>
      <w:lvlText w:val="%1"/>
      <w:lvlJc w:val="left"/>
      <w:pPr>
        <w:ind w:left="420" w:hanging="420"/>
      </w:pPr>
      <w:rPr>
        <w:rFonts w:hint="default"/>
      </w:rPr>
    </w:lvl>
    <w:lvl w:ilvl="1">
      <w:start w:val="2"/>
      <w:numFmt w:val="decimal"/>
      <w:lvlText w:val="%1.%2"/>
      <w:lvlJc w:val="left"/>
      <w:pPr>
        <w:ind w:left="414" w:hanging="420"/>
      </w:pPr>
      <w:rPr>
        <w:rFonts w:hint="default"/>
      </w:rPr>
    </w:lvl>
    <w:lvl w:ilvl="2">
      <w:start w:val="1"/>
      <w:numFmt w:val="decimal"/>
      <w:lvlText w:val="%1.%2.%3"/>
      <w:lvlJc w:val="left"/>
      <w:pPr>
        <w:ind w:left="708" w:hanging="720"/>
      </w:pPr>
      <w:rPr>
        <w:rFonts w:hint="default"/>
      </w:rPr>
    </w:lvl>
    <w:lvl w:ilvl="3">
      <w:start w:val="1"/>
      <w:numFmt w:val="decimal"/>
      <w:lvlText w:val="%1.%2.%3.%4"/>
      <w:lvlJc w:val="left"/>
      <w:pPr>
        <w:ind w:left="702" w:hanging="720"/>
      </w:pPr>
      <w:rPr>
        <w:rFonts w:hint="default"/>
      </w:rPr>
    </w:lvl>
    <w:lvl w:ilvl="4">
      <w:start w:val="1"/>
      <w:numFmt w:val="decimal"/>
      <w:lvlText w:val="%1.%2.%3.%4.%5"/>
      <w:lvlJc w:val="left"/>
      <w:pPr>
        <w:ind w:left="1056"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404" w:hanging="1440"/>
      </w:pPr>
      <w:rPr>
        <w:rFonts w:hint="default"/>
      </w:rPr>
    </w:lvl>
    <w:lvl w:ilvl="7">
      <w:start w:val="1"/>
      <w:numFmt w:val="decimal"/>
      <w:lvlText w:val="%1.%2.%3.%4.%5.%6.%7.%8"/>
      <w:lvlJc w:val="left"/>
      <w:pPr>
        <w:ind w:left="1398" w:hanging="1440"/>
      </w:pPr>
      <w:rPr>
        <w:rFonts w:hint="default"/>
      </w:rPr>
    </w:lvl>
    <w:lvl w:ilvl="8">
      <w:start w:val="1"/>
      <w:numFmt w:val="decimal"/>
      <w:lvlText w:val="%1.%2.%3.%4.%5.%6.%7.%8.%9"/>
      <w:lvlJc w:val="left"/>
      <w:pPr>
        <w:ind w:left="1752" w:hanging="1800"/>
      </w:pPr>
      <w:rPr>
        <w:rFonts w:hint="default"/>
      </w:rPr>
    </w:lvl>
  </w:abstractNum>
  <w:abstractNum w:abstractNumId="1">
    <w:nsid w:val="0F782F93"/>
    <w:multiLevelType w:val="hybridMultilevel"/>
    <w:tmpl w:val="78A277C8"/>
    <w:lvl w:ilvl="0" w:tplc="376C932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13735400"/>
    <w:multiLevelType w:val="hybridMultilevel"/>
    <w:tmpl w:val="A5FC1CA2"/>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
    <w:nsid w:val="16600DFE"/>
    <w:multiLevelType w:val="multilevel"/>
    <w:tmpl w:val="813C447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5B44CD"/>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014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991251"/>
    <w:multiLevelType w:val="multilevel"/>
    <w:tmpl w:val="72C0A168"/>
    <w:lvl w:ilvl="0">
      <w:start w:val="1"/>
      <w:numFmt w:val="decimal"/>
      <w:lvlText w:val="%1."/>
      <w:lvlJc w:val="left"/>
      <w:pPr>
        <w:ind w:left="16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6">
    <w:nsid w:val="22E30E7F"/>
    <w:multiLevelType w:val="hybridMultilevel"/>
    <w:tmpl w:val="A53A54C8"/>
    <w:lvl w:ilvl="0" w:tplc="E6E21CA0">
      <w:start w:val="1"/>
      <w:numFmt w:val="decimal"/>
      <w:lvlText w:val="%1."/>
      <w:lvlJc w:val="left"/>
      <w:pPr>
        <w:ind w:left="1080" w:hanging="360"/>
      </w:pPr>
    </w:lvl>
    <w:lvl w:ilvl="1" w:tplc="04270019">
      <w:start w:val="1"/>
      <w:numFmt w:val="lowerLetter"/>
      <w:lvlText w:val="%2."/>
      <w:lvlJc w:val="left"/>
      <w:pPr>
        <w:ind w:left="1800" w:hanging="360"/>
      </w:pPr>
    </w:lvl>
    <w:lvl w:ilvl="2" w:tplc="0427001B">
      <w:start w:val="1"/>
      <w:numFmt w:val="lowerRoman"/>
      <w:lvlText w:val="%3."/>
      <w:lvlJc w:val="right"/>
      <w:pPr>
        <w:ind w:left="2520" w:hanging="180"/>
      </w:pPr>
    </w:lvl>
    <w:lvl w:ilvl="3" w:tplc="0427000F">
      <w:start w:val="1"/>
      <w:numFmt w:val="decimal"/>
      <w:lvlText w:val="%4."/>
      <w:lvlJc w:val="left"/>
      <w:pPr>
        <w:ind w:left="3240" w:hanging="360"/>
      </w:pPr>
    </w:lvl>
    <w:lvl w:ilvl="4" w:tplc="04270019">
      <w:start w:val="1"/>
      <w:numFmt w:val="lowerLetter"/>
      <w:lvlText w:val="%5."/>
      <w:lvlJc w:val="left"/>
      <w:pPr>
        <w:ind w:left="3960" w:hanging="360"/>
      </w:pPr>
    </w:lvl>
    <w:lvl w:ilvl="5" w:tplc="0427001B">
      <w:start w:val="1"/>
      <w:numFmt w:val="lowerRoman"/>
      <w:lvlText w:val="%6."/>
      <w:lvlJc w:val="right"/>
      <w:pPr>
        <w:ind w:left="4680" w:hanging="180"/>
      </w:pPr>
    </w:lvl>
    <w:lvl w:ilvl="6" w:tplc="0427000F">
      <w:start w:val="1"/>
      <w:numFmt w:val="decimal"/>
      <w:lvlText w:val="%7."/>
      <w:lvlJc w:val="left"/>
      <w:pPr>
        <w:ind w:left="5400" w:hanging="360"/>
      </w:pPr>
    </w:lvl>
    <w:lvl w:ilvl="7" w:tplc="04270019">
      <w:start w:val="1"/>
      <w:numFmt w:val="lowerLetter"/>
      <w:lvlText w:val="%8."/>
      <w:lvlJc w:val="left"/>
      <w:pPr>
        <w:ind w:left="6120" w:hanging="360"/>
      </w:pPr>
    </w:lvl>
    <w:lvl w:ilvl="8" w:tplc="0427001B">
      <w:start w:val="1"/>
      <w:numFmt w:val="lowerRoman"/>
      <w:lvlText w:val="%9."/>
      <w:lvlJc w:val="right"/>
      <w:pPr>
        <w:ind w:left="6840" w:hanging="180"/>
      </w:pPr>
    </w:lvl>
  </w:abstractNum>
  <w:abstractNum w:abstractNumId="7">
    <w:nsid w:val="25C64618"/>
    <w:multiLevelType w:val="multilevel"/>
    <w:tmpl w:val="BCBC275A"/>
    <w:lvl w:ilvl="0">
      <w:start w:val="1"/>
      <w:numFmt w:val="upperRoman"/>
      <w:lvlText w:val="%1."/>
      <w:lvlJc w:val="left"/>
      <w:pPr>
        <w:tabs>
          <w:tab w:val="num" w:pos="567"/>
        </w:tabs>
        <w:ind w:left="567" w:hanging="567"/>
      </w:pPr>
      <w:rPr>
        <w:rFonts w:ascii="Times New Roman" w:eastAsia="Times New Roman" w:hAnsi="Times New Roman" w:cs="Times New Roman"/>
        <w:b/>
      </w:rPr>
    </w:lvl>
    <w:lvl w:ilvl="1">
      <w:start w:val="1"/>
      <w:numFmt w:val="decimal"/>
      <w:lvlText w:val="%2."/>
      <w:lvlJc w:val="left"/>
      <w:pPr>
        <w:tabs>
          <w:tab w:val="num" w:pos="567"/>
        </w:tabs>
        <w:ind w:left="567" w:hanging="567"/>
      </w:pPr>
      <w:rPr>
        <w:rFonts w:ascii="Times New Roman" w:eastAsia="Times New Roman" w:hAnsi="Times New Roman" w:cs="Times New Roman"/>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FB74121"/>
    <w:multiLevelType w:val="hybridMultilevel"/>
    <w:tmpl w:val="B9906D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5A1C1F80"/>
    <w:multiLevelType w:val="multilevel"/>
    <w:tmpl w:val="32009BD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C2A5F5F"/>
    <w:multiLevelType w:val="hybridMultilevel"/>
    <w:tmpl w:val="9D3EF16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1">
    <w:nsid w:val="6FD80E66"/>
    <w:multiLevelType w:val="hybridMultilevel"/>
    <w:tmpl w:val="9EB8742E"/>
    <w:lvl w:ilvl="0" w:tplc="7A522FB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2">
    <w:nsid w:val="72DE0D60"/>
    <w:multiLevelType w:val="hybridMultilevel"/>
    <w:tmpl w:val="920ED07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74081C01"/>
    <w:multiLevelType w:val="hybridMultilevel"/>
    <w:tmpl w:val="F2403BCC"/>
    <w:lvl w:ilvl="0" w:tplc="110C61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6D50A9F"/>
    <w:multiLevelType w:val="multilevel"/>
    <w:tmpl w:val="6DFA6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2768A7"/>
    <w:multiLevelType w:val="multilevel"/>
    <w:tmpl w:val="3BCA3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C094409"/>
    <w:multiLevelType w:val="hybridMultilevel"/>
    <w:tmpl w:val="71FC6578"/>
    <w:lvl w:ilvl="0" w:tplc="34F4040A">
      <w:numFmt w:val="bullet"/>
      <w:lvlText w:val="-"/>
      <w:lvlJc w:val="left"/>
      <w:pPr>
        <w:ind w:left="720" w:hanging="360"/>
      </w:pPr>
      <w:rPr>
        <w:rFonts w:ascii="Calibri" w:eastAsiaTheme="minorHAnsi" w:hAnsi="Calibri" w:cstheme="minorBidi"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5"/>
  </w:num>
  <w:num w:numId="9">
    <w:abstractNumId w:val="14"/>
  </w:num>
  <w:num w:numId="10">
    <w:abstractNumId w:val="9"/>
  </w:num>
  <w:num w:numId="11">
    <w:abstractNumId w:val="3"/>
  </w:num>
  <w:num w:numId="12">
    <w:abstractNumId w:val="13"/>
  </w:num>
  <w:num w:numId="13">
    <w:abstractNumId w:val="1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1"/>
  </w:num>
  <w:num w:numId="18">
    <w:abstractNumId w:val="6"/>
  </w:num>
  <w:num w:numId="19">
    <w:abstractNumId w:val="12"/>
  </w:num>
  <w:num w:numId="20">
    <w:abstractNumId w:val="2"/>
  </w:num>
  <w:num w:numId="2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7CD"/>
    <w:rsid w:val="000007C3"/>
    <w:rsid w:val="000026B3"/>
    <w:rsid w:val="00003F90"/>
    <w:rsid w:val="00010B24"/>
    <w:rsid w:val="00012D52"/>
    <w:rsid w:val="00014E4A"/>
    <w:rsid w:val="00017B2B"/>
    <w:rsid w:val="00020576"/>
    <w:rsid w:val="0002193D"/>
    <w:rsid w:val="00021CC5"/>
    <w:rsid w:val="000223C0"/>
    <w:rsid w:val="0002256D"/>
    <w:rsid w:val="00022D40"/>
    <w:rsid w:val="00026A4E"/>
    <w:rsid w:val="00026EEE"/>
    <w:rsid w:val="000311D2"/>
    <w:rsid w:val="000317DD"/>
    <w:rsid w:val="000324A7"/>
    <w:rsid w:val="00033663"/>
    <w:rsid w:val="000343C5"/>
    <w:rsid w:val="00034885"/>
    <w:rsid w:val="000361F5"/>
    <w:rsid w:val="00037EBA"/>
    <w:rsid w:val="00041B5A"/>
    <w:rsid w:val="00045F00"/>
    <w:rsid w:val="00046680"/>
    <w:rsid w:val="00047611"/>
    <w:rsid w:val="00047FB8"/>
    <w:rsid w:val="0005398A"/>
    <w:rsid w:val="0005632C"/>
    <w:rsid w:val="00056D68"/>
    <w:rsid w:val="00057CB7"/>
    <w:rsid w:val="000604E3"/>
    <w:rsid w:val="00060EC3"/>
    <w:rsid w:val="000636F8"/>
    <w:rsid w:val="00063E2B"/>
    <w:rsid w:val="00064AD8"/>
    <w:rsid w:val="00064DD0"/>
    <w:rsid w:val="00065101"/>
    <w:rsid w:val="000651F9"/>
    <w:rsid w:val="00067F6B"/>
    <w:rsid w:val="0007032E"/>
    <w:rsid w:val="000748BE"/>
    <w:rsid w:val="00074ED5"/>
    <w:rsid w:val="000763C0"/>
    <w:rsid w:val="00077597"/>
    <w:rsid w:val="00077A52"/>
    <w:rsid w:val="00080595"/>
    <w:rsid w:val="00080924"/>
    <w:rsid w:val="00083399"/>
    <w:rsid w:val="00086AF4"/>
    <w:rsid w:val="0008720B"/>
    <w:rsid w:val="000879A4"/>
    <w:rsid w:val="0009115D"/>
    <w:rsid w:val="00093565"/>
    <w:rsid w:val="00094258"/>
    <w:rsid w:val="000945D7"/>
    <w:rsid w:val="000A04DF"/>
    <w:rsid w:val="000A0BD5"/>
    <w:rsid w:val="000A246F"/>
    <w:rsid w:val="000A3E54"/>
    <w:rsid w:val="000A71BE"/>
    <w:rsid w:val="000B1D87"/>
    <w:rsid w:val="000B2828"/>
    <w:rsid w:val="000B3F73"/>
    <w:rsid w:val="000B7E41"/>
    <w:rsid w:val="000C2A63"/>
    <w:rsid w:val="000C5722"/>
    <w:rsid w:val="000C6102"/>
    <w:rsid w:val="000C754A"/>
    <w:rsid w:val="000D0E1D"/>
    <w:rsid w:val="000D0EE3"/>
    <w:rsid w:val="000D4CE5"/>
    <w:rsid w:val="000D5169"/>
    <w:rsid w:val="000D5343"/>
    <w:rsid w:val="000D55E0"/>
    <w:rsid w:val="000D58ED"/>
    <w:rsid w:val="000D6302"/>
    <w:rsid w:val="000E1BC0"/>
    <w:rsid w:val="000E323D"/>
    <w:rsid w:val="000E3251"/>
    <w:rsid w:val="000E44D7"/>
    <w:rsid w:val="000E5694"/>
    <w:rsid w:val="000E7BC6"/>
    <w:rsid w:val="000F0213"/>
    <w:rsid w:val="000F054F"/>
    <w:rsid w:val="000F16E8"/>
    <w:rsid w:val="000F2209"/>
    <w:rsid w:val="000F2C94"/>
    <w:rsid w:val="000F3DB6"/>
    <w:rsid w:val="000F4B66"/>
    <w:rsid w:val="000F5C8B"/>
    <w:rsid w:val="000F6011"/>
    <w:rsid w:val="0010061E"/>
    <w:rsid w:val="00100DA4"/>
    <w:rsid w:val="00104926"/>
    <w:rsid w:val="00105C74"/>
    <w:rsid w:val="00106BFE"/>
    <w:rsid w:val="00115AA5"/>
    <w:rsid w:val="0011611A"/>
    <w:rsid w:val="00117C89"/>
    <w:rsid w:val="001209DA"/>
    <w:rsid w:val="00121AEC"/>
    <w:rsid w:val="00121FE1"/>
    <w:rsid w:val="001224E7"/>
    <w:rsid w:val="001227C3"/>
    <w:rsid w:val="00124001"/>
    <w:rsid w:val="001249FF"/>
    <w:rsid w:val="00124DDF"/>
    <w:rsid w:val="00125CCD"/>
    <w:rsid w:val="001263C5"/>
    <w:rsid w:val="00131625"/>
    <w:rsid w:val="00133A34"/>
    <w:rsid w:val="00134F74"/>
    <w:rsid w:val="001365A1"/>
    <w:rsid w:val="0013667D"/>
    <w:rsid w:val="00141400"/>
    <w:rsid w:val="001448D8"/>
    <w:rsid w:val="001460AB"/>
    <w:rsid w:val="00150BAE"/>
    <w:rsid w:val="00152B71"/>
    <w:rsid w:val="0015578D"/>
    <w:rsid w:val="00156141"/>
    <w:rsid w:val="001578F8"/>
    <w:rsid w:val="00157D57"/>
    <w:rsid w:val="00157E7D"/>
    <w:rsid w:val="001607E7"/>
    <w:rsid w:val="0016356C"/>
    <w:rsid w:val="00163F14"/>
    <w:rsid w:val="001646B6"/>
    <w:rsid w:val="00164DBF"/>
    <w:rsid w:val="00165D3C"/>
    <w:rsid w:val="0016686D"/>
    <w:rsid w:val="001670DB"/>
    <w:rsid w:val="00167999"/>
    <w:rsid w:val="00171007"/>
    <w:rsid w:val="00171A4D"/>
    <w:rsid w:val="00171D48"/>
    <w:rsid w:val="00172968"/>
    <w:rsid w:val="0017363B"/>
    <w:rsid w:val="00173F25"/>
    <w:rsid w:val="0017658F"/>
    <w:rsid w:val="001800DD"/>
    <w:rsid w:val="001830F3"/>
    <w:rsid w:val="00185A63"/>
    <w:rsid w:val="00187040"/>
    <w:rsid w:val="0019003C"/>
    <w:rsid w:val="00193405"/>
    <w:rsid w:val="00194149"/>
    <w:rsid w:val="0019573E"/>
    <w:rsid w:val="001958B9"/>
    <w:rsid w:val="00196D1B"/>
    <w:rsid w:val="0019749B"/>
    <w:rsid w:val="00197B89"/>
    <w:rsid w:val="001A0013"/>
    <w:rsid w:val="001A080B"/>
    <w:rsid w:val="001A23F2"/>
    <w:rsid w:val="001A5338"/>
    <w:rsid w:val="001A6A0C"/>
    <w:rsid w:val="001A7F4A"/>
    <w:rsid w:val="001B3340"/>
    <w:rsid w:val="001B3519"/>
    <w:rsid w:val="001B568E"/>
    <w:rsid w:val="001B78D1"/>
    <w:rsid w:val="001B7996"/>
    <w:rsid w:val="001C05F5"/>
    <w:rsid w:val="001C1359"/>
    <w:rsid w:val="001C1E74"/>
    <w:rsid w:val="001C2E18"/>
    <w:rsid w:val="001C645E"/>
    <w:rsid w:val="001C70CF"/>
    <w:rsid w:val="001D0F09"/>
    <w:rsid w:val="001D2196"/>
    <w:rsid w:val="001D59C5"/>
    <w:rsid w:val="001D6466"/>
    <w:rsid w:val="001D77B7"/>
    <w:rsid w:val="001D7811"/>
    <w:rsid w:val="001E0704"/>
    <w:rsid w:val="001E2D17"/>
    <w:rsid w:val="001E42A1"/>
    <w:rsid w:val="001E4ADC"/>
    <w:rsid w:val="001E7471"/>
    <w:rsid w:val="001F00A6"/>
    <w:rsid w:val="001F0900"/>
    <w:rsid w:val="001F1D68"/>
    <w:rsid w:val="001F2FF9"/>
    <w:rsid w:val="001F4403"/>
    <w:rsid w:val="00201DE4"/>
    <w:rsid w:val="002029A6"/>
    <w:rsid w:val="0020340A"/>
    <w:rsid w:val="0020370E"/>
    <w:rsid w:val="00204E27"/>
    <w:rsid w:val="002053F1"/>
    <w:rsid w:val="00206322"/>
    <w:rsid w:val="00206C85"/>
    <w:rsid w:val="002072E8"/>
    <w:rsid w:val="0020784E"/>
    <w:rsid w:val="0021292E"/>
    <w:rsid w:val="00212ED1"/>
    <w:rsid w:val="00214DB9"/>
    <w:rsid w:val="002154ED"/>
    <w:rsid w:val="00215F17"/>
    <w:rsid w:val="00216C99"/>
    <w:rsid w:val="0022194A"/>
    <w:rsid w:val="00222F4F"/>
    <w:rsid w:val="00224103"/>
    <w:rsid w:val="002245FE"/>
    <w:rsid w:val="00225E5D"/>
    <w:rsid w:val="00227466"/>
    <w:rsid w:val="002315B0"/>
    <w:rsid w:val="002316EB"/>
    <w:rsid w:val="00232480"/>
    <w:rsid w:val="0023296C"/>
    <w:rsid w:val="002335E6"/>
    <w:rsid w:val="002346E5"/>
    <w:rsid w:val="00235C4D"/>
    <w:rsid w:val="00236203"/>
    <w:rsid w:val="00237508"/>
    <w:rsid w:val="002376F7"/>
    <w:rsid w:val="0024002A"/>
    <w:rsid w:val="00240454"/>
    <w:rsid w:val="00241934"/>
    <w:rsid w:val="002438D9"/>
    <w:rsid w:val="00243F58"/>
    <w:rsid w:val="00245E0C"/>
    <w:rsid w:val="002463E1"/>
    <w:rsid w:val="0024699A"/>
    <w:rsid w:val="00246E5A"/>
    <w:rsid w:val="00250F37"/>
    <w:rsid w:val="00251847"/>
    <w:rsid w:val="00251899"/>
    <w:rsid w:val="00251AF7"/>
    <w:rsid w:val="002521C0"/>
    <w:rsid w:val="00254341"/>
    <w:rsid w:val="00257885"/>
    <w:rsid w:val="002616ED"/>
    <w:rsid w:val="00272C3C"/>
    <w:rsid w:val="00272F41"/>
    <w:rsid w:val="0027472E"/>
    <w:rsid w:val="00274A4F"/>
    <w:rsid w:val="00275593"/>
    <w:rsid w:val="002767DD"/>
    <w:rsid w:val="00276987"/>
    <w:rsid w:val="00276D27"/>
    <w:rsid w:val="00277753"/>
    <w:rsid w:val="00281040"/>
    <w:rsid w:val="0028251E"/>
    <w:rsid w:val="0028354F"/>
    <w:rsid w:val="00283845"/>
    <w:rsid w:val="00284466"/>
    <w:rsid w:val="00287600"/>
    <w:rsid w:val="00292732"/>
    <w:rsid w:val="0029280B"/>
    <w:rsid w:val="00294692"/>
    <w:rsid w:val="0029512F"/>
    <w:rsid w:val="00295BD8"/>
    <w:rsid w:val="00296562"/>
    <w:rsid w:val="0029743F"/>
    <w:rsid w:val="002A021F"/>
    <w:rsid w:val="002A0809"/>
    <w:rsid w:val="002A0BB2"/>
    <w:rsid w:val="002A39E9"/>
    <w:rsid w:val="002A3BB0"/>
    <w:rsid w:val="002A51A8"/>
    <w:rsid w:val="002A5ED7"/>
    <w:rsid w:val="002A6080"/>
    <w:rsid w:val="002A732D"/>
    <w:rsid w:val="002B03AD"/>
    <w:rsid w:val="002B104B"/>
    <w:rsid w:val="002B1FE3"/>
    <w:rsid w:val="002B3E4C"/>
    <w:rsid w:val="002B5F52"/>
    <w:rsid w:val="002B6CA7"/>
    <w:rsid w:val="002B7935"/>
    <w:rsid w:val="002B7ACB"/>
    <w:rsid w:val="002C0ADF"/>
    <w:rsid w:val="002C1C9F"/>
    <w:rsid w:val="002C442F"/>
    <w:rsid w:val="002C44EC"/>
    <w:rsid w:val="002C6FEB"/>
    <w:rsid w:val="002C72CC"/>
    <w:rsid w:val="002D00C3"/>
    <w:rsid w:val="002D091A"/>
    <w:rsid w:val="002D65A1"/>
    <w:rsid w:val="002D7016"/>
    <w:rsid w:val="002D7660"/>
    <w:rsid w:val="002D7F01"/>
    <w:rsid w:val="002E07D8"/>
    <w:rsid w:val="002E097E"/>
    <w:rsid w:val="002E1C76"/>
    <w:rsid w:val="002E34C1"/>
    <w:rsid w:val="002E509E"/>
    <w:rsid w:val="002E52D1"/>
    <w:rsid w:val="002E5374"/>
    <w:rsid w:val="002E5C7E"/>
    <w:rsid w:val="002E736E"/>
    <w:rsid w:val="002F08A0"/>
    <w:rsid w:val="002F49E6"/>
    <w:rsid w:val="002F4F39"/>
    <w:rsid w:val="002F72BC"/>
    <w:rsid w:val="00301713"/>
    <w:rsid w:val="00301CEF"/>
    <w:rsid w:val="003027FF"/>
    <w:rsid w:val="00303D40"/>
    <w:rsid w:val="0030425E"/>
    <w:rsid w:val="00304630"/>
    <w:rsid w:val="003049D5"/>
    <w:rsid w:val="00305C87"/>
    <w:rsid w:val="0031163C"/>
    <w:rsid w:val="00313142"/>
    <w:rsid w:val="00313548"/>
    <w:rsid w:val="0031423E"/>
    <w:rsid w:val="003145C1"/>
    <w:rsid w:val="00321F84"/>
    <w:rsid w:val="00324F07"/>
    <w:rsid w:val="00325DFB"/>
    <w:rsid w:val="00333FC0"/>
    <w:rsid w:val="00335A71"/>
    <w:rsid w:val="003360B2"/>
    <w:rsid w:val="00337266"/>
    <w:rsid w:val="00337F88"/>
    <w:rsid w:val="00341301"/>
    <w:rsid w:val="003413AC"/>
    <w:rsid w:val="00344329"/>
    <w:rsid w:val="00347373"/>
    <w:rsid w:val="00351BD4"/>
    <w:rsid w:val="00354B2E"/>
    <w:rsid w:val="003570B5"/>
    <w:rsid w:val="00357EE5"/>
    <w:rsid w:val="00360C89"/>
    <w:rsid w:val="00361019"/>
    <w:rsid w:val="0036108D"/>
    <w:rsid w:val="003610EE"/>
    <w:rsid w:val="00361AD5"/>
    <w:rsid w:val="003629A3"/>
    <w:rsid w:val="00362CC7"/>
    <w:rsid w:val="003639E2"/>
    <w:rsid w:val="0036499C"/>
    <w:rsid w:val="00365849"/>
    <w:rsid w:val="00365E00"/>
    <w:rsid w:val="0036730E"/>
    <w:rsid w:val="003675DE"/>
    <w:rsid w:val="00367778"/>
    <w:rsid w:val="00367E7A"/>
    <w:rsid w:val="00367F28"/>
    <w:rsid w:val="003712F7"/>
    <w:rsid w:val="00373D3E"/>
    <w:rsid w:val="003752D0"/>
    <w:rsid w:val="00380CE7"/>
    <w:rsid w:val="00382BAC"/>
    <w:rsid w:val="00382C86"/>
    <w:rsid w:val="00383654"/>
    <w:rsid w:val="00384F8C"/>
    <w:rsid w:val="00385990"/>
    <w:rsid w:val="003915B8"/>
    <w:rsid w:val="003941B5"/>
    <w:rsid w:val="00395FCF"/>
    <w:rsid w:val="0039608F"/>
    <w:rsid w:val="003967CE"/>
    <w:rsid w:val="003967E2"/>
    <w:rsid w:val="00397C44"/>
    <w:rsid w:val="003A0673"/>
    <w:rsid w:val="003A125A"/>
    <w:rsid w:val="003A2E79"/>
    <w:rsid w:val="003A4181"/>
    <w:rsid w:val="003A5B92"/>
    <w:rsid w:val="003A67CC"/>
    <w:rsid w:val="003B04F6"/>
    <w:rsid w:val="003B27C4"/>
    <w:rsid w:val="003B53D9"/>
    <w:rsid w:val="003C13D4"/>
    <w:rsid w:val="003C291B"/>
    <w:rsid w:val="003C443C"/>
    <w:rsid w:val="003C5438"/>
    <w:rsid w:val="003C5CE6"/>
    <w:rsid w:val="003C64E9"/>
    <w:rsid w:val="003D2605"/>
    <w:rsid w:val="003D2F0C"/>
    <w:rsid w:val="003D3CEF"/>
    <w:rsid w:val="003D4ED5"/>
    <w:rsid w:val="003D5156"/>
    <w:rsid w:val="003D57DC"/>
    <w:rsid w:val="003D5C3C"/>
    <w:rsid w:val="003D7C43"/>
    <w:rsid w:val="003E1E23"/>
    <w:rsid w:val="003E1EEC"/>
    <w:rsid w:val="003E32AA"/>
    <w:rsid w:val="003E79BA"/>
    <w:rsid w:val="003F3EFA"/>
    <w:rsid w:val="003F484E"/>
    <w:rsid w:val="003F5622"/>
    <w:rsid w:val="00400A62"/>
    <w:rsid w:val="00402E06"/>
    <w:rsid w:val="00403C35"/>
    <w:rsid w:val="00404BBC"/>
    <w:rsid w:val="00404C82"/>
    <w:rsid w:val="0040630B"/>
    <w:rsid w:val="00410C54"/>
    <w:rsid w:val="00410E7D"/>
    <w:rsid w:val="004119B1"/>
    <w:rsid w:val="004141C2"/>
    <w:rsid w:val="004150F0"/>
    <w:rsid w:val="0042159D"/>
    <w:rsid w:val="0042551E"/>
    <w:rsid w:val="004338EF"/>
    <w:rsid w:val="00436C5A"/>
    <w:rsid w:val="00437E81"/>
    <w:rsid w:val="0044134C"/>
    <w:rsid w:val="00441CE0"/>
    <w:rsid w:val="00444286"/>
    <w:rsid w:val="0044530F"/>
    <w:rsid w:val="004454EE"/>
    <w:rsid w:val="0044588D"/>
    <w:rsid w:val="00445EA5"/>
    <w:rsid w:val="00445FC5"/>
    <w:rsid w:val="004510FF"/>
    <w:rsid w:val="0045186B"/>
    <w:rsid w:val="00454185"/>
    <w:rsid w:val="00455030"/>
    <w:rsid w:val="0045513E"/>
    <w:rsid w:val="00455BAC"/>
    <w:rsid w:val="0045651A"/>
    <w:rsid w:val="00460801"/>
    <w:rsid w:val="00466F3E"/>
    <w:rsid w:val="00467414"/>
    <w:rsid w:val="0047017F"/>
    <w:rsid w:val="0047173E"/>
    <w:rsid w:val="00473EE8"/>
    <w:rsid w:val="004743F5"/>
    <w:rsid w:val="00476E89"/>
    <w:rsid w:val="00477D80"/>
    <w:rsid w:val="004842A0"/>
    <w:rsid w:val="00486156"/>
    <w:rsid w:val="00486D69"/>
    <w:rsid w:val="00486DE4"/>
    <w:rsid w:val="0049226E"/>
    <w:rsid w:val="00492B7D"/>
    <w:rsid w:val="00493398"/>
    <w:rsid w:val="00496A65"/>
    <w:rsid w:val="004A0D69"/>
    <w:rsid w:val="004A0E48"/>
    <w:rsid w:val="004A4824"/>
    <w:rsid w:val="004A5906"/>
    <w:rsid w:val="004A67D7"/>
    <w:rsid w:val="004B0E2F"/>
    <w:rsid w:val="004B401D"/>
    <w:rsid w:val="004C14DA"/>
    <w:rsid w:val="004C2685"/>
    <w:rsid w:val="004C286A"/>
    <w:rsid w:val="004C547C"/>
    <w:rsid w:val="004C67A7"/>
    <w:rsid w:val="004C6DF3"/>
    <w:rsid w:val="004C790C"/>
    <w:rsid w:val="004C7A3A"/>
    <w:rsid w:val="004C7AED"/>
    <w:rsid w:val="004D0D0B"/>
    <w:rsid w:val="004D12A6"/>
    <w:rsid w:val="004D65B1"/>
    <w:rsid w:val="004E0899"/>
    <w:rsid w:val="004E15E3"/>
    <w:rsid w:val="004E2839"/>
    <w:rsid w:val="004E32C7"/>
    <w:rsid w:val="004E34F1"/>
    <w:rsid w:val="004E380D"/>
    <w:rsid w:val="004E5A36"/>
    <w:rsid w:val="004F23B6"/>
    <w:rsid w:val="004F4B66"/>
    <w:rsid w:val="004F5489"/>
    <w:rsid w:val="004F5599"/>
    <w:rsid w:val="004F5CFD"/>
    <w:rsid w:val="004F5FCE"/>
    <w:rsid w:val="004F7352"/>
    <w:rsid w:val="004F7720"/>
    <w:rsid w:val="00500659"/>
    <w:rsid w:val="005023D0"/>
    <w:rsid w:val="00502A9A"/>
    <w:rsid w:val="00502D70"/>
    <w:rsid w:val="00503683"/>
    <w:rsid w:val="00504957"/>
    <w:rsid w:val="00504B3B"/>
    <w:rsid w:val="00505F00"/>
    <w:rsid w:val="005068B6"/>
    <w:rsid w:val="005074FA"/>
    <w:rsid w:val="00512717"/>
    <w:rsid w:val="00512D41"/>
    <w:rsid w:val="00513BE9"/>
    <w:rsid w:val="005158D0"/>
    <w:rsid w:val="00516E43"/>
    <w:rsid w:val="005200FB"/>
    <w:rsid w:val="005207F6"/>
    <w:rsid w:val="0052388A"/>
    <w:rsid w:val="00524373"/>
    <w:rsid w:val="00525E05"/>
    <w:rsid w:val="00526716"/>
    <w:rsid w:val="00527FBC"/>
    <w:rsid w:val="00531296"/>
    <w:rsid w:val="00532E49"/>
    <w:rsid w:val="00534278"/>
    <w:rsid w:val="0053584A"/>
    <w:rsid w:val="005358D7"/>
    <w:rsid w:val="00536F68"/>
    <w:rsid w:val="00537715"/>
    <w:rsid w:val="00537E29"/>
    <w:rsid w:val="00537FAF"/>
    <w:rsid w:val="00540F52"/>
    <w:rsid w:val="00542707"/>
    <w:rsid w:val="005434DC"/>
    <w:rsid w:val="00543F4A"/>
    <w:rsid w:val="00546278"/>
    <w:rsid w:val="0054693B"/>
    <w:rsid w:val="0054730A"/>
    <w:rsid w:val="00547CE9"/>
    <w:rsid w:val="00547DD1"/>
    <w:rsid w:val="0055020A"/>
    <w:rsid w:val="005536D1"/>
    <w:rsid w:val="00554237"/>
    <w:rsid w:val="0055592D"/>
    <w:rsid w:val="00556C35"/>
    <w:rsid w:val="00556F35"/>
    <w:rsid w:val="00562CA9"/>
    <w:rsid w:val="005643C3"/>
    <w:rsid w:val="00565B23"/>
    <w:rsid w:val="0056706F"/>
    <w:rsid w:val="0056745B"/>
    <w:rsid w:val="00567497"/>
    <w:rsid w:val="00567849"/>
    <w:rsid w:val="00571950"/>
    <w:rsid w:val="00571CE9"/>
    <w:rsid w:val="00572684"/>
    <w:rsid w:val="00572770"/>
    <w:rsid w:val="005742B0"/>
    <w:rsid w:val="0057543B"/>
    <w:rsid w:val="00575D0C"/>
    <w:rsid w:val="005762F6"/>
    <w:rsid w:val="005777CA"/>
    <w:rsid w:val="00577EC4"/>
    <w:rsid w:val="00582FC4"/>
    <w:rsid w:val="00583DBC"/>
    <w:rsid w:val="00585F1D"/>
    <w:rsid w:val="00586F84"/>
    <w:rsid w:val="00587184"/>
    <w:rsid w:val="005905F6"/>
    <w:rsid w:val="00590A6C"/>
    <w:rsid w:val="00590D1B"/>
    <w:rsid w:val="0059109D"/>
    <w:rsid w:val="00591535"/>
    <w:rsid w:val="005915D7"/>
    <w:rsid w:val="00593BA8"/>
    <w:rsid w:val="00594CED"/>
    <w:rsid w:val="005956CE"/>
    <w:rsid w:val="00596EBC"/>
    <w:rsid w:val="005A2E99"/>
    <w:rsid w:val="005A3A3A"/>
    <w:rsid w:val="005A50B6"/>
    <w:rsid w:val="005A52C3"/>
    <w:rsid w:val="005A591E"/>
    <w:rsid w:val="005A7308"/>
    <w:rsid w:val="005B0109"/>
    <w:rsid w:val="005B1460"/>
    <w:rsid w:val="005B1567"/>
    <w:rsid w:val="005B272B"/>
    <w:rsid w:val="005B4835"/>
    <w:rsid w:val="005B486C"/>
    <w:rsid w:val="005B5DD9"/>
    <w:rsid w:val="005C196F"/>
    <w:rsid w:val="005C2A3C"/>
    <w:rsid w:val="005C365F"/>
    <w:rsid w:val="005C6632"/>
    <w:rsid w:val="005C6C20"/>
    <w:rsid w:val="005C786B"/>
    <w:rsid w:val="005D1DE1"/>
    <w:rsid w:val="005D3609"/>
    <w:rsid w:val="005D4594"/>
    <w:rsid w:val="005D5F6C"/>
    <w:rsid w:val="005E022B"/>
    <w:rsid w:val="005E0375"/>
    <w:rsid w:val="005E3634"/>
    <w:rsid w:val="005E7107"/>
    <w:rsid w:val="005E7938"/>
    <w:rsid w:val="005F2CAC"/>
    <w:rsid w:val="005F2E3D"/>
    <w:rsid w:val="005F3129"/>
    <w:rsid w:val="005F5846"/>
    <w:rsid w:val="005F5A2D"/>
    <w:rsid w:val="005F7A93"/>
    <w:rsid w:val="005F7B2B"/>
    <w:rsid w:val="006005F1"/>
    <w:rsid w:val="0060258A"/>
    <w:rsid w:val="006030FC"/>
    <w:rsid w:val="00603AF2"/>
    <w:rsid w:val="00607CD3"/>
    <w:rsid w:val="00610B82"/>
    <w:rsid w:val="00615358"/>
    <w:rsid w:val="0061588B"/>
    <w:rsid w:val="00621209"/>
    <w:rsid w:val="006230FE"/>
    <w:rsid w:val="006233EB"/>
    <w:rsid w:val="00623C08"/>
    <w:rsid w:val="00625989"/>
    <w:rsid w:val="00625ABE"/>
    <w:rsid w:val="006264AA"/>
    <w:rsid w:val="006313DD"/>
    <w:rsid w:val="006317C5"/>
    <w:rsid w:val="00631C37"/>
    <w:rsid w:val="0063295C"/>
    <w:rsid w:val="00632E95"/>
    <w:rsid w:val="006330B4"/>
    <w:rsid w:val="0063365F"/>
    <w:rsid w:val="00634424"/>
    <w:rsid w:val="0063447E"/>
    <w:rsid w:val="006350A8"/>
    <w:rsid w:val="0063527D"/>
    <w:rsid w:val="00635493"/>
    <w:rsid w:val="00635EE8"/>
    <w:rsid w:val="006377BD"/>
    <w:rsid w:val="006429B3"/>
    <w:rsid w:val="0064415B"/>
    <w:rsid w:val="006459DB"/>
    <w:rsid w:val="00645E75"/>
    <w:rsid w:val="00647BA1"/>
    <w:rsid w:val="00647F88"/>
    <w:rsid w:val="006542BD"/>
    <w:rsid w:val="006550B8"/>
    <w:rsid w:val="00655B4B"/>
    <w:rsid w:val="00655D71"/>
    <w:rsid w:val="00656FDF"/>
    <w:rsid w:val="0065764E"/>
    <w:rsid w:val="00663C25"/>
    <w:rsid w:val="006641ED"/>
    <w:rsid w:val="0066619D"/>
    <w:rsid w:val="00666602"/>
    <w:rsid w:val="006701DB"/>
    <w:rsid w:val="00670F78"/>
    <w:rsid w:val="00673260"/>
    <w:rsid w:val="00673831"/>
    <w:rsid w:val="00673BC4"/>
    <w:rsid w:val="0067434B"/>
    <w:rsid w:val="00675237"/>
    <w:rsid w:val="00675580"/>
    <w:rsid w:val="00676ACA"/>
    <w:rsid w:val="00676CD4"/>
    <w:rsid w:val="00680C2F"/>
    <w:rsid w:val="00681808"/>
    <w:rsid w:val="006820A4"/>
    <w:rsid w:val="006834A1"/>
    <w:rsid w:val="00683F29"/>
    <w:rsid w:val="00685976"/>
    <w:rsid w:val="00685EC8"/>
    <w:rsid w:val="00686797"/>
    <w:rsid w:val="00693863"/>
    <w:rsid w:val="006945F6"/>
    <w:rsid w:val="00694E6C"/>
    <w:rsid w:val="006966C2"/>
    <w:rsid w:val="006967A2"/>
    <w:rsid w:val="006A0E45"/>
    <w:rsid w:val="006A338D"/>
    <w:rsid w:val="006A3922"/>
    <w:rsid w:val="006A4BE8"/>
    <w:rsid w:val="006A5161"/>
    <w:rsid w:val="006A553F"/>
    <w:rsid w:val="006A69BD"/>
    <w:rsid w:val="006B1138"/>
    <w:rsid w:val="006B288F"/>
    <w:rsid w:val="006B3D50"/>
    <w:rsid w:val="006B6326"/>
    <w:rsid w:val="006B6E0C"/>
    <w:rsid w:val="006B6E5B"/>
    <w:rsid w:val="006B79AF"/>
    <w:rsid w:val="006C0950"/>
    <w:rsid w:val="006C0D55"/>
    <w:rsid w:val="006C2E56"/>
    <w:rsid w:val="006C3001"/>
    <w:rsid w:val="006C4505"/>
    <w:rsid w:val="006C53BA"/>
    <w:rsid w:val="006C56C1"/>
    <w:rsid w:val="006C59E8"/>
    <w:rsid w:val="006C6961"/>
    <w:rsid w:val="006D0785"/>
    <w:rsid w:val="006D5667"/>
    <w:rsid w:val="006E0765"/>
    <w:rsid w:val="006E1EE6"/>
    <w:rsid w:val="006E20B0"/>
    <w:rsid w:val="006E2607"/>
    <w:rsid w:val="006E39A7"/>
    <w:rsid w:val="006F1034"/>
    <w:rsid w:val="006F14A1"/>
    <w:rsid w:val="006F2E55"/>
    <w:rsid w:val="006F3413"/>
    <w:rsid w:val="006F57F5"/>
    <w:rsid w:val="006F6655"/>
    <w:rsid w:val="006F732D"/>
    <w:rsid w:val="0070047A"/>
    <w:rsid w:val="007024E1"/>
    <w:rsid w:val="00702B3B"/>
    <w:rsid w:val="00702BB3"/>
    <w:rsid w:val="00704F72"/>
    <w:rsid w:val="0070549F"/>
    <w:rsid w:val="00706047"/>
    <w:rsid w:val="007061C3"/>
    <w:rsid w:val="0071127F"/>
    <w:rsid w:val="00711756"/>
    <w:rsid w:val="00712D3E"/>
    <w:rsid w:val="0071383D"/>
    <w:rsid w:val="0071610A"/>
    <w:rsid w:val="0072029D"/>
    <w:rsid w:val="0072062A"/>
    <w:rsid w:val="00721628"/>
    <w:rsid w:val="00721776"/>
    <w:rsid w:val="0072264E"/>
    <w:rsid w:val="00723ADE"/>
    <w:rsid w:val="00724DF9"/>
    <w:rsid w:val="00725834"/>
    <w:rsid w:val="0072590E"/>
    <w:rsid w:val="00725C81"/>
    <w:rsid w:val="00725EFD"/>
    <w:rsid w:val="00726359"/>
    <w:rsid w:val="0072696B"/>
    <w:rsid w:val="00726A66"/>
    <w:rsid w:val="00726DFF"/>
    <w:rsid w:val="00727CD8"/>
    <w:rsid w:val="00730562"/>
    <w:rsid w:val="00730937"/>
    <w:rsid w:val="00731437"/>
    <w:rsid w:val="007337B8"/>
    <w:rsid w:val="007347CE"/>
    <w:rsid w:val="00734CFB"/>
    <w:rsid w:val="0073627E"/>
    <w:rsid w:val="00736544"/>
    <w:rsid w:val="007376A9"/>
    <w:rsid w:val="0074053B"/>
    <w:rsid w:val="00740841"/>
    <w:rsid w:val="007418BA"/>
    <w:rsid w:val="00742501"/>
    <w:rsid w:val="007438A7"/>
    <w:rsid w:val="00746A86"/>
    <w:rsid w:val="00747E6E"/>
    <w:rsid w:val="00752389"/>
    <w:rsid w:val="007526CC"/>
    <w:rsid w:val="007551D5"/>
    <w:rsid w:val="00757D49"/>
    <w:rsid w:val="00762F66"/>
    <w:rsid w:val="00763557"/>
    <w:rsid w:val="00763DD6"/>
    <w:rsid w:val="0076466E"/>
    <w:rsid w:val="007650FF"/>
    <w:rsid w:val="00765862"/>
    <w:rsid w:val="007672FB"/>
    <w:rsid w:val="00772202"/>
    <w:rsid w:val="007722AA"/>
    <w:rsid w:val="0077414C"/>
    <w:rsid w:val="007821E5"/>
    <w:rsid w:val="00782AA5"/>
    <w:rsid w:val="00783284"/>
    <w:rsid w:val="0078439A"/>
    <w:rsid w:val="00784BC4"/>
    <w:rsid w:val="00787109"/>
    <w:rsid w:val="00790EB6"/>
    <w:rsid w:val="007928C0"/>
    <w:rsid w:val="0079334C"/>
    <w:rsid w:val="00793F63"/>
    <w:rsid w:val="00794CA6"/>
    <w:rsid w:val="00795B72"/>
    <w:rsid w:val="007A0D51"/>
    <w:rsid w:val="007A52CB"/>
    <w:rsid w:val="007A64CB"/>
    <w:rsid w:val="007B1DAF"/>
    <w:rsid w:val="007B4346"/>
    <w:rsid w:val="007B5751"/>
    <w:rsid w:val="007B5F1A"/>
    <w:rsid w:val="007B6A20"/>
    <w:rsid w:val="007B7677"/>
    <w:rsid w:val="007C199F"/>
    <w:rsid w:val="007C1F1C"/>
    <w:rsid w:val="007C286C"/>
    <w:rsid w:val="007C2F8E"/>
    <w:rsid w:val="007C435D"/>
    <w:rsid w:val="007C4959"/>
    <w:rsid w:val="007C762D"/>
    <w:rsid w:val="007D08B8"/>
    <w:rsid w:val="007D13C7"/>
    <w:rsid w:val="007D279E"/>
    <w:rsid w:val="007D421F"/>
    <w:rsid w:val="007D45FC"/>
    <w:rsid w:val="007D4BFD"/>
    <w:rsid w:val="007D4DA5"/>
    <w:rsid w:val="007E0316"/>
    <w:rsid w:val="007E19FF"/>
    <w:rsid w:val="007E1F19"/>
    <w:rsid w:val="007E341C"/>
    <w:rsid w:val="007E38ED"/>
    <w:rsid w:val="007E4E2E"/>
    <w:rsid w:val="007E5E94"/>
    <w:rsid w:val="007E7BF3"/>
    <w:rsid w:val="007F283F"/>
    <w:rsid w:val="007F2C63"/>
    <w:rsid w:val="007F30C9"/>
    <w:rsid w:val="007F3941"/>
    <w:rsid w:val="007F5027"/>
    <w:rsid w:val="007F665F"/>
    <w:rsid w:val="007F67F1"/>
    <w:rsid w:val="0080011E"/>
    <w:rsid w:val="00800248"/>
    <w:rsid w:val="0080195F"/>
    <w:rsid w:val="00803E74"/>
    <w:rsid w:val="00803F9C"/>
    <w:rsid w:val="00807C14"/>
    <w:rsid w:val="00813312"/>
    <w:rsid w:val="00816AD6"/>
    <w:rsid w:val="00816C7A"/>
    <w:rsid w:val="0082156B"/>
    <w:rsid w:val="00822596"/>
    <w:rsid w:val="008233EA"/>
    <w:rsid w:val="00823940"/>
    <w:rsid w:val="00824519"/>
    <w:rsid w:val="0083010E"/>
    <w:rsid w:val="0083072F"/>
    <w:rsid w:val="00830D4E"/>
    <w:rsid w:val="008313DD"/>
    <w:rsid w:val="00832A5A"/>
    <w:rsid w:val="0083355C"/>
    <w:rsid w:val="00833AC2"/>
    <w:rsid w:val="008341B5"/>
    <w:rsid w:val="00834699"/>
    <w:rsid w:val="00834F47"/>
    <w:rsid w:val="0083722C"/>
    <w:rsid w:val="00840233"/>
    <w:rsid w:val="00840B26"/>
    <w:rsid w:val="00842C46"/>
    <w:rsid w:val="00843240"/>
    <w:rsid w:val="00843703"/>
    <w:rsid w:val="00843BF5"/>
    <w:rsid w:val="008444DC"/>
    <w:rsid w:val="00844AB4"/>
    <w:rsid w:val="008475D2"/>
    <w:rsid w:val="00847EED"/>
    <w:rsid w:val="0085213A"/>
    <w:rsid w:val="0085501F"/>
    <w:rsid w:val="00856F11"/>
    <w:rsid w:val="0086408E"/>
    <w:rsid w:val="008667F8"/>
    <w:rsid w:val="00867FA0"/>
    <w:rsid w:val="00871352"/>
    <w:rsid w:val="00872DCE"/>
    <w:rsid w:val="008747BC"/>
    <w:rsid w:val="008753FE"/>
    <w:rsid w:val="008757FE"/>
    <w:rsid w:val="00881B3B"/>
    <w:rsid w:val="008836B1"/>
    <w:rsid w:val="00884B6B"/>
    <w:rsid w:val="008917AE"/>
    <w:rsid w:val="008930FB"/>
    <w:rsid w:val="008938E3"/>
    <w:rsid w:val="00893BE8"/>
    <w:rsid w:val="008944AC"/>
    <w:rsid w:val="00895CA2"/>
    <w:rsid w:val="00895F4F"/>
    <w:rsid w:val="008964B1"/>
    <w:rsid w:val="00897279"/>
    <w:rsid w:val="008A0473"/>
    <w:rsid w:val="008A2F43"/>
    <w:rsid w:val="008A3564"/>
    <w:rsid w:val="008A3C24"/>
    <w:rsid w:val="008A6B93"/>
    <w:rsid w:val="008A736A"/>
    <w:rsid w:val="008B03B6"/>
    <w:rsid w:val="008B12B7"/>
    <w:rsid w:val="008B525A"/>
    <w:rsid w:val="008C20FC"/>
    <w:rsid w:val="008C47A1"/>
    <w:rsid w:val="008C4D18"/>
    <w:rsid w:val="008C6723"/>
    <w:rsid w:val="008C7649"/>
    <w:rsid w:val="008C7D79"/>
    <w:rsid w:val="008D1563"/>
    <w:rsid w:val="008D2B12"/>
    <w:rsid w:val="008D5FED"/>
    <w:rsid w:val="008D61D0"/>
    <w:rsid w:val="008D7E5B"/>
    <w:rsid w:val="008E07DF"/>
    <w:rsid w:val="008E0C52"/>
    <w:rsid w:val="008E1F0D"/>
    <w:rsid w:val="008E29E7"/>
    <w:rsid w:val="008F1A08"/>
    <w:rsid w:val="008F1BF9"/>
    <w:rsid w:val="008F3723"/>
    <w:rsid w:val="008F5133"/>
    <w:rsid w:val="008F6A96"/>
    <w:rsid w:val="008F6EC6"/>
    <w:rsid w:val="008F7421"/>
    <w:rsid w:val="008F7D06"/>
    <w:rsid w:val="00903594"/>
    <w:rsid w:val="00905976"/>
    <w:rsid w:val="009073F2"/>
    <w:rsid w:val="00907713"/>
    <w:rsid w:val="00910DB0"/>
    <w:rsid w:val="009116E0"/>
    <w:rsid w:val="009120AB"/>
    <w:rsid w:val="00914142"/>
    <w:rsid w:val="0091692B"/>
    <w:rsid w:val="00917F0C"/>
    <w:rsid w:val="00920372"/>
    <w:rsid w:val="00920621"/>
    <w:rsid w:val="00925196"/>
    <w:rsid w:val="009265E0"/>
    <w:rsid w:val="009337DF"/>
    <w:rsid w:val="00934007"/>
    <w:rsid w:val="009345A3"/>
    <w:rsid w:val="00934E50"/>
    <w:rsid w:val="00937A43"/>
    <w:rsid w:val="00940144"/>
    <w:rsid w:val="009408D2"/>
    <w:rsid w:val="00942140"/>
    <w:rsid w:val="00942983"/>
    <w:rsid w:val="009442F8"/>
    <w:rsid w:val="009443E5"/>
    <w:rsid w:val="0094644C"/>
    <w:rsid w:val="00947AB7"/>
    <w:rsid w:val="00950608"/>
    <w:rsid w:val="00950638"/>
    <w:rsid w:val="00950A52"/>
    <w:rsid w:val="00951254"/>
    <w:rsid w:val="009515C4"/>
    <w:rsid w:val="009518A9"/>
    <w:rsid w:val="009526A6"/>
    <w:rsid w:val="0095345F"/>
    <w:rsid w:val="00954A59"/>
    <w:rsid w:val="00954AC9"/>
    <w:rsid w:val="00960691"/>
    <w:rsid w:val="009626E2"/>
    <w:rsid w:val="00964C27"/>
    <w:rsid w:val="00972294"/>
    <w:rsid w:val="0097238E"/>
    <w:rsid w:val="009736BF"/>
    <w:rsid w:val="009757A3"/>
    <w:rsid w:val="009762D8"/>
    <w:rsid w:val="00976AE6"/>
    <w:rsid w:val="00977C65"/>
    <w:rsid w:val="0098048D"/>
    <w:rsid w:val="009804C9"/>
    <w:rsid w:val="00982B23"/>
    <w:rsid w:val="0098527B"/>
    <w:rsid w:val="009900DE"/>
    <w:rsid w:val="00992CE6"/>
    <w:rsid w:val="00992EC8"/>
    <w:rsid w:val="009930D1"/>
    <w:rsid w:val="0099342E"/>
    <w:rsid w:val="0099357E"/>
    <w:rsid w:val="00993CA6"/>
    <w:rsid w:val="00993E32"/>
    <w:rsid w:val="00993FB6"/>
    <w:rsid w:val="00994287"/>
    <w:rsid w:val="009A126B"/>
    <w:rsid w:val="009A3A16"/>
    <w:rsid w:val="009A5F2B"/>
    <w:rsid w:val="009A67B6"/>
    <w:rsid w:val="009A6B01"/>
    <w:rsid w:val="009A76B2"/>
    <w:rsid w:val="009B15C0"/>
    <w:rsid w:val="009B23FE"/>
    <w:rsid w:val="009B6C05"/>
    <w:rsid w:val="009C1251"/>
    <w:rsid w:val="009C216F"/>
    <w:rsid w:val="009C29AA"/>
    <w:rsid w:val="009C3F15"/>
    <w:rsid w:val="009C486A"/>
    <w:rsid w:val="009C5FF5"/>
    <w:rsid w:val="009C7293"/>
    <w:rsid w:val="009D3655"/>
    <w:rsid w:val="009D4B1A"/>
    <w:rsid w:val="009D6A16"/>
    <w:rsid w:val="009D755D"/>
    <w:rsid w:val="009E0256"/>
    <w:rsid w:val="009E0C56"/>
    <w:rsid w:val="009E0C76"/>
    <w:rsid w:val="009E1E18"/>
    <w:rsid w:val="009E1EF6"/>
    <w:rsid w:val="009E309B"/>
    <w:rsid w:val="009E31B3"/>
    <w:rsid w:val="009E34B3"/>
    <w:rsid w:val="009E518A"/>
    <w:rsid w:val="009E591B"/>
    <w:rsid w:val="009E7F3B"/>
    <w:rsid w:val="009F2C54"/>
    <w:rsid w:val="009F488D"/>
    <w:rsid w:val="009F4DC6"/>
    <w:rsid w:val="009F574F"/>
    <w:rsid w:val="00A02280"/>
    <w:rsid w:val="00A047C8"/>
    <w:rsid w:val="00A05DE8"/>
    <w:rsid w:val="00A067FA"/>
    <w:rsid w:val="00A07FE8"/>
    <w:rsid w:val="00A106FB"/>
    <w:rsid w:val="00A13FC2"/>
    <w:rsid w:val="00A14B5A"/>
    <w:rsid w:val="00A1536F"/>
    <w:rsid w:val="00A15BA3"/>
    <w:rsid w:val="00A1677F"/>
    <w:rsid w:val="00A23722"/>
    <w:rsid w:val="00A2430E"/>
    <w:rsid w:val="00A25017"/>
    <w:rsid w:val="00A25A14"/>
    <w:rsid w:val="00A25A38"/>
    <w:rsid w:val="00A30212"/>
    <w:rsid w:val="00A31357"/>
    <w:rsid w:val="00A32019"/>
    <w:rsid w:val="00A3228B"/>
    <w:rsid w:val="00A36384"/>
    <w:rsid w:val="00A36720"/>
    <w:rsid w:val="00A36ABF"/>
    <w:rsid w:val="00A37600"/>
    <w:rsid w:val="00A42DAE"/>
    <w:rsid w:val="00A42E67"/>
    <w:rsid w:val="00A432C7"/>
    <w:rsid w:val="00A461B1"/>
    <w:rsid w:val="00A51055"/>
    <w:rsid w:val="00A51C3D"/>
    <w:rsid w:val="00A52B09"/>
    <w:rsid w:val="00A52F96"/>
    <w:rsid w:val="00A57991"/>
    <w:rsid w:val="00A60894"/>
    <w:rsid w:val="00A61FC1"/>
    <w:rsid w:val="00A62CC9"/>
    <w:rsid w:val="00A64286"/>
    <w:rsid w:val="00A64A05"/>
    <w:rsid w:val="00A66A8B"/>
    <w:rsid w:val="00A66DC5"/>
    <w:rsid w:val="00A67FA2"/>
    <w:rsid w:val="00A71368"/>
    <w:rsid w:val="00A71757"/>
    <w:rsid w:val="00A71D9B"/>
    <w:rsid w:val="00A72393"/>
    <w:rsid w:val="00A7261B"/>
    <w:rsid w:val="00A7328C"/>
    <w:rsid w:val="00A753B0"/>
    <w:rsid w:val="00A75725"/>
    <w:rsid w:val="00A8040C"/>
    <w:rsid w:val="00A8391D"/>
    <w:rsid w:val="00A86043"/>
    <w:rsid w:val="00A86434"/>
    <w:rsid w:val="00A87CA8"/>
    <w:rsid w:val="00A945B4"/>
    <w:rsid w:val="00A95F9D"/>
    <w:rsid w:val="00A9642C"/>
    <w:rsid w:val="00A965DB"/>
    <w:rsid w:val="00A97821"/>
    <w:rsid w:val="00AA0999"/>
    <w:rsid w:val="00AA0CB5"/>
    <w:rsid w:val="00AA18E3"/>
    <w:rsid w:val="00AA2A8B"/>
    <w:rsid w:val="00AA388E"/>
    <w:rsid w:val="00AA48BE"/>
    <w:rsid w:val="00AB1F8C"/>
    <w:rsid w:val="00AB2C8D"/>
    <w:rsid w:val="00AB5507"/>
    <w:rsid w:val="00AC04EC"/>
    <w:rsid w:val="00AC29A9"/>
    <w:rsid w:val="00AC2F28"/>
    <w:rsid w:val="00AC469E"/>
    <w:rsid w:val="00AC4858"/>
    <w:rsid w:val="00AC61F6"/>
    <w:rsid w:val="00AC7442"/>
    <w:rsid w:val="00AD0381"/>
    <w:rsid w:val="00AD1708"/>
    <w:rsid w:val="00AD18DA"/>
    <w:rsid w:val="00AD2DD6"/>
    <w:rsid w:val="00AD3695"/>
    <w:rsid w:val="00AD3BF8"/>
    <w:rsid w:val="00AE0882"/>
    <w:rsid w:val="00AE11B5"/>
    <w:rsid w:val="00AE3200"/>
    <w:rsid w:val="00AE50E0"/>
    <w:rsid w:val="00AE581A"/>
    <w:rsid w:val="00AE5962"/>
    <w:rsid w:val="00AF21CB"/>
    <w:rsid w:val="00AF279C"/>
    <w:rsid w:val="00AF2D67"/>
    <w:rsid w:val="00AF39A7"/>
    <w:rsid w:val="00AF3E9D"/>
    <w:rsid w:val="00AF3F5E"/>
    <w:rsid w:val="00AF43B5"/>
    <w:rsid w:val="00AF4400"/>
    <w:rsid w:val="00AF5115"/>
    <w:rsid w:val="00AF7757"/>
    <w:rsid w:val="00AF7E30"/>
    <w:rsid w:val="00B000D9"/>
    <w:rsid w:val="00B00745"/>
    <w:rsid w:val="00B009C2"/>
    <w:rsid w:val="00B0182C"/>
    <w:rsid w:val="00B06073"/>
    <w:rsid w:val="00B11026"/>
    <w:rsid w:val="00B119DA"/>
    <w:rsid w:val="00B13213"/>
    <w:rsid w:val="00B13FF3"/>
    <w:rsid w:val="00B1626E"/>
    <w:rsid w:val="00B16F52"/>
    <w:rsid w:val="00B208E4"/>
    <w:rsid w:val="00B20AD5"/>
    <w:rsid w:val="00B2137E"/>
    <w:rsid w:val="00B217BE"/>
    <w:rsid w:val="00B23C26"/>
    <w:rsid w:val="00B25961"/>
    <w:rsid w:val="00B376A0"/>
    <w:rsid w:val="00B41968"/>
    <w:rsid w:val="00B4438C"/>
    <w:rsid w:val="00B44BDA"/>
    <w:rsid w:val="00B458C7"/>
    <w:rsid w:val="00B45E9A"/>
    <w:rsid w:val="00B46B38"/>
    <w:rsid w:val="00B51194"/>
    <w:rsid w:val="00B519FC"/>
    <w:rsid w:val="00B51FE9"/>
    <w:rsid w:val="00B53E0E"/>
    <w:rsid w:val="00B541C0"/>
    <w:rsid w:val="00B54277"/>
    <w:rsid w:val="00B55A2A"/>
    <w:rsid w:val="00B56668"/>
    <w:rsid w:val="00B6370A"/>
    <w:rsid w:val="00B65342"/>
    <w:rsid w:val="00B661AC"/>
    <w:rsid w:val="00B66956"/>
    <w:rsid w:val="00B67D8E"/>
    <w:rsid w:val="00B70B24"/>
    <w:rsid w:val="00B717CD"/>
    <w:rsid w:val="00B72101"/>
    <w:rsid w:val="00B72AB2"/>
    <w:rsid w:val="00B72FE3"/>
    <w:rsid w:val="00B73C3B"/>
    <w:rsid w:val="00B7537A"/>
    <w:rsid w:val="00B8158F"/>
    <w:rsid w:val="00B83756"/>
    <w:rsid w:val="00B83B01"/>
    <w:rsid w:val="00B849F5"/>
    <w:rsid w:val="00B86E0C"/>
    <w:rsid w:val="00B86F88"/>
    <w:rsid w:val="00B87FB0"/>
    <w:rsid w:val="00B911EC"/>
    <w:rsid w:val="00B919B3"/>
    <w:rsid w:val="00B9235F"/>
    <w:rsid w:val="00B92F59"/>
    <w:rsid w:val="00B93945"/>
    <w:rsid w:val="00B95715"/>
    <w:rsid w:val="00BA1F04"/>
    <w:rsid w:val="00BA2C92"/>
    <w:rsid w:val="00BA50B8"/>
    <w:rsid w:val="00BB3C38"/>
    <w:rsid w:val="00BB5777"/>
    <w:rsid w:val="00BB661A"/>
    <w:rsid w:val="00BB671B"/>
    <w:rsid w:val="00BB727E"/>
    <w:rsid w:val="00BC2D3D"/>
    <w:rsid w:val="00BC307C"/>
    <w:rsid w:val="00BC63B5"/>
    <w:rsid w:val="00BC7BD4"/>
    <w:rsid w:val="00BD2B0D"/>
    <w:rsid w:val="00BD2C33"/>
    <w:rsid w:val="00BD3850"/>
    <w:rsid w:val="00BD3C64"/>
    <w:rsid w:val="00BD4FAC"/>
    <w:rsid w:val="00BD609F"/>
    <w:rsid w:val="00BD69AE"/>
    <w:rsid w:val="00BD6DA0"/>
    <w:rsid w:val="00BD7A2C"/>
    <w:rsid w:val="00BE193A"/>
    <w:rsid w:val="00BE356A"/>
    <w:rsid w:val="00BE4811"/>
    <w:rsid w:val="00BE6113"/>
    <w:rsid w:val="00BF1701"/>
    <w:rsid w:val="00BF2BE6"/>
    <w:rsid w:val="00BF37D0"/>
    <w:rsid w:val="00BF5069"/>
    <w:rsid w:val="00C00F60"/>
    <w:rsid w:val="00C025DE"/>
    <w:rsid w:val="00C03E35"/>
    <w:rsid w:val="00C07629"/>
    <w:rsid w:val="00C1067D"/>
    <w:rsid w:val="00C11F3A"/>
    <w:rsid w:val="00C12E6C"/>
    <w:rsid w:val="00C131AA"/>
    <w:rsid w:val="00C13B1A"/>
    <w:rsid w:val="00C14A7A"/>
    <w:rsid w:val="00C173E4"/>
    <w:rsid w:val="00C17F2F"/>
    <w:rsid w:val="00C21573"/>
    <w:rsid w:val="00C22308"/>
    <w:rsid w:val="00C2278C"/>
    <w:rsid w:val="00C239F8"/>
    <w:rsid w:val="00C267F2"/>
    <w:rsid w:val="00C268EC"/>
    <w:rsid w:val="00C309A4"/>
    <w:rsid w:val="00C30A0C"/>
    <w:rsid w:val="00C32A07"/>
    <w:rsid w:val="00C32DDA"/>
    <w:rsid w:val="00C33306"/>
    <w:rsid w:val="00C34D65"/>
    <w:rsid w:val="00C351AE"/>
    <w:rsid w:val="00C35692"/>
    <w:rsid w:val="00C36E3A"/>
    <w:rsid w:val="00C44C5C"/>
    <w:rsid w:val="00C45FA9"/>
    <w:rsid w:val="00C47E9C"/>
    <w:rsid w:val="00C5060A"/>
    <w:rsid w:val="00C50F3B"/>
    <w:rsid w:val="00C51716"/>
    <w:rsid w:val="00C51BC2"/>
    <w:rsid w:val="00C52DC1"/>
    <w:rsid w:val="00C5361A"/>
    <w:rsid w:val="00C56C9D"/>
    <w:rsid w:val="00C62337"/>
    <w:rsid w:val="00C6300E"/>
    <w:rsid w:val="00C63A5A"/>
    <w:rsid w:val="00C6442A"/>
    <w:rsid w:val="00C65328"/>
    <w:rsid w:val="00C65512"/>
    <w:rsid w:val="00C66682"/>
    <w:rsid w:val="00C701B5"/>
    <w:rsid w:val="00C70468"/>
    <w:rsid w:val="00C714CE"/>
    <w:rsid w:val="00C722BA"/>
    <w:rsid w:val="00C72CDE"/>
    <w:rsid w:val="00C73829"/>
    <w:rsid w:val="00C74818"/>
    <w:rsid w:val="00C751A3"/>
    <w:rsid w:val="00C76E38"/>
    <w:rsid w:val="00C7701D"/>
    <w:rsid w:val="00C77437"/>
    <w:rsid w:val="00C81A81"/>
    <w:rsid w:val="00C8273C"/>
    <w:rsid w:val="00C83502"/>
    <w:rsid w:val="00C84109"/>
    <w:rsid w:val="00C858F9"/>
    <w:rsid w:val="00C948B2"/>
    <w:rsid w:val="00C94EE0"/>
    <w:rsid w:val="00C95697"/>
    <w:rsid w:val="00C96F9C"/>
    <w:rsid w:val="00C9735A"/>
    <w:rsid w:val="00CA0461"/>
    <w:rsid w:val="00CA1948"/>
    <w:rsid w:val="00CA4135"/>
    <w:rsid w:val="00CA5504"/>
    <w:rsid w:val="00CB11E3"/>
    <w:rsid w:val="00CB1B00"/>
    <w:rsid w:val="00CB5375"/>
    <w:rsid w:val="00CB58A7"/>
    <w:rsid w:val="00CC0EE1"/>
    <w:rsid w:val="00CC29D9"/>
    <w:rsid w:val="00CC4692"/>
    <w:rsid w:val="00CC590D"/>
    <w:rsid w:val="00CC6457"/>
    <w:rsid w:val="00CD5F74"/>
    <w:rsid w:val="00CD602A"/>
    <w:rsid w:val="00CD72BD"/>
    <w:rsid w:val="00CE0CDF"/>
    <w:rsid w:val="00CE3AE9"/>
    <w:rsid w:val="00CE52C0"/>
    <w:rsid w:val="00CE5C2D"/>
    <w:rsid w:val="00CE7153"/>
    <w:rsid w:val="00CF0057"/>
    <w:rsid w:val="00CF12CA"/>
    <w:rsid w:val="00CF130C"/>
    <w:rsid w:val="00CF4F69"/>
    <w:rsid w:val="00CF4F78"/>
    <w:rsid w:val="00CF6193"/>
    <w:rsid w:val="00CF7634"/>
    <w:rsid w:val="00CF781E"/>
    <w:rsid w:val="00CF7DDE"/>
    <w:rsid w:val="00D00865"/>
    <w:rsid w:val="00D0169C"/>
    <w:rsid w:val="00D02C36"/>
    <w:rsid w:val="00D05ABF"/>
    <w:rsid w:val="00D100C6"/>
    <w:rsid w:val="00D11851"/>
    <w:rsid w:val="00D155A1"/>
    <w:rsid w:val="00D157DE"/>
    <w:rsid w:val="00D17CC7"/>
    <w:rsid w:val="00D20C0D"/>
    <w:rsid w:val="00D23809"/>
    <w:rsid w:val="00D24271"/>
    <w:rsid w:val="00D25094"/>
    <w:rsid w:val="00D25774"/>
    <w:rsid w:val="00D26100"/>
    <w:rsid w:val="00D268D1"/>
    <w:rsid w:val="00D30123"/>
    <w:rsid w:val="00D303B6"/>
    <w:rsid w:val="00D30A69"/>
    <w:rsid w:val="00D3264E"/>
    <w:rsid w:val="00D34CA4"/>
    <w:rsid w:val="00D35C24"/>
    <w:rsid w:val="00D35DFB"/>
    <w:rsid w:val="00D36334"/>
    <w:rsid w:val="00D37FCA"/>
    <w:rsid w:val="00D40864"/>
    <w:rsid w:val="00D41F84"/>
    <w:rsid w:val="00D4418E"/>
    <w:rsid w:val="00D44E57"/>
    <w:rsid w:val="00D5039D"/>
    <w:rsid w:val="00D5364A"/>
    <w:rsid w:val="00D559E0"/>
    <w:rsid w:val="00D56E95"/>
    <w:rsid w:val="00D5735B"/>
    <w:rsid w:val="00D61217"/>
    <w:rsid w:val="00D6121C"/>
    <w:rsid w:val="00D613EE"/>
    <w:rsid w:val="00D61BC1"/>
    <w:rsid w:val="00D6392D"/>
    <w:rsid w:val="00D63B6A"/>
    <w:rsid w:val="00D644C5"/>
    <w:rsid w:val="00D64D4D"/>
    <w:rsid w:val="00D65FD8"/>
    <w:rsid w:val="00D704F6"/>
    <w:rsid w:val="00D70ADC"/>
    <w:rsid w:val="00D719BE"/>
    <w:rsid w:val="00D72AC9"/>
    <w:rsid w:val="00D740D8"/>
    <w:rsid w:val="00D747DB"/>
    <w:rsid w:val="00D804A0"/>
    <w:rsid w:val="00D816C7"/>
    <w:rsid w:val="00D87DB0"/>
    <w:rsid w:val="00D87F29"/>
    <w:rsid w:val="00D90987"/>
    <w:rsid w:val="00D93686"/>
    <w:rsid w:val="00DA1515"/>
    <w:rsid w:val="00DA1788"/>
    <w:rsid w:val="00DA39E7"/>
    <w:rsid w:val="00DA3C28"/>
    <w:rsid w:val="00DA47A7"/>
    <w:rsid w:val="00DA5BF7"/>
    <w:rsid w:val="00DA6431"/>
    <w:rsid w:val="00DA77CF"/>
    <w:rsid w:val="00DB0959"/>
    <w:rsid w:val="00DB1319"/>
    <w:rsid w:val="00DB1615"/>
    <w:rsid w:val="00DB26DC"/>
    <w:rsid w:val="00DB2748"/>
    <w:rsid w:val="00DB41AA"/>
    <w:rsid w:val="00DB795C"/>
    <w:rsid w:val="00DB7AEB"/>
    <w:rsid w:val="00DC2E54"/>
    <w:rsid w:val="00DC548D"/>
    <w:rsid w:val="00DD5065"/>
    <w:rsid w:val="00DD60F2"/>
    <w:rsid w:val="00DD7628"/>
    <w:rsid w:val="00DE0F5C"/>
    <w:rsid w:val="00DE3C73"/>
    <w:rsid w:val="00DE584D"/>
    <w:rsid w:val="00DE5903"/>
    <w:rsid w:val="00DE7D3A"/>
    <w:rsid w:val="00DF189C"/>
    <w:rsid w:val="00DF28B4"/>
    <w:rsid w:val="00DF2932"/>
    <w:rsid w:val="00DF2BAF"/>
    <w:rsid w:val="00DF3059"/>
    <w:rsid w:val="00DF33BA"/>
    <w:rsid w:val="00DF342E"/>
    <w:rsid w:val="00DF3875"/>
    <w:rsid w:val="00DF3AD3"/>
    <w:rsid w:val="00DF47DA"/>
    <w:rsid w:val="00DF520B"/>
    <w:rsid w:val="00E02F63"/>
    <w:rsid w:val="00E04A8B"/>
    <w:rsid w:val="00E0589F"/>
    <w:rsid w:val="00E06448"/>
    <w:rsid w:val="00E128BD"/>
    <w:rsid w:val="00E12F7A"/>
    <w:rsid w:val="00E163AF"/>
    <w:rsid w:val="00E20838"/>
    <w:rsid w:val="00E2157C"/>
    <w:rsid w:val="00E25A4B"/>
    <w:rsid w:val="00E26634"/>
    <w:rsid w:val="00E26E69"/>
    <w:rsid w:val="00E27FFB"/>
    <w:rsid w:val="00E307AB"/>
    <w:rsid w:val="00E31E66"/>
    <w:rsid w:val="00E33311"/>
    <w:rsid w:val="00E33A67"/>
    <w:rsid w:val="00E35278"/>
    <w:rsid w:val="00E362C5"/>
    <w:rsid w:val="00E3658F"/>
    <w:rsid w:val="00E369D1"/>
    <w:rsid w:val="00E37FA8"/>
    <w:rsid w:val="00E455B9"/>
    <w:rsid w:val="00E466AB"/>
    <w:rsid w:val="00E47D18"/>
    <w:rsid w:val="00E5075D"/>
    <w:rsid w:val="00E5186B"/>
    <w:rsid w:val="00E51AEA"/>
    <w:rsid w:val="00E51EAB"/>
    <w:rsid w:val="00E52D02"/>
    <w:rsid w:val="00E54D26"/>
    <w:rsid w:val="00E5576D"/>
    <w:rsid w:val="00E617AF"/>
    <w:rsid w:val="00E62957"/>
    <w:rsid w:val="00E64FF7"/>
    <w:rsid w:val="00E662EB"/>
    <w:rsid w:val="00E66F8A"/>
    <w:rsid w:val="00E67434"/>
    <w:rsid w:val="00E706BD"/>
    <w:rsid w:val="00E70DBF"/>
    <w:rsid w:val="00E7254C"/>
    <w:rsid w:val="00E728C3"/>
    <w:rsid w:val="00E72E38"/>
    <w:rsid w:val="00E74617"/>
    <w:rsid w:val="00E75837"/>
    <w:rsid w:val="00E775B9"/>
    <w:rsid w:val="00E77DB5"/>
    <w:rsid w:val="00E80F5E"/>
    <w:rsid w:val="00E812C2"/>
    <w:rsid w:val="00E81945"/>
    <w:rsid w:val="00E87F22"/>
    <w:rsid w:val="00E924C9"/>
    <w:rsid w:val="00E9382B"/>
    <w:rsid w:val="00E93BFC"/>
    <w:rsid w:val="00E94BC9"/>
    <w:rsid w:val="00E962A3"/>
    <w:rsid w:val="00E9705B"/>
    <w:rsid w:val="00EA0543"/>
    <w:rsid w:val="00EA1E92"/>
    <w:rsid w:val="00EA30D9"/>
    <w:rsid w:val="00EA36B3"/>
    <w:rsid w:val="00EA672B"/>
    <w:rsid w:val="00EA681D"/>
    <w:rsid w:val="00EA746B"/>
    <w:rsid w:val="00EB05A6"/>
    <w:rsid w:val="00EB0AAC"/>
    <w:rsid w:val="00EB5AD2"/>
    <w:rsid w:val="00EB76FD"/>
    <w:rsid w:val="00EC084E"/>
    <w:rsid w:val="00EC241B"/>
    <w:rsid w:val="00EC2566"/>
    <w:rsid w:val="00EC2693"/>
    <w:rsid w:val="00EC2BA8"/>
    <w:rsid w:val="00EC3B65"/>
    <w:rsid w:val="00EC6E24"/>
    <w:rsid w:val="00ED009E"/>
    <w:rsid w:val="00ED1CB9"/>
    <w:rsid w:val="00ED3689"/>
    <w:rsid w:val="00ED3BB8"/>
    <w:rsid w:val="00ED661E"/>
    <w:rsid w:val="00ED69FD"/>
    <w:rsid w:val="00ED7CB2"/>
    <w:rsid w:val="00EE0F10"/>
    <w:rsid w:val="00EE1608"/>
    <w:rsid w:val="00EE29CA"/>
    <w:rsid w:val="00EE2AA3"/>
    <w:rsid w:val="00EE3831"/>
    <w:rsid w:val="00EE408A"/>
    <w:rsid w:val="00EE70B2"/>
    <w:rsid w:val="00EF0F76"/>
    <w:rsid w:val="00EF1270"/>
    <w:rsid w:val="00EF20EB"/>
    <w:rsid w:val="00EF2B1A"/>
    <w:rsid w:val="00EF4BD9"/>
    <w:rsid w:val="00EF5FC5"/>
    <w:rsid w:val="00EF63A5"/>
    <w:rsid w:val="00F008F8"/>
    <w:rsid w:val="00F00DD8"/>
    <w:rsid w:val="00F00EDD"/>
    <w:rsid w:val="00F032E4"/>
    <w:rsid w:val="00F07F3E"/>
    <w:rsid w:val="00F112DF"/>
    <w:rsid w:val="00F13263"/>
    <w:rsid w:val="00F13D91"/>
    <w:rsid w:val="00F1506D"/>
    <w:rsid w:val="00F2296D"/>
    <w:rsid w:val="00F2342C"/>
    <w:rsid w:val="00F234B8"/>
    <w:rsid w:val="00F2410A"/>
    <w:rsid w:val="00F242D8"/>
    <w:rsid w:val="00F25B52"/>
    <w:rsid w:val="00F25E66"/>
    <w:rsid w:val="00F27102"/>
    <w:rsid w:val="00F2778F"/>
    <w:rsid w:val="00F30DDD"/>
    <w:rsid w:val="00F31A53"/>
    <w:rsid w:val="00F31F1B"/>
    <w:rsid w:val="00F32A9B"/>
    <w:rsid w:val="00F3314D"/>
    <w:rsid w:val="00F34E34"/>
    <w:rsid w:val="00F35993"/>
    <w:rsid w:val="00F35D25"/>
    <w:rsid w:val="00F361D7"/>
    <w:rsid w:val="00F36440"/>
    <w:rsid w:val="00F40FBF"/>
    <w:rsid w:val="00F41029"/>
    <w:rsid w:val="00F41666"/>
    <w:rsid w:val="00F42245"/>
    <w:rsid w:val="00F43F4D"/>
    <w:rsid w:val="00F4435E"/>
    <w:rsid w:val="00F45028"/>
    <w:rsid w:val="00F50ACF"/>
    <w:rsid w:val="00F54AE2"/>
    <w:rsid w:val="00F54DEA"/>
    <w:rsid w:val="00F5638D"/>
    <w:rsid w:val="00F56AD0"/>
    <w:rsid w:val="00F605F1"/>
    <w:rsid w:val="00F60AF3"/>
    <w:rsid w:val="00F6199C"/>
    <w:rsid w:val="00F6449A"/>
    <w:rsid w:val="00F649B6"/>
    <w:rsid w:val="00F64D5F"/>
    <w:rsid w:val="00F65073"/>
    <w:rsid w:val="00F6618C"/>
    <w:rsid w:val="00F67F4D"/>
    <w:rsid w:val="00F7101E"/>
    <w:rsid w:val="00F71F5F"/>
    <w:rsid w:val="00F736E8"/>
    <w:rsid w:val="00F74503"/>
    <w:rsid w:val="00F747E0"/>
    <w:rsid w:val="00F75417"/>
    <w:rsid w:val="00F777B0"/>
    <w:rsid w:val="00F77BEF"/>
    <w:rsid w:val="00F77FF8"/>
    <w:rsid w:val="00F81F29"/>
    <w:rsid w:val="00F8302B"/>
    <w:rsid w:val="00F8337F"/>
    <w:rsid w:val="00F839CD"/>
    <w:rsid w:val="00F83BB6"/>
    <w:rsid w:val="00F83C4E"/>
    <w:rsid w:val="00F841CC"/>
    <w:rsid w:val="00F86334"/>
    <w:rsid w:val="00F90C33"/>
    <w:rsid w:val="00F912E2"/>
    <w:rsid w:val="00F932AF"/>
    <w:rsid w:val="00F93804"/>
    <w:rsid w:val="00F9444D"/>
    <w:rsid w:val="00F944A5"/>
    <w:rsid w:val="00F94543"/>
    <w:rsid w:val="00F96180"/>
    <w:rsid w:val="00F962FB"/>
    <w:rsid w:val="00F966B3"/>
    <w:rsid w:val="00FA0418"/>
    <w:rsid w:val="00FA0B8D"/>
    <w:rsid w:val="00FA2F5D"/>
    <w:rsid w:val="00FA4558"/>
    <w:rsid w:val="00FA747B"/>
    <w:rsid w:val="00FB25CF"/>
    <w:rsid w:val="00FB582B"/>
    <w:rsid w:val="00FB7DCD"/>
    <w:rsid w:val="00FC28DF"/>
    <w:rsid w:val="00FC4AF8"/>
    <w:rsid w:val="00FC73D3"/>
    <w:rsid w:val="00FC74A4"/>
    <w:rsid w:val="00FC75A9"/>
    <w:rsid w:val="00FD0B16"/>
    <w:rsid w:val="00FD1601"/>
    <w:rsid w:val="00FD4A0E"/>
    <w:rsid w:val="00FD5481"/>
    <w:rsid w:val="00FD615F"/>
    <w:rsid w:val="00FE149B"/>
    <w:rsid w:val="00FE1602"/>
    <w:rsid w:val="00FE3A0D"/>
    <w:rsid w:val="00FE62FE"/>
    <w:rsid w:val="00FE7B91"/>
    <w:rsid w:val="00FF083A"/>
    <w:rsid w:val="00FF0E6A"/>
    <w:rsid w:val="00FF1AAF"/>
    <w:rsid w:val="00FF29B1"/>
    <w:rsid w:val="00FF5D28"/>
    <w:rsid w:val="00FF63C2"/>
    <w:rsid w:val="00FF6B3F"/>
    <w:rsid w:val="00FF6C32"/>
    <w:rsid w:val="00FF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FC73D3"/>
    <w:rPr>
      <w:sz w:val="24"/>
      <w:szCs w:val="24"/>
      <w:lang w:val="lt-LT" w:eastAsia="lt-LT"/>
    </w:rPr>
  </w:style>
  <w:style w:type="paragraph" w:styleId="Antrat1">
    <w:name w:val="heading 1"/>
    <w:basedOn w:val="prastasis"/>
    <w:next w:val="prastasis"/>
    <w:link w:val="Antrat1Diagrama"/>
    <w:qFormat/>
    <w:rsid w:val="009762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qFormat/>
    <w:rsid w:val="009762D8"/>
    <w:pPr>
      <w:keepNext/>
      <w:outlineLvl w:val="1"/>
    </w:pPr>
    <w:rPr>
      <w:b/>
      <w:sz w:val="22"/>
      <w:szCs w:val="20"/>
      <w:lang w:eastAsia="en-US"/>
    </w:rPr>
  </w:style>
  <w:style w:type="paragraph" w:styleId="Antrat3">
    <w:name w:val="heading 3"/>
    <w:basedOn w:val="prastasis"/>
    <w:next w:val="prastasis"/>
    <w:link w:val="Antrat3Diagrama"/>
    <w:semiHidden/>
    <w:unhideWhenUsed/>
    <w:qFormat/>
    <w:rsid w:val="009762D8"/>
    <w:pPr>
      <w:keepNext/>
      <w:keepLines/>
      <w:spacing w:before="200"/>
      <w:outlineLvl w:val="2"/>
    </w:pPr>
    <w:rPr>
      <w:rFonts w:asciiTheme="majorHAnsi" w:eastAsiaTheme="majorEastAsia" w:hAnsiTheme="majorHAnsi" w:cstheme="majorBidi"/>
      <w:b/>
      <w:bCs/>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Komentaronuoroda">
    <w:name w:val="annotation reference"/>
    <w:semiHidden/>
    <w:rsid w:val="00E26E69"/>
    <w:rPr>
      <w:sz w:val="16"/>
      <w:szCs w:val="16"/>
    </w:rPr>
  </w:style>
  <w:style w:type="paragraph" w:styleId="Komentarotekstas">
    <w:name w:val="annotation text"/>
    <w:basedOn w:val="prastasis"/>
    <w:link w:val="KomentarotekstasDiagrama"/>
    <w:semiHidden/>
    <w:rsid w:val="00E26E69"/>
    <w:rPr>
      <w:sz w:val="20"/>
      <w:szCs w:val="20"/>
    </w:rPr>
  </w:style>
  <w:style w:type="paragraph" w:styleId="Komentarotema">
    <w:name w:val="annotation subject"/>
    <w:basedOn w:val="Komentarotekstas"/>
    <w:next w:val="Komentarotekstas"/>
    <w:semiHidden/>
    <w:rsid w:val="00E26E69"/>
    <w:rPr>
      <w:b/>
      <w:bCs/>
    </w:rPr>
  </w:style>
  <w:style w:type="paragraph" w:styleId="Debesliotekstas">
    <w:name w:val="Balloon Text"/>
    <w:basedOn w:val="prastasis"/>
    <w:semiHidden/>
    <w:rsid w:val="00E26E69"/>
    <w:rPr>
      <w:rFonts w:ascii="Tahoma" w:hAnsi="Tahoma" w:cs="Tahoma"/>
      <w:sz w:val="16"/>
      <w:szCs w:val="16"/>
    </w:rPr>
  </w:style>
  <w:style w:type="character" w:styleId="Hipersaitas">
    <w:name w:val="Hyperlink"/>
    <w:rsid w:val="00547CE9"/>
    <w:rPr>
      <w:strike w:val="0"/>
      <w:dstrike w:val="0"/>
      <w:color w:val="005FA9"/>
      <w:u w:val="none"/>
      <w:effect w:val="none"/>
    </w:rPr>
  </w:style>
  <w:style w:type="character" w:styleId="Grietas">
    <w:name w:val="Strong"/>
    <w:uiPriority w:val="22"/>
    <w:qFormat/>
    <w:rsid w:val="00547CE9"/>
    <w:rPr>
      <w:b/>
      <w:bCs/>
    </w:rPr>
  </w:style>
  <w:style w:type="character" w:customStyle="1" w:styleId="c1">
    <w:name w:val="c1"/>
    <w:basedOn w:val="Numatytasispastraiposriftas"/>
    <w:rsid w:val="00547CE9"/>
  </w:style>
  <w:style w:type="character" w:customStyle="1" w:styleId="c4">
    <w:name w:val="c4"/>
    <w:basedOn w:val="Numatytasispastraiposriftas"/>
    <w:rsid w:val="00547CE9"/>
  </w:style>
  <w:style w:type="paragraph" w:styleId="Antrats">
    <w:name w:val="header"/>
    <w:basedOn w:val="prastasis"/>
    <w:link w:val="AntratsDiagrama"/>
    <w:rsid w:val="00540F52"/>
    <w:pPr>
      <w:tabs>
        <w:tab w:val="center" w:pos="4819"/>
        <w:tab w:val="right" w:pos="9638"/>
      </w:tabs>
    </w:pPr>
  </w:style>
  <w:style w:type="character" w:customStyle="1" w:styleId="AntratsDiagrama">
    <w:name w:val="Antraštės Diagrama"/>
    <w:link w:val="Antrats"/>
    <w:rsid w:val="00540F52"/>
    <w:rPr>
      <w:sz w:val="24"/>
      <w:szCs w:val="24"/>
    </w:rPr>
  </w:style>
  <w:style w:type="paragraph" w:styleId="Porat">
    <w:name w:val="footer"/>
    <w:basedOn w:val="prastasis"/>
    <w:link w:val="PoratDiagrama"/>
    <w:uiPriority w:val="99"/>
    <w:rsid w:val="00540F52"/>
    <w:pPr>
      <w:tabs>
        <w:tab w:val="center" w:pos="4819"/>
        <w:tab w:val="right" w:pos="9638"/>
      </w:tabs>
    </w:pPr>
  </w:style>
  <w:style w:type="character" w:customStyle="1" w:styleId="PoratDiagrama">
    <w:name w:val="Poraštė Diagrama"/>
    <w:link w:val="Porat"/>
    <w:uiPriority w:val="99"/>
    <w:rsid w:val="00540F52"/>
    <w:rPr>
      <w:sz w:val="24"/>
      <w:szCs w:val="24"/>
    </w:rPr>
  </w:style>
  <w:style w:type="character" w:customStyle="1" w:styleId="KomentarotekstasDiagrama">
    <w:name w:val="Komentaro tekstas Diagrama"/>
    <w:basedOn w:val="Numatytasispastraiposriftas"/>
    <w:link w:val="Komentarotekstas"/>
    <w:semiHidden/>
    <w:rsid w:val="00E12F7A"/>
    <w:rPr>
      <w:lang w:val="lt-LT" w:eastAsia="lt-LT"/>
    </w:rPr>
  </w:style>
  <w:style w:type="paragraph" w:styleId="Sraopastraipa">
    <w:name w:val="List Paragraph"/>
    <w:basedOn w:val="prastasis"/>
    <w:uiPriority w:val="34"/>
    <w:qFormat/>
    <w:rsid w:val="002A39E9"/>
    <w:pPr>
      <w:ind w:left="720"/>
      <w:contextualSpacing/>
    </w:pPr>
  </w:style>
  <w:style w:type="paragraph" w:styleId="Pataisymai">
    <w:name w:val="Revision"/>
    <w:hidden/>
    <w:uiPriority w:val="99"/>
    <w:semiHidden/>
    <w:rsid w:val="00E3658F"/>
    <w:rPr>
      <w:sz w:val="24"/>
      <w:szCs w:val="24"/>
      <w:lang w:val="lt-LT" w:eastAsia="lt-LT"/>
    </w:rPr>
  </w:style>
  <w:style w:type="character" w:customStyle="1" w:styleId="LLCTekstas">
    <w:name w:val="LLCTekstas"/>
    <w:basedOn w:val="Numatytasispastraiposriftas"/>
    <w:rsid w:val="001C2E18"/>
  </w:style>
  <w:style w:type="paragraph" w:styleId="Puslapioinaostekstas">
    <w:name w:val="footnote text"/>
    <w:basedOn w:val="prastasis"/>
    <w:link w:val="PuslapioinaostekstasDiagrama"/>
    <w:semiHidden/>
    <w:unhideWhenUsed/>
    <w:rsid w:val="00C30A0C"/>
    <w:rPr>
      <w:sz w:val="20"/>
      <w:szCs w:val="20"/>
    </w:rPr>
  </w:style>
  <w:style w:type="character" w:customStyle="1" w:styleId="PuslapioinaostekstasDiagrama">
    <w:name w:val="Puslapio išnašos tekstas Diagrama"/>
    <w:basedOn w:val="Numatytasispastraiposriftas"/>
    <w:link w:val="Puslapioinaostekstas"/>
    <w:semiHidden/>
    <w:rsid w:val="00C30A0C"/>
    <w:rPr>
      <w:lang w:val="lt-LT" w:eastAsia="lt-LT"/>
    </w:rPr>
  </w:style>
  <w:style w:type="character" w:styleId="Puslapioinaosnuoroda">
    <w:name w:val="footnote reference"/>
    <w:basedOn w:val="Numatytasispastraiposriftas"/>
    <w:semiHidden/>
    <w:unhideWhenUsed/>
    <w:rsid w:val="00C30A0C"/>
    <w:rPr>
      <w:vertAlign w:val="superscript"/>
    </w:rPr>
  </w:style>
  <w:style w:type="table" w:styleId="Lentelstinklelis">
    <w:name w:val="Table Grid"/>
    <w:basedOn w:val="prastojilentel"/>
    <w:uiPriority w:val="59"/>
    <w:rsid w:val="00FF29B1"/>
    <w:pPr>
      <w:jc w:val="both"/>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2Diagrama">
    <w:name w:val="Antraštė 2 Diagrama"/>
    <w:basedOn w:val="Numatytasispastraiposriftas"/>
    <w:link w:val="Antrat2"/>
    <w:rsid w:val="009762D8"/>
    <w:rPr>
      <w:b/>
      <w:sz w:val="22"/>
      <w:lang w:val="lt-LT"/>
    </w:rPr>
  </w:style>
  <w:style w:type="paragraph" w:customStyle="1" w:styleId="TNumeracija">
    <w:name w:val="TNumeracija"/>
    <w:rsid w:val="009762D8"/>
    <w:pPr>
      <w:tabs>
        <w:tab w:val="right" w:pos="907"/>
        <w:tab w:val="left" w:pos="964"/>
      </w:tabs>
      <w:jc w:val="both"/>
    </w:pPr>
    <w:rPr>
      <w:rFonts w:ascii="SouvLTr" w:hAnsi="SouvLTr"/>
      <w:snapToGrid w:val="0"/>
    </w:rPr>
  </w:style>
  <w:style w:type="character" w:customStyle="1" w:styleId="Antrat1Diagrama">
    <w:name w:val="Antraštė 1 Diagrama"/>
    <w:basedOn w:val="Numatytasispastraiposriftas"/>
    <w:link w:val="Antrat1"/>
    <w:rsid w:val="009762D8"/>
    <w:rPr>
      <w:rFonts w:asciiTheme="majorHAnsi" w:eastAsiaTheme="majorEastAsia" w:hAnsiTheme="majorHAnsi" w:cstheme="majorBidi"/>
      <w:b/>
      <w:bCs/>
      <w:color w:val="365F91" w:themeColor="accent1" w:themeShade="BF"/>
      <w:sz w:val="28"/>
      <w:szCs w:val="28"/>
      <w:lang w:val="lt-LT" w:eastAsia="lt-LT"/>
    </w:rPr>
  </w:style>
  <w:style w:type="character" w:customStyle="1" w:styleId="Antrat3Diagrama">
    <w:name w:val="Antraštė 3 Diagrama"/>
    <w:basedOn w:val="Numatytasispastraiposriftas"/>
    <w:link w:val="Antrat3"/>
    <w:semiHidden/>
    <w:rsid w:val="009762D8"/>
    <w:rPr>
      <w:rFonts w:asciiTheme="majorHAnsi" w:eastAsiaTheme="majorEastAsia" w:hAnsiTheme="majorHAnsi" w:cstheme="majorBidi"/>
      <w:b/>
      <w:bCs/>
      <w:color w:val="4F81BD" w:themeColor="accent1"/>
      <w:sz w:val="24"/>
      <w:szCs w:val="24"/>
      <w:lang w:val="lt-LT" w:eastAsia="lt-LT"/>
    </w:rPr>
  </w:style>
  <w:style w:type="paragraph" w:styleId="Antrat">
    <w:name w:val="caption"/>
    <w:basedOn w:val="prastasis"/>
    <w:next w:val="prastasis"/>
    <w:qFormat/>
    <w:rsid w:val="0085213A"/>
    <w:pPr>
      <w:jc w:val="center"/>
    </w:pPr>
    <w:rPr>
      <w:b/>
      <w:sz w:val="28"/>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FC73D3"/>
    <w:rPr>
      <w:sz w:val="24"/>
      <w:szCs w:val="24"/>
      <w:lang w:val="lt-LT" w:eastAsia="lt-LT"/>
    </w:rPr>
  </w:style>
  <w:style w:type="paragraph" w:styleId="Antrat1">
    <w:name w:val="heading 1"/>
    <w:basedOn w:val="prastasis"/>
    <w:next w:val="prastasis"/>
    <w:link w:val="Antrat1Diagrama"/>
    <w:qFormat/>
    <w:rsid w:val="009762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Antrat2">
    <w:name w:val="heading 2"/>
    <w:basedOn w:val="prastasis"/>
    <w:next w:val="prastasis"/>
    <w:link w:val="Antrat2Diagrama"/>
    <w:qFormat/>
    <w:rsid w:val="009762D8"/>
    <w:pPr>
      <w:keepNext/>
      <w:outlineLvl w:val="1"/>
    </w:pPr>
    <w:rPr>
      <w:b/>
      <w:sz w:val="22"/>
      <w:szCs w:val="20"/>
      <w:lang w:eastAsia="en-US"/>
    </w:rPr>
  </w:style>
  <w:style w:type="paragraph" w:styleId="Antrat3">
    <w:name w:val="heading 3"/>
    <w:basedOn w:val="prastasis"/>
    <w:next w:val="prastasis"/>
    <w:link w:val="Antrat3Diagrama"/>
    <w:semiHidden/>
    <w:unhideWhenUsed/>
    <w:qFormat/>
    <w:rsid w:val="009762D8"/>
    <w:pPr>
      <w:keepNext/>
      <w:keepLines/>
      <w:spacing w:before="200"/>
      <w:outlineLvl w:val="2"/>
    </w:pPr>
    <w:rPr>
      <w:rFonts w:asciiTheme="majorHAnsi" w:eastAsiaTheme="majorEastAsia" w:hAnsiTheme="majorHAnsi" w:cstheme="majorBidi"/>
      <w:b/>
      <w:bCs/>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Komentaronuoroda">
    <w:name w:val="annotation reference"/>
    <w:semiHidden/>
    <w:rsid w:val="00E26E69"/>
    <w:rPr>
      <w:sz w:val="16"/>
      <w:szCs w:val="16"/>
    </w:rPr>
  </w:style>
  <w:style w:type="paragraph" w:styleId="Komentarotekstas">
    <w:name w:val="annotation text"/>
    <w:basedOn w:val="prastasis"/>
    <w:link w:val="KomentarotekstasDiagrama"/>
    <w:semiHidden/>
    <w:rsid w:val="00E26E69"/>
    <w:rPr>
      <w:sz w:val="20"/>
      <w:szCs w:val="20"/>
    </w:rPr>
  </w:style>
  <w:style w:type="paragraph" w:styleId="Komentarotema">
    <w:name w:val="annotation subject"/>
    <w:basedOn w:val="Komentarotekstas"/>
    <w:next w:val="Komentarotekstas"/>
    <w:semiHidden/>
    <w:rsid w:val="00E26E69"/>
    <w:rPr>
      <w:b/>
      <w:bCs/>
    </w:rPr>
  </w:style>
  <w:style w:type="paragraph" w:styleId="Debesliotekstas">
    <w:name w:val="Balloon Text"/>
    <w:basedOn w:val="prastasis"/>
    <w:semiHidden/>
    <w:rsid w:val="00E26E69"/>
    <w:rPr>
      <w:rFonts w:ascii="Tahoma" w:hAnsi="Tahoma" w:cs="Tahoma"/>
      <w:sz w:val="16"/>
      <w:szCs w:val="16"/>
    </w:rPr>
  </w:style>
  <w:style w:type="character" w:styleId="Hipersaitas">
    <w:name w:val="Hyperlink"/>
    <w:rsid w:val="00547CE9"/>
    <w:rPr>
      <w:strike w:val="0"/>
      <w:dstrike w:val="0"/>
      <w:color w:val="005FA9"/>
      <w:u w:val="none"/>
      <w:effect w:val="none"/>
    </w:rPr>
  </w:style>
  <w:style w:type="character" w:styleId="Grietas">
    <w:name w:val="Strong"/>
    <w:uiPriority w:val="22"/>
    <w:qFormat/>
    <w:rsid w:val="00547CE9"/>
    <w:rPr>
      <w:b/>
      <w:bCs/>
    </w:rPr>
  </w:style>
  <w:style w:type="character" w:customStyle="1" w:styleId="c1">
    <w:name w:val="c1"/>
    <w:basedOn w:val="Numatytasispastraiposriftas"/>
    <w:rsid w:val="00547CE9"/>
  </w:style>
  <w:style w:type="character" w:customStyle="1" w:styleId="c4">
    <w:name w:val="c4"/>
    <w:basedOn w:val="Numatytasispastraiposriftas"/>
    <w:rsid w:val="00547CE9"/>
  </w:style>
  <w:style w:type="paragraph" w:styleId="Antrats">
    <w:name w:val="header"/>
    <w:basedOn w:val="prastasis"/>
    <w:link w:val="AntratsDiagrama"/>
    <w:rsid w:val="00540F52"/>
    <w:pPr>
      <w:tabs>
        <w:tab w:val="center" w:pos="4819"/>
        <w:tab w:val="right" w:pos="9638"/>
      </w:tabs>
    </w:pPr>
  </w:style>
  <w:style w:type="character" w:customStyle="1" w:styleId="AntratsDiagrama">
    <w:name w:val="Antraštės Diagrama"/>
    <w:link w:val="Antrats"/>
    <w:rsid w:val="00540F52"/>
    <w:rPr>
      <w:sz w:val="24"/>
      <w:szCs w:val="24"/>
    </w:rPr>
  </w:style>
  <w:style w:type="paragraph" w:styleId="Porat">
    <w:name w:val="footer"/>
    <w:basedOn w:val="prastasis"/>
    <w:link w:val="PoratDiagrama"/>
    <w:uiPriority w:val="99"/>
    <w:rsid w:val="00540F52"/>
    <w:pPr>
      <w:tabs>
        <w:tab w:val="center" w:pos="4819"/>
        <w:tab w:val="right" w:pos="9638"/>
      </w:tabs>
    </w:pPr>
  </w:style>
  <w:style w:type="character" w:customStyle="1" w:styleId="PoratDiagrama">
    <w:name w:val="Poraštė Diagrama"/>
    <w:link w:val="Porat"/>
    <w:uiPriority w:val="99"/>
    <w:rsid w:val="00540F52"/>
    <w:rPr>
      <w:sz w:val="24"/>
      <w:szCs w:val="24"/>
    </w:rPr>
  </w:style>
  <w:style w:type="character" w:customStyle="1" w:styleId="KomentarotekstasDiagrama">
    <w:name w:val="Komentaro tekstas Diagrama"/>
    <w:basedOn w:val="Numatytasispastraiposriftas"/>
    <w:link w:val="Komentarotekstas"/>
    <w:semiHidden/>
    <w:rsid w:val="00E12F7A"/>
    <w:rPr>
      <w:lang w:val="lt-LT" w:eastAsia="lt-LT"/>
    </w:rPr>
  </w:style>
  <w:style w:type="paragraph" w:styleId="Sraopastraipa">
    <w:name w:val="List Paragraph"/>
    <w:basedOn w:val="prastasis"/>
    <w:uiPriority w:val="34"/>
    <w:qFormat/>
    <w:rsid w:val="002A39E9"/>
    <w:pPr>
      <w:ind w:left="720"/>
      <w:contextualSpacing/>
    </w:pPr>
  </w:style>
  <w:style w:type="paragraph" w:styleId="Pataisymai">
    <w:name w:val="Revision"/>
    <w:hidden/>
    <w:uiPriority w:val="99"/>
    <w:semiHidden/>
    <w:rsid w:val="00E3658F"/>
    <w:rPr>
      <w:sz w:val="24"/>
      <w:szCs w:val="24"/>
      <w:lang w:val="lt-LT" w:eastAsia="lt-LT"/>
    </w:rPr>
  </w:style>
  <w:style w:type="character" w:customStyle="1" w:styleId="LLCTekstas">
    <w:name w:val="LLCTekstas"/>
    <w:basedOn w:val="Numatytasispastraiposriftas"/>
    <w:rsid w:val="001C2E18"/>
  </w:style>
  <w:style w:type="paragraph" w:styleId="Puslapioinaostekstas">
    <w:name w:val="footnote text"/>
    <w:basedOn w:val="prastasis"/>
    <w:link w:val="PuslapioinaostekstasDiagrama"/>
    <w:semiHidden/>
    <w:unhideWhenUsed/>
    <w:rsid w:val="00C30A0C"/>
    <w:rPr>
      <w:sz w:val="20"/>
      <w:szCs w:val="20"/>
    </w:rPr>
  </w:style>
  <w:style w:type="character" w:customStyle="1" w:styleId="PuslapioinaostekstasDiagrama">
    <w:name w:val="Puslapio išnašos tekstas Diagrama"/>
    <w:basedOn w:val="Numatytasispastraiposriftas"/>
    <w:link w:val="Puslapioinaostekstas"/>
    <w:semiHidden/>
    <w:rsid w:val="00C30A0C"/>
    <w:rPr>
      <w:lang w:val="lt-LT" w:eastAsia="lt-LT"/>
    </w:rPr>
  </w:style>
  <w:style w:type="character" w:styleId="Puslapioinaosnuoroda">
    <w:name w:val="footnote reference"/>
    <w:basedOn w:val="Numatytasispastraiposriftas"/>
    <w:semiHidden/>
    <w:unhideWhenUsed/>
    <w:rsid w:val="00C30A0C"/>
    <w:rPr>
      <w:vertAlign w:val="superscript"/>
    </w:rPr>
  </w:style>
  <w:style w:type="table" w:styleId="Lentelstinklelis">
    <w:name w:val="Table Grid"/>
    <w:basedOn w:val="prastojilentel"/>
    <w:uiPriority w:val="59"/>
    <w:rsid w:val="00FF29B1"/>
    <w:pPr>
      <w:jc w:val="both"/>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2Diagrama">
    <w:name w:val="Antraštė 2 Diagrama"/>
    <w:basedOn w:val="Numatytasispastraiposriftas"/>
    <w:link w:val="Antrat2"/>
    <w:rsid w:val="009762D8"/>
    <w:rPr>
      <w:b/>
      <w:sz w:val="22"/>
      <w:lang w:val="lt-LT"/>
    </w:rPr>
  </w:style>
  <w:style w:type="paragraph" w:customStyle="1" w:styleId="TNumeracija">
    <w:name w:val="TNumeracija"/>
    <w:rsid w:val="009762D8"/>
    <w:pPr>
      <w:tabs>
        <w:tab w:val="right" w:pos="907"/>
        <w:tab w:val="left" w:pos="964"/>
      </w:tabs>
      <w:jc w:val="both"/>
    </w:pPr>
    <w:rPr>
      <w:rFonts w:ascii="SouvLTr" w:hAnsi="SouvLTr"/>
      <w:snapToGrid w:val="0"/>
    </w:rPr>
  </w:style>
  <w:style w:type="character" w:customStyle="1" w:styleId="Antrat1Diagrama">
    <w:name w:val="Antraštė 1 Diagrama"/>
    <w:basedOn w:val="Numatytasispastraiposriftas"/>
    <w:link w:val="Antrat1"/>
    <w:rsid w:val="009762D8"/>
    <w:rPr>
      <w:rFonts w:asciiTheme="majorHAnsi" w:eastAsiaTheme="majorEastAsia" w:hAnsiTheme="majorHAnsi" w:cstheme="majorBidi"/>
      <w:b/>
      <w:bCs/>
      <w:color w:val="365F91" w:themeColor="accent1" w:themeShade="BF"/>
      <w:sz w:val="28"/>
      <w:szCs w:val="28"/>
      <w:lang w:val="lt-LT" w:eastAsia="lt-LT"/>
    </w:rPr>
  </w:style>
  <w:style w:type="character" w:customStyle="1" w:styleId="Antrat3Diagrama">
    <w:name w:val="Antraštė 3 Diagrama"/>
    <w:basedOn w:val="Numatytasispastraiposriftas"/>
    <w:link w:val="Antrat3"/>
    <w:semiHidden/>
    <w:rsid w:val="009762D8"/>
    <w:rPr>
      <w:rFonts w:asciiTheme="majorHAnsi" w:eastAsiaTheme="majorEastAsia" w:hAnsiTheme="majorHAnsi" w:cstheme="majorBidi"/>
      <w:b/>
      <w:bCs/>
      <w:color w:val="4F81BD" w:themeColor="accent1"/>
      <w:sz w:val="24"/>
      <w:szCs w:val="24"/>
      <w:lang w:val="lt-LT" w:eastAsia="lt-LT"/>
    </w:rPr>
  </w:style>
  <w:style w:type="paragraph" w:styleId="Antrat">
    <w:name w:val="caption"/>
    <w:basedOn w:val="prastasis"/>
    <w:next w:val="prastasis"/>
    <w:qFormat/>
    <w:rsid w:val="0085213A"/>
    <w:pPr>
      <w:jc w:val="center"/>
    </w:pPr>
    <w:rPr>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020">
      <w:bodyDiv w:val="1"/>
      <w:marLeft w:val="0"/>
      <w:marRight w:val="0"/>
      <w:marTop w:val="0"/>
      <w:marBottom w:val="0"/>
      <w:divBdr>
        <w:top w:val="none" w:sz="0" w:space="0" w:color="auto"/>
        <w:left w:val="none" w:sz="0" w:space="0" w:color="auto"/>
        <w:bottom w:val="none" w:sz="0" w:space="0" w:color="auto"/>
        <w:right w:val="none" w:sz="0" w:space="0" w:color="auto"/>
      </w:divBdr>
      <w:divsChild>
        <w:div w:id="1970551872">
          <w:marLeft w:val="0"/>
          <w:marRight w:val="0"/>
          <w:marTop w:val="0"/>
          <w:marBottom w:val="0"/>
          <w:divBdr>
            <w:top w:val="none" w:sz="0" w:space="0" w:color="auto"/>
            <w:left w:val="none" w:sz="0" w:space="0" w:color="auto"/>
            <w:bottom w:val="none" w:sz="0" w:space="0" w:color="auto"/>
            <w:right w:val="none" w:sz="0" w:space="0" w:color="auto"/>
          </w:divBdr>
          <w:divsChild>
            <w:div w:id="12782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4081">
      <w:bodyDiv w:val="1"/>
      <w:marLeft w:val="0"/>
      <w:marRight w:val="0"/>
      <w:marTop w:val="0"/>
      <w:marBottom w:val="0"/>
      <w:divBdr>
        <w:top w:val="none" w:sz="0" w:space="0" w:color="auto"/>
        <w:left w:val="none" w:sz="0" w:space="0" w:color="auto"/>
        <w:bottom w:val="none" w:sz="0" w:space="0" w:color="auto"/>
        <w:right w:val="none" w:sz="0" w:space="0" w:color="auto"/>
      </w:divBdr>
    </w:div>
    <w:div w:id="684720205">
      <w:bodyDiv w:val="1"/>
      <w:marLeft w:val="0"/>
      <w:marRight w:val="0"/>
      <w:marTop w:val="0"/>
      <w:marBottom w:val="0"/>
      <w:divBdr>
        <w:top w:val="none" w:sz="0" w:space="0" w:color="auto"/>
        <w:left w:val="none" w:sz="0" w:space="0" w:color="auto"/>
        <w:bottom w:val="none" w:sz="0" w:space="0" w:color="auto"/>
        <w:right w:val="none" w:sz="0" w:space="0" w:color="auto"/>
      </w:divBdr>
    </w:div>
    <w:div w:id="823661143">
      <w:bodyDiv w:val="1"/>
      <w:marLeft w:val="0"/>
      <w:marRight w:val="0"/>
      <w:marTop w:val="0"/>
      <w:marBottom w:val="0"/>
      <w:divBdr>
        <w:top w:val="none" w:sz="0" w:space="0" w:color="auto"/>
        <w:left w:val="none" w:sz="0" w:space="0" w:color="auto"/>
        <w:bottom w:val="none" w:sz="0" w:space="0" w:color="auto"/>
        <w:right w:val="none" w:sz="0" w:space="0" w:color="auto"/>
      </w:divBdr>
      <w:divsChild>
        <w:div w:id="1539661782">
          <w:marLeft w:val="0"/>
          <w:marRight w:val="0"/>
          <w:marTop w:val="0"/>
          <w:marBottom w:val="0"/>
          <w:divBdr>
            <w:top w:val="none" w:sz="0" w:space="0" w:color="auto"/>
            <w:left w:val="none" w:sz="0" w:space="0" w:color="auto"/>
            <w:bottom w:val="none" w:sz="0" w:space="0" w:color="auto"/>
            <w:right w:val="none" w:sz="0" w:space="0" w:color="auto"/>
          </w:divBdr>
          <w:divsChild>
            <w:div w:id="1750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0123">
      <w:bodyDiv w:val="1"/>
      <w:marLeft w:val="0"/>
      <w:marRight w:val="0"/>
      <w:marTop w:val="0"/>
      <w:marBottom w:val="0"/>
      <w:divBdr>
        <w:top w:val="none" w:sz="0" w:space="0" w:color="auto"/>
        <w:left w:val="none" w:sz="0" w:space="0" w:color="auto"/>
        <w:bottom w:val="none" w:sz="0" w:space="0" w:color="auto"/>
        <w:right w:val="none" w:sz="0" w:space="0" w:color="auto"/>
      </w:divBdr>
    </w:div>
    <w:div w:id="20601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3F32E-E853-4BDF-AF02-4B93357E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32258</Words>
  <Characters>18388</Characters>
  <Application>Microsoft Office Word</Application>
  <DocSecurity>0</DocSecurity>
  <Lines>153</Lines>
  <Paragraphs>101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VILNIAUS UNIVERSITETO MOKSLO PUBLIKACIJŲ ELEKTRONINIŲ DOKUMENTŲ PARENGIMO, PATEIKIMO ĮKELTI IR ĮKĖLIMO Į VILNIAUS UNIVERSITETO INSTITUCINĘ TALPYKLĄ BEI NAUDOJIMO</vt:lpstr>
      <vt:lpstr>VILNIAUS UNIVERSITETO MOKSLO PUBLIKACIJŲ ELEKTRONINIŲ DOKUMENTŲ PARENGIMO, PATEIKIMO ĮKELTI IR ĮKĖLIMO Į VILNIAUS UNIVERSITETO INSTITUCINĘ TALPYKLĄ BEI NAUDOJIMO</vt:lpstr>
    </vt:vector>
  </TitlesOfParts>
  <Company>vu</Company>
  <LinksUpToDate>false</LinksUpToDate>
  <CharactersWithSpaces>50545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UNIVERSITETO MOKSLO PUBLIKACIJŲ ELEKTRONINIŲ DOKUMENTŲ PARENGIMO, PATEIKIMO ĮKELTI IR ĮKĖLIMO Į VILNIAUS UNIVERSITETO INSTITUCINĘ TALPYKLĄ BEI NAUDOJIMO</dc:title>
  <dc:creator>Zibute</dc:creator>
  <cp:lastModifiedBy>Biblioteka sluskai</cp:lastModifiedBy>
  <cp:revision>2</cp:revision>
  <cp:lastPrinted>2016-12-22T09:53:00Z</cp:lastPrinted>
  <dcterms:created xsi:type="dcterms:W3CDTF">2018-03-20T08:08:00Z</dcterms:created>
  <dcterms:modified xsi:type="dcterms:W3CDTF">2018-03-20T08:08:00Z</dcterms:modified>
</cp:coreProperties>
</file>