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8D380" w14:textId="77777777" w:rsidR="00AC205E" w:rsidRPr="00AC205E" w:rsidRDefault="00AC205E" w:rsidP="00AC205E">
      <w:pPr>
        <w:jc w:val="center"/>
        <w:rPr>
          <w:b/>
        </w:rPr>
      </w:pPr>
      <w:r w:rsidRPr="00AC205E">
        <w:rPr>
          <w:b/>
        </w:rPr>
        <w:t>2016 m. VEIKLOS PLANAS</w:t>
      </w:r>
    </w:p>
    <w:p w14:paraId="4E56CA8A" w14:textId="77777777" w:rsidR="00AC205E" w:rsidRDefault="00AC205E" w:rsidP="00AC205E"/>
    <w:p w14:paraId="72A4DF7B" w14:textId="77777777" w:rsidR="00AC205E" w:rsidRDefault="00AC205E" w:rsidP="00AC205E">
      <w:r w:rsidRPr="00AC205E">
        <w:rPr>
          <w:b/>
        </w:rPr>
        <w:t>Všį Užupio meno inkubatorius (toliau - UMI) tikslas</w:t>
      </w:r>
      <w:r>
        <w:t xml:space="preserve"> – ugdyti jaunų kūrėjų ir kūrybinių verslų profesinius įgūdžius, skatinti verslumą bei kūrybinį potencialą, kurti pridėtinę vertę per sociokultūrinę veiklą.</w:t>
      </w:r>
    </w:p>
    <w:p w14:paraId="3A1E593C" w14:textId="77777777" w:rsidR="00AC205E" w:rsidRDefault="00AC205E" w:rsidP="00AC205E">
      <w:r w:rsidRPr="00AC205E">
        <w:rPr>
          <w:b/>
        </w:rPr>
        <w:t>Tikslinės grupės</w:t>
      </w:r>
      <w:r>
        <w:t xml:space="preserve"> – jauni kūrėjai ir kūrybiniai verslai, Vilniaus m. gyventojai ir svečiai.</w:t>
      </w:r>
    </w:p>
    <w:p w14:paraId="39522DD6" w14:textId="77777777" w:rsidR="00AC205E" w:rsidRDefault="00AC205E" w:rsidP="00AC205E">
      <w:r w:rsidRPr="00AC205E">
        <w:rPr>
          <w:b/>
        </w:rPr>
        <w:t>Veikla vykdoma</w:t>
      </w:r>
      <w:r>
        <w:t xml:space="preserve"> Užupio g. 2A ir Krivių 10A., Vilniuje</w:t>
      </w:r>
    </w:p>
    <w:p w14:paraId="20B538D2" w14:textId="77777777" w:rsidR="00AC205E" w:rsidRDefault="00AC205E" w:rsidP="00AC205E"/>
    <w:p w14:paraId="63518E1A" w14:textId="77777777" w:rsidR="00AC205E" w:rsidRPr="00AC205E" w:rsidRDefault="00AC205E" w:rsidP="00AC205E">
      <w:pPr>
        <w:rPr>
          <w:b/>
        </w:rPr>
      </w:pPr>
      <w:r w:rsidRPr="00AC205E">
        <w:rPr>
          <w:b/>
        </w:rPr>
        <w:t>UMI veiklos uždaviniai:</w:t>
      </w:r>
    </w:p>
    <w:p w14:paraId="4AC57607" w14:textId="77777777" w:rsidR="00AC205E" w:rsidRDefault="00AC205E" w:rsidP="006E5B01">
      <w:pPr>
        <w:pStyle w:val="ListParagraph"/>
        <w:numPr>
          <w:ilvl w:val="0"/>
          <w:numId w:val="28"/>
        </w:numPr>
        <w:ind w:left="567" w:hanging="297"/>
      </w:pPr>
      <w:r>
        <w:t>telkti įvairių meno šaku menininkus, jų grupes ir su menu susijusius verslus plėtojančius asmenis (kūrybinių ir kultūrinių industrijų atstovus) vienoje erdvėje;</w:t>
      </w:r>
    </w:p>
    <w:p w14:paraId="144DCAAE" w14:textId="77777777" w:rsidR="00AC205E" w:rsidRDefault="00AC205E" w:rsidP="006E5B01">
      <w:pPr>
        <w:pStyle w:val="ListParagraph"/>
        <w:numPr>
          <w:ilvl w:val="0"/>
          <w:numId w:val="28"/>
        </w:numPr>
        <w:ind w:left="567" w:hanging="297"/>
      </w:pPr>
      <w:r>
        <w:t>sudaryti sąlygas menininkams kurti ir pristatyti publikai savo darbus;</w:t>
      </w:r>
    </w:p>
    <w:p w14:paraId="07652A6A" w14:textId="77777777" w:rsidR="00AC205E" w:rsidRDefault="00AC205E" w:rsidP="006E5B01">
      <w:pPr>
        <w:pStyle w:val="ListParagraph"/>
        <w:numPr>
          <w:ilvl w:val="0"/>
          <w:numId w:val="28"/>
        </w:numPr>
        <w:ind w:left="567" w:hanging="297"/>
      </w:pPr>
      <w:r>
        <w:t>skatinti menininkų verslumą;</w:t>
      </w:r>
    </w:p>
    <w:p w14:paraId="4F18D6A2" w14:textId="77777777" w:rsidR="00AC205E" w:rsidRDefault="00AC205E" w:rsidP="006E5B01">
      <w:pPr>
        <w:pStyle w:val="ListParagraph"/>
        <w:numPr>
          <w:ilvl w:val="0"/>
          <w:numId w:val="28"/>
        </w:numPr>
        <w:ind w:left="567" w:hanging="297"/>
      </w:pPr>
      <w:r>
        <w:t>sudaryti palankesnes sąlygas su menu susijusių verslų plėtrai;</w:t>
      </w:r>
    </w:p>
    <w:p w14:paraId="06EEF28D" w14:textId="77777777" w:rsidR="00AC205E" w:rsidRDefault="00AC205E" w:rsidP="006E5B01">
      <w:pPr>
        <w:pStyle w:val="ListParagraph"/>
        <w:numPr>
          <w:ilvl w:val="0"/>
          <w:numId w:val="28"/>
        </w:numPr>
        <w:ind w:left="567" w:hanging="297"/>
      </w:pPr>
      <w:r>
        <w:t>glaudžiai bendradarbiauti su Užupio ir kitomis kūrybinėmis benduomenėmis;</w:t>
      </w:r>
    </w:p>
    <w:p w14:paraId="17DBBBB4" w14:textId="77777777" w:rsidR="00AC205E" w:rsidRDefault="00AC205E" w:rsidP="006E5B01">
      <w:pPr>
        <w:pStyle w:val="ListParagraph"/>
        <w:numPr>
          <w:ilvl w:val="0"/>
          <w:numId w:val="28"/>
        </w:numPr>
        <w:ind w:left="567" w:hanging="297"/>
      </w:pPr>
      <w:r>
        <w:t>vystyti inovacijų plėtrą.</w:t>
      </w:r>
    </w:p>
    <w:p w14:paraId="63BCAFDF" w14:textId="77777777" w:rsidR="00AC205E" w:rsidRDefault="00AC205E" w:rsidP="006E5B01">
      <w:pPr>
        <w:pStyle w:val="ListParagraph"/>
        <w:numPr>
          <w:ilvl w:val="0"/>
          <w:numId w:val="28"/>
        </w:numPr>
        <w:ind w:left="567" w:hanging="297"/>
      </w:pPr>
      <w:r>
        <w:t>sukurti daugiafunkcinę rekreacinę ir kultūrinę zoną, konkurencingą ir patrauklią miesto bendruomenei bei svečiams.</w:t>
      </w:r>
    </w:p>
    <w:p w14:paraId="58B3E2CA" w14:textId="77777777" w:rsidR="00AC205E" w:rsidRDefault="00AC205E" w:rsidP="006E5B01"/>
    <w:p w14:paraId="081044FD" w14:textId="77777777" w:rsidR="00AC205E" w:rsidRPr="006E5B01" w:rsidRDefault="00940C5D" w:rsidP="00AC205E">
      <w:pPr>
        <w:rPr>
          <w:b/>
        </w:rPr>
      </w:pPr>
      <w:r w:rsidRPr="006E5B01">
        <w:rPr>
          <w:b/>
        </w:rPr>
        <w:t>I. VIEŠOSIOS ĮSTAIGOS VEIKLA ĮGYVENDINANT JOS ĮSTATUOSE NUSTATYTUS VEIKLOS TIKSLUS;</w:t>
      </w:r>
    </w:p>
    <w:p w14:paraId="73335D12" w14:textId="77777777" w:rsidR="00AC205E" w:rsidRDefault="00AC205E" w:rsidP="00AC205E"/>
    <w:p w14:paraId="14868077" w14:textId="77777777" w:rsidR="00AC205E" w:rsidRPr="00940C5D" w:rsidRDefault="006E5B01" w:rsidP="00940C5D">
      <w:pPr>
        <w:ind w:left="567"/>
      </w:pPr>
      <w:r w:rsidRPr="00940C5D">
        <w:t>1.</w:t>
      </w:r>
      <w:r w:rsidR="00AC205E" w:rsidRPr="00940C5D">
        <w:t>Organizacijos strategija ir veiklos planas:</w:t>
      </w:r>
    </w:p>
    <w:p w14:paraId="06FB11B4" w14:textId="77777777" w:rsidR="00AC205E" w:rsidRDefault="00AC205E" w:rsidP="00940C5D">
      <w:pPr>
        <w:ind w:left="851"/>
      </w:pPr>
      <w:r>
        <w:t>1.1. Atliekama ilgalaikės strategijos/ veiklos plano stebėsena;</w:t>
      </w:r>
    </w:p>
    <w:p w14:paraId="68E2C9E8" w14:textId="77777777" w:rsidR="00AC205E" w:rsidRDefault="00AC205E" w:rsidP="00940C5D">
      <w:pPr>
        <w:ind w:left="851"/>
      </w:pPr>
      <w:r>
        <w:t>1.2. Atliekama metinės strategijos/veiklos plano stebėsena.</w:t>
      </w:r>
    </w:p>
    <w:p w14:paraId="5F68A6DD" w14:textId="77777777" w:rsidR="00AC205E" w:rsidRDefault="00AC205E" w:rsidP="00940C5D">
      <w:pPr>
        <w:ind w:left="851"/>
      </w:pPr>
    </w:p>
    <w:p w14:paraId="4CD66778" w14:textId="77777777" w:rsidR="00AC205E" w:rsidRPr="00940C5D" w:rsidRDefault="00AC205E" w:rsidP="00940C5D">
      <w:pPr>
        <w:ind w:left="567"/>
      </w:pPr>
      <w:r w:rsidRPr="00940C5D">
        <w:t>2. Veiklos:</w:t>
      </w:r>
    </w:p>
    <w:p w14:paraId="584C31BF" w14:textId="77777777" w:rsidR="00AC205E" w:rsidRDefault="00AC205E" w:rsidP="00940C5D">
      <w:pPr>
        <w:ind w:left="993"/>
      </w:pPr>
      <w:r>
        <w:t xml:space="preserve">2.1. Parodų/renginių skaičius per metus </w:t>
      </w:r>
      <w:r w:rsidR="00F7410A">
        <w:t>– apie 30</w:t>
      </w:r>
    </w:p>
    <w:p w14:paraId="7E1D4D57" w14:textId="77777777" w:rsidR="00AC205E" w:rsidRDefault="00AC205E" w:rsidP="00940C5D">
      <w:pPr>
        <w:ind w:left="993"/>
      </w:pPr>
      <w:r>
        <w:t>2.2. Parodų/renginių skaičius, kuriuose tiesiogiai dalyvauja rezidentai</w:t>
      </w:r>
      <w:r w:rsidR="00F7410A">
        <w:t xml:space="preserve"> – apie 15</w:t>
      </w:r>
      <w:r>
        <w:t>;</w:t>
      </w:r>
    </w:p>
    <w:p w14:paraId="452D0475" w14:textId="77777777" w:rsidR="00F7410A" w:rsidRDefault="00AC205E" w:rsidP="00F7410A">
      <w:pPr>
        <w:ind w:left="993"/>
      </w:pPr>
      <w:r>
        <w:t xml:space="preserve">2.3. Parodų/renginių skaičius kuriose tiesiogiai dalyvauja bendruomenė </w:t>
      </w:r>
      <w:r w:rsidR="00F7410A">
        <w:t>– apie 10</w:t>
      </w:r>
    </w:p>
    <w:p w14:paraId="6B10CE19" w14:textId="77777777" w:rsidR="00F7410A" w:rsidRPr="00F7410A" w:rsidRDefault="00F7410A" w:rsidP="00F7410A">
      <w:pPr>
        <w:ind w:left="993"/>
      </w:pPr>
      <w:r>
        <w:t xml:space="preserve">2.4. </w:t>
      </w:r>
      <w:proofErr w:type="spellStart"/>
      <w:r>
        <w:rPr>
          <w:lang w:val="en-US"/>
        </w:rPr>
        <w:t>Parodas</w:t>
      </w:r>
      <w:proofErr w:type="spellEnd"/>
      <w:r w:rsidRPr="004D0D89">
        <w:rPr>
          <w:lang w:val="en-US"/>
        </w:rPr>
        <w:t xml:space="preserve"> </w:t>
      </w:r>
      <w:proofErr w:type="spellStart"/>
      <w:r>
        <w:rPr>
          <w:lang w:val="en-US"/>
        </w:rPr>
        <w:t>aplankys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16 750 </w:t>
      </w:r>
      <w:proofErr w:type="spellStart"/>
      <w:r>
        <w:rPr>
          <w:lang w:val="en-US"/>
        </w:rPr>
        <w:t>žmonių</w:t>
      </w:r>
      <w:proofErr w:type="spellEnd"/>
      <w:r>
        <w:rPr>
          <w:lang w:val="en-US"/>
        </w:rPr>
        <w:t>.</w:t>
      </w:r>
    </w:p>
    <w:p w14:paraId="7EBF8DDD" w14:textId="77777777" w:rsidR="00AC205E" w:rsidRDefault="00F7410A" w:rsidP="00940C5D">
      <w:pPr>
        <w:ind w:left="993"/>
      </w:pPr>
      <w:r>
        <w:t>2.5</w:t>
      </w:r>
      <w:r w:rsidR="006E5B01">
        <w:t xml:space="preserve">. </w:t>
      </w:r>
      <w:r w:rsidR="00AC205E">
        <w:t xml:space="preserve">Edukacinių užsiėmimų skaičius per metus </w:t>
      </w:r>
      <w:r>
        <w:t>– apie 80</w:t>
      </w:r>
    </w:p>
    <w:p w14:paraId="15B24FFF" w14:textId="77777777" w:rsidR="00AC205E" w:rsidRDefault="00F7410A" w:rsidP="00940C5D">
      <w:pPr>
        <w:ind w:left="993"/>
      </w:pPr>
      <w:r>
        <w:t>2.6</w:t>
      </w:r>
      <w:r w:rsidR="00AC205E">
        <w:t xml:space="preserve">. Edukacinių užsiėmimų skaičius kuriuose tiesiogiai dalyvauja rezidentai </w:t>
      </w:r>
      <w:r>
        <w:t>– 40;</w:t>
      </w:r>
    </w:p>
    <w:p w14:paraId="74B3B516" w14:textId="77777777" w:rsidR="00AC205E" w:rsidRDefault="00F7410A" w:rsidP="00940C5D">
      <w:pPr>
        <w:ind w:left="993"/>
      </w:pPr>
      <w:r>
        <w:t>2.7</w:t>
      </w:r>
      <w:r w:rsidR="00AC205E">
        <w:t>. Edukacinių užsiėmimų skaičius kuriuose tiesiogiai dalyvauja bendruomenė</w:t>
      </w:r>
      <w:r>
        <w:t xml:space="preserve"> - 30</w:t>
      </w:r>
      <w:r w:rsidR="00AC205E">
        <w:t>.</w:t>
      </w:r>
    </w:p>
    <w:p w14:paraId="2D3709D3" w14:textId="77777777" w:rsidR="00AC205E" w:rsidRDefault="00F7410A" w:rsidP="00940C5D">
      <w:pPr>
        <w:ind w:left="993"/>
      </w:pPr>
      <w:r>
        <w:t>2.8</w:t>
      </w:r>
      <w:r w:rsidR="006E5B01">
        <w:t xml:space="preserve">. </w:t>
      </w:r>
      <w:r w:rsidR="00AC205E">
        <w:t xml:space="preserve">Įgyvendintų projektų, kuriems gautas fondų finansavimas skaičius per metus </w:t>
      </w:r>
      <w:r>
        <w:t>- 6</w:t>
      </w:r>
    </w:p>
    <w:p w14:paraId="3380AECE" w14:textId="77777777" w:rsidR="00AC205E" w:rsidRDefault="00F7410A" w:rsidP="00940C5D">
      <w:pPr>
        <w:ind w:left="993"/>
      </w:pPr>
      <w:r>
        <w:t>2.9</w:t>
      </w:r>
      <w:r w:rsidR="006E5B01">
        <w:t xml:space="preserve">. </w:t>
      </w:r>
      <w:r w:rsidR="00AC205E">
        <w:t xml:space="preserve">Bendrų projektų su kitomis įstaigomis </w:t>
      </w:r>
      <w:r>
        <w:t>skaičius per metus - 6</w:t>
      </w:r>
      <w:r w:rsidR="00AC205E">
        <w:t>;</w:t>
      </w:r>
    </w:p>
    <w:p w14:paraId="6ABEF5CA" w14:textId="77777777" w:rsidR="00AC205E" w:rsidRDefault="00F7410A" w:rsidP="00940C5D">
      <w:pPr>
        <w:ind w:left="993"/>
      </w:pPr>
      <w:r>
        <w:t>2.10</w:t>
      </w:r>
      <w:r w:rsidR="006E5B01">
        <w:t xml:space="preserve">. </w:t>
      </w:r>
      <w:r w:rsidR="00AC205E">
        <w:t xml:space="preserve">Projektų kuriuose organizacija yra partneris skaičius per metus </w:t>
      </w:r>
      <w:r>
        <w:t>- 10</w:t>
      </w:r>
    </w:p>
    <w:p w14:paraId="3AE8483C" w14:textId="77777777" w:rsidR="00AC205E" w:rsidRDefault="00F7410A" w:rsidP="00940C5D">
      <w:pPr>
        <w:ind w:left="993"/>
      </w:pPr>
      <w:r>
        <w:t>2.11</w:t>
      </w:r>
      <w:r w:rsidR="006E5B01">
        <w:t xml:space="preserve">. </w:t>
      </w:r>
      <w:r w:rsidR="00AC205E">
        <w:t>Ben</w:t>
      </w:r>
      <w:r>
        <w:t>dras projektų dalyvių skaičius - apie 200</w:t>
      </w:r>
    </w:p>
    <w:p w14:paraId="7C27F751" w14:textId="77777777" w:rsidR="00F7410A" w:rsidRDefault="00F7410A" w:rsidP="00F7410A">
      <w:pPr>
        <w:ind w:left="993"/>
      </w:pPr>
      <w:r>
        <w:t>2.12</w:t>
      </w:r>
      <w:r w:rsidR="006E5B01">
        <w:t xml:space="preserve">. </w:t>
      </w:r>
      <w:r w:rsidR="00AC205E">
        <w:t>Bendra</w:t>
      </w:r>
      <w:r>
        <w:t>s projektų lankytojų skaičius - ne mažiau 1200</w:t>
      </w:r>
    </w:p>
    <w:p w14:paraId="2447D03E" w14:textId="77777777" w:rsidR="00F7410A" w:rsidRPr="004D0D89" w:rsidRDefault="00F7410A" w:rsidP="00F7410A">
      <w:pPr>
        <w:ind w:left="993"/>
      </w:pPr>
      <w:r>
        <w:rPr>
          <w:lang w:val="en-US"/>
        </w:rPr>
        <w:t xml:space="preserve">2.13. </w:t>
      </w:r>
      <w:proofErr w:type="spellStart"/>
      <w:r>
        <w:rPr>
          <w:lang w:val="en-US"/>
        </w:rPr>
        <w:t>Kultūrinio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turizmo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ekskursijose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dalyvaus</w:t>
      </w:r>
      <w:proofErr w:type="spellEnd"/>
      <w:r w:rsidRPr="004D0D89">
        <w:rPr>
          <w:lang w:val="en-US"/>
        </w:rPr>
        <w:t xml:space="preserve">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4500</w:t>
      </w:r>
      <w:r>
        <w:t xml:space="preserve"> žmonių;</w:t>
      </w:r>
    </w:p>
    <w:p w14:paraId="720CB110" w14:textId="77777777" w:rsidR="00F7410A" w:rsidRDefault="00F7410A" w:rsidP="00940C5D">
      <w:pPr>
        <w:ind w:left="993"/>
      </w:pPr>
    </w:p>
    <w:p w14:paraId="6BF1AB25" w14:textId="77777777" w:rsidR="00940C5D" w:rsidRDefault="00940C5D">
      <w:r>
        <w:br w:type="page"/>
      </w:r>
    </w:p>
    <w:p w14:paraId="313F9FDB" w14:textId="77777777" w:rsidR="00AC205E" w:rsidRDefault="00AC205E" w:rsidP="00940C5D">
      <w:pPr>
        <w:ind w:left="284"/>
      </w:pPr>
    </w:p>
    <w:p w14:paraId="70E4604F" w14:textId="77777777" w:rsidR="006E5B01" w:rsidRPr="00940C5D" w:rsidRDefault="006E5B01" w:rsidP="00940C5D">
      <w:pPr>
        <w:ind w:left="567"/>
      </w:pPr>
      <w:r w:rsidRPr="00940C5D">
        <w:t>3. Rezidentų skaičius:</w:t>
      </w:r>
    </w:p>
    <w:p w14:paraId="044FA90B" w14:textId="77777777" w:rsidR="006E5B01" w:rsidRDefault="006E5B01" w:rsidP="00940C5D">
      <w:pPr>
        <w:ind w:left="993"/>
      </w:pPr>
      <w:r>
        <w:t>3.1 Kūrėjai iš Vilniaus ne mažiau 25;</w:t>
      </w:r>
    </w:p>
    <w:p w14:paraId="7F14C5A9" w14:textId="77777777" w:rsidR="006E5B01" w:rsidRDefault="006E5B01" w:rsidP="00940C5D">
      <w:pPr>
        <w:ind w:left="993"/>
      </w:pPr>
      <w:r>
        <w:t xml:space="preserve">3.2 Užsienio rezidentai ne mažiau 30; </w:t>
      </w:r>
    </w:p>
    <w:p w14:paraId="5AEFED36" w14:textId="77777777" w:rsidR="006E5B01" w:rsidRDefault="006E5B01" w:rsidP="00940C5D">
      <w:pPr>
        <w:ind w:left="993"/>
      </w:pPr>
      <w:r>
        <w:t>3.3 SVV subjektai ne mažiau 8 (38 darbuotojai);</w:t>
      </w:r>
    </w:p>
    <w:p w14:paraId="416C2488" w14:textId="77777777" w:rsidR="006E5B01" w:rsidRDefault="006E5B01" w:rsidP="00940C5D">
      <w:pPr>
        <w:ind w:left="993"/>
      </w:pPr>
    </w:p>
    <w:p w14:paraId="6CC24F2B" w14:textId="77777777" w:rsidR="00AC205E" w:rsidRPr="00940C5D" w:rsidRDefault="006E5B01" w:rsidP="00940C5D">
      <w:pPr>
        <w:ind w:left="426"/>
      </w:pPr>
      <w:r w:rsidRPr="00940C5D">
        <w:t>4</w:t>
      </w:r>
      <w:r w:rsidR="00AC205E" w:rsidRPr="00940C5D">
        <w:t>. Komunikacija ( apie kiekvieną skelbiamą renginį sužino apie 20 000 žmonių):</w:t>
      </w:r>
    </w:p>
    <w:p w14:paraId="756415AF" w14:textId="77777777" w:rsidR="00AC205E" w:rsidRDefault="006E5B01" w:rsidP="00940C5D">
      <w:pPr>
        <w:ind w:left="851"/>
      </w:pPr>
      <w:r>
        <w:t>4</w:t>
      </w:r>
      <w:r w:rsidR="00AC205E">
        <w:t>.1. Organizacijos informacijos sklaidos kanalai (internetinė svetainė, socialiniai tinklai ir kt.);</w:t>
      </w:r>
    </w:p>
    <w:p w14:paraId="1BA0DE87" w14:textId="77777777" w:rsidR="00AC205E" w:rsidRDefault="006E5B01" w:rsidP="00940C5D">
      <w:pPr>
        <w:ind w:left="851"/>
      </w:pPr>
      <w:r>
        <w:t>4</w:t>
      </w:r>
      <w:r w:rsidR="00AC205E">
        <w:t>.2. Organizacijos pristatymas informacinės sklaidos kanaluose (straipsniai, recenzijos ir kt.).</w:t>
      </w:r>
    </w:p>
    <w:p w14:paraId="05858F94" w14:textId="77777777" w:rsidR="006E5B01" w:rsidRDefault="006E5B01" w:rsidP="00940C5D">
      <w:pPr>
        <w:ind w:left="851"/>
      </w:pPr>
      <w:r>
        <w:t xml:space="preserve">4.3. </w:t>
      </w:r>
      <w:r w:rsidR="00F7410A">
        <w:t xml:space="preserve">Projektinės veiklos sklaida </w:t>
      </w:r>
      <w:r>
        <w:t>įstaigos komunikacinėmis priemonėmis ( pasiektos auditorija, ne mažiau 100 000);</w:t>
      </w:r>
    </w:p>
    <w:p w14:paraId="6FE1CC85" w14:textId="77777777" w:rsidR="00AC205E" w:rsidRDefault="00AC205E" w:rsidP="00940C5D">
      <w:pPr>
        <w:ind w:left="851"/>
      </w:pPr>
    </w:p>
    <w:p w14:paraId="44700D84" w14:textId="77777777" w:rsidR="00AC205E" w:rsidRDefault="00AC205E" w:rsidP="00AC205E"/>
    <w:p w14:paraId="19C35CE5" w14:textId="77777777" w:rsidR="00AC205E" w:rsidRPr="006E5B01" w:rsidRDefault="00940C5D" w:rsidP="00AC205E">
      <w:pPr>
        <w:rPr>
          <w:b/>
        </w:rPr>
      </w:pPr>
      <w:r w:rsidRPr="006E5B01">
        <w:rPr>
          <w:b/>
        </w:rPr>
        <w:t>II. VIEŠOSIOS ĮSTAIGOS DALININKAI;</w:t>
      </w:r>
    </w:p>
    <w:p w14:paraId="76CF6BCB" w14:textId="77777777" w:rsidR="00AC205E" w:rsidRDefault="00AC205E" w:rsidP="00940C5D">
      <w:pPr>
        <w:ind w:left="426"/>
      </w:pPr>
      <w:r>
        <w:t>Vilniaus miesto savivaldybė</w:t>
      </w:r>
    </w:p>
    <w:p w14:paraId="0E674A34" w14:textId="77777777" w:rsidR="00AC205E" w:rsidRDefault="00AC205E" w:rsidP="00AC205E"/>
    <w:p w14:paraId="2B965F52" w14:textId="77777777" w:rsidR="006E5B01" w:rsidRPr="00940C5D" w:rsidRDefault="00940C5D" w:rsidP="00AC205E">
      <w:pPr>
        <w:rPr>
          <w:b/>
        </w:rPr>
      </w:pPr>
      <w:r w:rsidRPr="006E5B01">
        <w:rPr>
          <w:b/>
        </w:rPr>
        <w:t>III. VIEŠOSIOS ĮSTAIGOS LĖŠOS IR JŲ Š</w:t>
      </w:r>
      <w:r>
        <w:rPr>
          <w:b/>
        </w:rPr>
        <w:t>ALTINIAI PER FINANSINIUS METUS;</w:t>
      </w:r>
    </w:p>
    <w:p w14:paraId="42D389A2" w14:textId="77777777" w:rsidR="006E5B01" w:rsidRDefault="006E5B01" w:rsidP="00940C5D">
      <w:pPr>
        <w:ind w:left="426"/>
      </w:pPr>
      <w:r>
        <w:t xml:space="preserve">1. </w:t>
      </w:r>
      <w:r w:rsidR="00AC205E">
        <w:t>UMI uždirbtos lėšos iš teikiamų paslaugų, patalpų ir į</w:t>
      </w:r>
      <w:r>
        <w:t>rangos nuomos – 32,0 tūkst.Eur.</w:t>
      </w:r>
    </w:p>
    <w:p w14:paraId="4853D236" w14:textId="77777777" w:rsidR="006E5B01" w:rsidRDefault="006E5B01" w:rsidP="00940C5D">
      <w:pPr>
        <w:ind w:left="426"/>
      </w:pPr>
      <w:r>
        <w:t xml:space="preserve">2. </w:t>
      </w:r>
      <w:r w:rsidR="00AC205E">
        <w:t>Vilniaus miesto savivaldybės dotacija pagal 9 programą “Kultūros veiklos plėtra ir jos vaidmens ben</w:t>
      </w:r>
      <w:r>
        <w:t>druomenės gyvenime stiprinimas“</w:t>
      </w:r>
    </w:p>
    <w:p w14:paraId="52B42A99" w14:textId="77777777" w:rsidR="00AC205E" w:rsidRDefault="006E5B01" w:rsidP="00940C5D">
      <w:pPr>
        <w:ind w:left="426"/>
      </w:pPr>
      <w:r>
        <w:t xml:space="preserve">3. </w:t>
      </w:r>
      <w:r w:rsidR="00AC205E">
        <w:t>Lėšos iš projektinės veiklos:</w:t>
      </w:r>
    </w:p>
    <w:p w14:paraId="64D30646" w14:textId="77777777" w:rsidR="00AC205E" w:rsidRDefault="00AC205E" w:rsidP="00940C5D">
      <w:pPr>
        <w:pStyle w:val="ListParagraph"/>
        <w:numPr>
          <w:ilvl w:val="0"/>
          <w:numId w:val="31"/>
        </w:numPr>
        <w:ind w:left="1134" w:hanging="298"/>
      </w:pPr>
      <w:r>
        <w:t>Lietuvos kultūros taryba;</w:t>
      </w:r>
    </w:p>
    <w:p w14:paraId="0EA48B57" w14:textId="77777777" w:rsidR="00AC205E" w:rsidRDefault="00AC205E" w:rsidP="00940C5D">
      <w:pPr>
        <w:pStyle w:val="ListParagraph"/>
        <w:numPr>
          <w:ilvl w:val="0"/>
          <w:numId w:val="31"/>
        </w:numPr>
        <w:ind w:left="1134" w:hanging="298"/>
      </w:pPr>
      <w:r>
        <w:t>VMS kultūros projektai;</w:t>
      </w:r>
    </w:p>
    <w:p w14:paraId="59824F43" w14:textId="77777777" w:rsidR="00AC205E" w:rsidRDefault="00AC205E" w:rsidP="00940C5D">
      <w:pPr>
        <w:pStyle w:val="ListParagraph"/>
        <w:numPr>
          <w:ilvl w:val="0"/>
          <w:numId w:val="31"/>
        </w:numPr>
        <w:ind w:left="1134" w:hanging="298"/>
      </w:pPr>
      <w:r>
        <w:t>LR Užsienio reikalų ministerija;</w:t>
      </w:r>
    </w:p>
    <w:p w14:paraId="7727A231" w14:textId="77777777" w:rsidR="006E5B01" w:rsidRDefault="00AC205E" w:rsidP="00940C5D">
      <w:pPr>
        <w:pStyle w:val="ListParagraph"/>
        <w:numPr>
          <w:ilvl w:val="0"/>
          <w:numId w:val="31"/>
        </w:numPr>
        <w:ind w:left="1134" w:hanging="298"/>
      </w:pPr>
      <w:r>
        <w:t>kita projektinė veikla.</w:t>
      </w:r>
    </w:p>
    <w:p w14:paraId="46861E5F" w14:textId="77777777" w:rsidR="006E5B01" w:rsidRDefault="006E5B01" w:rsidP="00940C5D">
      <w:pPr>
        <w:ind w:left="426"/>
      </w:pPr>
    </w:p>
    <w:p w14:paraId="224803FF" w14:textId="77777777" w:rsidR="006E5B01" w:rsidRPr="00940C5D" w:rsidRDefault="00940C5D" w:rsidP="00940C5D">
      <w:pPr>
        <w:ind w:left="426"/>
      </w:pPr>
      <w:r w:rsidRPr="00940C5D">
        <w:t>4</w:t>
      </w:r>
      <w:r w:rsidR="006E5B01" w:rsidRPr="00940C5D">
        <w:t>. Materialieji ištekliai:</w:t>
      </w:r>
    </w:p>
    <w:p w14:paraId="3FCE0D2D" w14:textId="77777777" w:rsidR="006E5B01" w:rsidRDefault="00940C5D" w:rsidP="00940C5D">
      <w:pPr>
        <w:ind w:left="851"/>
      </w:pPr>
      <w:r>
        <w:t>4</w:t>
      </w:r>
      <w:r w:rsidR="006E5B01">
        <w:t>.1. Parodoms/renginiams skirtas plotas (70 kv galerija Galera; 350 multifunkcinė galerijos  Kalnas erdvė)</w:t>
      </w:r>
    </w:p>
    <w:p w14:paraId="5EDC5262" w14:textId="77777777" w:rsidR="006E5B01" w:rsidRDefault="00940C5D" w:rsidP="00940C5D">
      <w:pPr>
        <w:ind w:left="851"/>
      </w:pPr>
      <w:r>
        <w:t>4</w:t>
      </w:r>
      <w:r w:rsidR="006E5B01">
        <w:t>.2. Rezidencijoms skirtas plotas ( ne mažiau 60 % patalpų ploto);</w:t>
      </w:r>
    </w:p>
    <w:p w14:paraId="45516E0A" w14:textId="77777777" w:rsidR="006E5B01" w:rsidRDefault="00940C5D" w:rsidP="00940C5D">
      <w:pPr>
        <w:ind w:left="851"/>
      </w:pPr>
      <w:r>
        <w:t>4</w:t>
      </w:r>
      <w:r w:rsidR="006E5B01">
        <w:t>.3. Edukacijai skirtas plotas ( ne mažiau 400 kv m);</w:t>
      </w:r>
    </w:p>
    <w:p w14:paraId="5FF759CF" w14:textId="77777777" w:rsidR="006E5B01" w:rsidRDefault="00940C5D" w:rsidP="00940C5D">
      <w:pPr>
        <w:ind w:left="851"/>
      </w:pPr>
      <w:r>
        <w:t>4</w:t>
      </w:r>
      <w:r w:rsidR="006E5B01">
        <w:t>.4. Turimos priemonės rezidentų/edukacinėms veikloms vystyti (kompiuteriai, fotoaparatai, kameros,  tapybos, skulptūros įrankiai ir kt.).</w:t>
      </w:r>
    </w:p>
    <w:p w14:paraId="2F3D54C9" w14:textId="77777777" w:rsidR="00AC205E" w:rsidRDefault="00AC205E" w:rsidP="00940C5D">
      <w:pPr>
        <w:ind w:left="993"/>
      </w:pPr>
    </w:p>
    <w:p w14:paraId="5EEA5CCA" w14:textId="77777777" w:rsidR="00AC205E" w:rsidRPr="00940C5D" w:rsidRDefault="00940C5D" w:rsidP="00AC205E">
      <w:pPr>
        <w:rPr>
          <w:b/>
        </w:rPr>
      </w:pPr>
      <w:r>
        <w:rPr>
          <w:b/>
        </w:rPr>
        <w:t xml:space="preserve">IV. </w:t>
      </w:r>
      <w:r w:rsidRPr="00940C5D">
        <w:rPr>
          <w:b/>
        </w:rPr>
        <w:t>VIEŠOSIOS ĮSTAIGOS DARBUOTOJAI (VISO 5,0 ETATO):</w:t>
      </w:r>
    </w:p>
    <w:p w14:paraId="5FF68CF2" w14:textId="77777777" w:rsidR="00AC205E" w:rsidRDefault="00AC205E" w:rsidP="006E5B01">
      <w:pPr>
        <w:pStyle w:val="ListParagraph"/>
        <w:numPr>
          <w:ilvl w:val="0"/>
          <w:numId w:val="30"/>
        </w:numPr>
      </w:pPr>
      <w:r>
        <w:t>Direktorius</w:t>
      </w:r>
    </w:p>
    <w:p w14:paraId="1089F868" w14:textId="77777777" w:rsidR="00AC205E" w:rsidRDefault="00AC205E" w:rsidP="006E5B01">
      <w:pPr>
        <w:pStyle w:val="ListParagraph"/>
        <w:numPr>
          <w:ilvl w:val="0"/>
          <w:numId w:val="30"/>
        </w:numPr>
      </w:pPr>
      <w:r>
        <w:t>Direktoriaus pavaduotoja</w:t>
      </w:r>
      <w:r w:rsidR="006E5B01">
        <w:t>s</w:t>
      </w:r>
    </w:p>
    <w:p w14:paraId="180B751E" w14:textId="77777777" w:rsidR="00AC205E" w:rsidRDefault="006E5B01" w:rsidP="006E5B01">
      <w:pPr>
        <w:pStyle w:val="ListParagraph"/>
        <w:numPr>
          <w:ilvl w:val="0"/>
          <w:numId w:val="30"/>
        </w:numPr>
      </w:pPr>
      <w:r>
        <w:t>Kultūros vadybininkas</w:t>
      </w:r>
    </w:p>
    <w:p w14:paraId="0A98B061" w14:textId="77777777" w:rsidR="00AC205E" w:rsidRDefault="006E5B01" w:rsidP="006E5B01">
      <w:pPr>
        <w:pStyle w:val="ListParagraph"/>
        <w:numPr>
          <w:ilvl w:val="0"/>
          <w:numId w:val="30"/>
        </w:numPr>
      </w:pPr>
      <w:r>
        <w:t>Projektų koordinatorius</w:t>
      </w:r>
    </w:p>
    <w:p w14:paraId="1EB340B9" w14:textId="77777777" w:rsidR="00AC205E" w:rsidRDefault="006E5B01" w:rsidP="006E5B01">
      <w:pPr>
        <w:pStyle w:val="ListParagraph"/>
        <w:numPr>
          <w:ilvl w:val="0"/>
          <w:numId w:val="30"/>
        </w:numPr>
      </w:pPr>
      <w:r>
        <w:t>Komunikacijos specialistas</w:t>
      </w:r>
    </w:p>
    <w:p w14:paraId="5DC6B79F" w14:textId="77777777" w:rsidR="00AC205E" w:rsidRDefault="00AC205E" w:rsidP="006E5B01">
      <w:pPr>
        <w:pStyle w:val="ListParagraph"/>
        <w:numPr>
          <w:ilvl w:val="0"/>
          <w:numId w:val="30"/>
        </w:numPr>
      </w:pPr>
      <w:r>
        <w:t>Techninis prižiūrėtojas</w:t>
      </w:r>
    </w:p>
    <w:p w14:paraId="2B7F345E" w14:textId="77777777" w:rsidR="00AC205E" w:rsidRDefault="00AC205E" w:rsidP="006E5B01">
      <w:pPr>
        <w:pStyle w:val="ListParagraph"/>
        <w:numPr>
          <w:ilvl w:val="0"/>
          <w:numId w:val="30"/>
        </w:numPr>
      </w:pPr>
      <w:r>
        <w:lastRenderedPageBreak/>
        <w:t>Energetikas</w:t>
      </w:r>
    </w:p>
    <w:p w14:paraId="4A08B950" w14:textId="77777777" w:rsidR="00AC205E" w:rsidRDefault="00AC205E" w:rsidP="006E5B01">
      <w:pPr>
        <w:pStyle w:val="ListParagraph"/>
        <w:numPr>
          <w:ilvl w:val="0"/>
          <w:numId w:val="30"/>
        </w:numPr>
      </w:pPr>
      <w:r>
        <w:t>Valytoja</w:t>
      </w:r>
    </w:p>
    <w:p w14:paraId="4BBA109F" w14:textId="77777777" w:rsidR="00AC205E" w:rsidRDefault="00AC205E" w:rsidP="006E5B01">
      <w:pPr>
        <w:pStyle w:val="ListParagraph"/>
        <w:numPr>
          <w:ilvl w:val="0"/>
          <w:numId w:val="30"/>
        </w:numPr>
      </w:pPr>
      <w:r>
        <w:t>Savanoriai ir praktikantai ( ne mažiau 10 per metus);</w:t>
      </w:r>
    </w:p>
    <w:p w14:paraId="3C1C8671" w14:textId="77777777" w:rsidR="00AC205E" w:rsidRDefault="00AC205E" w:rsidP="00AC205E"/>
    <w:p w14:paraId="2D5E7F5C" w14:textId="77777777" w:rsidR="00940C5D" w:rsidRDefault="00940C5D" w:rsidP="00AC205E"/>
    <w:p w14:paraId="1D48ABE3" w14:textId="77777777" w:rsidR="00940C5D" w:rsidRDefault="00940C5D" w:rsidP="00AC205E"/>
    <w:p w14:paraId="07F6F78A" w14:textId="77777777" w:rsidR="00AC205E" w:rsidRDefault="00AC205E" w:rsidP="00AC205E"/>
    <w:p w14:paraId="288314F8" w14:textId="77777777" w:rsidR="00F7410A" w:rsidRDefault="00F7410A" w:rsidP="00AC205E"/>
    <w:p w14:paraId="47C82B89" w14:textId="77777777" w:rsidR="00F7410A" w:rsidRDefault="00F7410A" w:rsidP="00AC205E"/>
    <w:p w14:paraId="653AFE82" w14:textId="77777777" w:rsidR="00F7410A" w:rsidRDefault="00F7410A" w:rsidP="00AC205E"/>
    <w:p w14:paraId="2342B5F8" w14:textId="77777777" w:rsidR="00F7410A" w:rsidRDefault="00F7410A" w:rsidP="00AC205E"/>
    <w:p w14:paraId="514B9E6B" w14:textId="77777777" w:rsidR="00AC205E" w:rsidRDefault="00AC205E" w:rsidP="00940C5D">
      <w:pPr>
        <w:jc w:val="right"/>
      </w:pPr>
      <w:r>
        <w:t>Direktorius Giedrius Bagdonas</w:t>
      </w:r>
    </w:p>
    <w:p w14:paraId="5D0958F8" w14:textId="77777777" w:rsidR="004D4C35" w:rsidRPr="00AC205E" w:rsidRDefault="00AC205E" w:rsidP="00940C5D">
      <w:pPr>
        <w:jc w:val="right"/>
      </w:pPr>
      <w:r>
        <w:t>2016 m. sausis 26 d.</w:t>
      </w:r>
    </w:p>
    <w:sectPr w:rsidR="004D4C35" w:rsidRPr="00AC205E">
      <w:headerReference w:type="default" r:id="rId7"/>
      <w:pgSz w:w="12240" w:h="15840"/>
      <w:pgMar w:top="1134" w:right="850" w:bottom="1134" w:left="1701" w:header="720" w:footer="567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823E2" w14:textId="77777777" w:rsidR="000164AD" w:rsidRDefault="000164AD">
      <w:r>
        <w:separator/>
      </w:r>
    </w:p>
  </w:endnote>
  <w:endnote w:type="continuationSeparator" w:id="0">
    <w:p w14:paraId="0FB4785E" w14:textId="77777777" w:rsidR="000164AD" w:rsidRDefault="0001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BA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F6A5D" w14:textId="77777777" w:rsidR="000164AD" w:rsidRDefault="000164AD">
      <w:r>
        <w:rPr>
          <w:color w:val="000000"/>
        </w:rPr>
        <w:separator/>
      </w:r>
    </w:p>
  </w:footnote>
  <w:footnote w:type="continuationSeparator" w:id="0">
    <w:p w14:paraId="3955162E" w14:textId="77777777" w:rsidR="000164AD" w:rsidRDefault="00016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748BA" w14:textId="77777777" w:rsidR="00F07AE1" w:rsidRDefault="00940C5D" w:rsidP="00940C5D">
    <w:pPr>
      <w:pStyle w:val="Standard"/>
      <w:jc w:val="center"/>
      <w:rPr>
        <w:b/>
        <w:sz w:val="18"/>
        <w:szCs w:val="18"/>
        <w:lang w:val="lt-LT"/>
      </w:rPr>
    </w:pPr>
    <w:r>
      <w:rPr>
        <w:rFonts w:ascii="Calibri" w:hAnsi="Calibri" w:cs="Calibri"/>
        <w:b/>
        <w:noProof/>
        <w:lang w:val="lt-LT" w:eastAsia="lt-LT"/>
      </w:rPr>
      <w:drawing>
        <wp:anchor distT="0" distB="0" distL="114300" distR="114300" simplePos="0" relativeHeight="251661312" behindDoc="0" locked="0" layoutInCell="1" allowOverlap="1" wp14:anchorId="7D9E9213" wp14:editId="4756DDB6">
          <wp:simplePos x="0" y="0"/>
          <wp:positionH relativeFrom="column">
            <wp:posOffset>2501265</wp:posOffset>
          </wp:positionH>
          <wp:positionV relativeFrom="paragraph">
            <wp:posOffset>-304800</wp:posOffset>
          </wp:positionV>
          <wp:extent cx="1066800" cy="830580"/>
          <wp:effectExtent l="0" t="0" r="0" b="762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8305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205E">
      <w:rPr>
        <w:b/>
        <w:sz w:val="18"/>
        <w:szCs w:val="18"/>
        <w:lang w:val="lt-LT"/>
      </w:rPr>
      <w:t>VŠĮ UŽ</w:t>
    </w:r>
    <w:r w:rsidR="00DD0A9C">
      <w:rPr>
        <w:b/>
        <w:sz w:val="18"/>
        <w:szCs w:val="18"/>
        <w:lang w:val="lt-LT"/>
      </w:rPr>
      <w:t>UPIO MENO INKUBATORIUS</w:t>
    </w:r>
  </w:p>
  <w:p w14:paraId="393DDCD7" w14:textId="77777777" w:rsidR="00F07AE1" w:rsidRDefault="00DD0A9C">
    <w:pPr>
      <w:pStyle w:val="Standard"/>
      <w:jc w:val="center"/>
      <w:rPr>
        <w:sz w:val="18"/>
        <w:szCs w:val="18"/>
        <w:lang w:val="lt-LT"/>
      </w:rPr>
    </w:pPr>
    <w:r>
      <w:rPr>
        <w:sz w:val="18"/>
        <w:szCs w:val="18"/>
        <w:lang w:val="lt-LT"/>
      </w:rPr>
      <w:t>Įmonės kodas: 126053783,  adresas: Užupio g. 2,  01200</w:t>
    </w:r>
  </w:p>
  <w:p w14:paraId="154DF2B5" w14:textId="77777777" w:rsidR="00F07AE1" w:rsidRDefault="00DD0A9C">
    <w:pPr>
      <w:pStyle w:val="Standard"/>
      <w:jc w:val="center"/>
      <w:rPr>
        <w:sz w:val="18"/>
        <w:szCs w:val="18"/>
        <w:lang w:val="lt-LT"/>
      </w:rPr>
    </w:pPr>
    <w:r>
      <w:rPr>
        <w:sz w:val="18"/>
        <w:szCs w:val="18"/>
        <w:lang w:val="lt-LT"/>
      </w:rPr>
      <w:t>el.p.: uzupiomenoinkubatorius@gmail.com, tel.: 867788218</w:t>
    </w:r>
  </w:p>
  <w:p w14:paraId="6A64D1FC" w14:textId="77777777" w:rsidR="00F07AE1" w:rsidRDefault="00DD0A9C">
    <w:pPr>
      <w:pStyle w:val="Standard"/>
      <w:jc w:val="center"/>
      <w:rPr>
        <w:rFonts w:ascii="Calibri" w:hAnsi="Calibri" w:cs="Calibri"/>
        <w:b/>
        <w:sz w:val="20"/>
        <w:szCs w:val="20"/>
        <w:lang w:val="lt-LT"/>
      </w:rPr>
    </w:pPr>
    <w:r>
      <w:rPr>
        <w:rFonts w:ascii="Calibri" w:hAnsi="Calibri" w:cs="Calibri"/>
        <w:b/>
        <w:noProof/>
        <w:sz w:val="20"/>
        <w:szCs w:val="20"/>
        <w:lang w:val="lt-LT" w:eastAsia="lt-LT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845DDD" wp14:editId="7311E3D0">
              <wp:simplePos x="0" y="0"/>
              <wp:positionH relativeFrom="column">
                <wp:posOffset>690119</wp:posOffset>
              </wp:positionH>
              <wp:positionV relativeFrom="paragraph">
                <wp:posOffset>87480</wp:posOffset>
              </wp:positionV>
              <wp:extent cx="4548601" cy="0"/>
              <wp:effectExtent l="0" t="0" r="137795" b="571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48601" cy="0"/>
                      </a:xfrm>
                      <a:prstGeom prst="line">
                        <a:avLst/>
                      </a:prstGeom>
                      <a:noFill/>
                      <a:ln w="0" cap="flat">
                        <a:solidFill>
                          <a:srgbClr val="000000"/>
                        </a:solidFill>
                        <a:prstDash val="solid"/>
                        <a:miter/>
                      </a:ln>
                      <a:effectLst>
                        <a:outerShdw dist="109800" dir="623331" algn="tl">
                          <a:schemeClr val="bg1">
                            <a:alpha val="38000"/>
                          </a:scheme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B62FDA" id="Straight Connector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6.9pt" to="412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" strokeweight="0">
              <v:stroke joinstyle="miter"/>
              <v:shadow on="t" color="white [3212]" opacity="24903f" origin="-.5,-.5" offset="3mm,.55mm"/>
            </v:line>
          </w:pict>
        </mc:Fallback>
      </mc:AlternateContent>
    </w:r>
  </w:p>
  <w:p w14:paraId="38D88E48" w14:textId="77777777" w:rsidR="00F07AE1" w:rsidRDefault="00016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78238C"/>
    <w:multiLevelType w:val="multilevel"/>
    <w:tmpl w:val="E7343A30"/>
    <w:styleLink w:val="WW8Num5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4" w15:restartNumberingAfterBreak="0">
    <w:nsid w:val="0CB64F61"/>
    <w:multiLevelType w:val="hybridMultilevel"/>
    <w:tmpl w:val="FBC083F6"/>
    <w:lvl w:ilvl="0" w:tplc="61A45F1C">
      <w:numFmt w:val="bullet"/>
      <w:lvlText w:val="•"/>
      <w:lvlJc w:val="left"/>
      <w:pPr>
        <w:ind w:left="1650" w:hanging="1290"/>
      </w:pPr>
      <w:rPr>
        <w:rFonts w:ascii="Times New Roman" w:eastAsia="SimSu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55F8"/>
    <w:multiLevelType w:val="multilevel"/>
    <w:tmpl w:val="917255B6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0EAC1354"/>
    <w:multiLevelType w:val="hybridMultilevel"/>
    <w:tmpl w:val="49FEF92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F1FDC"/>
    <w:multiLevelType w:val="multilevel"/>
    <w:tmpl w:val="E61A14EC"/>
    <w:styleLink w:val="WW8Num11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F7E3A"/>
    <w:multiLevelType w:val="hybridMultilevel"/>
    <w:tmpl w:val="B1463942"/>
    <w:lvl w:ilvl="0" w:tplc="61A45F1C">
      <w:numFmt w:val="bullet"/>
      <w:lvlText w:val="•"/>
      <w:lvlJc w:val="left"/>
      <w:pPr>
        <w:ind w:left="1650" w:hanging="1290"/>
      </w:pPr>
      <w:rPr>
        <w:rFonts w:ascii="Times New Roman" w:eastAsia="SimSu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F41E9"/>
    <w:multiLevelType w:val="hybridMultilevel"/>
    <w:tmpl w:val="9FDAF2C8"/>
    <w:lvl w:ilvl="0" w:tplc="61A45F1C">
      <w:numFmt w:val="bullet"/>
      <w:lvlText w:val="•"/>
      <w:lvlJc w:val="left"/>
      <w:pPr>
        <w:ind w:left="1650" w:hanging="1290"/>
      </w:pPr>
      <w:rPr>
        <w:rFonts w:ascii="Times New Roman" w:eastAsia="SimSu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435B1"/>
    <w:multiLevelType w:val="hybridMultilevel"/>
    <w:tmpl w:val="37DA2708"/>
    <w:lvl w:ilvl="0" w:tplc="61A45F1C">
      <w:numFmt w:val="bullet"/>
      <w:lvlText w:val="•"/>
      <w:lvlJc w:val="left"/>
      <w:pPr>
        <w:ind w:left="1650" w:hanging="1290"/>
      </w:pPr>
      <w:rPr>
        <w:rFonts w:ascii="Times New Roman" w:eastAsia="SimSu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A3063"/>
    <w:multiLevelType w:val="multilevel"/>
    <w:tmpl w:val="E6C4A0CE"/>
    <w:styleLink w:val="WW8Num3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12" w15:restartNumberingAfterBreak="0">
    <w:nsid w:val="2F807B94"/>
    <w:multiLevelType w:val="multilevel"/>
    <w:tmpl w:val="419418EE"/>
    <w:styleLink w:val="WW8Num14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3" w15:restartNumberingAfterBreak="0">
    <w:nsid w:val="3A550232"/>
    <w:multiLevelType w:val="multilevel"/>
    <w:tmpl w:val="C30AD67A"/>
    <w:styleLink w:val="WW8Num8"/>
    <w:lvl w:ilvl="0">
      <w:start w:val="2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13EA4"/>
    <w:multiLevelType w:val="hybridMultilevel"/>
    <w:tmpl w:val="CD92133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5430B"/>
    <w:multiLevelType w:val="multilevel"/>
    <w:tmpl w:val="967A367E"/>
    <w:styleLink w:val="WW8Num1"/>
    <w:lvl w:ilvl="0">
      <w:numFmt w:val="bullet"/>
      <w:lvlText w:val=""/>
      <w:lvlJc w:val="left"/>
      <w:pPr>
        <w:ind w:left="720" w:hanging="360"/>
      </w:pPr>
      <w:rPr>
        <w:rFonts w:ascii="Symbol" w:hAnsi="Symbol"/>
        <w:color w:val="auto"/>
        <w:sz w:val="24"/>
        <w:szCs w:val="24"/>
        <w:lang w:val="ru-RU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/>
        <w:color w:val="auto"/>
        <w:sz w:val="24"/>
        <w:szCs w:val="24"/>
        <w:lang w:val="ru-RU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/>
        <w:color w:val="auto"/>
        <w:sz w:val="24"/>
        <w:szCs w:val="24"/>
        <w:lang w:val="ru-RU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/>
        <w:color w:val="auto"/>
        <w:sz w:val="24"/>
        <w:szCs w:val="24"/>
        <w:lang w:val="ru-RU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/>
        <w:color w:val="auto"/>
        <w:sz w:val="24"/>
        <w:szCs w:val="24"/>
        <w:lang w:val="ru-RU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/>
        <w:color w:val="auto"/>
        <w:sz w:val="24"/>
        <w:szCs w:val="24"/>
        <w:lang w:val="ru-RU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/>
        <w:color w:val="auto"/>
        <w:sz w:val="24"/>
        <w:szCs w:val="24"/>
        <w:lang w:val="ru-RU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/>
        <w:color w:val="auto"/>
        <w:sz w:val="24"/>
        <w:szCs w:val="24"/>
        <w:lang w:val="ru-RU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/>
        <w:color w:val="auto"/>
        <w:sz w:val="24"/>
        <w:szCs w:val="24"/>
        <w:lang w:val="ru-RU"/>
      </w:rPr>
    </w:lvl>
  </w:abstractNum>
  <w:abstractNum w:abstractNumId="16" w15:restartNumberingAfterBreak="0">
    <w:nsid w:val="42272469"/>
    <w:multiLevelType w:val="multilevel"/>
    <w:tmpl w:val="35C4235E"/>
    <w:styleLink w:val="WW8Num4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/>
      </w:rPr>
    </w:lvl>
  </w:abstractNum>
  <w:abstractNum w:abstractNumId="17" w15:restartNumberingAfterBreak="0">
    <w:nsid w:val="52572101"/>
    <w:multiLevelType w:val="multilevel"/>
    <w:tmpl w:val="9500B456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48E1D82"/>
    <w:multiLevelType w:val="multilevel"/>
    <w:tmpl w:val="8FC4C9DE"/>
    <w:styleLink w:val="WW8Num6"/>
    <w:lvl w:ilvl="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"/>
      <w:lvlJc w:val="left"/>
      <w:pPr>
        <w:ind w:left="1080" w:hanging="360"/>
      </w:pPr>
      <w:rPr>
        <w:rFonts w:ascii="Symbol" w:eastAsia="Times New Roman" w:hAnsi="Symbol" w:cs="Times New Roman"/>
      </w:rPr>
    </w:lvl>
    <w:lvl w:ilvl="2">
      <w:numFmt w:val="bullet"/>
      <w:lvlText w:val=""/>
      <w:lvlJc w:val="left"/>
      <w:pPr>
        <w:ind w:left="1440" w:hanging="360"/>
      </w:pPr>
      <w:rPr>
        <w:rFonts w:ascii="Symbol" w:eastAsia="Times New Roman" w:hAnsi="Symbol" w:cs="Times New Roman"/>
      </w:rPr>
    </w:lvl>
    <w:lvl w:ilvl="3">
      <w:numFmt w:val="bullet"/>
      <w:lvlText w:val=""/>
      <w:lvlJc w:val="left"/>
      <w:pPr>
        <w:ind w:left="1800" w:hanging="360"/>
      </w:pPr>
      <w:rPr>
        <w:rFonts w:ascii="Symbol" w:eastAsia="Times New Roman" w:hAnsi="Symbol" w:cs="Times New Roman"/>
      </w:rPr>
    </w:lvl>
    <w:lvl w:ilvl="4">
      <w:numFmt w:val="bullet"/>
      <w:lvlText w:val=""/>
      <w:lvlJc w:val="left"/>
      <w:pPr>
        <w:ind w:left="2160" w:hanging="360"/>
      </w:pPr>
      <w:rPr>
        <w:rFonts w:ascii="Symbol" w:eastAsia="Times New Roman" w:hAnsi="Symbol" w:cs="Times New Roman"/>
      </w:rPr>
    </w:lvl>
    <w:lvl w:ilvl="5">
      <w:numFmt w:val="bullet"/>
      <w:lvlText w:val=""/>
      <w:lvlJc w:val="left"/>
      <w:pPr>
        <w:ind w:left="2520" w:hanging="360"/>
      </w:pPr>
      <w:rPr>
        <w:rFonts w:ascii="Symbol" w:eastAsia="Times New Roman" w:hAnsi="Symbol" w:cs="Times New Roman"/>
      </w:rPr>
    </w:lvl>
    <w:lvl w:ilvl="6">
      <w:numFmt w:val="bullet"/>
      <w:lvlText w:val=""/>
      <w:lvlJc w:val="left"/>
      <w:pPr>
        <w:ind w:left="2880" w:hanging="360"/>
      </w:pPr>
      <w:rPr>
        <w:rFonts w:ascii="Symbol" w:eastAsia="Times New Roman" w:hAnsi="Symbol" w:cs="Times New Roman"/>
      </w:rPr>
    </w:lvl>
    <w:lvl w:ilvl="7">
      <w:numFmt w:val="bullet"/>
      <w:lvlText w:val=""/>
      <w:lvlJc w:val="left"/>
      <w:pPr>
        <w:ind w:left="3240" w:hanging="360"/>
      </w:pPr>
      <w:rPr>
        <w:rFonts w:ascii="Symbol" w:eastAsia="Times New Roman" w:hAnsi="Symbol" w:cs="Times New Roman"/>
      </w:rPr>
    </w:lvl>
    <w:lvl w:ilvl="8">
      <w:numFmt w:val="bullet"/>
      <w:lvlText w:val=""/>
      <w:lvlJc w:val="left"/>
      <w:pPr>
        <w:ind w:left="3600" w:hanging="360"/>
      </w:pPr>
      <w:rPr>
        <w:rFonts w:ascii="Symbol" w:eastAsia="Times New Roman" w:hAnsi="Symbol" w:cs="Times New Roman"/>
      </w:rPr>
    </w:lvl>
  </w:abstractNum>
  <w:abstractNum w:abstractNumId="19" w15:restartNumberingAfterBreak="0">
    <w:nsid w:val="59F85AA3"/>
    <w:multiLevelType w:val="multilevel"/>
    <w:tmpl w:val="D07C9D3E"/>
    <w:styleLink w:val="WW8Num15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20" w15:restartNumberingAfterBreak="0">
    <w:nsid w:val="5EC736BB"/>
    <w:multiLevelType w:val="multilevel"/>
    <w:tmpl w:val="B93A7192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74CA3A21"/>
    <w:multiLevelType w:val="multilevel"/>
    <w:tmpl w:val="94FC1412"/>
    <w:styleLink w:val="WW8Num10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27350"/>
    <w:multiLevelType w:val="multilevel"/>
    <w:tmpl w:val="22A8D328"/>
    <w:styleLink w:val="WW8Num2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23" w15:restartNumberingAfterBreak="0">
    <w:nsid w:val="78F8143D"/>
    <w:multiLevelType w:val="hybridMultilevel"/>
    <w:tmpl w:val="58760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CD1F25"/>
    <w:multiLevelType w:val="multilevel"/>
    <w:tmpl w:val="15E070CA"/>
    <w:styleLink w:val="WW8Num7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16"/>
  </w:num>
  <w:num w:numId="5">
    <w:abstractNumId w:val="3"/>
  </w:num>
  <w:num w:numId="6">
    <w:abstractNumId w:val="18"/>
  </w:num>
  <w:num w:numId="7">
    <w:abstractNumId w:val="24"/>
  </w:num>
  <w:num w:numId="8">
    <w:abstractNumId w:val="13"/>
  </w:num>
  <w:num w:numId="9">
    <w:abstractNumId w:val="17"/>
  </w:num>
  <w:num w:numId="10">
    <w:abstractNumId w:val="21"/>
  </w:num>
  <w:num w:numId="11">
    <w:abstractNumId w:val="7"/>
  </w:num>
  <w:num w:numId="12">
    <w:abstractNumId w:val="5"/>
  </w:num>
  <w:num w:numId="13">
    <w:abstractNumId w:val="20"/>
  </w:num>
  <w:num w:numId="14">
    <w:abstractNumId w:val="12"/>
  </w:num>
  <w:num w:numId="15">
    <w:abstractNumId w:val="19"/>
  </w:num>
  <w:num w:numId="16">
    <w:abstractNumId w:val="17"/>
  </w:num>
  <w:num w:numId="17">
    <w:abstractNumId w:val="21"/>
    <w:lvlOverride w:ilvl="0">
      <w:startOverride w:val="1"/>
    </w:lvlOverride>
  </w:num>
  <w:num w:numId="18">
    <w:abstractNumId w:val="19"/>
  </w:num>
  <w:num w:numId="19">
    <w:abstractNumId w:val="12"/>
  </w:num>
  <w:num w:numId="20">
    <w:abstractNumId w:val="7"/>
    <w:lvlOverride w:ilvl="0">
      <w:startOverride w:val="1"/>
    </w:lvlOverride>
  </w:num>
  <w:num w:numId="21">
    <w:abstractNumId w:val="20"/>
  </w:num>
  <w:num w:numId="22">
    <w:abstractNumId w:val="5"/>
  </w:num>
  <w:num w:numId="23">
    <w:abstractNumId w:val="0"/>
  </w:num>
  <w:num w:numId="24">
    <w:abstractNumId w:val="1"/>
  </w:num>
  <w:num w:numId="25">
    <w:abstractNumId w:val="2"/>
  </w:num>
  <w:num w:numId="26">
    <w:abstractNumId w:val="6"/>
  </w:num>
  <w:num w:numId="27">
    <w:abstractNumId w:val="10"/>
  </w:num>
  <w:num w:numId="28">
    <w:abstractNumId w:val="9"/>
  </w:num>
  <w:num w:numId="29">
    <w:abstractNumId w:val="8"/>
  </w:num>
  <w:num w:numId="30">
    <w:abstractNumId w:val="14"/>
  </w:num>
  <w:num w:numId="31">
    <w:abstractNumId w:val="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autoHyphenation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C35"/>
    <w:rsid w:val="000164AD"/>
    <w:rsid w:val="004D4C35"/>
    <w:rsid w:val="006A7A28"/>
    <w:rsid w:val="006E5B01"/>
    <w:rsid w:val="00940C5D"/>
    <w:rsid w:val="00AC205E"/>
    <w:rsid w:val="00DD0A9C"/>
    <w:rsid w:val="00F7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35273"/>
  <w15:docId w15:val="{7C27389E-5CD8-49B3-88F3-308F98BB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lt-L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Pr>
      <w:rFonts w:cs="Tahoma"/>
    </w:rPr>
  </w:style>
  <w:style w:type="paragraph" w:customStyle="1" w:styleId="WW-caption">
    <w:name w:val="WW-caption"/>
    <w:basedOn w:val="Standard"/>
    <w:pPr>
      <w:spacing w:before="120" w:after="120"/>
    </w:pPr>
    <w:rPr>
      <w:rFonts w:cs="Tahoma"/>
      <w:i/>
      <w:iCs/>
    </w:rPr>
  </w:style>
  <w:style w:type="paragraph" w:customStyle="1" w:styleId="WW-caption1">
    <w:name w:val="WW-caption1"/>
    <w:basedOn w:val="Standard"/>
    <w:pPr>
      <w:spacing w:before="120" w:after="120"/>
    </w:pPr>
    <w:rPr>
      <w:rFonts w:cs="Tahoma"/>
      <w:i/>
      <w:iCs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widowControl/>
      <w:suppressAutoHyphens w:val="0"/>
      <w:spacing w:before="100" w:after="100"/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character" w:customStyle="1" w:styleId="WW8Num1z0">
    <w:name w:val="WW8Num1z0"/>
    <w:rPr>
      <w:color w:val="auto"/>
      <w:sz w:val="24"/>
      <w:szCs w:val="24"/>
      <w:lang w:val="ru-RU"/>
    </w:rPr>
  </w:style>
  <w:style w:type="character" w:customStyle="1" w:styleId="WW8Num2z0">
    <w:name w:val="WW8Num2z0"/>
    <w:rPr>
      <w:rFonts w:ascii="Symbol" w:hAnsi="Symbol" w:cs="OpenSymbol, 'Arial Unicode MS'"/>
    </w:r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, 'Arial Unicode MS'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b/>
    </w:rPr>
  </w:style>
  <w:style w:type="character" w:customStyle="1" w:styleId="WW8Num11z0">
    <w:name w:val="WW8Num11z0"/>
    <w:rPr>
      <w:b w:val="0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RTFNum21">
    <w:name w:val="RTF_Num 2 1"/>
    <w:rPr>
      <w:color w:val="auto"/>
      <w:sz w:val="24"/>
      <w:szCs w:val="24"/>
      <w:lang w:val="ru-RU"/>
    </w:rPr>
  </w:style>
  <w:style w:type="character" w:customStyle="1" w:styleId="RTFNum22">
    <w:name w:val="RTF_Num 2 2"/>
    <w:rPr>
      <w:sz w:val="24"/>
      <w:szCs w:val="24"/>
      <w:lang w:val="ru-RU"/>
    </w:rPr>
  </w:style>
  <w:style w:type="character" w:customStyle="1" w:styleId="RTFNum23">
    <w:name w:val="RTF_Num 2 3"/>
    <w:rPr>
      <w:sz w:val="24"/>
      <w:szCs w:val="24"/>
      <w:lang w:val="ru-RU"/>
    </w:rPr>
  </w:style>
  <w:style w:type="character" w:customStyle="1" w:styleId="RTFNum24">
    <w:name w:val="RTF_Num 2 4"/>
    <w:rPr>
      <w:sz w:val="24"/>
      <w:szCs w:val="24"/>
      <w:lang w:val="ru-RU"/>
    </w:rPr>
  </w:style>
  <w:style w:type="character" w:customStyle="1" w:styleId="RTFNum25">
    <w:name w:val="RTF_Num 2 5"/>
    <w:rPr>
      <w:sz w:val="24"/>
      <w:szCs w:val="24"/>
      <w:lang w:val="ru-RU"/>
    </w:rPr>
  </w:style>
  <w:style w:type="character" w:customStyle="1" w:styleId="RTFNum26">
    <w:name w:val="RTF_Num 2 6"/>
    <w:rPr>
      <w:sz w:val="24"/>
      <w:szCs w:val="24"/>
      <w:lang w:val="ru-RU"/>
    </w:rPr>
  </w:style>
  <w:style w:type="character" w:customStyle="1" w:styleId="RTFNum27">
    <w:name w:val="RTF_Num 2 7"/>
    <w:rPr>
      <w:sz w:val="24"/>
      <w:szCs w:val="24"/>
      <w:lang w:val="ru-RU"/>
    </w:rPr>
  </w:style>
  <w:style w:type="character" w:customStyle="1" w:styleId="RTFNum28">
    <w:name w:val="RTF_Num 2 8"/>
    <w:rPr>
      <w:sz w:val="24"/>
      <w:szCs w:val="24"/>
      <w:lang w:val="ru-RU"/>
    </w:rPr>
  </w:style>
  <w:style w:type="character" w:customStyle="1" w:styleId="RTFNum29">
    <w:name w:val="RTF_Num 2 9"/>
    <w:rPr>
      <w:sz w:val="24"/>
      <w:szCs w:val="24"/>
      <w:lang w:val="ru-RU"/>
    </w:rPr>
  </w:style>
  <w:style w:type="character" w:customStyle="1" w:styleId="RTFNum210">
    <w:name w:val="RTF_Num 2 10"/>
    <w:rPr>
      <w:sz w:val="24"/>
      <w:szCs w:val="24"/>
      <w:lang w:val="ru-RU"/>
    </w:rPr>
  </w:style>
  <w:style w:type="character" w:customStyle="1" w:styleId="WW-RTFNum21">
    <w:name w:val="WW-RTF_Num 2 1"/>
  </w:style>
  <w:style w:type="character" w:customStyle="1" w:styleId="WW-RTFNum22">
    <w:name w:val="WW-RTF_Num 2 2"/>
  </w:style>
  <w:style w:type="character" w:customStyle="1" w:styleId="WW-RTFNum23">
    <w:name w:val="WW-RTF_Num 2 3"/>
  </w:style>
  <w:style w:type="character" w:customStyle="1" w:styleId="WW-RTFNum24">
    <w:name w:val="WW-RTF_Num 2 4"/>
  </w:style>
  <w:style w:type="character" w:customStyle="1" w:styleId="WW-RTFNum25">
    <w:name w:val="WW-RTF_Num 2 5"/>
  </w:style>
  <w:style w:type="character" w:customStyle="1" w:styleId="WW-RTFNum26">
    <w:name w:val="WW-RTF_Num 2 6"/>
  </w:style>
  <w:style w:type="character" w:customStyle="1" w:styleId="WW-RTFNum27">
    <w:name w:val="WW-RTF_Num 2 7"/>
  </w:style>
  <w:style w:type="character" w:customStyle="1" w:styleId="WW-RTFNum28">
    <w:name w:val="WW-RTF_Num 2 8"/>
  </w:style>
  <w:style w:type="character" w:customStyle="1" w:styleId="WW-RTFNum29">
    <w:name w:val="WW-RTF_Num 2 9"/>
  </w:style>
  <w:style w:type="character" w:customStyle="1" w:styleId="WW-RTFNum210">
    <w:name w:val="WW-RTF_Num 2 10"/>
  </w:style>
  <w:style w:type="character" w:customStyle="1" w:styleId="WW-RTFNum211">
    <w:name w:val="WW-RTF_Num 2 11"/>
  </w:style>
  <w:style w:type="character" w:customStyle="1" w:styleId="WW-RTFNum221">
    <w:name w:val="WW-RTF_Num 2 21"/>
  </w:style>
  <w:style w:type="character" w:customStyle="1" w:styleId="WW-RTFNum231">
    <w:name w:val="WW-RTF_Num 2 31"/>
  </w:style>
  <w:style w:type="character" w:customStyle="1" w:styleId="WW-RTFNum241">
    <w:name w:val="WW-RTF_Num 2 41"/>
  </w:style>
  <w:style w:type="character" w:customStyle="1" w:styleId="WW-RTFNum251">
    <w:name w:val="WW-RTF_Num 2 51"/>
  </w:style>
  <w:style w:type="character" w:customStyle="1" w:styleId="WW-RTFNum261">
    <w:name w:val="WW-RTF_Num 2 61"/>
  </w:style>
  <w:style w:type="character" w:customStyle="1" w:styleId="WW-RTFNum271">
    <w:name w:val="WW-RTF_Num 2 71"/>
  </w:style>
  <w:style w:type="character" w:customStyle="1" w:styleId="WW-RTFNum281">
    <w:name w:val="WW-RTF_Num 2 81"/>
  </w:style>
  <w:style w:type="character" w:customStyle="1" w:styleId="WW-RTFNum291">
    <w:name w:val="WW-RTF_Num 2 91"/>
  </w:style>
  <w:style w:type="character" w:customStyle="1" w:styleId="WW-RTFNum2101">
    <w:name w:val="WW-RTF_Num 2 101"/>
  </w:style>
  <w:style w:type="character" w:customStyle="1" w:styleId="WW-RTFNum2112">
    <w:name w:val="WW-RTF_Num 2 112"/>
  </w:style>
  <w:style w:type="character" w:customStyle="1" w:styleId="WW-RTFNum2212">
    <w:name w:val="WW-RTF_Num 2 212"/>
  </w:style>
  <w:style w:type="character" w:customStyle="1" w:styleId="WW-RTFNum2312">
    <w:name w:val="WW-RTF_Num 2 312"/>
  </w:style>
  <w:style w:type="character" w:customStyle="1" w:styleId="WW-RTFNum2412">
    <w:name w:val="WW-RTF_Num 2 412"/>
  </w:style>
  <w:style w:type="character" w:customStyle="1" w:styleId="WW-RTFNum2512">
    <w:name w:val="WW-RTF_Num 2 512"/>
  </w:style>
  <w:style w:type="character" w:customStyle="1" w:styleId="WW-RTFNum2612">
    <w:name w:val="WW-RTF_Num 2 612"/>
  </w:style>
  <w:style w:type="character" w:customStyle="1" w:styleId="WW-RTFNum2712">
    <w:name w:val="WW-RTF_Num 2 712"/>
  </w:style>
  <w:style w:type="character" w:customStyle="1" w:styleId="WW-RTFNum2812">
    <w:name w:val="WW-RTF_Num 2 812"/>
  </w:style>
  <w:style w:type="character" w:customStyle="1" w:styleId="WW-RTFNum2912">
    <w:name w:val="WW-RTF_Num 2 912"/>
  </w:style>
  <w:style w:type="character" w:customStyle="1" w:styleId="WW-RTFNum21012">
    <w:name w:val="WW-RTF_Num 2 1012"/>
  </w:style>
  <w:style w:type="character" w:customStyle="1" w:styleId="RTFNum31">
    <w:name w:val="RTF_Num 3 1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32">
    <w:name w:val="RTF_Num 3 2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33">
    <w:name w:val="RTF_Num 3 3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34">
    <w:name w:val="RTF_Num 3 4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35">
    <w:name w:val="RTF_Num 3 5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36">
    <w:name w:val="RTF_Num 3 6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37">
    <w:name w:val="RTF_Num 3 7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38">
    <w:name w:val="RTF_Num 3 8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39">
    <w:name w:val="RTF_Num 3 9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310">
    <w:name w:val="RTF_Num 3 10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41">
    <w:name w:val="RTF_Num 4 1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42">
    <w:name w:val="RTF_Num 4 2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43">
    <w:name w:val="RTF_Num 4 3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44">
    <w:name w:val="RTF_Num 4 4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45">
    <w:name w:val="RTF_Num 4 5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46">
    <w:name w:val="RTF_Num 4 6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47">
    <w:name w:val="RTF_Num 4 7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48">
    <w:name w:val="RTF_Num 4 8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49">
    <w:name w:val="RTF_Num 4 9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410">
    <w:name w:val="RTF_Num 4 10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51">
    <w:name w:val="RTF_Num 5 1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52">
    <w:name w:val="RTF_Num 5 2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53">
    <w:name w:val="RTF_Num 5 3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54">
    <w:name w:val="RTF_Num 5 4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55">
    <w:name w:val="RTF_Num 5 5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56">
    <w:name w:val="RTF_Num 5 6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57">
    <w:name w:val="RTF_Num 5 7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58">
    <w:name w:val="RTF_Num 5 8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59">
    <w:name w:val="RTF_Num 5 9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RTFNum510">
    <w:name w:val="RTF_Num 5 10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WW-RTFNum21123">
    <w:name w:val="WW-RTF_Num 2 1123"/>
    <w:rPr>
      <w:sz w:val="24"/>
      <w:szCs w:val="24"/>
      <w:lang w:val="ru-RU"/>
    </w:rPr>
  </w:style>
  <w:style w:type="character" w:customStyle="1" w:styleId="WW-RTFNum22123">
    <w:name w:val="WW-RTF_Num 2 2123"/>
    <w:rPr>
      <w:sz w:val="24"/>
      <w:szCs w:val="24"/>
      <w:lang w:val="ru-RU"/>
    </w:rPr>
  </w:style>
  <w:style w:type="character" w:customStyle="1" w:styleId="WW-RTFNum23123">
    <w:name w:val="WW-RTF_Num 2 3123"/>
    <w:rPr>
      <w:sz w:val="24"/>
      <w:szCs w:val="24"/>
      <w:lang w:val="ru-RU"/>
    </w:rPr>
  </w:style>
  <w:style w:type="character" w:customStyle="1" w:styleId="WW-RTFNum24123">
    <w:name w:val="WW-RTF_Num 2 4123"/>
    <w:rPr>
      <w:sz w:val="24"/>
      <w:szCs w:val="24"/>
      <w:lang w:val="ru-RU"/>
    </w:rPr>
  </w:style>
  <w:style w:type="character" w:customStyle="1" w:styleId="WW-RTFNum25123">
    <w:name w:val="WW-RTF_Num 2 5123"/>
    <w:rPr>
      <w:sz w:val="24"/>
      <w:szCs w:val="24"/>
      <w:lang w:val="ru-RU"/>
    </w:rPr>
  </w:style>
  <w:style w:type="character" w:customStyle="1" w:styleId="WW-RTFNum26123">
    <w:name w:val="WW-RTF_Num 2 6123"/>
    <w:rPr>
      <w:sz w:val="24"/>
      <w:szCs w:val="24"/>
      <w:lang w:val="ru-RU"/>
    </w:rPr>
  </w:style>
  <w:style w:type="character" w:customStyle="1" w:styleId="WW-RTFNum27123">
    <w:name w:val="WW-RTF_Num 2 7123"/>
    <w:rPr>
      <w:sz w:val="24"/>
      <w:szCs w:val="24"/>
      <w:lang w:val="ru-RU"/>
    </w:rPr>
  </w:style>
  <w:style w:type="character" w:customStyle="1" w:styleId="WW-RTFNum28123">
    <w:name w:val="WW-RTF_Num 2 8123"/>
    <w:rPr>
      <w:sz w:val="24"/>
      <w:szCs w:val="24"/>
      <w:lang w:val="ru-RU"/>
    </w:rPr>
  </w:style>
  <w:style w:type="character" w:customStyle="1" w:styleId="WW-RTFNum29123">
    <w:name w:val="WW-RTF_Num 2 9123"/>
    <w:rPr>
      <w:sz w:val="24"/>
      <w:szCs w:val="24"/>
      <w:lang w:val="ru-RU"/>
    </w:rPr>
  </w:style>
  <w:style w:type="character" w:customStyle="1" w:styleId="WW-RTFNum210123">
    <w:name w:val="WW-RTF_Num 2 10123"/>
    <w:rPr>
      <w:sz w:val="24"/>
      <w:szCs w:val="24"/>
      <w:lang w:val="ru-RU"/>
    </w:rPr>
  </w:style>
  <w:style w:type="character" w:customStyle="1" w:styleId="WW-RTFNum2111">
    <w:name w:val="WW-RTF_Num 2 111"/>
    <w:rPr>
      <w:sz w:val="24"/>
      <w:szCs w:val="24"/>
      <w:lang w:val="ru-RU"/>
    </w:rPr>
  </w:style>
  <w:style w:type="character" w:customStyle="1" w:styleId="WW-RTFNum2211">
    <w:name w:val="WW-RTF_Num 2 211"/>
    <w:rPr>
      <w:sz w:val="24"/>
      <w:szCs w:val="24"/>
      <w:lang w:val="ru-RU"/>
    </w:rPr>
  </w:style>
  <w:style w:type="character" w:customStyle="1" w:styleId="WW-RTFNum2311">
    <w:name w:val="WW-RTF_Num 2 311"/>
    <w:rPr>
      <w:sz w:val="24"/>
      <w:szCs w:val="24"/>
      <w:lang w:val="ru-RU"/>
    </w:rPr>
  </w:style>
  <w:style w:type="character" w:customStyle="1" w:styleId="WW-RTFNum2411">
    <w:name w:val="WW-RTF_Num 2 411"/>
    <w:rPr>
      <w:sz w:val="24"/>
      <w:szCs w:val="24"/>
      <w:lang w:val="ru-RU"/>
    </w:rPr>
  </w:style>
  <w:style w:type="character" w:customStyle="1" w:styleId="WW-RTFNum2511">
    <w:name w:val="WW-RTF_Num 2 511"/>
    <w:rPr>
      <w:sz w:val="24"/>
      <w:szCs w:val="24"/>
      <w:lang w:val="ru-RU"/>
    </w:rPr>
  </w:style>
  <w:style w:type="character" w:customStyle="1" w:styleId="WW-RTFNum2611">
    <w:name w:val="WW-RTF_Num 2 611"/>
    <w:rPr>
      <w:sz w:val="24"/>
      <w:szCs w:val="24"/>
      <w:lang w:val="ru-RU"/>
    </w:rPr>
  </w:style>
  <w:style w:type="character" w:customStyle="1" w:styleId="WW-RTFNum2711">
    <w:name w:val="WW-RTF_Num 2 711"/>
    <w:rPr>
      <w:sz w:val="24"/>
      <w:szCs w:val="24"/>
      <w:lang w:val="ru-RU"/>
    </w:rPr>
  </w:style>
  <w:style w:type="character" w:customStyle="1" w:styleId="WW-RTFNum2811">
    <w:name w:val="WW-RTF_Num 2 811"/>
    <w:rPr>
      <w:sz w:val="24"/>
      <w:szCs w:val="24"/>
      <w:lang w:val="ru-RU"/>
    </w:rPr>
  </w:style>
  <w:style w:type="character" w:customStyle="1" w:styleId="WW-RTFNum2911">
    <w:name w:val="WW-RTF_Num 2 911"/>
    <w:rPr>
      <w:sz w:val="24"/>
      <w:szCs w:val="24"/>
      <w:lang w:val="ru-RU"/>
    </w:rPr>
  </w:style>
  <w:style w:type="character" w:customStyle="1" w:styleId="WW-RTFNum21011">
    <w:name w:val="WW-RTF_Num 2 1011"/>
    <w:rPr>
      <w:sz w:val="24"/>
      <w:szCs w:val="24"/>
      <w:lang w:val="ru-RU"/>
    </w:rPr>
  </w:style>
  <w:style w:type="character" w:customStyle="1" w:styleId="WW-RTFNum21121">
    <w:name w:val="WW-RTF_Num 2 1121"/>
    <w:rPr>
      <w:sz w:val="24"/>
      <w:szCs w:val="24"/>
      <w:lang w:val="ru-RU"/>
    </w:rPr>
  </w:style>
  <w:style w:type="character" w:customStyle="1" w:styleId="WW-RTFNum22121">
    <w:name w:val="WW-RTF_Num 2 2121"/>
    <w:rPr>
      <w:sz w:val="24"/>
      <w:szCs w:val="24"/>
      <w:lang w:val="ru-RU"/>
    </w:rPr>
  </w:style>
  <w:style w:type="character" w:customStyle="1" w:styleId="WW-RTFNum23121">
    <w:name w:val="WW-RTF_Num 2 3121"/>
    <w:rPr>
      <w:sz w:val="24"/>
      <w:szCs w:val="24"/>
      <w:lang w:val="ru-RU"/>
    </w:rPr>
  </w:style>
  <w:style w:type="character" w:customStyle="1" w:styleId="WW-RTFNum24121">
    <w:name w:val="WW-RTF_Num 2 4121"/>
    <w:rPr>
      <w:sz w:val="24"/>
      <w:szCs w:val="24"/>
      <w:lang w:val="ru-RU"/>
    </w:rPr>
  </w:style>
  <w:style w:type="character" w:customStyle="1" w:styleId="WW-RTFNum25121">
    <w:name w:val="WW-RTF_Num 2 5121"/>
    <w:rPr>
      <w:sz w:val="24"/>
      <w:szCs w:val="24"/>
      <w:lang w:val="ru-RU"/>
    </w:rPr>
  </w:style>
  <w:style w:type="character" w:customStyle="1" w:styleId="WW-RTFNum26121">
    <w:name w:val="WW-RTF_Num 2 6121"/>
    <w:rPr>
      <w:sz w:val="24"/>
      <w:szCs w:val="24"/>
      <w:lang w:val="ru-RU"/>
    </w:rPr>
  </w:style>
  <w:style w:type="character" w:customStyle="1" w:styleId="WW-RTFNum27121">
    <w:name w:val="WW-RTF_Num 2 7121"/>
    <w:rPr>
      <w:sz w:val="24"/>
      <w:szCs w:val="24"/>
      <w:lang w:val="ru-RU"/>
    </w:rPr>
  </w:style>
  <w:style w:type="character" w:customStyle="1" w:styleId="WW-RTFNum28121">
    <w:name w:val="WW-RTF_Num 2 8121"/>
    <w:rPr>
      <w:sz w:val="24"/>
      <w:szCs w:val="24"/>
      <w:lang w:val="ru-RU"/>
    </w:rPr>
  </w:style>
  <w:style w:type="character" w:customStyle="1" w:styleId="WW-RTFNum29121">
    <w:name w:val="WW-RTF_Num 2 9121"/>
    <w:rPr>
      <w:sz w:val="24"/>
      <w:szCs w:val="24"/>
      <w:lang w:val="ru-RU"/>
    </w:rPr>
  </w:style>
  <w:style w:type="character" w:customStyle="1" w:styleId="WW-RTFNum210121">
    <w:name w:val="WW-RTF_Num 2 10121"/>
    <w:rPr>
      <w:sz w:val="24"/>
      <w:szCs w:val="24"/>
      <w:lang w:val="ru-RU"/>
    </w:rPr>
  </w:style>
  <w:style w:type="character" w:customStyle="1" w:styleId="WW-DefaultParagraphFont1">
    <w:name w:val="WW-Default Paragraph Font1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NumberingSymbols">
    <w:name w:val="Numbering Symbols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b/>
      <w:bCs/>
      <w:i w:val="0"/>
      <w:iCs w:val="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HeaderChar">
    <w:name w:val="Header Char"/>
    <w:rPr>
      <w:sz w:val="24"/>
      <w:szCs w:val="24"/>
      <w:lang w:val="ru-RU"/>
    </w:rPr>
  </w:style>
  <w:style w:type="character" w:customStyle="1" w:styleId="FooterChar">
    <w:name w:val="Footer Char"/>
    <w:rPr>
      <w:sz w:val="24"/>
      <w:szCs w:val="24"/>
      <w:lang w:val="ru-RU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paragraph" w:styleId="ListParagraph">
    <w:name w:val="List Paragraph"/>
    <w:basedOn w:val="Normal"/>
    <w:uiPriority w:val="34"/>
    <w:qFormat/>
    <w:rsid w:val="00AC205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VIEŠOSIOS ĮSTAIGOS UŽUPIO MENO INKUBATORIUS</vt:lpstr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VIEŠOSIOS ĮSTAIGOS UŽUPIO MENO INKUBATORIUS</dc:title>
  <dc:creator>q</dc:creator>
  <cp:lastModifiedBy>P</cp:lastModifiedBy>
  <cp:revision>2</cp:revision>
  <cp:lastPrinted>2008-01-29T08:09:00Z</cp:lastPrinted>
  <dcterms:created xsi:type="dcterms:W3CDTF">2020-07-31T09:57:00Z</dcterms:created>
  <dcterms:modified xsi:type="dcterms:W3CDTF">2020-07-31T09:57:00Z</dcterms:modified>
</cp:coreProperties>
</file>