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9E" w:rsidRDefault="00BE119E" w:rsidP="00795D8A">
      <w:pPr>
        <w:pStyle w:val="NoSpacing"/>
        <w:jc w:val="center"/>
        <w:rPr>
          <w:rFonts w:ascii="Times New Roman" w:hAnsi="Times New Roman" w:cs="Times New Roman"/>
          <w:b/>
          <w:sz w:val="24"/>
          <w:szCs w:val="24"/>
        </w:rPr>
      </w:pPr>
    </w:p>
    <w:p w:rsidR="00795D8A" w:rsidRPr="00795D8A" w:rsidRDefault="00795D8A" w:rsidP="00795D8A">
      <w:pPr>
        <w:pStyle w:val="NoSpacing"/>
        <w:jc w:val="center"/>
        <w:rPr>
          <w:rFonts w:ascii="Times New Roman" w:hAnsi="Times New Roman" w:cs="Times New Roman"/>
          <w:b/>
          <w:sz w:val="24"/>
          <w:szCs w:val="24"/>
          <w:lang w:val="lt-LT"/>
        </w:rPr>
      </w:pPr>
      <w:r w:rsidRPr="00795D8A">
        <w:rPr>
          <w:rFonts w:ascii="Times New Roman" w:hAnsi="Times New Roman" w:cs="Times New Roman"/>
          <w:b/>
          <w:sz w:val="24"/>
          <w:szCs w:val="24"/>
        </w:rPr>
        <w:t>VILNIAUS MIESTO SAVIVALDYB</w:t>
      </w:r>
      <w:r w:rsidRPr="00795D8A">
        <w:rPr>
          <w:rFonts w:ascii="Times New Roman" w:hAnsi="Times New Roman" w:cs="Times New Roman"/>
          <w:b/>
          <w:sz w:val="24"/>
          <w:szCs w:val="24"/>
          <w:lang w:val="lt-LT"/>
        </w:rPr>
        <w:t>ĖS ADMINISTRACIJOS</w:t>
      </w:r>
    </w:p>
    <w:p w:rsidR="00795D8A" w:rsidRPr="00795D8A" w:rsidRDefault="00795D8A" w:rsidP="00795D8A">
      <w:pPr>
        <w:pStyle w:val="NoSpacing"/>
        <w:jc w:val="center"/>
        <w:rPr>
          <w:rFonts w:ascii="Times New Roman" w:hAnsi="Times New Roman" w:cs="Times New Roman"/>
          <w:b/>
          <w:sz w:val="24"/>
          <w:szCs w:val="24"/>
          <w:lang w:val="lt-LT"/>
        </w:rPr>
      </w:pPr>
      <w:r w:rsidRPr="00795D8A">
        <w:rPr>
          <w:rFonts w:ascii="Times New Roman" w:hAnsi="Times New Roman" w:cs="Times New Roman"/>
          <w:b/>
          <w:sz w:val="24"/>
          <w:szCs w:val="24"/>
          <w:lang w:val="lt-LT"/>
        </w:rPr>
        <w:t>ŠVIETIMO, KULTŪROS IR SPORTO DEPARTAMENTO</w:t>
      </w:r>
    </w:p>
    <w:p w:rsidR="00795D8A" w:rsidRDefault="00795D8A" w:rsidP="00795D8A">
      <w:pPr>
        <w:pStyle w:val="NoSpacing"/>
        <w:jc w:val="center"/>
        <w:rPr>
          <w:rFonts w:ascii="Times New Roman" w:hAnsi="Times New Roman" w:cs="Times New Roman"/>
          <w:sz w:val="16"/>
          <w:szCs w:val="16"/>
          <w:lang w:val="lt-LT"/>
        </w:rPr>
      </w:pPr>
    </w:p>
    <w:p w:rsidR="00146D83" w:rsidRPr="00795D8A" w:rsidRDefault="00146D83" w:rsidP="00795D8A">
      <w:pPr>
        <w:pStyle w:val="NoSpacing"/>
        <w:jc w:val="center"/>
        <w:rPr>
          <w:rFonts w:ascii="Times New Roman" w:hAnsi="Times New Roman" w:cs="Times New Roman"/>
          <w:sz w:val="16"/>
          <w:szCs w:val="16"/>
          <w:lang w:val="lt-LT"/>
        </w:rPr>
      </w:pPr>
    </w:p>
    <w:p w:rsidR="007A4EB9" w:rsidRPr="00F479E3" w:rsidRDefault="00567470" w:rsidP="00DB0ABA">
      <w:pPr>
        <w:pStyle w:val="NoSpacing"/>
        <w:jc w:val="center"/>
        <w:rPr>
          <w:rFonts w:ascii="Times New Roman" w:hAnsi="Times New Roman" w:cs="Times New Roman"/>
          <w:b/>
          <w:caps/>
          <w:sz w:val="24"/>
          <w:szCs w:val="24"/>
          <w:lang w:val="lt-LT"/>
        </w:rPr>
      </w:pPr>
      <w:r w:rsidRPr="00F479E3">
        <w:rPr>
          <w:rFonts w:ascii="Times New Roman" w:hAnsi="Times New Roman" w:cs="Times New Roman"/>
          <w:b/>
          <w:caps/>
          <w:sz w:val="24"/>
          <w:szCs w:val="24"/>
          <w:lang w:val="lt-LT"/>
        </w:rPr>
        <w:t>vIeŠosios</w:t>
      </w:r>
      <w:r w:rsidR="00775ECC" w:rsidRPr="00F479E3">
        <w:rPr>
          <w:rFonts w:ascii="Times New Roman" w:hAnsi="Times New Roman" w:cs="Times New Roman"/>
          <w:b/>
          <w:caps/>
          <w:sz w:val="24"/>
          <w:szCs w:val="24"/>
          <w:lang w:val="lt-LT"/>
        </w:rPr>
        <w:t xml:space="preserve"> </w:t>
      </w:r>
      <w:r w:rsidRPr="00F479E3">
        <w:rPr>
          <w:rFonts w:ascii="Times New Roman" w:hAnsi="Times New Roman" w:cs="Times New Roman"/>
          <w:b/>
          <w:caps/>
          <w:sz w:val="24"/>
          <w:szCs w:val="24"/>
          <w:lang w:val="lt-LT"/>
        </w:rPr>
        <w:t xml:space="preserve">Įstaigos </w:t>
      </w:r>
      <w:r w:rsidR="005F53F9" w:rsidRPr="00F479E3">
        <w:rPr>
          <w:rFonts w:ascii="Times New Roman" w:hAnsi="Times New Roman" w:cs="Times New Roman"/>
          <w:b/>
          <w:caps/>
          <w:sz w:val="24"/>
          <w:szCs w:val="24"/>
          <w:lang w:val="lt-LT"/>
        </w:rPr>
        <w:t xml:space="preserve">„VILNIAUS FESTIVALIAI“ </w:t>
      </w:r>
    </w:p>
    <w:p w:rsidR="00567470" w:rsidRPr="00F479E3" w:rsidRDefault="00F479E3" w:rsidP="0031429D">
      <w:pPr>
        <w:pStyle w:val="NoSpacing"/>
        <w:numPr>
          <w:ilvl w:val="0"/>
          <w:numId w:val="3"/>
        </w:numPr>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 xml:space="preserve"> </w:t>
      </w:r>
      <w:r w:rsidR="00567470" w:rsidRPr="00F479E3">
        <w:rPr>
          <w:rFonts w:ascii="Times New Roman" w:hAnsi="Times New Roman" w:cs="Times New Roman"/>
          <w:b/>
          <w:caps/>
          <w:sz w:val="24"/>
          <w:szCs w:val="24"/>
          <w:lang w:val="lt-LT"/>
        </w:rPr>
        <w:t>metų veiklos ataskaita</w:t>
      </w:r>
      <w:r w:rsidR="005F1CA8" w:rsidRPr="00F479E3">
        <w:rPr>
          <w:rFonts w:ascii="Times New Roman" w:hAnsi="Times New Roman" w:cs="Times New Roman"/>
          <w:b/>
          <w:caps/>
          <w:sz w:val="24"/>
          <w:szCs w:val="24"/>
          <w:lang w:val="lt-LT"/>
        </w:rPr>
        <w:t>*</w:t>
      </w:r>
    </w:p>
    <w:p w:rsidR="00567470" w:rsidRPr="00DB0ABA" w:rsidRDefault="00567470" w:rsidP="00DB0ABA">
      <w:pPr>
        <w:pStyle w:val="NoSpacing"/>
        <w:rPr>
          <w:rFonts w:ascii="Times New Roman" w:hAnsi="Times New Roman" w:cs="Times New Roman"/>
          <w:sz w:val="24"/>
          <w:szCs w:val="24"/>
          <w:lang w:val="lt-LT"/>
        </w:rPr>
      </w:pPr>
    </w:p>
    <w:p w:rsidR="00B447F0" w:rsidRPr="00F479E3" w:rsidRDefault="00B447F0" w:rsidP="00F479E3">
      <w:pPr>
        <w:pStyle w:val="ListParagraph"/>
        <w:numPr>
          <w:ilvl w:val="0"/>
          <w:numId w:val="4"/>
        </w:numPr>
        <w:ind w:left="1260" w:hanging="333"/>
        <w:rPr>
          <w:rFonts w:ascii="Times New Roman" w:hAnsi="Times New Roman" w:cs="Times New Roman"/>
          <w:b/>
          <w:sz w:val="24"/>
          <w:szCs w:val="24"/>
          <w:u w:val="single"/>
        </w:rPr>
      </w:pPr>
      <w:r w:rsidRPr="00F479E3">
        <w:rPr>
          <w:rFonts w:ascii="Times New Roman" w:hAnsi="Times New Roman" w:cs="Times New Roman"/>
          <w:b/>
          <w:sz w:val="24"/>
          <w:szCs w:val="24"/>
          <w:u w:val="single"/>
        </w:rPr>
        <w:t>Informacija apie viešosios įstaigos veiklos tikslus ir pobūdį, veiklos tikslų įgyvendinimą ir veiklos rezultatus per finansinius metus, veiklos planus ir prognozes ateinantiems finansiniams metams</w:t>
      </w:r>
    </w:p>
    <w:p w:rsidR="00567470" w:rsidRDefault="00567470" w:rsidP="00DB0ABA">
      <w:pPr>
        <w:pStyle w:val="NoSpacing"/>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 xml:space="preserve">Įstaigoje </w:t>
      </w:r>
      <w:r w:rsidR="00B4397A">
        <w:rPr>
          <w:rFonts w:ascii="Times New Roman" w:hAnsi="Times New Roman" w:cs="Times New Roman"/>
          <w:caps/>
          <w:sz w:val="24"/>
          <w:szCs w:val="24"/>
          <w:lang w:val="lt-LT"/>
        </w:rPr>
        <w:t xml:space="preserve">2016 </w:t>
      </w:r>
      <w:r w:rsidR="00DB0ABA" w:rsidRPr="00DB0ABA">
        <w:rPr>
          <w:rFonts w:ascii="Times New Roman" w:hAnsi="Times New Roman" w:cs="Times New Roman"/>
          <w:caps/>
          <w:sz w:val="24"/>
          <w:szCs w:val="24"/>
          <w:lang w:val="lt-LT"/>
        </w:rPr>
        <w:t>m</w:t>
      </w:r>
      <w:r w:rsidRPr="00DB0ABA">
        <w:rPr>
          <w:rFonts w:ascii="Times New Roman" w:hAnsi="Times New Roman" w:cs="Times New Roman"/>
          <w:caps/>
          <w:sz w:val="24"/>
          <w:szCs w:val="24"/>
          <w:lang w:val="lt-LT"/>
        </w:rPr>
        <w:t>etais įvykusių renginių (</w:t>
      </w:r>
      <w:r w:rsidR="00DB0ABA" w:rsidRPr="00DB0ABA">
        <w:rPr>
          <w:rFonts w:ascii="Times New Roman" w:hAnsi="Times New Roman" w:cs="Times New Roman"/>
          <w:caps/>
          <w:sz w:val="24"/>
          <w:szCs w:val="24"/>
          <w:lang w:val="lt-LT"/>
        </w:rPr>
        <w:t>veiklų</w:t>
      </w:r>
      <w:r w:rsidRPr="00DB0ABA">
        <w:rPr>
          <w:rFonts w:ascii="Times New Roman" w:hAnsi="Times New Roman" w:cs="Times New Roman"/>
          <w:caps/>
          <w:sz w:val="24"/>
          <w:szCs w:val="24"/>
          <w:lang w:val="lt-LT"/>
        </w:rPr>
        <w:t>) APžvalga</w:t>
      </w:r>
    </w:p>
    <w:tbl>
      <w:tblPr>
        <w:tblStyle w:val="TableGrid"/>
        <w:tblW w:w="9876" w:type="dxa"/>
        <w:tblInd w:w="-34" w:type="dxa"/>
        <w:tblLayout w:type="fixed"/>
        <w:tblLook w:val="04A0" w:firstRow="1" w:lastRow="0" w:firstColumn="1" w:lastColumn="0" w:noHBand="0" w:noVBand="1"/>
      </w:tblPr>
      <w:tblGrid>
        <w:gridCol w:w="662"/>
        <w:gridCol w:w="1559"/>
        <w:gridCol w:w="1276"/>
        <w:gridCol w:w="2126"/>
        <w:gridCol w:w="2268"/>
        <w:gridCol w:w="1985"/>
      </w:tblGrid>
      <w:tr w:rsidR="00243CFA" w:rsidRPr="00DB0ABA" w:rsidTr="00715EE7">
        <w:tc>
          <w:tcPr>
            <w:tcW w:w="662" w:type="dxa"/>
            <w:shd w:val="clear" w:color="auto" w:fill="D9D9D9" w:themeFill="background1" w:themeFillShade="D9"/>
            <w:vAlign w:val="center"/>
          </w:tcPr>
          <w:p w:rsidR="006B780F" w:rsidRPr="00DB0ABA" w:rsidRDefault="006B780F" w:rsidP="00243CFA">
            <w:pPr>
              <w:pStyle w:val="NoSpacing"/>
              <w:ind w:left="-108" w:right="-107"/>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559" w:type="dxa"/>
            <w:shd w:val="clear" w:color="auto" w:fill="D9D9D9" w:themeFill="background1" w:themeFillShade="D9"/>
            <w:vAlign w:val="center"/>
          </w:tcPr>
          <w:p w:rsidR="00243CFA" w:rsidRDefault="006B780F" w:rsidP="000A4055">
            <w:pPr>
              <w:pStyle w:val="NoSpacing"/>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NoSpacing"/>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276" w:type="dxa"/>
            <w:shd w:val="clear" w:color="auto" w:fill="D9D9D9" w:themeFill="background1" w:themeFillShade="D9"/>
            <w:vAlign w:val="center"/>
          </w:tcPr>
          <w:p w:rsidR="006B780F" w:rsidRPr="00DB0ABA" w:rsidRDefault="006B780F" w:rsidP="00DB0ABA">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DB0ABA">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2126" w:type="dxa"/>
            <w:shd w:val="clear" w:color="auto" w:fill="D9D9D9" w:themeFill="background1" w:themeFillShade="D9"/>
            <w:vAlign w:val="center"/>
          </w:tcPr>
          <w:p w:rsidR="00243CFA" w:rsidRDefault="006B780F" w:rsidP="000A405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2268" w:type="dxa"/>
            <w:shd w:val="clear" w:color="auto" w:fill="D9D9D9" w:themeFill="background1" w:themeFillShade="D9"/>
            <w:vAlign w:val="center"/>
          </w:tcPr>
          <w:p w:rsidR="000A4055" w:rsidRDefault="006B780F" w:rsidP="000A4055">
            <w:pPr>
              <w:pStyle w:val="NoSpacing"/>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Faktiškai patirtos išlaidos pagal lėšų šaltinius (Eur) </w:t>
            </w:r>
          </w:p>
          <w:p w:rsidR="006B780F" w:rsidRPr="00DB0ABA" w:rsidRDefault="006B780F" w:rsidP="000A4055">
            <w:pPr>
              <w:pStyle w:val="NoSpacing"/>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985" w:type="dxa"/>
            <w:shd w:val="clear" w:color="auto" w:fill="D9D9D9" w:themeFill="background1" w:themeFillShade="D9"/>
            <w:vAlign w:val="center"/>
          </w:tcPr>
          <w:p w:rsidR="006B780F" w:rsidRDefault="006B780F" w:rsidP="004820C6">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4820C6">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6B780F" w:rsidRPr="00DB0ABA" w:rsidRDefault="006B780F" w:rsidP="004820C6">
            <w:pPr>
              <w:pStyle w:val="NoSpacing"/>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00243CFA" w:rsidRPr="00DB0ABA" w:rsidTr="00715EE7">
        <w:tc>
          <w:tcPr>
            <w:tcW w:w="662" w:type="dxa"/>
          </w:tcPr>
          <w:p w:rsidR="006B780F" w:rsidRPr="00DB0ABA" w:rsidRDefault="006B780F" w:rsidP="00DB0ABA">
            <w:pPr>
              <w:pStyle w:val="NoSpacing"/>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1.</w:t>
            </w:r>
          </w:p>
        </w:tc>
        <w:tc>
          <w:tcPr>
            <w:tcW w:w="1559" w:type="dxa"/>
          </w:tcPr>
          <w:p w:rsidR="006B780F" w:rsidRPr="00DB0ABA" w:rsidRDefault="005F53F9" w:rsidP="005F53F9">
            <w:pPr>
              <w:pStyle w:val="NoSpacing"/>
              <w:jc w:val="center"/>
              <w:rPr>
                <w:rFonts w:ascii="Times New Roman" w:hAnsi="Times New Roman" w:cs="Times New Roman"/>
                <w:sz w:val="24"/>
                <w:szCs w:val="24"/>
                <w:lang w:val="lt-LT"/>
              </w:rPr>
            </w:pPr>
            <w:r w:rsidRPr="00105F32">
              <w:rPr>
                <w:rFonts w:ascii="Times New Roman" w:hAnsi="Times New Roman"/>
                <w:sz w:val="24"/>
                <w:szCs w:val="24"/>
                <w:lang w:val="lt-LT"/>
              </w:rPr>
              <w:t>„</w:t>
            </w:r>
            <w:r>
              <w:rPr>
                <w:rFonts w:ascii="Times New Roman" w:hAnsi="Times New Roman"/>
                <w:sz w:val="24"/>
                <w:szCs w:val="24"/>
                <w:lang w:val="lt-LT"/>
              </w:rPr>
              <w:t>Vilniaus festivalis 2016“</w:t>
            </w:r>
          </w:p>
        </w:tc>
        <w:tc>
          <w:tcPr>
            <w:tcW w:w="1276" w:type="dxa"/>
          </w:tcPr>
          <w:p w:rsidR="006B780F" w:rsidRPr="00DB0ABA" w:rsidRDefault="005F53F9" w:rsidP="005F53F9">
            <w:pPr>
              <w:pStyle w:val="NoSpacing"/>
              <w:jc w:val="center"/>
              <w:rPr>
                <w:rFonts w:ascii="Times New Roman" w:hAnsi="Times New Roman" w:cs="Times New Roman"/>
                <w:sz w:val="24"/>
                <w:szCs w:val="24"/>
                <w:lang w:val="lt-LT"/>
              </w:rPr>
            </w:pPr>
            <w:r>
              <w:rPr>
                <w:rFonts w:ascii="Times New Roman" w:hAnsi="Times New Roman"/>
                <w:sz w:val="24"/>
                <w:szCs w:val="24"/>
                <w:lang w:val="lt-LT"/>
              </w:rPr>
              <w:t xml:space="preserve">2016 m. birželio 3 </w:t>
            </w:r>
            <w:r w:rsidR="00427CB3">
              <w:rPr>
                <w:rFonts w:ascii="Times New Roman" w:hAnsi="Times New Roman"/>
                <w:sz w:val="24"/>
                <w:szCs w:val="24"/>
                <w:lang w:val="lt-LT"/>
              </w:rPr>
              <w:t>–</w:t>
            </w:r>
            <w:r>
              <w:rPr>
                <w:rFonts w:ascii="Times New Roman" w:hAnsi="Times New Roman"/>
                <w:sz w:val="24"/>
                <w:szCs w:val="24"/>
                <w:lang w:val="lt-LT"/>
              </w:rPr>
              <w:t xml:space="preserve"> 21</w:t>
            </w:r>
            <w:r w:rsidRPr="00105F32">
              <w:rPr>
                <w:rFonts w:ascii="Times New Roman" w:hAnsi="Times New Roman"/>
                <w:sz w:val="24"/>
                <w:szCs w:val="24"/>
                <w:lang w:val="lt-LT"/>
              </w:rPr>
              <w:t xml:space="preserve"> d.</w:t>
            </w:r>
          </w:p>
        </w:tc>
        <w:tc>
          <w:tcPr>
            <w:tcW w:w="2126" w:type="dxa"/>
          </w:tcPr>
          <w:p w:rsidR="006B780F" w:rsidRPr="00DB0ABA" w:rsidRDefault="005F53F9" w:rsidP="005F53F9">
            <w:pPr>
              <w:pStyle w:val="NoSpacing"/>
              <w:jc w:val="center"/>
              <w:rPr>
                <w:rFonts w:ascii="Times New Roman" w:hAnsi="Times New Roman" w:cs="Times New Roman"/>
                <w:sz w:val="24"/>
                <w:szCs w:val="24"/>
                <w:lang w:val="lt-LT"/>
              </w:rPr>
            </w:pPr>
            <w:r w:rsidRPr="005F53F9">
              <w:rPr>
                <w:rFonts w:ascii="Times New Roman" w:hAnsi="Times New Roman" w:cs="Times New Roman"/>
                <w:sz w:val="24"/>
                <w:szCs w:val="24"/>
                <w:lang w:val="lt-LT"/>
              </w:rPr>
              <w:t>Pagrindinis ir svarbiausia</w:t>
            </w:r>
            <w:r w:rsidR="00454751">
              <w:rPr>
                <w:rFonts w:ascii="Times New Roman" w:hAnsi="Times New Roman" w:cs="Times New Roman"/>
                <w:sz w:val="24"/>
                <w:szCs w:val="24"/>
                <w:lang w:val="lt-LT"/>
              </w:rPr>
              <w:t xml:space="preserve">s klasikinės muzikos festivalis </w:t>
            </w:r>
            <w:r w:rsidRPr="005F53F9">
              <w:rPr>
                <w:rFonts w:ascii="Times New Roman" w:hAnsi="Times New Roman" w:cs="Times New Roman"/>
                <w:sz w:val="24"/>
                <w:szCs w:val="24"/>
                <w:lang w:val="lt-LT"/>
              </w:rPr>
              <w:t xml:space="preserve">Vilniuje ir Lietuvoje. </w:t>
            </w:r>
          </w:p>
        </w:tc>
        <w:tc>
          <w:tcPr>
            <w:tcW w:w="2268" w:type="dxa"/>
          </w:tcPr>
          <w:p w:rsidR="006B780F" w:rsidRPr="00DB0ABA" w:rsidRDefault="00B4397A" w:rsidP="00B4397A">
            <w:pPr>
              <w:pStyle w:val="NoSpacing"/>
              <w:jc w:val="center"/>
              <w:rPr>
                <w:rFonts w:ascii="Times New Roman" w:hAnsi="Times New Roman" w:cs="Times New Roman"/>
                <w:sz w:val="24"/>
                <w:szCs w:val="24"/>
                <w:lang w:val="lt-LT"/>
              </w:rPr>
            </w:pPr>
            <w:r w:rsidRPr="00B4397A">
              <w:rPr>
                <w:rFonts w:ascii="Times New Roman" w:hAnsi="Times New Roman" w:cs="Times New Roman"/>
                <w:sz w:val="24"/>
                <w:szCs w:val="24"/>
                <w:lang w:val="lt-LT"/>
              </w:rPr>
              <w:t>355</w:t>
            </w:r>
            <w:r>
              <w:rPr>
                <w:rFonts w:ascii="Times New Roman" w:hAnsi="Times New Roman" w:cs="Times New Roman"/>
                <w:sz w:val="24"/>
                <w:szCs w:val="24"/>
                <w:lang w:val="lt-LT"/>
              </w:rPr>
              <w:t xml:space="preserve"> </w:t>
            </w:r>
            <w:r w:rsidRPr="00B4397A">
              <w:rPr>
                <w:rFonts w:ascii="Times New Roman" w:hAnsi="Times New Roman" w:cs="Times New Roman"/>
                <w:sz w:val="24"/>
                <w:szCs w:val="24"/>
                <w:lang w:val="lt-LT"/>
              </w:rPr>
              <w:t>867</w:t>
            </w:r>
            <w:r>
              <w:rPr>
                <w:rFonts w:ascii="Times New Roman" w:hAnsi="Times New Roman" w:cs="Times New Roman"/>
                <w:sz w:val="24"/>
                <w:szCs w:val="24"/>
                <w:lang w:val="lt-LT"/>
              </w:rPr>
              <w:t xml:space="preserve"> EUR</w:t>
            </w:r>
            <w:r w:rsidR="00FA7DE4">
              <w:rPr>
                <w:rFonts w:ascii="Times New Roman" w:hAnsi="Times New Roman" w:cs="Times New Roman"/>
                <w:sz w:val="24"/>
                <w:szCs w:val="24"/>
                <w:lang w:val="lt-LT"/>
              </w:rPr>
              <w:t xml:space="preserve">, iš jų Vilniaus miesto savivaldybės lėšos </w:t>
            </w:r>
            <w:r w:rsidR="00FA7DE4" w:rsidRPr="00CD0ACC">
              <w:rPr>
                <w:rFonts w:ascii="Times New Roman" w:hAnsi="Times New Roman" w:cs="Times New Roman"/>
                <w:sz w:val="24"/>
                <w:szCs w:val="24"/>
                <w:lang w:val="lt-LT"/>
              </w:rPr>
              <w:t>16 700 EUR</w:t>
            </w:r>
          </w:p>
        </w:tc>
        <w:tc>
          <w:tcPr>
            <w:tcW w:w="1985" w:type="dxa"/>
          </w:tcPr>
          <w:p w:rsidR="006B780F" w:rsidRPr="00275774" w:rsidRDefault="00275774" w:rsidP="00BE119E">
            <w:pPr>
              <w:pStyle w:val="NoSpacing"/>
              <w:jc w:val="center"/>
              <w:rPr>
                <w:rFonts w:ascii="Times New Roman" w:hAnsi="Times New Roman" w:cs="Times New Roman"/>
                <w:sz w:val="24"/>
                <w:szCs w:val="24"/>
                <w:lang w:val="lt-LT"/>
              </w:rPr>
            </w:pPr>
            <w:r w:rsidRPr="00275774">
              <w:rPr>
                <w:rFonts w:ascii="Times New Roman" w:hAnsi="Times New Roman" w:cs="Times New Roman"/>
                <w:sz w:val="24"/>
                <w:szCs w:val="24"/>
                <w:lang w:val="lt-LT"/>
              </w:rPr>
              <w:t>7</w:t>
            </w:r>
            <w:r w:rsidR="00BE119E">
              <w:rPr>
                <w:rFonts w:ascii="Times New Roman" w:hAnsi="Times New Roman" w:cs="Times New Roman"/>
                <w:sz w:val="24"/>
                <w:szCs w:val="24"/>
                <w:lang w:val="lt-LT"/>
              </w:rPr>
              <w:t>35</w:t>
            </w:r>
          </w:p>
        </w:tc>
      </w:tr>
      <w:tr w:rsidR="00243CFA" w:rsidRPr="00DB0ABA" w:rsidTr="00715EE7">
        <w:tc>
          <w:tcPr>
            <w:tcW w:w="662" w:type="dxa"/>
          </w:tcPr>
          <w:p w:rsidR="006B780F" w:rsidRPr="00DB0ABA" w:rsidRDefault="006B780F" w:rsidP="00DB0ABA">
            <w:pPr>
              <w:pStyle w:val="NoSpacing"/>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2.</w:t>
            </w:r>
          </w:p>
        </w:tc>
        <w:tc>
          <w:tcPr>
            <w:tcW w:w="1559" w:type="dxa"/>
          </w:tcPr>
          <w:p w:rsidR="00B4397A" w:rsidRDefault="00B4397A" w:rsidP="00DA7A2F">
            <w:pPr>
              <w:pStyle w:val="NoSpacing"/>
              <w:jc w:val="center"/>
              <w:rPr>
                <w:rFonts w:ascii="Times New Roman" w:hAnsi="Times New Roman"/>
                <w:sz w:val="24"/>
                <w:szCs w:val="24"/>
                <w:lang w:val="lt-LT"/>
              </w:rPr>
            </w:pPr>
            <w:r w:rsidRPr="00105F32">
              <w:rPr>
                <w:rFonts w:ascii="Times New Roman" w:hAnsi="Times New Roman"/>
                <w:sz w:val="24"/>
                <w:szCs w:val="24"/>
                <w:lang w:val="lt-LT"/>
              </w:rPr>
              <w:t>Vilniaus</w:t>
            </w:r>
            <w:r>
              <w:rPr>
                <w:rFonts w:ascii="Times New Roman" w:hAnsi="Times New Roman"/>
                <w:sz w:val="24"/>
                <w:szCs w:val="24"/>
                <w:lang w:val="lt-LT"/>
              </w:rPr>
              <w:t xml:space="preserve"> tarptautinis teatro festivalis</w:t>
            </w:r>
          </w:p>
          <w:p w:rsidR="006B780F" w:rsidRPr="00DB0ABA" w:rsidRDefault="005B279F" w:rsidP="00DA7A2F">
            <w:pPr>
              <w:pStyle w:val="NoSpacing"/>
              <w:jc w:val="center"/>
              <w:rPr>
                <w:rFonts w:ascii="Times New Roman" w:hAnsi="Times New Roman" w:cs="Times New Roman"/>
                <w:sz w:val="24"/>
                <w:szCs w:val="24"/>
                <w:lang w:val="lt-LT"/>
              </w:rPr>
            </w:pPr>
            <w:r>
              <w:rPr>
                <w:rFonts w:ascii="Times New Roman" w:hAnsi="Times New Roman"/>
                <w:sz w:val="24"/>
                <w:szCs w:val="24"/>
                <w:lang w:val="lt-LT"/>
              </w:rPr>
              <w:t xml:space="preserve">„Sirenos </w:t>
            </w:r>
            <w:r w:rsidR="00B4397A">
              <w:rPr>
                <w:rFonts w:ascii="Times New Roman" w:hAnsi="Times New Roman"/>
                <w:sz w:val="24"/>
                <w:szCs w:val="24"/>
                <w:lang w:val="lt-LT"/>
              </w:rPr>
              <w:t>2016</w:t>
            </w:r>
            <w:r w:rsidR="00DA7A2F">
              <w:rPr>
                <w:rFonts w:ascii="Times New Roman" w:hAnsi="Times New Roman"/>
                <w:sz w:val="24"/>
                <w:szCs w:val="24"/>
                <w:lang w:val="lt-LT"/>
              </w:rPr>
              <w:t>“</w:t>
            </w:r>
          </w:p>
        </w:tc>
        <w:tc>
          <w:tcPr>
            <w:tcW w:w="1276" w:type="dxa"/>
          </w:tcPr>
          <w:p w:rsidR="006B780F" w:rsidRPr="00DB0ABA" w:rsidRDefault="00B4397A" w:rsidP="00DA7A2F">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w:t>
            </w:r>
            <w:r w:rsidR="00DA7A2F">
              <w:rPr>
                <w:rFonts w:ascii="Times New Roman" w:hAnsi="Times New Roman" w:cs="Times New Roman"/>
                <w:sz w:val="24"/>
                <w:szCs w:val="24"/>
                <w:lang w:val="lt-LT"/>
              </w:rPr>
              <w:t>rugsėjo 29 – spalio 14 d.</w:t>
            </w:r>
          </w:p>
        </w:tc>
        <w:tc>
          <w:tcPr>
            <w:tcW w:w="2126" w:type="dxa"/>
          </w:tcPr>
          <w:p w:rsidR="006B780F" w:rsidRPr="00DB0ABA" w:rsidRDefault="00B4397A" w:rsidP="00DA7A2F">
            <w:pPr>
              <w:pStyle w:val="NoSpacing"/>
              <w:jc w:val="center"/>
              <w:rPr>
                <w:rFonts w:ascii="Times New Roman" w:hAnsi="Times New Roman" w:cs="Times New Roman"/>
                <w:sz w:val="24"/>
                <w:szCs w:val="24"/>
                <w:lang w:val="lt-LT"/>
              </w:rPr>
            </w:pPr>
            <w:r w:rsidRPr="00105F32">
              <w:rPr>
                <w:rFonts w:ascii="Times New Roman" w:hAnsi="Times New Roman"/>
                <w:sz w:val="24"/>
                <w:szCs w:val="24"/>
                <w:lang w:val="lt-LT"/>
              </w:rPr>
              <w:t>Pagrindinis ir didžiausias teatro festivalis Vilniuje ir Lietuvoje.</w:t>
            </w:r>
          </w:p>
        </w:tc>
        <w:tc>
          <w:tcPr>
            <w:tcW w:w="2268" w:type="dxa"/>
          </w:tcPr>
          <w:p w:rsidR="006B780F" w:rsidRPr="00DB0ABA" w:rsidRDefault="00DA7A2F" w:rsidP="00FA7DE4">
            <w:pPr>
              <w:pStyle w:val="NoSpacing"/>
              <w:jc w:val="center"/>
              <w:rPr>
                <w:rFonts w:ascii="Times New Roman" w:hAnsi="Times New Roman" w:cs="Times New Roman"/>
                <w:sz w:val="24"/>
                <w:szCs w:val="24"/>
                <w:lang w:val="lt-LT"/>
              </w:rPr>
            </w:pPr>
            <w:r w:rsidRPr="00DA7A2F">
              <w:rPr>
                <w:rFonts w:ascii="Times New Roman" w:hAnsi="Times New Roman" w:cs="Times New Roman"/>
                <w:sz w:val="24"/>
                <w:szCs w:val="24"/>
                <w:lang w:val="lt-LT"/>
              </w:rPr>
              <w:t>182</w:t>
            </w:r>
            <w:r>
              <w:rPr>
                <w:rFonts w:ascii="Times New Roman" w:hAnsi="Times New Roman" w:cs="Times New Roman"/>
                <w:sz w:val="24"/>
                <w:szCs w:val="24"/>
                <w:lang w:val="lt-LT"/>
              </w:rPr>
              <w:t xml:space="preserve"> </w:t>
            </w:r>
            <w:r w:rsidRPr="00DA7A2F">
              <w:rPr>
                <w:rFonts w:ascii="Times New Roman" w:hAnsi="Times New Roman" w:cs="Times New Roman"/>
                <w:sz w:val="24"/>
                <w:szCs w:val="24"/>
                <w:lang w:val="lt-LT"/>
              </w:rPr>
              <w:t>47</w:t>
            </w:r>
            <w:r w:rsidR="00FA7DE4">
              <w:rPr>
                <w:rFonts w:ascii="Times New Roman" w:hAnsi="Times New Roman" w:cs="Times New Roman"/>
                <w:sz w:val="24"/>
                <w:szCs w:val="24"/>
                <w:lang w:val="lt-LT"/>
              </w:rPr>
              <w:t>6</w:t>
            </w:r>
            <w:r>
              <w:rPr>
                <w:rFonts w:ascii="Times New Roman" w:hAnsi="Times New Roman" w:cs="Times New Roman"/>
                <w:sz w:val="24"/>
                <w:szCs w:val="24"/>
                <w:lang w:val="lt-LT"/>
              </w:rPr>
              <w:t xml:space="preserve"> EUR</w:t>
            </w:r>
            <w:r w:rsidR="00FA7DE4">
              <w:rPr>
                <w:rFonts w:ascii="Times New Roman" w:hAnsi="Times New Roman" w:cs="Times New Roman"/>
                <w:sz w:val="24"/>
                <w:szCs w:val="24"/>
                <w:lang w:val="lt-LT"/>
              </w:rPr>
              <w:t xml:space="preserve">, iš jų Vilniaus miesto savivaldybės lėšos </w:t>
            </w:r>
            <w:r w:rsidR="00FA7DE4" w:rsidRPr="00CD0ACC">
              <w:rPr>
                <w:rFonts w:ascii="Times New Roman" w:hAnsi="Times New Roman" w:cs="Times New Roman"/>
                <w:sz w:val="24"/>
                <w:szCs w:val="24"/>
                <w:lang w:val="lt-LT"/>
              </w:rPr>
              <w:t>16 700 EUR</w:t>
            </w:r>
          </w:p>
        </w:tc>
        <w:tc>
          <w:tcPr>
            <w:tcW w:w="1985" w:type="dxa"/>
          </w:tcPr>
          <w:p w:rsidR="006B780F" w:rsidRPr="00275774" w:rsidRDefault="00DA7A2F" w:rsidP="00275774">
            <w:pPr>
              <w:pStyle w:val="NoSpacing"/>
              <w:jc w:val="center"/>
              <w:rPr>
                <w:rFonts w:ascii="Times New Roman" w:hAnsi="Times New Roman" w:cs="Times New Roman"/>
                <w:sz w:val="24"/>
                <w:szCs w:val="24"/>
                <w:lang w:val="lt-LT"/>
              </w:rPr>
            </w:pPr>
            <w:r w:rsidRPr="00275774">
              <w:rPr>
                <w:rFonts w:ascii="Times New Roman" w:hAnsi="Times New Roman"/>
                <w:sz w:val="24"/>
                <w:szCs w:val="24"/>
                <w:lang w:val="lt-LT"/>
              </w:rPr>
              <w:t>2</w:t>
            </w:r>
            <w:r w:rsidR="00275774" w:rsidRPr="00275774">
              <w:rPr>
                <w:rFonts w:ascii="Times New Roman" w:hAnsi="Times New Roman"/>
                <w:sz w:val="24"/>
                <w:szCs w:val="24"/>
                <w:lang w:val="lt-LT"/>
              </w:rPr>
              <w:t>76</w:t>
            </w:r>
          </w:p>
        </w:tc>
      </w:tr>
      <w:tr w:rsidR="00243CFA" w:rsidRPr="00DB0ABA" w:rsidTr="00715EE7">
        <w:tc>
          <w:tcPr>
            <w:tcW w:w="662" w:type="dxa"/>
          </w:tcPr>
          <w:p w:rsidR="006B780F" w:rsidRPr="00DB0ABA" w:rsidRDefault="006B780F" w:rsidP="00DB0ABA">
            <w:pPr>
              <w:pStyle w:val="NoSpacing"/>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3.</w:t>
            </w:r>
          </w:p>
        </w:tc>
        <w:tc>
          <w:tcPr>
            <w:tcW w:w="1559" w:type="dxa"/>
          </w:tcPr>
          <w:p w:rsidR="006B780F" w:rsidRPr="00DB0ABA" w:rsidRDefault="00DA7A2F" w:rsidP="00D60AF6">
            <w:pPr>
              <w:pStyle w:val="NoSpacing"/>
              <w:jc w:val="center"/>
              <w:rPr>
                <w:rFonts w:ascii="Times New Roman" w:hAnsi="Times New Roman" w:cs="Times New Roman"/>
                <w:sz w:val="24"/>
                <w:szCs w:val="24"/>
                <w:lang w:val="lt-LT"/>
              </w:rPr>
            </w:pPr>
            <w:r w:rsidRPr="00105F32">
              <w:rPr>
                <w:rFonts w:ascii="Times New Roman" w:hAnsi="Times New Roman"/>
                <w:sz w:val="24"/>
                <w:szCs w:val="24"/>
                <w:lang w:val="lt-LT"/>
              </w:rPr>
              <w:t>Vilniaus tarptautinis šiuolaikinė</w:t>
            </w:r>
            <w:r w:rsidR="004D5835">
              <w:rPr>
                <w:rFonts w:ascii="Times New Roman" w:hAnsi="Times New Roman"/>
                <w:sz w:val="24"/>
                <w:szCs w:val="24"/>
                <w:lang w:val="lt-LT"/>
              </w:rPr>
              <w:t>s muzikos festivalis „Gaida 2016“</w:t>
            </w:r>
          </w:p>
        </w:tc>
        <w:tc>
          <w:tcPr>
            <w:tcW w:w="1276" w:type="dxa"/>
          </w:tcPr>
          <w:p w:rsidR="006B780F" w:rsidRPr="00DB0ABA" w:rsidRDefault="00DA7A2F" w:rsidP="004D5835">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spalio 21 – lapkričio 11 d.</w:t>
            </w:r>
          </w:p>
        </w:tc>
        <w:tc>
          <w:tcPr>
            <w:tcW w:w="2126" w:type="dxa"/>
          </w:tcPr>
          <w:p w:rsidR="006B780F" w:rsidRPr="00D60AF6" w:rsidRDefault="00DA7A2F" w:rsidP="00D60AF6">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 Pagrindinis ir didžiausias aktualiosios muzikos festivalis Vilniuje, Lietuvoje ir Baltijos šalyse.</w:t>
            </w:r>
          </w:p>
        </w:tc>
        <w:tc>
          <w:tcPr>
            <w:tcW w:w="2268" w:type="dxa"/>
          </w:tcPr>
          <w:p w:rsidR="006B780F" w:rsidRPr="00DB0ABA" w:rsidRDefault="00FA7DE4" w:rsidP="00FA7DE4">
            <w:pPr>
              <w:pStyle w:val="NoSpacing"/>
              <w:jc w:val="center"/>
              <w:rPr>
                <w:rFonts w:ascii="Times New Roman" w:hAnsi="Times New Roman" w:cs="Times New Roman"/>
                <w:sz w:val="24"/>
                <w:szCs w:val="24"/>
                <w:lang w:val="lt-LT"/>
              </w:rPr>
            </w:pPr>
            <w:r w:rsidRPr="00D60AF6">
              <w:rPr>
                <w:rFonts w:ascii="Times New Roman" w:hAnsi="Times New Roman" w:cs="Times New Roman"/>
                <w:sz w:val="24"/>
                <w:szCs w:val="24"/>
                <w:lang w:val="lt-LT"/>
              </w:rPr>
              <w:t xml:space="preserve">160 939 </w:t>
            </w:r>
            <w:r>
              <w:rPr>
                <w:rFonts w:ascii="Times New Roman" w:hAnsi="Times New Roman" w:cs="Times New Roman"/>
                <w:sz w:val="24"/>
                <w:szCs w:val="24"/>
                <w:lang w:val="lt-LT"/>
              </w:rPr>
              <w:t xml:space="preserve">EUR, iš jų Vilniaus miesto savivaldybės lėšos </w:t>
            </w:r>
            <w:r w:rsidRPr="00CD0ACC">
              <w:rPr>
                <w:rFonts w:ascii="Times New Roman" w:hAnsi="Times New Roman" w:cs="Times New Roman"/>
                <w:sz w:val="24"/>
                <w:szCs w:val="24"/>
                <w:lang w:val="lt-LT"/>
              </w:rPr>
              <w:t>16 700 EUR</w:t>
            </w:r>
          </w:p>
        </w:tc>
        <w:tc>
          <w:tcPr>
            <w:tcW w:w="1985" w:type="dxa"/>
          </w:tcPr>
          <w:p w:rsidR="006B780F" w:rsidRPr="00275774" w:rsidRDefault="00FA7DE4" w:rsidP="00275774">
            <w:pPr>
              <w:pStyle w:val="NoSpacing"/>
              <w:jc w:val="center"/>
              <w:rPr>
                <w:rFonts w:ascii="Times New Roman" w:hAnsi="Times New Roman" w:cs="Times New Roman"/>
                <w:sz w:val="24"/>
                <w:szCs w:val="24"/>
                <w:lang w:val="lt-LT"/>
              </w:rPr>
            </w:pPr>
            <w:r w:rsidRPr="00275774">
              <w:rPr>
                <w:rFonts w:ascii="Times New Roman" w:hAnsi="Times New Roman" w:cs="Times New Roman"/>
                <w:sz w:val="24"/>
                <w:szCs w:val="24"/>
                <w:lang w:val="lt-LT"/>
              </w:rPr>
              <w:t>2</w:t>
            </w:r>
            <w:r w:rsidR="00275774" w:rsidRPr="00275774">
              <w:rPr>
                <w:rFonts w:ascii="Times New Roman" w:hAnsi="Times New Roman" w:cs="Times New Roman"/>
                <w:sz w:val="24"/>
                <w:szCs w:val="24"/>
                <w:lang w:val="lt-LT"/>
              </w:rPr>
              <w:t>58</w:t>
            </w:r>
          </w:p>
        </w:tc>
      </w:tr>
      <w:tr w:rsidR="00243CFA" w:rsidRPr="00DB0ABA" w:rsidTr="00715EE7">
        <w:tc>
          <w:tcPr>
            <w:tcW w:w="662" w:type="dxa"/>
          </w:tcPr>
          <w:p w:rsidR="006B780F" w:rsidRPr="00DB0ABA" w:rsidRDefault="006B780F" w:rsidP="00DB0ABA">
            <w:pPr>
              <w:pStyle w:val="NoSpacing"/>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4.</w:t>
            </w:r>
          </w:p>
        </w:tc>
        <w:tc>
          <w:tcPr>
            <w:tcW w:w="1559" w:type="dxa"/>
          </w:tcPr>
          <w:p w:rsidR="006B780F" w:rsidRPr="00DB0ABA" w:rsidRDefault="004D5835" w:rsidP="00D60AF6">
            <w:pPr>
              <w:pStyle w:val="NoSpacing"/>
              <w:jc w:val="center"/>
              <w:rPr>
                <w:rFonts w:ascii="Times New Roman" w:hAnsi="Times New Roman" w:cs="Times New Roman"/>
                <w:sz w:val="24"/>
                <w:szCs w:val="24"/>
                <w:lang w:val="lt-LT"/>
              </w:rPr>
            </w:pPr>
            <w:r>
              <w:rPr>
                <w:rFonts w:ascii="Times New Roman" w:hAnsi="Times New Roman"/>
                <w:sz w:val="24"/>
                <w:szCs w:val="24"/>
                <w:lang w:val="lt-LT"/>
              </w:rPr>
              <w:t>„Naujasis Baltijos šokis</w:t>
            </w:r>
            <w:r w:rsidR="004C6AA1">
              <w:rPr>
                <w:rFonts w:ascii="Times New Roman" w:hAnsi="Times New Roman"/>
                <w:sz w:val="24"/>
                <w:szCs w:val="24"/>
                <w:lang w:val="lt-LT"/>
              </w:rPr>
              <w:t xml:space="preserve"> 2016</w:t>
            </w:r>
            <w:r>
              <w:rPr>
                <w:rFonts w:ascii="Times New Roman" w:hAnsi="Times New Roman"/>
                <w:sz w:val="24"/>
                <w:szCs w:val="24"/>
                <w:lang w:val="lt-LT"/>
              </w:rPr>
              <w:t>“</w:t>
            </w:r>
          </w:p>
        </w:tc>
        <w:tc>
          <w:tcPr>
            <w:tcW w:w="1276" w:type="dxa"/>
          </w:tcPr>
          <w:p w:rsidR="006B780F" w:rsidRPr="00DB0ABA" w:rsidRDefault="00427CB3" w:rsidP="00DF028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gegužės 3 –</w:t>
            </w:r>
            <w:r w:rsidR="00DF0281">
              <w:rPr>
                <w:rFonts w:ascii="Times New Roman" w:hAnsi="Times New Roman" w:cs="Times New Roman"/>
                <w:sz w:val="24"/>
                <w:szCs w:val="24"/>
                <w:lang w:val="lt-LT"/>
              </w:rPr>
              <w:t xml:space="preserve"> 19 d. </w:t>
            </w:r>
          </w:p>
        </w:tc>
        <w:tc>
          <w:tcPr>
            <w:tcW w:w="2126" w:type="dxa"/>
          </w:tcPr>
          <w:p w:rsidR="006B780F" w:rsidRPr="00DB0ABA" w:rsidRDefault="00DF0281" w:rsidP="00DF0281">
            <w:pPr>
              <w:pStyle w:val="NoSpacing"/>
              <w:jc w:val="center"/>
              <w:rPr>
                <w:rFonts w:ascii="Times New Roman" w:hAnsi="Times New Roman" w:cs="Times New Roman"/>
                <w:sz w:val="24"/>
                <w:szCs w:val="24"/>
                <w:lang w:val="lt-LT"/>
              </w:rPr>
            </w:pPr>
            <w:r w:rsidRPr="00105F32">
              <w:rPr>
                <w:rFonts w:ascii="Times New Roman" w:hAnsi="Times New Roman"/>
                <w:sz w:val="24"/>
                <w:szCs w:val="24"/>
                <w:lang w:val="lt-LT"/>
              </w:rPr>
              <w:t>Pagrindinis ir didžiausias šiuolaikinio šokio festivalis Vilniuje ir Lietuvoje.</w:t>
            </w:r>
          </w:p>
        </w:tc>
        <w:tc>
          <w:tcPr>
            <w:tcW w:w="2268" w:type="dxa"/>
          </w:tcPr>
          <w:p w:rsidR="006B780F" w:rsidRPr="00DB0ABA" w:rsidRDefault="0056287E" w:rsidP="0056287E">
            <w:pPr>
              <w:pStyle w:val="NoSpacing"/>
              <w:jc w:val="center"/>
              <w:rPr>
                <w:rFonts w:ascii="Times New Roman" w:hAnsi="Times New Roman" w:cs="Times New Roman"/>
                <w:sz w:val="24"/>
                <w:szCs w:val="24"/>
                <w:lang w:val="lt-LT"/>
              </w:rPr>
            </w:pPr>
            <w:r w:rsidRPr="0056287E">
              <w:rPr>
                <w:rFonts w:ascii="Times New Roman" w:hAnsi="Times New Roman" w:cs="Times New Roman"/>
                <w:sz w:val="24"/>
                <w:szCs w:val="24"/>
                <w:lang w:val="lt-LT"/>
              </w:rPr>
              <w:t>152</w:t>
            </w:r>
            <w:r>
              <w:rPr>
                <w:rFonts w:ascii="Times New Roman" w:hAnsi="Times New Roman" w:cs="Times New Roman"/>
                <w:sz w:val="24"/>
                <w:szCs w:val="24"/>
                <w:lang w:val="lt-LT"/>
              </w:rPr>
              <w:t xml:space="preserve"> </w:t>
            </w:r>
            <w:r w:rsidRPr="0056287E">
              <w:rPr>
                <w:rFonts w:ascii="Times New Roman" w:hAnsi="Times New Roman" w:cs="Times New Roman"/>
                <w:sz w:val="24"/>
                <w:szCs w:val="24"/>
                <w:lang w:val="lt-LT"/>
              </w:rPr>
              <w:t>731</w:t>
            </w:r>
            <w:r w:rsidR="006C6F53">
              <w:rPr>
                <w:rFonts w:ascii="Times New Roman" w:hAnsi="Times New Roman" w:cs="Times New Roman"/>
                <w:sz w:val="24"/>
                <w:szCs w:val="24"/>
                <w:lang w:val="lt-LT"/>
              </w:rPr>
              <w:t xml:space="preserve"> EUR, iš jų Vilniaus miesto savivaldybės lėšos </w:t>
            </w:r>
            <w:r w:rsidR="00CD0ACC" w:rsidRPr="00CD0ACC">
              <w:rPr>
                <w:rFonts w:ascii="Times New Roman" w:hAnsi="Times New Roman" w:cs="Times New Roman"/>
                <w:sz w:val="24"/>
                <w:szCs w:val="24"/>
                <w:lang w:val="lt-LT"/>
              </w:rPr>
              <w:t xml:space="preserve">16 012 </w:t>
            </w:r>
            <w:r w:rsidR="006C6F53" w:rsidRPr="00CD0ACC">
              <w:rPr>
                <w:rFonts w:ascii="Times New Roman" w:hAnsi="Times New Roman" w:cs="Times New Roman"/>
                <w:sz w:val="24"/>
                <w:szCs w:val="24"/>
                <w:lang w:val="lt-LT"/>
              </w:rPr>
              <w:t>EUR</w:t>
            </w:r>
          </w:p>
        </w:tc>
        <w:tc>
          <w:tcPr>
            <w:tcW w:w="1985" w:type="dxa"/>
          </w:tcPr>
          <w:p w:rsidR="006B780F" w:rsidRPr="00275774" w:rsidRDefault="00275774" w:rsidP="00275774">
            <w:pPr>
              <w:pStyle w:val="NoSpacing"/>
              <w:jc w:val="center"/>
              <w:rPr>
                <w:rFonts w:ascii="Times New Roman" w:hAnsi="Times New Roman" w:cs="Times New Roman"/>
                <w:sz w:val="24"/>
                <w:szCs w:val="24"/>
                <w:lang w:val="lt-LT"/>
              </w:rPr>
            </w:pPr>
            <w:r w:rsidRPr="00275774">
              <w:rPr>
                <w:rFonts w:ascii="Times New Roman" w:hAnsi="Times New Roman" w:cs="Times New Roman"/>
                <w:sz w:val="24"/>
                <w:szCs w:val="24"/>
                <w:lang w:val="lt-LT"/>
              </w:rPr>
              <w:t>220</w:t>
            </w:r>
          </w:p>
        </w:tc>
      </w:tr>
      <w:tr w:rsidR="00243CFA" w:rsidRPr="00DB0ABA" w:rsidTr="00715EE7">
        <w:tc>
          <w:tcPr>
            <w:tcW w:w="662" w:type="dxa"/>
          </w:tcPr>
          <w:p w:rsidR="006B780F" w:rsidRPr="00DB0ABA" w:rsidRDefault="004C6AA1"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5. </w:t>
            </w:r>
          </w:p>
        </w:tc>
        <w:tc>
          <w:tcPr>
            <w:tcW w:w="1559" w:type="dxa"/>
          </w:tcPr>
          <w:p w:rsidR="006B780F" w:rsidRPr="00DB0ABA" w:rsidRDefault="004C6AA1" w:rsidP="004C6AA1">
            <w:pPr>
              <w:pStyle w:val="NoSpacing"/>
              <w:jc w:val="center"/>
              <w:rPr>
                <w:rFonts w:ascii="Times New Roman" w:hAnsi="Times New Roman" w:cs="Times New Roman"/>
                <w:sz w:val="24"/>
                <w:szCs w:val="24"/>
                <w:lang w:val="lt-LT"/>
              </w:rPr>
            </w:pPr>
            <w:r>
              <w:rPr>
                <w:rFonts w:ascii="Times New Roman" w:hAnsi="Times New Roman"/>
                <w:sz w:val="24"/>
                <w:szCs w:val="24"/>
                <w:lang w:val="lt-LT"/>
              </w:rPr>
              <w:t>„Vilnius Mama Jazz 2016“</w:t>
            </w:r>
          </w:p>
        </w:tc>
        <w:tc>
          <w:tcPr>
            <w:tcW w:w="1276" w:type="dxa"/>
          </w:tcPr>
          <w:p w:rsidR="006B780F" w:rsidRPr="00DB0ABA" w:rsidRDefault="004C6AA1"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lapkričio 17 – 21 d.</w:t>
            </w:r>
          </w:p>
        </w:tc>
        <w:tc>
          <w:tcPr>
            <w:tcW w:w="2126" w:type="dxa"/>
          </w:tcPr>
          <w:p w:rsidR="006B780F" w:rsidRPr="00DB0ABA" w:rsidRDefault="004C6AA1" w:rsidP="004C6AA1">
            <w:pPr>
              <w:pStyle w:val="NoSpacing"/>
              <w:jc w:val="center"/>
              <w:rPr>
                <w:rFonts w:ascii="Times New Roman" w:hAnsi="Times New Roman" w:cs="Times New Roman"/>
                <w:sz w:val="24"/>
                <w:szCs w:val="24"/>
                <w:lang w:val="lt-LT"/>
              </w:rPr>
            </w:pPr>
            <w:r w:rsidRPr="00105F32">
              <w:rPr>
                <w:rFonts w:ascii="Times New Roman" w:hAnsi="Times New Roman"/>
                <w:sz w:val="24"/>
                <w:szCs w:val="24"/>
                <w:lang w:val="lt-LT"/>
              </w:rPr>
              <w:t>Vienas svarbiausių džiazo festivalių Vilniuje ir Lietuvoje.</w:t>
            </w:r>
          </w:p>
        </w:tc>
        <w:tc>
          <w:tcPr>
            <w:tcW w:w="2268" w:type="dxa"/>
          </w:tcPr>
          <w:p w:rsidR="006B780F" w:rsidRPr="00DB0ABA" w:rsidRDefault="006C6F53" w:rsidP="006C6F53">
            <w:pPr>
              <w:pStyle w:val="NoSpacing"/>
              <w:jc w:val="center"/>
              <w:rPr>
                <w:rFonts w:ascii="Times New Roman" w:hAnsi="Times New Roman" w:cs="Times New Roman"/>
                <w:sz w:val="24"/>
                <w:szCs w:val="24"/>
                <w:lang w:val="lt-LT"/>
              </w:rPr>
            </w:pPr>
            <w:r w:rsidRPr="00D60AF6">
              <w:rPr>
                <w:rFonts w:ascii="Times New Roman" w:hAnsi="Times New Roman" w:cs="Times New Roman"/>
                <w:sz w:val="24"/>
                <w:szCs w:val="24"/>
                <w:lang w:val="lt-LT"/>
              </w:rPr>
              <w:t xml:space="preserve">74 140 </w:t>
            </w:r>
            <w:r>
              <w:rPr>
                <w:rFonts w:ascii="Times New Roman" w:hAnsi="Times New Roman" w:cs="Times New Roman"/>
                <w:sz w:val="24"/>
                <w:szCs w:val="24"/>
                <w:lang w:val="lt-LT"/>
              </w:rPr>
              <w:t>EUR, iš jų Vilniaus miesto savivaldybės lėšos 16 700 EUR</w:t>
            </w:r>
          </w:p>
        </w:tc>
        <w:tc>
          <w:tcPr>
            <w:tcW w:w="1985" w:type="dxa"/>
          </w:tcPr>
          <w:p w:rsidR="006B780F" w:rsidRPr="00275774" w:rsidRDefault="00427CB3" w:rsidP="00275774">
            <w:pPr>
              <w:pStyle w:val="NoSpacing"/>
              <w:jc w:val="center"/>
              <w:rPr>
                <w:rFonts w:ascii="Times New Roman" w:hAnsi="Times New Roman" w:cs="Times New Roman"/>
                <w:sz w:val="24"/>
                <w:szCs w:val="24"/>
                <w:lang w:val="lt-LT"/>
              </w:rPr>
            </w:pPr>
            <w:r>
              <w:rPr>
                <w:rFonts w:ascii="Times New Roman" w:hAnsi="Times New Roman"/>
                <w:sz w:val="24"/>
                <w:szCs w:val="24"/>
                <w:lang w:val="lt-LT"/>
              </w:rPr>
              <w:t>9</w:t>
            </w:r>
            <w:r w:rsidR="00275774" w:rsidRPr="00275774">
              <w:rPr>
                <w:rFonts w:ascii="Times New Roman" w:hAnsi="Times New Roman"/>
                <w:sz w:val="24"/>
                <w:szCs w:val="24"/>
                <w:lang w:val="lt-LT"/>
              </w:rPr>
              <w:t>5</w:t>
            </w:r>
          </w:p>
        </w:tc>
      </w:tr>
      <w:tr w:rsidR="004C6AA1" w:rsidRPr="00DB0ABA" w:rsidTr="00715EE7">
        <w:tc>
          <w:tcPr>
            <w:tcW w:w="662" w:type="dxa"/>
          </w:tcPr>
          <w:p w:rsidR="004C6AA1" w:rsidRDefault="004C6AA1"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6. </w:t>
            </w:r>
          </w:p>
        </w:tc>
        <w:tc>
          <w:tcPr>
            <w:tcW w:w="1559" w:type="dxa"/>
          </w:tcPr>
          <w:p w:rsidR="004C6AA1" w:rsidRPr="00105F32" w:rsidRDefault="004C6AA1" w:rsidP="004C6AA1">
            <w:pPr>
              <w:pStyle w:val="NoSpacing"/>
              <w:jc w:val="center"/>
              <w:rPr>
                <w:rFonts w:ascii="Times New Roman" w:hAnsi="Times New Roman"/>
                <w:sz w:val="24"/>
                <w:szCs w:val="24"/>
                <w:lang w:val="lt-LT"/>
              </w:rPr>
            </w:pPr>
            <w:r>
              <w:rPr>
                <w:rFonts w:ascii="Times New Roman" w:hAnsi="Times New Roman"/>
                <w:sz w:val="24"/>
                <w:szCs w:val="24"/>
                <w:lang w:val="lt-LT"/>
              </w:rPr>
              <w:t xml:space="preserve">„Vilnius Jazz </w:t>
            </w:r>
            <w:r w:rsidR="00D60AF6">
              <w:rPr>
                <w:rFonts w:ascii="Times New Roman" w:hAnsi="Times New Roman"/>
                <w:sz w:val="24"/>
                <w:szCs w:val="24"/>
                <w:lang w:val="lt-LT"/>
              </w:rPr>
              <w:t>2016“</w:t>
            </w:r>
          </w:p>
        </w:tc>
        <w:tc>
          <w:tcPr>
            <w:tcW w:w="1276" w:type="dxa"/>
          </w:tcPr>
          <w:p w:rsidR="004C6AA1" w:rsidRDefault="004C6AA1"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spalio 11 – 16 d.</w:t>
            </w:r>
          </w:p>
        </w:tc>
        <w:tc>
          <w:tcPr>
            <w:tcW w:w="2126" w:type="dxa"/>
          </w:tcPr>
          <w:p w:rsidR="004C6AA1" w:rsidRPr="00105F32" w:rsidRDefault="004C6AA1" w:rsidP="004C6AA1">
            <w:pPr>
              <w:pStyle w:val="NoSpacing"/>
              <w:jc w:val="center"/>
              <w:rPr>
                <w:rFonts w:ascii="Times New Roman" w:hAnsi="Times New Roman"/>
                <w:sz w:val="24"/>
                <w:szCs w:val="24"/>
                <w:lang w:val="lt-LT"/>
              </w:rPr>
            </w:pPr>
            <w:r w:rsidRPr="004C6AA1">
              <w:rPr>
                <w:rFonts w:ascii="Times New Roman" w:hAnsi="Times New Roman"/>
                <w:sz w:val="24"/>
                <w:szCs w:val="24"/>
                <w:lang w:val="lt-LT"/>
              </w:rPr>
              <w:t>Vienas svarbiausių džiazo festivalių Vilniuje ir Lietuvoje.</w:t>
            </w:r>
          </w:p>
        </w:tc>
        <w:tc>
          <w:tcPr>
            <w:tcW w:w="2268" w:type="dxa"/>
          </w:tcPr>
          <w:p w:rsidR="004C6AA1" w:rsidRPr="004C6AA1" w:rsidRDefault="004C6AA1" w:rsidP="004C6AA1">
            <w:pPr>
              <w:pStyle w:val="NoSpacing"/>
              <w:jc w:val="center"/>
              <w:rPr>
                <w:rFonts w:ascii="Times New Roman" w:hAnsi="Times New Roman" w:cs="Times New Roman"/>
                <w:sz w:val="24"/>
                <w:szCs w:val="24"/>
                <w:lang w:val="lt-LT"/>
              </w:rPr>
            </w:pPr>
            <w:r w:rsidRPr="004C6AA1">
              <w:rPr>
                <w:rFonts w:ascii="Times New Roman" w:hAnsi="Times New Roman" w:cs="Times New Roman"/>
                <w:sz w:val="24"/>
                <w:szCs w:val="24"/>
                <w:lang w:val="lt-LT"/>
              </w:rPr>
              <w:t>152</w:t>
            </w:r>
            <w:r>
              <w:rPr>
                <w:rFonts w:ascii="Times New Roman" w:hAnsi="Times New Roman" w:cs="Times New Roman"/>
                <w:sz w:val="24"/>
                <w:szCs w:val="24"/>
                <w:lang w:val="lt-LT"/>
              </w:rPr>
              <w:t xml:space="preserve"> </w:t>
            </w:r>
            <w:r w:rsidRPr="004C6AA1">
              <w:rPr>
                <w:rFonts w:ascii="Times New Roman" w:hAnsi="Times New Roman" w:cs="Times New Roman"/>
                <w:sz w:val="24"/>
                <w:szCs w:val="24"/>
                <w:lang w:val="lt-LT"/>
              </w:rPr>
              <w:t>452</w:t>
            </w:r>
            <w:r>
              <w:rPr>
                <w:rFonts w:ascii="Times New Roman" w:hAnsi="Times New Roman" w:cs="Times New Roman"/>
                <w:sz w:val="24"/>
                <w:szCs w:val="24"/>
                <w:lang w:val="lt-LT"/>
              </w:rPr>
              <w:t xml:space="preserve"> </w:t>
            </w:r>
            <w:r w:rsidR="006C6F53">
              <w:rPr>
                <w:rFonts w:ascii="Times New Roman" w:hAnsi="Times New Roman" w:cs="Times New Roman"/>
                <w:sz w:val="24"/>
                <w:szCs w:val="24"/>
                <w:lang w:val="lt-LT"/>
              </w:rPr>
              <w:t xml:space="preserve">EUR, iš jų Vilniaus miesto savivaldybės lėšos </w:t>
            </w:r>
            <w:r w:rsidR="006C6F53" w:rsidRPr="00CD0ACC">
              <w:rPr>
                <w:rFonts w:ascii="Times New Roman" w:hAnsi="Times New Roman" w:cs="Times New Roman"/>
                <w:sz w:val="24"/>
                <w:szCs w:val="24"/>
                <w:lang w:val="lt-LT"/>
              </w:rPr>
              <w:t>16 700 EUR</w:t>
            </w:r>
          </w:p>
        </w:tc>
        <w:tc>
          <w:tcPr>
            <w:tcW w:w="1985" w:type="dxa"/>
          </w:tcPr>
          <w:p w:rsidR="004C6AA1" w:rsidRPr="00275774" w:rsidRDefault="00275774" w:rsidP="004C6AA1">
            <w:pPr>
              <w:pStyle w:val="NoSpacing"/>
              <w:jc w:val="center"/>
              <w:rPr>
                <w:rFonts w:ascii="Times New Roman" w:hAnsi="Times New Roman"/>
                <w:sz w:val="24"/>
                <w:szCs w:val="24"/>
                <w:lang w:val="lt-LT"/>
              </w:rPr>
            </w:pPr>
            <w:r w:rsidRPr="00275774">
              <w:rPr>
                <w:rFonts w:ascii="Times New Roman" w:hAnsi="Times New Roman"/>
                <w:sz w:val="24"/>
                <w:szCs w:val="24"/>
                <w:lang w:val="lt-LT"/>
              </w:rPr>
              <w:t>82</w:t>
            </w:r>
          </w:p>
        </w:tc>
      </w:tr>
      <w:tr w:rsidR="004C6AA1" w:rsidRPr="00DB0ABA" w:rsidTr="00715EE7">
        <w:tc>
          <w:tcPr>
            <w:tcW w:w="662" w:type="dxa"/>
          </w:tcPr>
          <w:p w:rsidR="004C6AA1" w:rsidRDefault="004C6AA1"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7. </w:t>
            </w:r>
          </w:p>
        </w:tc>
        <w:tc>
          <w:tcPr>
            <w:tcW w:w="1559" w:type="dxa"/>
          </w:tcPr>
          <w:p w:rsidR="004C6AA1" w:rsidRPr="00105F32" w:rsidRDefault="004C6AA1" w:rsidP="004A2FD7">
            <w:pPr>
              <w:pStyle w:val="NoSpacing"/>
              <w:jc w:val="center"/>
              <w:rPr>
                <w:rFonts w:ascii="Times New Roman" w:hAnsi="Times New Roman"/>
                <w:sz w:val="24"/>
                <w:szCs w:val="24"/>
                <w:lang w:val="lt-LT"/>
              </w:rPr>
            </w:pPr>
            <w:r w:rsidRPr="00105F32">
              <w:rPr>
                <w:rFonts w:ascii="Times New Roman" w:hAnsi="Times New Roman"/>
                <w:sz w:val="24"/>
                <w:szCs w:val="24"/>
                <w:lang w:val="lt-LT"/>
              </w:rPr>
              <w:t>„Banchetto Musicale 201</w:t>
            </w:r>
            <w:r w:rsidR="00715EE7">
              <w:rPr>
                <w:rFonts w:ascii="Times New Roman" w:hAnsi="Times New Roman"/>
                <w:sz w:val="24"/>
                <w:szCs w:val="24"/>
                <w:lang w:val="lt-LT"/>
              </w:rPr>
              <w:t>6</w:t>
            </w:r>
            <w:r w:rsidR="004A2FD7">
              <w:rPr>
                <w:rFonts w:ascii="Times New Roman" w:hAnsi="Times New Roman"/>
                <w:sz w:val="24"/>
                <w:szCs w:val="24"/>
                <w:lang w:val="lt-LT"/>
              </w:rPr>
              <w:t>“</w:t>
            </w:r>
          </w:p>
        </w:tc>
        <w:tc>
          <w:tcPr>
            <w:tcW w:w="1276" w:type="dxa"/>
          </w:tcPr>
          <w:p w:rsidR="004C6AA1" w:rsidRDefault="00752062"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rugsėjo 6 – 24 d. </w:t>
            </w:r>
          </w:p>
        </w:tc>
        <w:tc>
          <w:tcPr>
            <w:tcW w:w="2126" w:type="dxa"/>
          </w:tcPr>
          <w:p w:rsidR="004C6AA1" w:rsidRPr="00105F32" w:rsidRDefault="004A2FD7" w:rsidP="004A2FD7">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Pagrindinis ir svarbiausias senosios muzikos festivalis Vilniuje ir Lietuvoje. </w:t>
            </w:r>
          </w:p>
        </w:tc>
        <w:tc>
          <w:tcPr>
            <w:tcW w:w="2268" w:type="dxa"/>
          </w:tcPr>
          <w:p w:rsidR="000B008E" w:rsidRDefault="004A2FD7" w:rsidP="000B008E">
            <w:pPr>
              <w:pStyle w:val="NoSpacing"/>
              <w:jc w:val="center"/>
              <w:rPr>
                <w:rFonts w:ascii="Times New Roman" w:hAnsi="Times New Roman" w:cs="Times New Roman"/>
                <w:sz w:val="24"/>
                <w:szCs w:val="24"/>
                <w:lang w:val="lt-LT"/>
              </w:rPr>
            </w:pPr>
            <w:r w:rsidRPr="004A2FD7">
              <w:rPr>
                <w:rFonts w:ascii="Times New Roman" w:hAnsi="Times New Roman" w:cs="Times New Roman"/>
                <w:sz w:val="24"/>
                <w:szCs w:val="24"/>
                <w:lang w:val="lt-LT"/>
              </w:rPr>
              <w:t>93</w:t>
            </w:r>
            <w:r>
              <w:rPr>
                <w:rFonts w:ascii="Times New Roman" w:hAnsi="Times New Roman" w:cs="Times New Roman"/>
                <w:sz w:val="24"/>
                <w:szCs w:val="24"/>
                <w:lang w:val="lt-LT"/>
              </w:rPr>
              <w:t xml:space="preserve"> </w:t>
            </w:r>
            <w:r w:rsidR="00FC44FD">
              <w:rPr>
                <w:rFonts w:ascii="Times New Roman" w:hAnsi="Times New Roman" w:cs="Times New Roman"/>
                <w:sz w:val="24"/>
                <w:szCs w:val="24"/>
                <w:lang w:val="lt-LT"/>
              </w:rPr>
              <w:t>523</w:t>
            </w:r>
            <w:r>
              <w:rPr>
                <w:rFonts w:ascii="Times New Roman" w:hAnsi="Times New Roman" w:cs="Times New Roman"/>
                <w:sz w:val="24"/>
                <w:szCs w:val="24"/>
                <w:lang w:val="lt-LT"/>
              </w:rPr>
              <w:t xml:space="preserve"> </w:t>
            </w:r>
            <w:r w:rsidR="006C6F53">
              <w:rPr>
                <w:rFonts w:ascii="Times New Roman" w:hAnsi="Times New Roman" w:cs="Times New Roman"/>
                <w:sz w:val="24"/>
                <w:szCs w:val="24"/>
                <w:lang w:val="lt-LT"/>
              </w:rPr>
              <w:t>EUR, iš jų Vil</w:t>
            </w:r>
            <w:r w:rsidR="000B008E">
              <w:rPr>
                <w:rFonts w:ascii="Times New Roman" w:hAnsi="Times New Roman" w:cs="Times New Roman"/>
                <w:sz w:val="24"/>
                <w:szCs w:val="24"/>
                <w:lang w:val="lt-LT"/>
              </w:rPr>
              <w:t>niaus miesto savivaldybės lėšos</w:t>
            </w:r>
          </w:p>
          <w:p w:rsidR="004C6AA1" w:rsidRPr="004C6AA1" w:rsidRDefault="000B008E" w:rsidP="000B008E">
            <w:pPr>
              <w:pStyle w:val="NoSpacing"/>
              <w:jc w:val="center"/>
              <w:rPr>
                <w:rFonts w:ascii="Times New Roman" w:hAnsi="Times New Roman" w:cs="Times New Roman"/>
                <w:sz w:val="24"/>
                <w:szCs w:val="24"/>
                <w:lang w:val="lt-LT"/>
              </w:rPr>
            </w:pPr>
            <w:r w:rsidRPr="000B008E">
              <w:rPr>
                <w:rFonts w:ascii="Times New Roman" w:hAnsi="Times New Roman" w:cs="Times New Roman"/>
                <w:sz w:val="24"/>
                <w:szCs w:val="24"/>
                <w:lang w:val="lt-LT"/>
              </w:rPr>
              <w:t xml:space="preserve">9 759 </w:t>
            </w:r>
            <w:r w:rsidR="006C6F53">
              <w:rPr>
                <w:rFonts w:ascii="Times New Roman" w:hAnsi="Times New Roman" w:cs="Times New Roman"/>
                <w:sz w:val="24"/>
                <w:szCs w:val="24"/>
                <w:lang w:val="lt-LT"/>
              </w:rPr>
              <w:t>EUR</w:t>
            </w:r>
          </w:p>
        </w:tc>
        <w:tc>
          <w:tcPr>
            <w:tcW w:w="1985" w:type="dxa"/>
          </w:tcPr>
          <w:p w:rsidR="004C6AA1" w:rsidRPr="00275774" w:rsidRDefault="00275774" w:rsidP="004C6AA1">
            <w:pPr>
              <w:pStyle w:val="NoSpacing"/>
              <w:jc w:val="center"/>
              <w:rPr>
                <w:rFonts w:ascii="Times New Roman" w:hAnsi="Times New Roman"/>
                <w:sz w:val="24"/>
                <w:szCs w:val="24"/>
                <w:lang w:val="lt-LT"/>
              </w:rPr>
            </w:pPr>
            <w:r w:rsidRPr="00275774">
              <w:rPr>
                <w:rFonts w:ascii="Times New Roman" w:hAnsi="Times New Roman"/>
                <w:sz w:val="24"/>
                <w:szCs w:val="24"/>
                <w:lang w:val="lt-LT"/>
              </w:rPr>
              <w:t>63</w:t>
            </w:r>
          </w:p>
        </w:tc>
      </w:tr>
      <w:tr w:rsidR="004C6AA1" w:rsidRPr="00DB0ABA" w:rsidTr="00715EE7">
        <w:tc>
          <w:tcPr>
            <w:tcW w:w="662" w:type="dxa"/>
          </w:tcPr>
          <w:p w:rsidR="004C6AA1" w:rsidRDefault="00715EE7"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8. </w:t>
            </w:r>
          </w:p>
        </w:tc>
        <w:tc>
          <w:tcPr>
            <w:tcW w:w="1559" w:type="dxa"/>
          </w:tcPr>
          <w:p w:rsidR="004C6AA1" w:rsidRPr="00105F32" w:rsidRDefault="00715EE7" w:rsidP="00715EE7">
            <w:pPr>
              <w:pStyle w:val="NoSpacing"/>
              <w:jc w:val="center"/>
              <w:rPr>
                <w:rFonts w:ascii="Times New Roman" w:hAnsi="Times New Roman"/>
                <w:sz w:val="24"/>
                <w:szCs w:val="24"/>
                <w:lang w:val="lt-LT"/>
              </w:rPr>
            </w:pPr>
            <w:r>
              <w:rPr>
                <w:rFonts w:ascii="Times New Roman" w:hAnsi="Times New Roman"/>
                <w:sz w:val="24"/>
                <w:szCs w:val="24"/>
                <w:lang w:val="lt-LT"/>
              </w:rPr>
              <w:t>„Kino pavasaris 2016“</w:t>
            </w:r>
          </w:p>
        </w:tc>
        <w:tc>
          <w:tcPr>
            <w:tcW w:w="1276" w:type="dxa"/>
          </w:tcPr>
          <w:p w:rsidR="004C6AA1" w:rsidRDefault="00715EE7"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w:t>
            </w:r>
            <w:r w:rsidRPr="00715EE7">
              <w:rPr>
                <w:rFonts w:ascii="Times New Roman" w:hAnsi="Times New Roman" w:cs="Times New Roman"/>
                <w:sz w:val="24"/>
                <w:szCs w:val="24"/>
                <w:lang w:val="lt-LT"/>
              </w:rPr>
              <w:t>kovo 31–balandžio 14 d.</w:t>
            </w:r>
          </w:p>
        </w:tc>
        <w:tc>
          <w:tcPr>
            <w:tcW w:w="2126" w:type="dxa"/>
          </w:tcPr>
          <w:p w:rsidR="004C6AA1" w:rsidRPr="00105F32" w:rsidRDefault="00715EE7" w:rsidP="00715EE7">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 Didžiausias ir vienas svarbiausių kino fe</w:t>
            </w:r>
            <w:r>
              <w:rPr>
                <w:rFonts w:ascii="Times New Roman" w:hAnsi="Times New Roman"/>
                <w:sz w:val="24"/>
                <w:szCs w:val="24"/>
                <w:lang w:val="lt-LT"/>
              </w:rPr>
              <w:t>stivalių Vilniuje ir Lietuvoje.</w:t>
            </w:r>
          </w:p>
        </w:tc>
        <w:tc>
          <w:tcPr>
            <w:tcW w:w="2268" w:type="dxa"/>
          </w:tcPr>
          <w:p w:rsidR="004C6AA1" w:rsidRPr="004C6AA1" w:rsidRDefault="00715EE7" w:rsidP="004C6AA1">
            <w:pPr>
              <w:pStyle w:val="NoSpacing"/>
              <w:jc w:val="center"/>
              <w:rPr>
                <w:rFonts w:ascii="Times New Roman" w:hAnsi="Times New Roman" w:cs="Times New Roman"/>
                <w:sz w:val="24"/>
                <w:szCs w:val="24"/>
                <w:lang w:val="lt-LT"/>
              </w:rPr>
            </w:pPr>
            <w:r w:rsidRPr="00715EE7">
              <w:rPr>
                <w:rFonts w:ascii="Times New Roman" w:hAnsi="Times New Roman" w:cs="Times New Roman"/>
                <w:sz w:val="24"/>
                <w:szCs w:val="24"/>
                <w:lang w:val="lt-LT"/>
              </w:rPr>
              <w:t>867 302</w:t>
            </w:r>
            <w:r>
              <w:rPr>
                <w:rFonts w:ascii="Times New Roman" w:hAnsi="Times New Roman" w:cs="Times New Roman"/>
                <w:sz w:val="24"/>
                <w:szCs w:val="24"/>
                <w:lang w:val="lt-LT"/>
              </w:rPr>
              <w:t xml:space="preserve"> </w:t>
            </w:r>
            <w:r w:rsidR="006C6F53">
              <w:rPr>
                <w:rFonts w:ascii="Times New Roman" w:hAnsi="Times New Roman" w:cs="Times New Roman"/>
                <w:sz w:val="24"/>
                <w:szCs w:val="24"/>
                <w:lang w:val="lt-LT"/>
              </w:rPr>
              <w:t xml:space="preserve">EUR, iš jų Vilniaus miesto savivaldybės lėšos </w:t>
            </w:r>
            <w:r w:rsidR="006C6F53" w:rsidRPr="000B008E">
              <w:rPr>
                <w:rFonts w:ascii="Times New Roman" w:hAnsi="Times New Roman" w:cs="Times New Roman"/>
                <w:sz w:val="24"/>
                <w:szCs w:val="24"/>
                <w:lang w:val="lt-LT"/>
              </w:rPr>
              <w:t xml:space="preserve">16 700 </w:t>
            </w:r>
            <w:r w:rsidR="006C6F53">
              <w:rPr>
                <w:rFonts w:ascii="Times New Roman" w:hAnsi="Times New Roman" w:cs="Times New Roman"/>
                <w:sz w:val="24"/>
                <w:szCs w:val="24"/>
                <w:lang w:val="lt-LT"/>
              </w:rPr>
              <w:t>EUR</w:t>
            </w:r>
          </w:p>
        </w:tc>
        <w:tc>
          <w:tcPr>
            <w:tcW w:w="1985" w:type="dxa"/>
          </w:tcPr>
          <w:p w:rsidR="004C6AA1" w:rsidRPr="00275774" w:rsidRDefault="00275774" w:rsidP="00275774">
            <w:pPr>
              <w:pStyle w:val="NoSpacing"/>
              <w:jc w:val="center"/>
              <w:rPr>
                <w:rFonts w:ascii="Times New Roman" w:hAnsi="Times New Roman"/>
                <w:sz w:val="24"/>
                <w:szCs w:val="24"/>
                <w:lang w:val="lt-LT"/>
              </w:rPr>
            </w:pPr>
            <w:r w:rsidRPr="00275774">
              <w:rPr>
                <w:rFonts w:ascii="Times New Roman" w:hAnsi="Times New Roman"/>
                <w:sz w:val="24"/>
                <w:szCs w:val="24"/>
                <w:lang w:val="lt-LT"/>
              </w:rPr>
              <w:t>320</w:t>
            </w:r>
          </w:p>
        </w:tc>
      </w:tr>
      <w:tr w:rsidR="00715EE7" w:rsidRPr="00DB0ABA" w:rsidTr="00715EE7">
        <w:tc>
          <w:tcPr>
            <w:tcW w:w="662" w:type="dxa"/>
          </w:tcPr>
          <w:p w:rsidR="00715EE7" w:rsidRDefault="00715EE7"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9.</w:t>
            </w:r>
          </w:p>
        </w:tc>
        <w:tc>
          <w:tcPr>
            <w:tcW w:w="1559" w:type="dxa"/>
          </w:tcPr>
          <w:p w:rsidR="00715EE7" w:rsidRPr="00105F32" w:rsidRDefault="00715EE7" w:rsidP="00715EE7">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„Kristupo vasaros festivalis </w:t>
            </w:r>
            <w:r>
              <w:rPr>
                <w:rFonts w:ascii="Times New Roman" w:hAnsi="Times New Roman"/>
                <w:sz w:val="24"/>
                <w:szCs w:val="24"/>
                <w:lang w:val="lt-LT"/>
              </w:rPr>
              <w:t>2016“</w:t>
            </w:r>
          </w:p>
        </w:tc>
        <w:tc>
          <w:tcPr>
            <w:tcW w:w="1276" w:type="dxa"/>
          </w:tcPr>
          <w:p w:rsidR="00715EE7" w:rsidRDefault="00715EE7"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liepos 3 – rugpjūčio 28 d.</w:t>
            </w:r>
          </w:p>
        </w:tc>
        <w:tc>
          <w:tcPr>
            <w:tcW w:w="2126" w:type="dxa"/>
          </w:tcPr>
          <w:p w:rsidR="00715EE7" w:rsidRPr="00105F32" w:rsidRDefault="00715EE7" w:rsidP="00715EE7">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Didžiausias vasaros festivalis Vilniuje. </w:t>
            </w:r>
          </w:p>
        </w:tc>
        <w:tc>
          <w:tcPr>
            <w:tcW w:w="2268" w:type="dxa"/>
          </w:tcPr>
          <w:p w:rsidR="00715EE7" w:rsidRPr="004C6AA1" w:rsidRDefault="00715EE7" w:rsidP="006C6F53">
            <w:pPr>
              <w:pStyle w:val="NoSpacing"/>
              <w:jc w:val="center"/>
              <w:rPr>
                <w:rFonts w:ascii="Times New Roman" w:hAnsi="Times New Roman" w:cs="Times New Roman"/>
                <w:sz w:val="24"/>
                <w:szCs w:val="24"/>
                <w:lang w:val="lt-LT"/>
              </w:rPr>
            </w:pPr>
            <w:r w:rsidRPr="00715EE7">
              <w:rPr>
                <w:rFonts w:ascii="Times New Roman" w:hAnsi="Times New Roman" w:cs="Times New Roman"/>
                <w:sz w:val="24"/>
                <w:szCs w:val="24"/>
                <w:lang w:val="lt-LT"/>
              </w:rPr>
              <w:t>209</w:t>
            </w:r>
            <w:r>
              <w:rPr>
                <w:rFonts w:ascii="Times New Roman" w:hAnsi="Times New Roman" w:cs="Times New Roman"/>
                <w:sz w:val="24"/>
                <w:szCs w:val="24"/>
                <w:lang w:val="lt-LT"/>
              </w:rPr>
              <w:t xml:space="preserve"> </w:t>
            </w:r>
            <w:r w:rsidRPr="00715EE7">
              <w:rPr>
                <w:rFonts w:ascii="Times New Roman" w:hAnsi="Times New Roman" w:cs="Times New Roman"/>
                <w:sz w:val="24"/>
                <w:szCs w:val="24"/>
                <w:lang w:val="lt-LT"/>
              </w:rPr>
              <w:t>430</w:t>
            </w:r>
            <w:r>
              <w:rPr>
                <w:rFonts w:ascii="Times New Roman" w:hAnsi="Times New Roman" w:cs="Times New Roman"/>
                <w:sz w:val="24"/>
                <w:szCs w:val="24"/>
                <w:lang w:val="lt-LT"/>
              </w:rPr>
              <w:t xml:space="preserve"> </w:t>
            </w:r>
            <w:r w:rsidR="006C6F53">
              <w:rPr>
                <w:rFonts w:ascii="Times New Roman" w:hAnsi="Times New Roman" w:cs="Times New Roman"/>
                <w:sz w:val="24"/>
                <w:szCs w:val="24"/>
                <w:lang w:val="lt-LT"/>
              </w:rPr>
              <w:t xml:space="preserve">EUR, iš jų Vilniaus miesto savivaldybės lėšos </w:t>
            </w:r>
            <w:r w:rsidR="006C6F53" w:rsidRPr="000B008E">
              <w:rPr>
                <w:rFonts w:ascii="Times New Roman" w:hAnsi="Times New Roman" w:cs="Times New Roman"/>
                <w:sz w:val="24"/>
                <w:szCs w:val="24"/>
                <w:lang w:val="lt-LT"/>
              </w:rPr>
              <w:t xml:space="preserve">16 700 </w:t>
            </w:r>
            <w:r w:rsidR="006C6F53">
              <w:rPr>
                <w:rFonts w:ascii="Times New Roman" w:hAnsi="Times New Roman" w:cs="Times New Roman"/>
                <w:sz w:val="24"/>
                <w:szCs w:val="24"/>
                <w:lang w:val="lt-LT"/>
              </w:rPr>
              <w:t>EUR</w:t>
            </w:r>
          </w:p>
        </w:tc>
        <w:tc>
          <w:tcPr>
            <w:tcW w:w="1985" w:type="dxa"/>
          </w:tcPr>
          <w:p w:rsidR="00715EE7" w:rsidRPr="00275774" w:rsidRDefault="00275774" w:rsidP="00275774">
            <w:pPr>
              <w:pStyle w:val="NoSpacing"/>
              <w:jc w:val="center"/>
              <w:rPr>
                <w:rFonts w:ascii="Times New Roman" w:hAnsi="Times New Roman"/>
                <w:sz w:val="24"/>
                <w:szCs w:val="24"/>
                <w:lang w:val="lt-LT"/>
              </w:rPr>
            </w:pPr>
            <w:r w:rsidRPr="00275774">
              <w:rPr>
                <w:rFonts w:ascii="Times New Roman" w:hAnsi="Times New Roman"/>
                <w:sz w:val="24"/>
                <w:szCs w:val="24"/>
                <w:lang w:val="lt-LT"/>
              </w:rPr>
              <w:t>352</w:t>
            </w:r>
          </w:p>
        </w:tc>
      </w:tr>
      <w:tr w:rsidR="00715EE7" w:rsidRPr="00DB0ABA" w:rsidTr="00715EE7">
        <w:tc>
          <w:tcPr>
            <w:tcW w:w="662" w:type="dxa"/>
          </w:tcPr>
          <w:p w:rsidR="00715EE7" w:rsidRDefault="00715EE7"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10. </w:t>
            </w:r>
          </w:p>
        </w:tc>
        <w:tc>
          <w:tcPr>
            <w:tcW w:w="1559" w:type="dxa"/>
          </w:tcPr>
          <w:p w:rsidR="00715EE7" w:rsidRPr="00105F32" w:rsidRDefault="00715EE7" w:rsidP="00715EE7">
            <w:pPr>
              <w:pStyle w:val="NoSpacing"/>
              <w:jc w:val="center"/>
              <w:rPr>
                <w:rFonts w:ascii="Times New Roman" w:hAnsi="Times New Roman"/>
                <w:sz w:val="24"/>
                <w:szCs w:val="24"/>
                <w:lang w:val="lt-LT"/>
              </w:rPr>
            </w:pPr>
            <w:r>
              <w:rPr>
                <w:rFonts w:ascii="Times New Roman" w:hAnsi="Times New Roman"/>
                <w:sz w:val="24"/>
                <w:szCs w:val="24"/>
                <w:lang w:val="lt-LT"/>
              </w:rPr>
              <w:t>„Sostinės dienos 2016“</w:t>
            </w:r>
          </w:p>
        </w:tc>
        <w:tc>
          <w:tcPr>
            <w:tcW w:w="1276" w:type="dxa"/>
          </w:tcPr>
          <w:p w:rsidR="00715EE7" w:rsidRDefault="00715EE7"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rugsėjo 2 – 4 d.</w:t>
            </w:r>
          </w:p>
        </w:tc>
        <w:tc>
          <w:tcPr>
            <w:tcW w:w="2126" w:type="dxa"/>
          </w:tcPr>
          <w:p w:rsidR="00715EE7" w:rsidRPr="00105F32" w:rsidRDefault="00715EE7" w:rsidP="00715EE7">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Didžiausia Vilniaus miesto šventė. </w:t>
            </w:r>
          </w:p>
        </w:tc>
        <w:tc>
          <w:tcPr>
            <w:tcW w:w="2268" w:type="dxa"/>
          </w:tcPr>
          <w:p w:rsidR="00390F8D" w:rsidRDefault="00390F8D" w:rsidP="006C6F53">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142 653 </w:t>
            </w:r>
            <w:r w:rsidR="006C6F53">
              <w:rPr>
                <w:rFonts w:ascii="Times New Roman" w:hAnsi="Times New Roman" w:cs="Times New Roman"/>
                <w:sz w:val="24"/>
                <w:szCs w:val="24"/>
                <w:lang w:val="lt-LT"/>
              </w:rPr>
              <w:t xml:space="preserve">EUR, iš jų </w:t>
            </w:r>
          </w:p>
          <w:p w:rsidR="00715EE7" w:rsidRPr="004C6AA1" w:rsidRDefault="006C6F53" w:rsidP="006C6F53">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lėšos </w:t>
            </w:r>
            <w:r w:rsidRPr="00390F8D">
              <w:rPr>
                <w:rFonts w:ascii="Times New Roman" w:hAnsi="Times New Roman" w:cs="Times New Roman"/>
                <w:sz w:val="24"/>
                <w:szCs w:val="24"/>
                <w:lang w:val="lt-LT"/>
              </w:rPr>
              <w:t xml:space="preserve">58 000 </w:t>
            </w:r>
            <w:r>
              <w:rPr>
                <w:rFonts w:ascii="Times New Roman" w:hAnsi="Times New Roman" w:cs="Times New Roman"/>
                <w:sz w:val="24"/>
                <w:szCs w:val="24"/>
                <w:lang w:val="lt-LT"/>
              </w:rPr>
              <w:t>EUR</w:t>
            </w:r>
          </w:p>
        </w:tc>
        <w:tc>
          <w:tcPr>
            <w:tcW w:w="1985" w:type="dxa"/>
          </w:tcPr>
          <w:p w:rsidR="00715EE7" w:rsidRPr="00275774" w:rsidRDefault="00275774" w:rsidP="00275774">
            <w:pPr>
              <w:pStyle w:val="NoSpacing"/>
              <w:jc w:val="center"/>
              <w:rPr>
                <w:rFonts w:ascii="Times New Roman" w:hAnsi="Times New Roman"/>
                <w:sz w:val="24"/>
                <w:szCs w:val="24"/>
                <w:lang w:val="lt-LT"/>
              </w:rPr>
            </w:pPr>
            <w:r w:rsidRPr="00275774">
              <w:rPr>
                <w:rFonts w:ascii="Times New Roman" w:hAnsi="Times New Roman"/>
                <w:sz w:val="24"/>
                <w:szCs w:val="24"/>
                <w:lang w:val="lt-LT"/>
              </w:rPr>
              <w:t>950</w:t>
            </w:r>
          </w:p>
        </w:tc>
      </w:tr>
      <w:tr w:rsidR="00715EE7" w:rsidRPr="00DB0ABA" w:rsidTr="00715EE7">
        <w:tc>
          <w:tcPr>
            <w:tcW w:w="662" w:type="dxa"/>
          </w:tcPr>
          <w:p w:rsidR="00715EE7" w:rsidRDefault="00B2505C"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11. </w:t>
            </w:r>
          </w:p>
        </w:tc>
        <w:tc>
          <w:tcPr>
            <w:tcW w:w="1559" w:type="dxa"/>
          </w:tcPr>
          <w:p w:rsidR="00715EE7" w:rsidRPr="00105F32" w:rsidRDefault="00B2505C" w:rsidP="00B2505C">
            <w:pPr>
              <w:pStyle w:val="NoSpacing"/>
              <w:jc w:val="center"/>
              <w:rPr>
                <w:rFonts w:ascii="Times New Roman" w:hAnsi="Times New Roman"/>
                <w:sz w:val="24"/>
                <w:szCs w:val="24"/>
                <w:lang w:val="lt-LT"/>
              </w:rPr>
            </w:pPr>
            <w:r>
              <w:rPr>
                <w:rFonts w:ascii="Times New Roman" w:hAnsi="Times New Roman"/>
                <w:sz w:val="24"/>
                <w:szCs w:val="24"/>
                <w:lang w:val="lt-LT"/>
              </w:rPr>
              <w:t>„Kultūros naktis 2016“</w:t>
            </w:r>
          </w:p>
        </w:tc>
        <w:tc>
          <w:tcPr>
            <w:tcW w:w="1276" w:type="dxa"/>
          </w:tcPr>
          <w:p w:rsidR="00715EE7" w:rsidRDefault="00D60AF6" w:rsidP="00D60AF6">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birželio </w:t>
            </w:r>
            <w:r w:rsidR="00B2505C">
              <w:rPr>
                <w:rFonts w:ascii="Times New Roman" w:hAnsi="Times New Roman" w:cs="Times New Roman"/>
                <w:sz w:val="24"/>
                <w:szCs w:val="24"/>
                <w:lang w:val="lt-LT"/>
              </w:rPr>
              <w:t>1</w:t>
            </w:r>
            <w:r>
              <w:rPr>
                <w:rFonts w:ascii="Times New Roman" w:hAnsi="Times New Roman" w:cs="Times New Roman"/>
                <w:sz w:val="24"/>
                <w:szCs w:val="24"/>
                <w:lang w:val="lt-LT"/>
              </w:rPr>
              <w:t>7</w:t>
            </w:r>
            <w:r w:rsidR="00427CB3">
              <w:rPr>
                <w:rFonts w:ascii="Times New Roman" w:hAnsi="Times New Roman" w:cs="Times New Roman"/>
                <w:sz w:val="24"/>
                <w:szCs w:val="24"/>
                <w:lang w:val="lt-LT"/>
              </w:rPr>
              <w:t xml:space="preserve"> – </w:t>
            </w:r>
            <w:r>
              <w:rPr>
                <w:rFonts w:ascii="Times New Roman" w:hAnsi="Times New Roman" w:cs="Times New Roman"/>
                <w:sz w:val="24"/>
                <w:szCs w:val="24"/>
                <w:lang w:val="lt-LT"/>
              </w:rPr>
              <w:t>18</w:t>
            </w:r>
            <w:r w:rsidR="00B2505C">
              <w:rPr>
                <w:rFonts w:ascii="Times New Roman" w:hAnsi="Times New Roman" w:cs="Times New Roman"/>
                <w:sz w:val="24"/>
                <w:szCs w:val="24"/>
                <w:lang w:val="lt-LT"/>
              </w:rPr>
              <w:t xml:space="preserve"> d.</w:t>
            </w:r>
          </w:p>
        </w:tc>
        <w:tc>
          <w:tcPr>
            <w:tcW w:w="2126" w:type="dxa"/>
          </w:tcPr>
          <w:p w:rsidR="00715EE7" w:rsidRPr="00105F32" w:rsidRDefault="00B2505C" w:rsidP="004C6AA1">
            <w:pPr>
              <w:pStyle w:val="NoSpacing"/>
              <w:jc w:val="center"/>
              <w:rPr>
                <w:rFonts w:ascii="Times New Roman" w:hAnsi="Times New Roman"/>
                <w:sz w:val="24"/>
                <w:szCs w:val="24"/>
                <w:lang w:val="lt-LT"/>
              </w:rPr>
            </w:pPr>
            <w:r w:rsidRPr="00105F32">
              <w:rPr>
                <w:rFonts w:ascii="Times New Roman" w:hAnsi="Times New Roman"/>
                <w:sz w:val="24"/>
                <w:szCs w:val="24"/>
                <w:lang w:val="lt-LT"/>
              </w:rPr>
              <w:t xml:space="preserve">Didžiausias vienos dienos/nakties </w:t>
            </w:r>
            <w:r w:rsidR="00D60AF6">
              <w:rPr>
                <w:rFonts w:ascii="Times New Roman" w:hAnsi="Times New Roman"/>
                <w:sz w:val="24"/>
                <w:szCs w:val="24"/>
                <w:lang w:val="lt-LT"/>
              </w:rPr>
              <w:t xml:space="preserve">kultūros </w:t>
            </w:r>
            <w:r w:rsidRPr="00105F32">
              <w:rPr>
                <w:rFonts w:ascii="Times New Roman" w:hAnsi="Times New Roman"/>
                <w:sz w:val="24"/>
                <w:szCs w:val="24"/>
                <w:lang w:val="lt-LT"/>
              </w:rPr>
              <w:t>renginys Vilniuje.</w:t>
            </w:r>
          </w:p>
        </w:tc>
        <w:tc>
          <w:tcPr>
            <w:tcW w:w="2268" w:type="dxa"/>
          </w:tcPr>
          <w:p w:rsidR="00715EE7" w:rsidRPr="004C6AA1" w:rsidRDefault="001D3F44" w:rsidP="004F3584">
            <w:pPr>
              <w:pStyle w:val="NoSpacing"/>
              <w:jc w:val="center"/>
              <w:rPr>
                <w:rFonts w:ascii="Times New Roman" w:hAnsi="Times New Roman" w:cs="Times New Roman"/>
                <w:sz w:val="24"/>
                <w:szCs w:val="24"/>
                <w:lang w:val="lt-LT"/>
              </w:rPr>
            </w:pPr>
            <w:r w:rsidRPr="001D3F44">
              <w:rPr>
                <w:rFonts w:ascii="Times New Roman" w:hAnsi="Times New Roman" w:cs="Times New Roman"/>
                <w:sz w:val="24"/>
                <w:szCs w:val="24"/>
                <w:lang w:val="lt-LT"/>
              </w:rPr>
              <w:t>7</w:t>
            </w:r>
            <w:r w:rsidR="004F3584">
              <w:rPr>
                <w:rFonts w:ascii="Times New Roman" w:hAnsi="Times New Roman" w:cs="Times New Roman"/>
                <w:sz w:val="24"/>
                <w:szCs w:val="24"/>
                <w:lang w:val="lt-LT"/>
              </w:rPr>
              <w:t>5 787 EUR,</w:t>
            </w:r>
            <w:r>
              <w:rPr>
                <w:rFonts w:ascii="Times New Roman" w:hAnsi="Times New Roman" w:cs="Times New Roman"/>
                <w:sz w:val="24"/>
                <w:szCs w:val="24"/>
                <w:lang w:val="lt-LT"/>
              </w:rPr>
              <w:t xml:space="preserve"> </w:t>
            </w:r>
            <w:r w:rsidR="006C6F53">
              <w:rPr>
                <w:rFonts w:ascii="Times New Roman" w:hAnsi="Times New Roman" w:cs="Times New Roman"/>
                <w:sz w:val="24"/>
                <w:szCs w:val="24"/>
                <w:lang w:val="lt-LT"/>
              </w:rPr>
              <w:t xml:space="preserve">iš jų Vilniaus miesto savivaldybės lėšos </w:t>
            </w:r>
            <w:r w:rsidR="006C6F53" w:rsidRPr="00390F8D">
              <w:rPr>
                <w:rFonts w:ascii="Times New Roman" w:hAnsi="Times New Roman" w:cs="Times New Roman"/>
                <w:sz w:val="24"/>
                <w:szCs w:val="24"/>
                <w:lang w:val="lt-LT"/>
              </w:rPr>
              <w:t xml:space="preserve">58 000 </w:t>
            </w:r>
            <w:r w:rsidR="006C6F53">
              <w:rPr>
                <w:rFonts w:ascii="Times New Roman" w:hAnsi="Times New Roman" w:cs="Times New Roman"/>
                <w:sz w:val="24"/>
                <w:szCs w:val="24"/>
                <w:lang w:val="lt-LT"/>
              </w:rPr>
              <w:t>EUR</w:t>
            </w:r>
          </w:p>
        </w:tc>
        <w:tc>
          <w:tcPr>
            <w:tcW w:w="1985" w:type="dxa"/>
          </w:tcPr>
          <w:p w:rsidR="00715EE7" w:rsidRPr="00275774" w:rsidRDefault="00275774" w:rsidP="00275774">
            <w:pPr>
              <w:pStyle w:val="NoSpacing"/>
              <w:jc w:val="center"/>
              <w:rPr>
                <w:rFonts w:ascii="Times New Roman" w:hAnsi="Times New Roman"/>
                <w:sz w:val="24"/>
                <w:szCs w:val="24"/>
                <w:lang w:val="lt-LT"/>
              </w:rPr>
            </w:pPr>
            <w:r w:rsidRPr="00275774">
              <w:rPr>
                <w:rFonts w:ascii="Times New Roman" w:hAnsi="Times New Roman"/>
                <w:sz w:val="24"/>
                <w:szCs w:val="24"/>
                <w:lang w:val="lt-LT"/>
              </w:rPr>
              <w:t>720</w:t>
            </w:r>
          </w:p>
        </w:tc>
      </w:tr>
      <w:tr w:rsidR="001D3F44" w:rsidRPr="00DB0ABA" w:rsidTr="00715EE7">
        <w:tc>
          <w:tcPr>
            <w:tcW w:w="662" w:type="dxa"/>
          </w:tcPr>
          <w:p w:rsidR="001D3F44" w:rsidRDefault="001D3F44"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12. </w:t>
            </w:r>
          </w:p>
        </w:tc>
        <w:tc>
          <w:tcPr>
            <w:tcW w:w="1559" w:type="dxa"/>
          </w:tcPr>
          <w:p w:rsidR="001D3F44" w:rsidRDefault="001D3F44" w:rsidP="001D3F44">
            <w:pPr>
              <w:pStyle w:val="NoSpacing"/>
              <w:jc w:val="center"/>
              <w:rPr>
                <w:rFonts w:ascii="Times New Roman" w:hAnsi="Times New Roman"/>
                <w:sz w:val="24"/>
                <w:szCs w:val="24"/>
                <w:lang w:val="lt-LT"/>
              </w:rPr>
            </w:pPr>
            <w:r w:rsidRPr="00105F32">
              <w:rPr>
                <w:rFonts w:ascii="Times New Roman" w:hAnsi="Times New Roman"/>
                <w:sz w:val="24"/>
                <w:szCs w:val="24"/>
                <w:lang w:val="lt-LT"/>
              </w:rPr>
              <w:t>„Gatvės muzikos diena</w:t>
            </w:r>
            <w:r>
              <w:rPr>
                <w:rFonts w:ascii="Times New Roman" w:hAnsi="Times New Roman"/>
                <w:sz w:val="24"/>
                <w:szCs w:val="24"/>
                <w:lang w:val="lt-LT"/>
              </w:rPr>
              <w:t xml:space="preserve"> 2016“</w:t>
            </w:r>
          </w:p>
        </w:tc>
        <w:tc>
          <w:tcPr>
            <w:tcW w:w="1276" w:type="dxa"/>
          </w:tcPr>
          <w:p w:rsidR="001D3F44" w:rsidRDefault="001D3F44" w:rsidP="004C6AA1">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2016 m. gegužės 21 d. </w:t>
            </w:r>
          </w:p>
        </w:tc>
        <w:tc>
          <w:tcPr>
            <w:tcW w:w="2126" w:type="dxa"/>
          </w:tcPr>
          <w:p w:rsidR="001D3F44" w:rsidRPr="00105F32" w:rsidRDefault="00D60AF6" w:rsidP="00D60AF6">
            <w:pPr>
              <w:pStyle w:val="NoSpacing"/>
              <w:jc w:val="center"/>
              <w:rPr>
                <w:rFonts w:ascii="Times New Roman" w:hAnsi="Times New Roman"/>
                <w:sz w:val="24"/>
                <w:szCs w:val="24"/>
                <w:lang w:val="lt-LT"/>
              </w:rPr>
            </w:pPr>
            <w:r>
              <w:rPr>
                <w:rFonts w:ascii="Times New Roman" w:hAnsi="Times New Roman"/>
                <w:sz w:val="24"/>
                <w:szCs w:val="24"/>
                <w:lang w:val="lt-LT"/>
              </w:rPr>
              <w:t>Masinis muzikos atlikėjų renginys Vilniaus miesto gatvėse</w:t>
            </w:r>
            <w:r w:rsidR="00BE119E">
              <w:rPr>
                <w:rFonts w:ascii="Times New Roman" w:hAnsi="Times New Roman"/>
                <w:sz w:val="24"/>
                <w:szCs w:val="24"/>
                <w:lang w:val="lt-LT"/>
              </w:rPr>
              <w:t>.</w:t>
            </w:r>
          </w:p>
        </w:tc>
        <w:tc>
          <w:tcPr>
            <w:tcW w:w="2268" w:type="dxa"/>
          </w:tcPr>
          <w:p w:rsidR="001D3F44" w:rsidRPr="001D3F44" w:rsidRDefault="006C6F53" w:rsidP="006C6F53">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lėšos </w:t>
            </w:r>
            <w:r w:rsidR="00390F8D">
              <w:rPr>
                <w:rFonts w:ascii="Times New Roman" w:hAnsi="Times New Roman" w:cs="Times New Roman"/>
                <w:sz w:val="24"/>
                <w:szCs w:val="24"/>
                <w:lang w:val="lt-LT"/>
              </w:rPr>
              <w:t>724</w:t>
            </w:r>
            <w:r w:rsidRPr="00390F8D">
              <w:rPr>
                <w:rFonts w:ascii="Times New Roman" w:hAnsi="Times New Roman" w:cs="Times New Roman"/>
                <w:sz w:val="24"/>
                <w:szCs w:val="24"/>
                <w:lang w:val="lt-LT"/>
              </w:rPr>
              <w:t>0</w:t>
            </w:r>
            <w:r w:rsidRPr="006C6F53">
              <w:rPr>
                <w:rFonts w:ascii="Times New Roman" w:hAnsi="Times New Roman" w:cs="Times New Roman"/>
                <w:color w:val="FF0000"/>
                <w:sz w:val="24"/>
                <w:szCs w:val="24"/>
                <w:lang w:val="lt-LT"/>
              </w:rPr>
              <w:t xml:space="preserve"> </w:t>
            </w:r>
            <w:r>
              <w:rPr>
                <w:rFonts w:ascii="Times New Roman" w:hAnsi="Times New Roman" w:cs="Times New Roman"/>
                <w:sz w:val="24"/>
                <w:szCs w:val="24"/>
                <w:lang w:val="lt-LT"/>
              </w:rPr>
              <w:t>EUR</w:t>
            </w:r>
          </w:p>
        </w:tc>
        <w:tc>
          <w:tcPr>
            <w:tcW w:w="1985" w:type="dxa"/>
          </w:tcPr>
          <w:p w:rsidR="001D3F44" w:rsidRPr="00275774" w:rsidRDefault="001D3F44" w:rsidP="00275774">
            <w:pPr>
              <w:pStyle w:val="NoSpacing"/>
              <w:jc w:val="center"/>
              <w:rPr>
                <w:rFonts w:ascii="Times New Roman" w:hAnsi="Times New Roman"/>
                <w:sz w:val="24"/>
                <w:szCs w:val="24"/>
                <w:lang w:val="lt-LT"/>
              </w:rPr>
            </w:pPr>
            <w:r w:rsidRPr="00275774">
              <w:rPr>
                <w:rFonts w:ascii="Times New Roman" w:hAnsi="Times New Roman"/>
                <w:sz w:val="24"/>
                <w:szCs w:val="24"/>
                <w:lang w:val="lt-LT"/>
              </w:rPr>
              <w:t>2</w:t>
            </w:r>
            <w:r w:rsidR="00275774" w:rsidRPr="00275774">
              <w:rPr>
                <w:rFonts w:ascii="Times New Roman" w:hAnsi="Times New Roman"/>
                <w:sz w:val="24"/>
                <w:szCs w:val="24"/>
                <w:lang w:val="lt-LT"/>
              </w:rPr>
              <w:t>80</w:t>
            </w:r>
          </w:p>
        </w:tc>
      </w:tr>
      <w:tr w:rsidR="006C6F53" w:rsidRPr="00DB0ABA" w:rsidTr="00715EE7">
        <w:tc>
          <w:tcPr>
            <w:tcW w:w="662" w:type="dxa"/>
          </w:tcPr>
          <w:p w:rsidR="006C6F53" w:rsidRDefault="006C6F53" w:rsidP="006C6F53">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13.</w:t>
            </w:r>
          </w:p>
        </w:tc>
        <w:tc>
          <w:tcPr>
            <w:tcW w:w="1559" w:type="dxa"/>
          </w:tcPr>
          <w:p w:rsidR="006C6F53" w:rsidRPr="00105F32" w:rsidRDefault="00AF4288" w:rsidP="001D3F44">
            <w:pPr>
              <w:pStyle w:val="NoSpacing"/>
              <w:jc w:val="center"/>
              <w:rPr>
                <w:rFonts w:ascii="Times New Roman" w:hAnsi="Times New Roman"/>
                <w:sz w:val="24"/>
                <w:szCs w:val="24"/>
                <w:lang w:val="lt-LT"/>
              </w:rPr>
            </w:pPr>
            <w:r>
              <w:rPr>
                <w:rFonts w:ascii="Times New Roman" w:hAnsi="Times New Roman"/>
                <w:sz w:val="24"/>
                <w:szCs w:val="24"/>
                <w:lang w:val="lt-LT"/>
              </w:rPr>
              <w:t>Londono simfoninio orkestro koncertas Vilniuje</w:t>
            </w:r>
          </w:p>
        </w:tc>
        <w:tc>
          <w:tcPr>
            <w:tcW w:w="1276" w:type="dxa"/>
          </w:tcPr>
          <w:p w:rsidR="006C6F53" w:rsidRDefault="00D60AF6" w:rsidP="00D60AF6">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2016 m. gegužės 26 d.</w:t>
            </w:r>
          </w:p>
        </w:tc>
        <w:tc>
          <w:tcPr>
            <w:tcW w:w="2126" w:type="dxa"/>
          </w:tcPr>
          <w:p w:rsidR="006C6F53" w:rsidRPr="00105F32" w:rsidRDefault="00AF4288" w:rsidP="00AF4288">
            <w:pPr>
              <w:pStyle w:val="NoSpacing"/>
              <w:jc w:val="center"/>
              <w:rPr>
                <w:rFonts w:ascii="Times New Roman" w:hAnsi="Times New Roman"/>
                <w:sz w:val="24"/>
                <w:szCs w:val="24"/>
                <w:lang w:val="lt-LT"/>
              </w:rPr>
            </w:pPr>
            <w:r>
              <w:rPr>
                <w:rFonts w:ascii="Times New Roman" w:hAnsi="Times New Roman"/>
                <w:sz w:val="24"/>
                <w:szCs w:val="24"/>
                <w:lang w:val="lt-LT"/>
              </w:rPr>
              <w:t>Tęstinio projekto „Geriausi pasaulio orkestrai Vilniuje“ koncertas</w:t>
            </w:r>
            <w:r w:rsidR="00BE119E">
              <w:rPr>
                <w:rFonts w:ascii="Times New Roman" w:hAnsi="Times New Roman"/>
                <w:sz w:val="24"/>
                <w:szCs w:val="24"/>
                <w:lang w:val="lt-LT"/>
              </w:rPr>
              <w:t>.</w:t>
            </w:r>
          </w:p>
        </w:tc>
        <w:tc>
          <w:tcPr>
            <w:tcW w:w="2268" w:type="dxa"/>
          </w:tcPr>
          <w:p w:rsidR="006C6F53" w:rsidRDefault="00AA56DE" w:rsidP="00AF4288">
            <w:pPr>
              <w:pStyle w:val="NoSpacing"/>
              <w:jc w:val="center"/>
              <w:rPr>
                <w:rFonts w:ascii="Times New Roman" w:hAnsi="Times New Roman" w:cs="Times New Roman"/>
                <w:sz w:val="24"/>
                <w:szCs w:val="24"/>
                <w:lang w:val="lt-LT"/>
              </w:rPr>
            </w:pPr>
            <w:r w:rsidRPr="00AA56DE">
              <w:rPr>
                <w:rFonts w:ascii="Times New Roman" w:hAnsi="Times New Roman" w:cs="Times New Roman"/>
                <w:sz w:val="24"/>
                <w:szCs w:val="24"/>
                <w:lang w:val="lt-LT"/>
              </w:rPr>
              <w:t xml:space="preserve">171 495 </w:t>
            </w:r>
            <w:r w:rsidR="00AF4288" w:rsidRPr="00AA56DE">
              <w:rPr>
                <w:rFonts w:ascii="Times New Roman" w:hAnsi="Times New Roman" w:cs="Times New Roman"/>
                <w:sz w:val="24"/>
                <w:szCs w:val="24"/>
                <w:lang w:val="lt-LT"/>
              </w:rPr>
              <w:t>EUR</w:t>
            </w:r>
            <w:r w:rsidR="00AF4288">
              <w:rPr>
                <w:rFonts w:ascii="Times New Roman" w:hAnsi="Times New Roman" w:cs="Times New Roman"/>
                <w:sz w:val="24"/>
                <w:szCs w:val="24"/>
                <w:lang w:val="lt-LT"/>
              </w:rPr>
              <w:t xml:space="preserve">, iš jų Vilniaus miesto savivaldybės lėšos </w:t>
            </w:r>
            <w:r w:rsidR="00AF4288" w:rsidRPr="006210F8">
              <w:rPr>
                <w:rFonts w:ascii="Times New Roman" w:hAnsi="Times New Roman" w:cs="Times New Roman"/>
                <w:sz w:val="24"/>
                <w:szCs w:val="24"/>
                <w:lang w:val="lt-LT"/>
              </w:rPr>
              <w:t xml:space="preserve">30 000 </w:t>
            </w:r>
            <w:r w:rsidR="00AF4288">
              <w:rPr>
                <w:rFonts w:ascii="Times New Roman" w:hAnsi="Times New Roman" w:cs="Times New Roman"/>
                <w:sz w:val="24"/>
                <w:szCs w:val="24"/>
                <w:lang w:val="lt-LT"/>
              </w:rPr>
              <w:t>EUR</w:t>
            </w:r>
          </w:p>
        </w:tc>
        <w:tc>
          <w:tcPr>
            <w:tcW w:w="1985" w:type="dxa"/>
          </w:tcPr>
          <w:p w:rsidR="006C6F53" w:rsidRPr="00275774" w:rsidRDefault="00AF4288" w:rsidP="00BE119E">
            <w:pPr>
              <w:pStyle w:val="NoSpacing"/>
              <w:jc w:val="center"/>
              <w:rPr>
                <w:rFonts w:ascii="Times New Roman" w:hAnsi="Times New Roman"/>
                <w:sz w:val="24"/>
                <w:szCs w:val="24"/>
                <w:lang w:val="lt-LT"/>
              </w:rPr>
            </w:pPr>
            <w:r w:rsidRPr="00275774">
              <w:rPr>
                <w:rFonts w:ascii="Times New Roman" w:hAnsi="Times New Roman"/>
                <w:sz w:val="24"/>
                <w:szCs w:val="24"/>
                <w:lang w:val="lt-LT"/>
              </w:rPr>
              <w:t>11</w:t>
            </w:r>
            <w:r w:rsidR="00BE119E">
              <w:rPr>
                <w:rFonts w:ascii="Times New Roman" w:hAnsi="Times New Roman"/>
                <w:sz w:val="24"/>
                <w:szCs w:val="24"/>
                <w:lang w:val="lt-LT"/>
              </w:rPr>
              <w:t>5</w:t>
            </w:r>
          </w:p>
        </w:tc>
      </w:tr>
    </w:tbl>
    <w:p w:rsidR="007A4EB9" w:rsidRDefault="007A4EB9" w:rsidP="006A3520">
      <w:pPr>
        <w:pStyle w:val="NoSpacing"/>
        <w:ind w:right="-138"/>
        <w:jc w:val="both"/>
        <w:rPr>
          <w:rFonts w:ascii="Times New Roman" w:hAnsi="Times New Roman" w:cs="Times New Roman"/>
          <w:sz w:val="24"/>
          <w:szCs w:val="24"/>
          <w:lang w:val="lt-LT"/>
        </w:rPr>
      </w:pPr>
    </w:p>
    <w:p w:rsidR="006A3520" w:rsidRPr="006A3520" w:rsidRDefault="006A3520" w:rsidP="006A3520">
      <w:pPr>
        <w:pStyle w:val="NoSpacing"/>
        <w:ind w:right="-138"/>
        <w:jc w:val="both"/>
        <w:rPr>
          <w:rFonts w:ascii="Times New Roman" w:hAnsi="Times New Roman" w:cs="Times New Roman"/>
          <w:sz w:val="24"/>
          <w:szCs w:val="24"/>
          <w:lang w:val="lt-LT"/>
        </w:rPr>
      </w:pPr>
      <w:r w:rsidRPr="006A3520">
        <w:rPr>
          <w:rFonts w:ascii="Times New Roman" w:hAnsi="Times New Roman" w:cs="Times New Roman"/>
          <w:sz w:val="24"/>
          <w:szCs w:val="24"/>
          <w:lang w:val="lt-LT"/>
        </w:rPr>
        <w:t xml:space="preserve">Bendras 2016 metais įstaigoje įvykusių renginių skačius: apie 560 renginių. </w:t>
      </w:r>
    </w:p>
    <w:p w:rsidR="006A3520" w:rsidRPr="006A3520" w:rsidRDefault="006A3520" w:rsidP="006A3520">
      <w:pPr>
        <w:pStyle w:val="NoSpacing"/>
        <w:ind w:right="-138"/>
        <w:jc w:val="both"/>
        <w:rPr>
          <w:rFonts w:ascii="Times New Roman" w:hAnsi="Times New Roman" w:cs="Times New Roman"/>
          <w:sz w:val="24"/>
          <w:szCs w:val="24"/>
          <w:lang w:val="lt-LT"/>
        </w:rPr>
      </w:pPr>
      <w:r w:rsidRPr="006A3520">
        <w:rPr>
          <w:rFonts w:ascii="Times New Roman" w:hAnsi="Times New Roman" w:cs="Times New Roman"/>
          <w:sz w:val="24"/>
          <w:szCs w:val="24"/>
          <w:lang w:val="lt-LT"/>
        </w:rPr>
        <w:t xml:space="preserve">2017 metais planuojamas bendras renginių skaičius: apie 540 renginių. </w:t>
      </w:r>
    </w:p>
    <w:p w:rsidR="006A3520" w:rsidRPr="006A3520" w:rsidRDefault="006A3520" w:rsidP="006A3520">
      <w:pPr>
        <w:pStyle w:val="NoSpacing"/>
        <w:ind w:right="-138"/>
        <w:jc w:val="both"/>
        <w:rPr>
          <w:rFonts w:ascii="Times New Roman" w:hAnsi="Times New Roman" w:cs="Times New Roman"/>
          <w:sz w:val="24"/>
          <w:szCs w:val="24"/>
          <w:lang w:val="lt-LT"/>
        </w:rPr>
      </w:pPr>
      <w:r w:rsidRPr="006A3520">
        <w:rPr>
          <w:rFonts w:ascii="Times New Roman" w:hAnsi="Times New Roman" w:cs="Times New Roman"/>
          <w:sz w:val="24"/>
          <w:szCs w:val="24"/>
          <w:lang w:val="lt-LT"/>
        </w:rPr>
        <w:t>2016 metais renginiuose ir veiklose dalyvavusių lankytojų skaičius: apie 652 000 lankytojų.</w:t>
      </w:r>
    </w:p>
    <w:p w:rsidR="006A3520" w:rsidRDefault="006A3520" w:rsidP="006A3520">
      <w:pPr>
        <w:pStyle w:val="NoSpacing"/>
        <w:ind w:right="-138"/>
        <w:jc w:val="both"/>
        <w:rPr>
          <w:rFonts w:ascii="Times New Roman" w:hAnsi="Times New Roman" w:cs="Times New Roman"/>
          <w:b/>
          <w:sz w:val="24"/>
          <w:szCs w:val="24"/>
          <w:lang w:val="lt-LT"/>
        </w:rPr>
      </w:pPr>
      <w:r w:rsidRPr="00CE13B0">
        <w:rPr>
          <w:rFonts w:ascii="Times New Roman" w:hAnsi="Times New Roman" w:cs="Times New Roman"/>
          <w:sz w:val="24"/>
          <w:szCs w:val="24"/>
          <w:lang w:val="lt-LT"/>
        </w:rPr>
        <w:t>Įstaigos veikloje dalyvaujančių savanorių skaičius (apytiksliai)</w:t>
      </w:r>
      <w:r>
        <w:rPr>
          <w:rFonts w:ascii="Times New Roman" w:hAnsi="Times New Roman" w:cs="Times New Roman"/>
          <w:sz w:val="24"/>
          <w:szCs w:val="24"/>
          <w:lang w:val="lt-LT"/>
        </w:rPr>
        <w:t xml:space="preserve">: </w:t>
      </w:r>
      <w:r w:rsidRPr="006A3520">
        <w:rPr>
          <w:rFonts w:ascii="Times New Roman" w:hAnsi="Times New Roman" w:cs="Times New Roman"/>
          <w:sz w:val="24"/>
          <w:szCs w:val="24"/>
          <w:lang w:val="lt-LT"/>
        </w:rPr>
        <w:t>2016 metais įstaigos renginiuose dalyvavo apie 770 savanorių.</w:t>
      </w:r>
      <w:r w:rsidRPr="00CE13B0">
        <w:rPr>
          <w:rFonts w:ascii="Times New Roman" w:hAnsi="Times New Roman" w:cs="Times New Roman"/>
          <w:b/>
          <w:sz w:val="24"/>
          <w:szCs w:val="24"/>
          <w:lang w:val="lt-LT"/>
        </w:rPr>
        <w:t xml:space="preserve"> </w:t>
      </w:r>
    </w:p>
    <w:p w:rsidR="007A4EB9" w:rsidRPr="007A4EB9" w:rsidRDefault="007A4EB9" w:rsidP="007A4EB9">
      <w:pPr>
        <w:pStyle w:val="NoSpacing"/>
        <w:ind w:right="-138"/>
        <w:jc w:val="both"/>
        <w:rPr>
          <w:rFonts w:ascii="Times New Roman" w:hAnsi="Times New Roman" w:cs="Times New Roman"/>
          <w:sz w:val="24"/>
          <w:szCs w:val="24"/>
          <w:lang w:val="lt-LT"/>
        </w:rPr>
      </w:pPr>
      <w:r w:rsidRPr="007A4EB9">
        <w:rPr>
          <w:rFonts w:ascii="Times New Roman" w:hAnsi="Times New Roman" w:cs="Times New Roman"/>
          <w:sz w:val="24"/>
          <w:szCs w:val="24"/>
          <w:lang w:val="lt-LT"/>
        </w:rPr>
        <w:t>Įstaigos veiklas (renginius) lankančių studentų, moksleivių skaičius: apie 120</w:t>
      </w:r>
      <w:r>
        <w:rPr>
          <w:rFonts w:ascii="Times New Roman" w:hAnsi="Times New Roman" w:cs="Times New Roman"/>
          <w:sz w:val="24"/>
          <w:szCs w:val="24"/>
          <w:lang w:val="lt-LT"/>
        </w:rPr>
        <w:t xml:space="preserve"> </w:t>
      </w:r>
      <w:r w:rsidRPr="007A4EB9">
        <w:rPr>
          <w:rFonts w:ascii="Times New Roman" w:hAnsi="Times New Roman" w:cs="Times New Roman"/>
          <w:sz w:val="24"/>
          <w:szCs w:val="24"/>
          <w:lang w:val="lt-LT"/>
        </w:rPr>
        <w:t>000 studentų</w:t>
      </w:r>
      <w:r>
        <w:rPr>
          <w:rFonts w:ascii="Times New Roman" w:hAnsi="Times New Roman" w:cs="Times New Roman"/>
          <w:sz w:val="24"/>
          <w:szCs w:val="24"/>
          <w:lang w:val="lt-LT"/>
        </w:rPr>
        <w:t xml:space="preserve"> ir </w:t>
      </w:r>
      <w:r w:rsidRPr="007A4EB9">
        <w:rPr>
          <w:rFonts w:ascii="Times New Roman" w:hAnsi="Times New Roman" w:cs="Times New Roman"/>
          <w:sz w:val="24"/>
          <w:szCs w:val="24"/>
          <w:lang w:val="lt-LT"/>
        </w:rPr>
        <w:t>moksleivių.</w:t>
      </w:r>
    </w:p>
    <w:p w:rsidR="007A4EB9" w:rsidRDefault="007A4EB9" w:rsidP="006A3520">
      <w:pPr>
        <w:pStyle w:val="NoSpacing"/>
        <w:ind w:left="-360" w:right="-360"/>
        <w:jc w:val="center"/>
        <w:rPr>
          <w:rFonts w:ascii="Times New Roman" w:hAnsi="Times New Roman" w:cs="Times New Roman"/>
          <w:caps/>
          <w:sz w:val="24"/>
          <w:szCs w:val="24"/>
          <w:lang w:val="lt-LT"/>
        </w:rPr>
      </w:pPr>
    </w:p>
    <w:p w:rsidR="006D0A54" w:rsidRPr="00DB0ABA" w:rsidRDefault="001D3F44" w:rsidP="006A3520">
      <w:pPr>
        <w:pStyle w:val="NoSpacing"/>
        <w:ind w:left="-360" w:right="-360"/>
        <w:jc w:val="center"/>
        <w:rPr>
          <w:rFonts w:ascii="Times New Roman" w:hAnsi="Times New Roman" w:cs="Times New Roman"/>
          <w:caps/>
          <w:sz w:val="24"/>
          <w:szCs w:val="24"/>
          <w:lang w:val="lt-LT"/>
        </w:rPr>
      </w:pPr>
      <w:r>
        <w:rPr>
          <w:rFonts w:ascii="Times New Roman" w:hAnsi="Times New Roman" w:cs="Times New Roman"/>
          <w:caps/>
          <w:sz w:val="24"/>
          <w:szCs w:val="24"/>
          <w:lang w:val="lt-LT"/>
        </w:rPr>
        <w:t>Įstaigoje 2016</w:t>
      </w:r>
      <w:r w:rsidR="006D0A54" w:rsidRPr="00DB0ABA">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Pr>
          <w:rFonts w:ascii="Times New Roman" w:hAnsi="Times New Roman" w:cs="Times New Roman"/>
          <w:caps/>
          <w:sz w:val="24"/>
          <w:szCs w:val="24"/>
          <w:lang w:val="lt-LT"/>
        </w:rPr>
        <w:t xml:space="preserve"> Ir kt.</w:t>
      </w:r>
    </w:p>
    <w:p w:rsidR="001D3F44" w:rsidRPr="00BF7627" w:rsidRDefault="007A4EB9" w:rsidP="001D3F44">
      <w:pPr>
        <w:pStyle w:val="NoSpacing"/>
        <w:jc w:val="both"/>
        <w:rPr>
          <w:rFonts w:ascii="Times New Roman" w:hAnsi="Times New Roman"/>
          <w:sz w:val="24"/>
          <w:szCs w:val="24"/>
          <w:lang w:val="lt-LT"/>
        </w:rPr>
      </w:pPr>
      <w:r>
        <w:rPr>
          <w:rFonts w:ascii="Times New Roman" w:hAnsi="Times New Roman"/>
          <w:sz w:val="24"/>
          <w:szCs w:val="24"/>
          <w:lang w:val="lt-LT"/>
        </w:rPr>
        <w:t xml:space="preserve">Įstaiga </w:t>
      </w:r>
      <w:r w:rsidR="001D3F44">
        <w:rPr>
          <w:rFonts w:ascii="Times New Roman" w:hAnsi="Times New Roman"/>
          <w:sz w:val="24"/>
          <w:szCs w:val="24"/>
          <w:lang w:val="lt-LT"/>
        </w:rPr>
        <w:t>bendradarbiavo su partneriais ir šiomis įstaigomis: Lietuvos nacionalinė filharmonija, Lietuvos nacionaliniu operos ir baleto teatru, Lietuvos nacionaliniu dramos teatru, Oskaro Koršunovo teatru, Lietuvos kompozitorių sąjunga, Lietuvos šokio informacijos centru, Šiuolaikinio meno centru, Lietuvos valstybiniu simfoniniu orkestru</w:t>
      </w:r>
      <w:r w:rsidR="00B447F0">
        <w:rPr>
          <w:rFonts w:ascii="Times New Roman" w:hAnsi="Times New Roman"/>
          <w:sz w:val="24"/>
          <w:szCs w:val="24"/>
          <w:lang w:val="lt-LT"/>
        </w:rPr>
        <w:t xml:space="preserve">, Goethe Institut, Institut </w:t>
      </w:r>
      <w:r w:rsidR="00B447F0" w:rsidRPr="00B447F0">
        <w:rPr>
          <w:rFonts w:ascii="Times New Roman" w:hAnsi="Times New Roman" w:cs="Times New Roman"/>
          <w:sz w:val="24"/>
          <w:szCs w:val="24"/>
          <w:lang w:val="lt-LT"/>
        </w:rPr>
        <w:t>Français,</w:t>
      </w:r>
      <w:r w:rsidR="00B447F0">
        <w:rPr>
          <w:rFonts w:ascii="Times New Roman" w:hAnsi="Times New Roman"/>
          <w:sz w:val="24"/>
          <w:szCs w:val="24"/>
          <w:lang w:val="lt-LT"/>
        </w:rPr>
        <w:t xml:space="preserve"> Slovak Arts Council, Lenkijos A. Mickevičiaus institutu, Europos festivalių asociacija </w:t>
      </w:r>
      <w:r w:rsidR="001D3F44">
        <w:rPr>
          <w:rFonts w:ascii="Times New Roman" w:hAnsi="Times New Roman"/>
          <w:sz w:val="24"/>
          <w:szCs w:val="24"/>
          <w:lang w:val="lt-LT"/>
        </w:rPr>
        <w:t xml:space="preserve">ir kt. </w:t>
      </w:r>
    </w:p>
    <w:p w:rsidR="001D3F44" w:rsidRDefault="001D3F44" w:rsidP="00DB0ABA">
      <w:pPr>
        <w:pStyle w:val="NoSpacing"/>
        <w:jc w:val="center"/>
        <w:rPr>
          <w:rFonts w:ascii="Times New Roman" w:hAnsi="Times New Roman" w:cs="Times New Roman"/>
          <w:sz w:val="24"/>
          <w:szCs w:val="24"/>
          <w:lang w:val="lt-LT"/>
        </w:rPr>
      </w:pPr>
    </w:p>
    <w:p w:rsidR="006D0A54" w:rsidRDefault="00DB0ABA" w:rsidP="00DB0ABA">
      <w:pPr>
        <w:pStyle w:val="NoSpacing"/>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ĮSTAIGOS PROJEKTINĖ VEIKLA</w:t>
      </w:r>
    </w:p>
    <w:tbl>
      <w:tblPr>
        <w:tblStyle w:val="TableGrid"/>
        <w:tblW w:w="9606" w:type="dxa"/>
        <w:tblLook w:val="04A0" w:firstRow="1" w:lastRow="0" w:firstColumn="1" w:lastColumn="0" w:noHBand="0" w:noVBand="1"/>
      </w:tblPr>
      <w:tblGrid>
        <w:gridCol w:w="711"/>
        <w:gridCol w:w="1524"/>
        <w:gridCol w:w="1559"/>
        <w:gridCol w:w="2974"/>
        <w:gridCol w:w="2838"/>
      </w:tblGrid>
      <w:tr w:rsidR="002C5F92" w:rsidTr="006A3520">
        <w:tc>
          <w:tcPr>
            <w:tcW w:w="711"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524"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559"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2974" w:type="dxa"/>
            <w:shd w:val="clear" w:color="auto" w:fill="D9D9D9" w:themeFill="background1" w:themeFillShade="D9"/>
            <w:vAlign w:val="center"/>
          </w:tcPr>
          <w:p w:rsidR="002C5F92"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sidR="002C5F92">
              <w:rPr>
                <w:rFonts w:ascii="Times New Roman" w:hAnsi="Times New Roman" w:cs="Times New Roman"/>
                <w:b/>
                <w:sz w:val="24"/>
                <w:szCs w:val="24"/>
                <w:lang w:val="lt-LT"/>
              </w:rPr>
              <w:t>/</w:t>
            </w:r>
          </w:p>
          <w:p w:rsidR="00DB0ABA" w:rsidRPr="00DB0ABA" w:rsidRDefault="002C5F92" w:rsidP="002C5F92">
            <w:pPr>
              <w:pStyle w:val="NoSpacing"/>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2838" w:type="dxa"/>
            <w:shd w:val="clear" w:color="auto" w:fill="D9D9D9" w:themeFill="background1" w:themeFillShade="D9"/>
            <w:vAlign w:val="center"/>
          </w:tcPr>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rsidR="00DB0ABA" w:rsidRPr="00DB0ABA" w:rsidRDefault="00DB0ABA" w:rsidP="002C5F92">
            <w:pPr>
              <w:pStyle w:val="NoSpacing"/>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ES fondų/ kitos </w:t>
            </w:r>
            <w:r w:rsidR="002C5F92">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DB0ABA" w:rsidTr="006A3520">
        <w:tc>
          <w:tcPr>
            <w:tcW w:w="711" w:type="dxa"/>
          </w:tcPr>
          <w:p w:rsidR="00DB0ABA" w:rsidRDefault="00DB0ABA"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524" w:type="dxa"/>
          </w:tcPr>
          <w:p w:rsidR="00DB0ABA" w:rsidRDefault="00146D83"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„Globalios k</w:t>
            </w:r>
            <w:r w:rsidR="009E20D9">
              <w:rPr>
                <w:rFonts w:ascii="Times New Roman" w:hAnsi="Times New Roman" w:cs="Times New Roman"/>
                <w:sz w:val="24"/>
                <w:szCs w:val="24"/>
                <w:lang w:val="lt-LT"/>
              </w:rPr>
              <w:t xml:space="preserve">ūrybos saitai. Svetur </w:t>
            </w:r>
            <w:r w:rsidR="009E20D9">
              <w:rPr>
                <w:rFonts w:ascii="Times New Roman" w:hAnsi="Times New Roman" w:cs="Times New Roman"/>
                <w:sz w:val="24"/>
                <w:szCs w:val="24"/>
                <w:lang w:val="lt-LT"/>
              </w:rPr>
              <w:lastRenderedPageBreak/>
              <w:t>gyvenančių lietuvių kompozitorių muzikos pristatymas Vilniuje“</w:t>
            </w:r>
          </w:p>
        </w:tc>
        <w:tc>
          <w:tcPr>
            <w:tcW w:w="1559" w:type="dxa"/>
          </w:tcPr>
          <w:p w:rsidR="00DB0ABA" w:rsidRDefault="009E20D9"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2016.03.20 – 2016.12.20</w:t>
            </w:r>
          </w:p>
        </w:tc>
        <w:tc>
          <w:tcPr>
            <w:tcW w:w="2974" w:type="dxa"/>
          </w:tcPr>
          <w:p w:rsidR="00DB0ABA" w:rsidRPr="00BE119E" w:rsidRDefault="00146D83" w:rsidP="00146D83">
            <w:pPr>
              <w:pStyle w:val="NoSpacing"/>
              <w:jc w:val="center"/>
              <w:rPr>
                <w:rFonts w:ascii="Times New Roman" w:hAnsi="Times New Roman" w:cs="Times New Roman"/>
                <w:sz w:val="24"/>
                <w:szCs w:val="24"/>
                <w:lang w:val="lt-LT"/>
              </w:rPr>
            </w:pPr>
            <w:r>
              <w:rPr>
                <w:rFonts w:ascii="Times New Roman" w:hAnsi="Times New Roman" w:cs="Times New Roman"/>
                <w:color w:val="0D0D0D"/>
                <w:sz w:val="24"/>
                <w:szCs w:val="24"/>
                <w:lang w:val="lt-LT"/>
              </w:rPr>
              <w:t>Š</w:t>
            </w:r>
            <w:r>
              <w:rPr>
                <w:rFonts w:ascii="Times New Roman" w:hAnsi="Times New Roman" w:cs="Times New Roman"/>
                <w:color w:val="0D0D0D"/>
                <w:sz w:val="24"/>
                <w:szCs w:val="24"/>
                <w:lang w:val="de-DE"/>
              </w:rPr>
              <w:t>iuo projektu Vilniaus visuomenei buvo p</w:t>
            </w:r>
            <w:r w:rsidR="00BC2ED1" w:rsidRPr="00BE119E">
              <w:rPr>
                <w:rFonts w:ascii="Times New Roman" w:hAnsi="Times New Roman" w:cs="Times New Roman"/>
                <w:color w:val="0D0D0D"/>
                <w:sz w:val="24"/>
                <w:szCs w:val="24"/>
                <w:lang w:val="de-DE"/>
              </w:rPr>
              <w:t>ristatyt</w:t>
            </w:r>
            <w:r>
              <w:rPr>
                <w:rFonts w:ascii="Times New Roman" w:hAnsi="Times New Roman" w:cs="Times New Roman"/>
                <w:color w:val="0D0D0D"/>
                <w:sz w:val="24"/>
                <w:szCs w:val="24"/>
                <w:lang w:val="de-DE"/>
              </w:rPr>
              <w:t>a</w:t>
            </w:r>
            <w:r w:rsidR="00BC2ED1" w:rsidRPr="00BE119E">
              <w:rPr>
                <w:rFonts w:ascii="Times New Roman" w:hAnsi="Times New Roman" w:cs="Times New Roman"/>
                <w:color w:val="0D0D0D"/>
                <w:sz w:val="24"/>
                <w:szCs w:val="24"/>
                <w:lang w:val="de-DE"/>
              </w:rPr>
              <w:t xml:space="preserve"> </w:t>
            </w:r>
            <w:r w:rsidR="00BE119E">
              <w:rPr>
                <w:rFonts w:ascii="Times New Roman" w:hAnsi="Times New Roman" w:cs="Times New Roman"/>
                <w:color w:val="0D0D0D"/>
                <w:sz w:val="24"/>
                <w:szCs w:val="24"/>
                <w:lang w:val="de-DE"/>
              </w:rPr>
              <w:t>ne Lietuvoje gyvenan</w:t>
            </w:r>
            <w:r w:rsidR="00BC2ED1" w:rsidRPr="00BE119E">
              <w:rPr>
                <w:rFonts w:ascii="Times New Roman" w:hAnsi="Times New Roman" w:cs="Times New Roman"/>
                <w:color w:val="0D0D0D"/>
                <w:sz w:val="24"/>
                <w:szCs w:val="24"/>
                <w:lang w:val="de-DE"/>
              </w:rPr>
              <w:t xml:space="preserve">čių </w:t>
            </w:r>
            <w:r w:rsidR="00BC2ED1" w:rsidRPr="00BE119E">
              <w:rPr>
                <w:rFonts w:ascii="Times New Roman" w:hAnsi="Times New Roman" w:cs="Times New Roman"/>
                <w:color w:val="0D0D0D"/>
                <w:sz w:val="24"/>
                <w:szCs w:val="24"/>
                <w:lang w:val="de-DE"/>
              </w:rPr>
              <w:lastRenderedPageBreak/>
              <w:t>lietuvių kompozitorių muzik</w:t>
            </w:r>
            <w:r>
              <w:rPr>
                <w:rFonts w:ascii="Times New Roman" w:hAnsi="Times New Roman" w:cs="Times New Roman"/>
                <w:color w:val="0D0D0D"/>
                <w:sz w:val="24"/>
                <w:szCs w:val="24"/>
                <w:lang w:val="de-DE"/>
              </w:rPr>
              <w:t>a</w:t>
            </w:r>
            <w:r w:rsidR="00BC2ED1" w:rsidRPr="00BE119E">
              <w:rPr>
                <w:rFonts w:ascii="Times New Roman" w:hAnsi="Times New Roman" w:cs="Times New Roman"/>
                <w:color w:val="0D0D0D"/>
                <w:sz w:val="24"/>
                <w:szCs w:val="24"/>
                <w:lang w:val="de-DE"/>
              </w:rPr>
              <w:t xml:space="preserve"> ir jų naujai sukurt</w:t>
            </w:r>
            <w:r>
              <w:rPr>
                <w:rFonts w:ascii="Times New Roman" w:hAnsi="Times New Roman" w:cs="Times New Roman"/>
                <w:color w:val="0D0D0D"/>
                <w:sz w:val="24"/>
                <w:szCs w:val="24"/>
                <w:lang w:val="de-DE"/>
              </w:rPr>
              <w:t>i</w:t>
            </w:r>
            <w:r w:rsidR="00BC2ED1" w:rsidRPr="00BE119E">
              <w:rPr>
                <w:rFonts w:ascii="Times New Roman" w:hAnsi="Times New Roman" w:cs="Times New Roman"/>
                <w:color w:val="0D0D0D"/>
                <w:sz w:val="24"/>
                <w:szCs w:val="24"/>
                <w:lang w:val="de-DE"/>
              </w:rPr>
              <w:t xml:space="preserve"> kūrini</w:t>
            </w:r>
            <w:r>
              <w:rPr>
                <w:rFonts w:ascii="Times New Roman" w:hAnsi="Times New Roman" w:cs="Times New Roman"/>
                <w:color w:val="0D0D0D"/>
                <w:sz w:val="24"/>
                <w:szCs w:val="24"/>
                <w:lang w:val="de-DE"/>
              </w:rPr>
              <w:t xml:space="preserve">ai, kuriuos </w:t>
            </w:r>
            <w:r w:rsidR="00BC2ED1" w:rsidRPr="00BE119E">
              <w:rPr>
                <w:rFonts w:ascii="Times New Roman" w:hAnsi="Times New Roman" w:cs="Times New Roman"/>
                <w:color w:val="0D0D0D"/>
                <w:sz w:val="24"/>
                <w:szCs w:val="24"/>
                <w:lang w:val="de-DE"/>
              </w:rPr>
              <w:t xml:space="preserve">atliko žinomi Lietuvos </w:t>
            </w:r>
            <w:r>
              <w:rPr>
                <w:rFonts w:ascii="Times New Roman" w:hAnsi="Times New Roman" w:cs="Times New Roman"/>
                <w:color w:val="0D0D0D"/>
                <w:sz w:val="24"/>
                <w:szCs w:val="24"/>
                <w:lang w:val="de-DE"/>
              </w:rPr>
              <w:t xml:space="preserve">ir užsienio </w:t>
            </w:r>
            <w:r w:rsidR="00BC2ED1" w:rsidRPr="00BE119E">
              <w:rPr>
                <w:rFonts w:ascii="Times New Roman" w:hAnsi="Times New Roman" w:cs="Times New Roman"/>
                <w:color w:val="0D0D0D"/>
                <w:sz w:val="24"/>
                <w:szCs w:val="24"/>
                <w:lang w:val="de-DE"/>
              </w:rPr>
              <w:t xml:space="preserve">atlikėjai. </w:t>
            </w:r>
            <w:r>
              <w:rPr>
                <w:rFonts w:ascii="Times New Roman" w:hAnsi="Times New Roman" w:cs="Times New Roman"/>
                <w:color w:val="0D0D0D"/>
                <w:sz w:val="24"/>
                <w:szCs w:val="24"/>
                <w:lang w:val="de-DE"/>
              </w:rPr>
              <w:t xml:space="preserve">Šiuo projektu </w:t>
            </w:r>
            <w:r w:rsidR="00BC2ED1" w:rsidRPr="00BE119E">
              <w:rPr>
                <w:rFonts w:ascii="Times New Roman" w:hAnsi="Times New Roman" w:cs="Times New Roman"/>
                <w:color w:val="0D0D0D"/>
                <w:sz w:val="24"/>
                <w:szCs w:val="24"/>
                <w:lang w:val="de-DE"/>
              </w:rPr>
              <w:t>buvo siekiama suaktyvinti ir palaikyti kūrybinius saitus tarp Lietuvos atlikėjų ir svetur gyvenančių lietuvių kūrėjų</w:t>
            </w:r>
            <w:r w:rsidR="00DF36F6" w:rsidRPr="00BE119E">
              <w:rPr>
                <w:rFonts w:ascii="Times New Roman" w:hAnsi="Times New Roman" w:cs="Times New Roman"/>
                <w:color w:val="0D0D0D"/>
                <w:sz w:val="24"/>
                <w:szCs w:val="24"/>
                <w:lang w:val="de-DE"/>
              </w:rPr>
              <w:t xml:space="preserve">. </w:t>
            </w:r>
          </w:p>
        </w:tc>
        <w:tc>
          <w:tcPr>
            <w:tcW w:w="2838" w:type="dxa"/>
          </w:tcPr>
          <w:p w:rsidR="00DB0ABA" w:rsidRDefault="009E20D9" w:rsidP="006A3520">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Lietuvos kultūros tarybos lėšos 4500 EUR</w:t>
            </w:r>
          </w:p>
        </w:tc>
      </w:tr>
    </w:tbl>
    <w:p w:rsidR="00146D83" w:rsidRDefault="00146D83" w:rsidP="00BA6EEA">
      <w:pPr>
        <w:pStyle w:val="NoSpacing"/>
        <w:spacing w:line="276" w:lineRule="auto"/>
        <w:rPr>
          <w:rFonts w:ascii="Times New Roman" w:hAnsi="Times New Roman" w:cs="Times New Roman"/>
          <w:sz w:val="24"/>
          <w:szCs w:val="24"/>
          <w:lang w:val="lt-LT"/>
        </w:rPr>
      </w:pPr>
    </w:p>
    <w:p w:rsidR="00BA6EEA" w:rsidRDefault="00BA6EEA" w:rsidP="00BA6EE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ĮSTAIGOS DARBUOTOJAI</w:t>
      </w:r>
    </w:p>
    <w:tbl>
      <w:tblPr>
        <w:tblStyle w:val="TableGrid"/>
        <w:tblW w:w="0" w:type="auto"/>
        <w:tblLook w:val="04A0" w:firstRow="1" w:lastRow="0" w:firstColumn="1" w:lastColumn="0" w:noHBand="0" w:noVBand="1"/>
      </w:tblPr>
      <w:tblGrid>
        <w:gridCol w:w="2394"/>
        <w:gridCol w:w="2394"/>
        <w:gridCol w:w="2394"/>
        <w:gridCol w:w="2394"/>
      </w:tblGrid>
      <w:tr w:rsidR="00BA6EEA" w:rsidTr="00243CFA">
        <w:trPr>
          <w:trHeight w:val="404"/>
        </w:trPr>
        <w:tc>
          <w:tcPr>
            <w:tcW w:w="4788" w:type="dxa"/>
            <w:gridSpan w:val="2"/>
            <w:shd w:val="clear" w:color="auto" w:fill="BFBFBF" w:themeFill="background1" w:themeFillShade="BF"/>
            <w:vAlign w:val="center"/>
          </w:tcPr>
          <w:p w:rsidR="00BA6EEA" w:rsidRPr="00BA6EEA" w:rsidRDefault="00BA6EEA" w:rsidP="00900A80">
            <w:pPr>
              <w:pStyle w:val="NoSpacing"/>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BA6EEA" w:rsidRPr="00BA6EEA" w:rsidRDefault="00BA6EEA" w:rsidP="00900A80">
            <w:pPr>
              <w:pStyle w:val="NoSpacing"/>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Kiti darbuotojai</w:t>
            </w:r>
          </w:p>
        </w:tc>
      </w:tr>
      <w:tr w:rsidR="00BA6EEA" w:rsidTr="00243CFA">
        <w:trPr>
          <w:trHeight w:val="409"/>
        </w:trPr>
        <w:tc>
          <w:tcPr>
            <w:tcW w:w="2394" w:type="dxa"/>
            <w:shd w:val="clear" w:color="auto" w:fill="D9D9D9" w:themeFill="background1" w:themeFillShade="D9"/>
            <w:vAlign w:val="center"/>
          </w:tcPr>
          <w:p w:rsidR="00BA6EEA" w:rsidRDefault="00BA6EEA" w:rsidP="00900A80">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BA6EEA" w:rsidRDefault="00BA6EEA" w:rsidP="00900A80">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r>
      <w:tr w:rsidR="00BA6EEA" w:rsidTr="00243CFA">
        <w:tc>
          <w:tcPr>
            <w:tcW w:w="2394" w:type="dxa"/>
          </w:tcPr>
          <w:p w:rsidR="00BA6EEA" w:rsidRPr="00C801F1" w:rsidRDefault="000B514C" w:rsidP="000B514C">
            <w:pPr>
              <w:pStyle w:val="NoSpacing"/>
              <w:rPr>
                <w:rFonts w:ascii="Times New Roman" w:hAnsi="Times New Roman" w:cs="Times New Roman"/>
                <w:sz w:val="24"/>
                <w:szCs w:val="24"/>
                <w:lang w:val="lt-LT"/>
              </w:rPr>
            </w:pPr>
            <w:r>
              <w:rPr>
                <w:rFonts w:ascii="Times New Roman" w:hAnsi="Times New Roman" w:cs="Times New Roman"/>
                <w:sz w:val="24"/>
                <w:szCs w:val="24"/>
                <w:lang w:val="lt-LT"/>
              </w:rPr>
              <w:t>7</w:t>
            </w:r>
            <w:r w:rsidR="00C801F1" w:rsidRPr="00C801F1">
              <w:rPr>
                <w:rFonts w:ascii="Times New Roman" w:hAnsi="Times New Roman" w:cs="Times New Roman"/>
                <w:sz w:val="24"/>
                <w:szCs w:val="24"/>
                <w:lang w:val="lt-LT"/>
              </w:rPr>
              <w:t>,5</w:t>
            </w:r>
          </w:p>
        </w:tc>
        <w:tc>
          <w:tcPr>
            <w:tcW w:w="2394" w:type="dxa"/>
          </w:tcPr>
          <w:p w:rsidR="00BA6EEA" w:rsidRPr="00C801F1" w:rsidRDefault="000B514C" w:rsidP="005B0D5E">
            <w:pPr>
              <w:pStyle w:val="NoSpacing"/>
              <w:rPr>
                <w:rFonts w:ascii="Times New Roman" w:hAnsi="Times New Roman" w:cs="Times New Roman"/>
                <w:sz w:val="24"/>
                <w:szCs w:val="24"/>
                <w:lang w:val="lt-LT"/>
              </w:rPr>
            </w:pPr>
            <w:r>
              <w:rPr>
                <w:rFonts w:ascii="Times New Roman" w:hAnsi="Times New Roman" w:cs="Times New Roman"/>
                <w:sz w:val="24"/>
                <w:szCs w:val="24"/>
                <w:lang w:val="lt-LT"/>
              </w:rPr>
              <w:t>13</w:t>
            </w:r>
          </w:p>
        </w:tc>
        <w:tc>
          <w:tcPr>
            <w:tcW w:w="2394" w:type="dxa"/>
          </w:tcPr>
          <w:p w:rsidR="00BA6EEA" w:rsidRPr="00C801F1" w:rsidRDefault="000B514C" w:rsidP="005B0D5E">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2394" w:type="dxa"/>
          </w:tcPr>
          <w:p w:rsidR="00BA6EEA" w:rsidRPr="00C801F1" w:rsidRDefault="000B514C" w:rsidP="005B0D5E">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r>
    </w:tbl>
    <w:p w:rsidR="00146D83" w:rsidRDefault="00146D83" w:rsidP="00BA6EEA">
      <w:pPr>
        <w:pStyle w:val="NoSpacing"/>
        <w:jc w:val="center"/>
        <w:rPr>
          <w:rFonts w:ascii="Times New Roman" w:hAnsi="Times New Roman" w:cs="Times New Roman"/>
          <w:sz w:val="24"/>
          <w:szCs w:val="24"/>
          <w:lang w:val="lt-LT"/>
        </w:rPr>
      </w:pPr>
    </w:p>
    <w:p w:rsidR="00BA6EEA" w:rsidRDefault="00BA6EEA" w:rsidP="00BA6EE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ĮSTAIGOS LĖŠOS</w:t>
      </w:r>
    </w:p>
    <w:tbl>
      <w:tblPr>
        <w:tblStyle w:val="TableGrid"/>
        <w:tblW w:w="10064" w:type="dxa"/>
        <w:tblInd w:w="-34" w:type="dxa"/>
        <w:tblLayout w:type="fixed"/>
        <w:tblLook w:val="04A0" w:firstRow="1" w:lastRow="0" w:firstColumn="1" w:lastColumn="0" w:noHBand="0" w:noVBand="1"/>
      </w:tblPr>
      <w:tblGrid>
        <w:gridCol w:w="993"/>
        <w:gridCol w:w="1416"/>
        <w:gridCol w:w="710"/>
        <w:gridCol w:w="992"/>
        <w:gridCol w:w="993"/>
        <w:gridCol w:w="993"/>
        <w:gridCol w:w="991"/>
        <w:gridCol w:w="992"/>
        <w:gridCol w:w="991"/>
        <w:gridCol w:w="993"/>
      </w:tblGrid>
      <w:tr w:rsidR="000A4055" w:rsidTr="00144044">
        <w:tc>
          <w:tcPr>
            <w:tcW w:w="5104" w:type="dxa"/>
            <w:gridSpan w:val="5"/>
            <w:shd w:val="clear" w:color="auto" w:fill="BFBFBF" w:themeFill="background1" w:themeFillShade="BF"/>
            <w:vAlign w:val="center"/>
          </w:tcPr>
          <w:p w:rsidR="000A4055" w:rsidRDefault="00ED0937" w:rsidP="00ED0937">
            <w:pPr>
              <w:pStyle w:val="NoSpacing"/>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 xml:space="preserve">Vilniaus miesto savivaldybės (steigėjo </w:t>
            </w:r>
          </w:p>
          <w:p w:rsidR="00ED0937" w:rsidRPr="000A4055" w:rsidRDefault="00ED0937" w:rsidP="00ED0937">
            <w:pPr>
              <w:pStyle w:val="NoSpacing"/>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(-ų)) skirtos lėšos (Eur)</w:t>
            </w:r>
          </w:p>
        </w:tc>
        <w:tc>
          <w:tcPr>
            <w:tcW w:w="4960" w:type="dxa"/>
            <w:gridSpan w:val="5"/>
            <w:shd w:val="clear" w:color="auto" w:fill="BFBFBF" w:themeFill="background1" w:themeFillShade="BF"/>
            <w:vAlign w:val="center"/>
          </w:tcPr>
          <w:p w:rsidR="00ED0937" w:rsidRPr="000A4055" w:rsidRDefault="00ED0937" w:rsidP="00ED0937">
            <w:pPr>
              <w:pStyle w:val="NoSpacing"/>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Įstaigos gautos lėšos (Eur)</w:t>
            </w:r>
          </w:p>
        </w:tc>
      </w:tr>
      <w:tr w:rsidR="00243CFA" w:rsidTr="00144044">
        <w:trPr>
          <w:trHeight w:val="1501"/>
        </w:trPr>
        <w:tc>
          <w:tcPr>
            <w:tcW w:w="2409" w:type="dxa"/>
            <w:gridSpan w:val="2"/>
            <w:shd w:val="clear" w:color="auto" w:fill="F2F2F2" w:themeFill="background1" w:themeFillShade="F2"/>
            <w:vAlign w:val="center"/>
          </w:tcPr>
          <w:p w:rsidR="00243CFA" w:rsidRPr="00900A80" w:rsidRDefault="00243CFA" w:rsidP="00900A80">
            <w:pPr>
              <w:pStyle w:val="NoSpacing"/>
              <w:ind w:left="-108" w:right="-108"/>
              <w:jc w:val="center"/>
              <w:rPr>
                <w:rFonts w:ascii="Times New Roman" w:hAnsi="Times New Roman" w:cs="Times New Roman"/>
                <w:b/>
                <w:sz w:val="24"/>
                <w:szCs w:val="24"/>
                <w:lang w:val="lt-LT"/>
              </w:rPr>
            </w:pPr>
            <w:r w:rsidRPr="00900A80">
              <w:rPr>
                <w:rFonts w:ascii="Times New Roman" w:hAnsi="Times New Roman" w:cs="Times New Roman"/>
                <w:b/>
                <w:sz w:val="24"/>
                <w:szCs w:val="24"/>
                <w:lang w:val="lt-LT"/>
              </w:rPr>
              <w:t>Su darbo užmokesčiu susijusius lėšos</w:t>
            </w:r>
          </w:p>
        </w:tc>
        <w:tc>
          <w:tcPr>
            <w:tcW w:w="710" w:type="dxa"/>
            <w:vMerge w:val="restart"/>
            <w:textDirection w:val="btLr"/>
            <w:vAlign w:val="center"/>
          </w:tcPr>
          <w:p w:rsidR="00243CFA" w:rsidRDefault="00243CFA" w:rsidP="000A4055">
            <w:pPr>
              <w:pStyle w:val="NoSpacing"/>
              <w:ind w:left="-53" w:right="-73"/>
              <w:jc w:val="center"/>
              <w:rPr>
                <w:rFonts w:ascii="Times New Roman" w:hAnsi="Times New Roman" w:cs="Times New Roman"/>
                <w:sz w:val="24"/>
                <w:szCs w:val="24"/>
                <w:lang w:val="lt-LT"/>
              </w:rPr>
            </w:pPr>
            <w:r>
              <w:rPr>
                <w:rFonts w:ascii="Times New Roman" w:hAnsi="Times New Roman" w:cs="Times New Roman"/>
                <w:sz w:val="24"/>
                <w:szCs w:val="24"/>
                <w:lang w:val="lt-LT"/>
              </w:rPr>
              <w:t>Įstaigos išlaikymui</w:t>
            </w:r>
          </w:p>
        </w:tc>
        <w:tc>
          <w:tcPr>
            <w:tcW w:w="992" w:type="dxa"/>
            <w:vMerge w:val="restart"/>
            <w:textDirection w:val="btLr"/>
            <w:vAlign w:val="center"/>
          </w:tcPr>
          <w:p w:rsidR="00243CFA" w:rsidRDefault="00243CFA" w:rsidP="000A4055">
            <w:pPr>
              <w:pStyle w:val="NoSpacing"/>
              <w:ind w:left="-143" w:right="-146"/>
              <w:jc w:val="center"/>
              <w:rPr>
                <w:rFonts w:ascii="Times New Roman" w:hAnsi="Times New Roman" w:cs="Times New Roman"/>
                <w:sz w:val="24"/>
                <w:szCs w:val="24"/>
                <w:lang w:val="lt-LT"/>
              </w:rPr>
            </w:pPr>
            <w:r>
              <w:rPr>
                <w:rFonts w:ascii="Times New Roman" w:hAnsi="Times New Roman" w:cs="Times New Roman"/>
                <w:sz w:val="24"/>
                <w:szCs w:val="24"/>
                <w:lang w:val="lt-LT"/>
              </w:rPr>
              <w:t>Veiklai</w:t>
            </w:r>
          </w:p>
        </w:tc>
        <w:tc>
          <w:tcPr>
            <w:tcW w:w="993" w:type="dxa"/>
            <w:vMerge w:val="restart"/>
            <w:shd w:val="clear" w:color="auto" w:fill="D9D9D9" w:themeFill="background1" w:themeFillShade="D9"/>
            <w:vAlign w:val="center"/>
          </w:tcPr>
          <w:p w:rsidR="00243CFA" w:rsidRPr="000A4055" w:rsidRDefault="00243CFA" w:rsidP="000A4055">
            <w:pPr>
              <w:pStyle w:val="NoSpacing"/>
              <w:ind w:left="-108" w:right="-72"/>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Iš viso</w:t>
            </w:r>
          </w:p>
        </w:tc>
        <w:tc>
          <w:tcPr>
            <w:tcW w:w="993" w:type="dxa"/>
            <w:vMerge w:val="restart"/>
            <w:textDirection w:val="btLr"/>
            <w:vAlign w:val="center"/>
          </w:tcPr>
          <w:p w:rsidR="00243CFA" w:rsidRPr="00900A80" w:rsidRDefault="00243CFA" w:rsidP="000A4055">
            <w:pPr>
              <w:pStyle w:val="NoSpacing"/>
              <w:ind w:left="-144" w:right="-91"/>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Pajamos už teikiamas paslaugas</w:t>
            </w:r>
          </w:p>
        </w:tc>
        <w:tc>
          <w:tcPr>
            <w:tcW w:w="991" w:type="dxa"/>
            <w:vMerge w:val="restart"/>
            <w:textDirection w:val="btLr"/>
            <w:vAlign w:val="center"/>
          </w:tcPr>
          <w:p w:rsidR="00243CFA" w:rsidRPr="00900A80" w:rsidRDefault="00243CFA" w:rsidP="000A4055">
            <w:pPr>
              <w:pStyle w:val="NoSpacing"/>
              <w:ind w:left="-125" w:right="-154"/>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Lėšos, gautos projektų įgyvendinimui</w:t>
            </w:r>
          </w:p>
        </w:tc>
        <w:tc>
          <w:tcPr>
            <w:tcW w:w="992" w:type="dxa"/>
            <w:vMerge w:val="restart"/>
            <w:textDirection w:val="btLr"/>
            <w:vAlign w:val="center"/>
          </w:tcPr>
          <w:p w:rsidR="00243CFA" w:rsidRPr="00900A80" w:rsidRDefault="00243CFA" w:rsidP="00020237">
            <w:pPr>
              <w:pStyle w:val="NoSpacing"/>
              <w:ind w:left="-62" w:right="-103"/>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Rėmėjų skirtos lėšos</w:t>
            </w:r>
          </w:p>
        </w:tc>
        <w:tc>
          <w:tcPr>
            <w:tcW w:w="991" w:type="dxa"/>
            <w:vMerge w:val="restart"/>
            <w:textDirection w:val="btLr"/>
            <w:vAlign w:val="center"/>
          </w:tcPr>
          <w:p w:rsidR="00243CFA" w:rsidRDefault="00243CFA" w:rsidP="00020237">
            <w:pPr>
              <w:pStyle w:val="NoSpacing"/>
              <w:ind w:left="-62" w:right="-103"/>
              <w:jc w:val="center"/>
              <w:rPr>
                <w:rFonts w:ascii="Times New Roman" w:hAnsi="Times New Roman" w:cs="Times New Roman"/>
                <w:sz w:val="24"/>
                <w:szCs w:val="24"/>
                <w:lang w:val="lt-LT"/>
              </w:rPr>
            </w:pPr>
            <w:r>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0A4055" w:rsidRDefault="00243CFA" w:rsidP="00020237">
            <w:pPr>
              <w:pStyle w:val="NoSpacing"/>
              <w:ind w:left="-62" w:right="-103"/>
              <w:jc w:val="center"/>
              <w:rPr>
                <w:rFonts w:ascii="Times New Roman" w:hAnsi="Times New Roman" w:cs="Times New Roman"/>
                <w:b/>
                <w:sz w:val="24"/>
                <w:szCs w:val="24"/>
                <w:lang w:val="lt-LT"/>
              </w:rPr>
            </w:pPr>
            <w:r>
              <w:rPr>
                <w:rFonts w:ascii="Times New Roman" w:hAnsi="Times New Roman" w:cs="Times New Roman"/>
                <w:b/>
                <w:sz w:val="24"/>
                <w:szCs w:val="24"/>
                <w:lang w:val="lt-LT"/>
              </w:rPr>
              <w:t>Iš viso</w:t>
            </w:r>
          </w:p>
        </w:tc>
      </w:tr>
      <w:tr w:rsidR="00243CFA" w:rsidTr="00144044">
        <w:trPr>
          <w:cantSplit/>
          <w:trHeight w:val="1807"/>
        </w:trPr>
        <w:tc>
          <w:tcPr>
            <w:tcW w:w="993" w:type="dxa"/>
            <w:textDirection w:val="btLr"/>
            <w:vAlign w:val="center"/>
          </w:tcPr>
          <w:p w:rsidR="00243CFA" w:rsidRDefault="00243CFA" w:rsidP="00900A80">
            <w:pPr>
              <w:pStyle w:val="NoSpacing"/>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Darbo užmokesčiui</w:t>
            </w:r>
          </w:p>
        </w:tc>
        <w:tc>
          <w:tcPr>
            <w:tcW w:w="1416" w:type="dxa"/>
            <w:textDirection w:val="btLr"/>
            <w:vAlign w:val="center"/>
          </w:tcPr>
          <w:p w:rsidR="00243CFA" w:rsidRDefault="00243CFA" w:rsidP="00900A80">
            <w:pPr>
              <w:pStyle w:val="NoSpacing"/>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Mokesčiams (Sodra, Garantinis fondas ir kt.)</w:t>
            </w:r>
          </w:p>
        </w:tc>
        <w:tc>
          <w:tcPr>
            <w:tcW w:w="710" w:type="dxa"/>
            <w:vMerge/>
          </w:tcPr>
          <w:p w:rsidR="00243CFA" w:rsidRDefault="00243CFA" w:rsidP="00BA6EEA">
            <w:pPr>
              <w:pStyle w:val="NoSpacing"/>
              <w:jc w:val="center"/>
              <w:rPr>
                <w:rFonts w:ascii="Times New Roman" w:hAnsi="Times New Roman" w:cs="Times New Roman"/>
                <w:sz w:val="24"/>
                <w:szCs w:val="24"/>
                <w:lang w:val="lt-LT"/>
              </w:rPr>
            </w:pPr>
          </w:p>
        </w:tc>
        <w:tc>
          <w:tcPr>
            <w:tcW w:w="992" w:type="dxa"/>
            <w:vMerge/>
          </w:tcPr>
          <w:p w:rsidR="00243CFA" w:rsidRDefault="00243CFA" w:rsidP="00BA6EEA">
            <w:pPr>
              <w:pStyle w:val="NoSpacing"/>
              <w:jc w:val="center"/>
              <w:rPr>
                <w:rFonts w:ascii="Times New Roman" w:hAnsi="Times New Roman" w:cs="Times New Roman"/>
                <w:sz w:val="24"/>
                <w:szCs w:val="24"/>
                <w:lang w:val="lt-LT"/>
              </w:rPr>
            </w:pPr>
          </w:p>
        </w:tc>
        <w:tc>
          <w:tcPr>
            <w:tcW w:w="993" w:type="dxa"/>
            <w:vMerge/>
          </w:tcPr>
          <w:p w:rsidR="00243CFA" w:rsidRDefault="00243CFA" w:rsidP="00BA6EEA">
            <w:pPr>
              <w:pStyle w:val="NoSpacing"/>
              <w:jc w:val="center"/>
              <w:rPr>
                <w:rFonts w:ascii="Times New Roman" w:hAnsi="Times New Roman" w:cs="Times New Roman"/>
                <w:sz w:val="24"/>
                <w:szCs w:val="24"/>
                <w:lang w:val="lt-LT"/>
              </w:rPr>
            </w:pPr>
          </w:p>
        </w:tc>
        <w:tc>
          <w:tcPr>
            <w:tcW w:w="993" w:type="dxa"/>
            <w:vMerge/>
          </w:tcPr>
          <w:p w:rsidR="00243CFA" w:rsidRDefault="00243CFA" w:rsidP="00BA6EEA">
            <w:pPr>
              <w:pStyle w:val="NoSpacing"/>
              <w:jc w:val="center"/>
              <w:rPr>
                <w:rFonts w:ascii="Times New Roman" w:hAnsi="Times New Roman" w:cs="Times New Roman"/>
                <w:sz w:val="24"/>
                <w:szCs w:val="24"/>
                <w:lang w:val="lt-LT"/>
              </w:rPr>
            </w:pPr>
          </w:p>
        </w:tc>
        <w:tc>
          <w:tcPr>
            <w:tcW w:w="991" w:type="dxa"/>
            <w:vMerge/>
          </w:tcPr>
          <w:p w:rsidR="00243CFA" w:rsidRDefault="00243CFA" w:rsidP="00BA6EEA">
            <w:pPr>
              <w:pStyle w:val="NoSpacing"/>
              <w:jc w:val="center"/>
              <w:rPr>
                <w:rFonts w:ascii="Times New Roman" w:hAnsi="Times New Roman" w:cs="Times New Roman"/>
                <w:sz w:val="24"/>
                <w:szCs w:val="24"/>
                <w:lang w:val="lt-LT"/>
              </w:rPr>
            </w:pPr>
          </w:p>
        </w:tc>
        <w:tc>
          <w:tcPr>
            <w:tcW w:w="992" w:type="dxa"/>
            <w:vMerge/>
          </w:tcPr>
          <w:p w:rsidR="00243CFA" w:rsidRDefault="00243CFA" w:rsidP="00BA6EEA">
            <w:pPr>
              <w:pStyle w:val="NoSpacing"/>
              <w:jc w:val="center"/>
              <w:rPr>
                <w:rFonts w:ascii="Times New Roman" w:hAnsi="Times New Roman" w:cs="Times New Roman"/>
                <w:sz w:val="24"/>
                <w:szCs w:val="24"/>
                <w:lang w:val="lt-LT"/>
              </w:rPr>
            </w:pPr>
          </w:p>
        </w:tc>
        <w:tc>
          <w:tcPr>
            <w:tcW w:w="991" w:type="dxa"/>
            <w:vMerge/>
          </w:tcPr>
          <w:p w:rsidR="00243CFA" w:rsidRDefault="00243CFA" w:rsidP="00BA6EEA">
            <w:pPr>
              <w:pStyle w:val="NoSpacing"/>
              <w:jc w:val="center"/>
              <w:rPr>
                <w:rFonts w:ascii="Times New Roman" w:hAnsi="Times New Roman" w:cs="Times New Roman"/>
                <w:sz w:val="24"/>
                <w:szCs w:val="24"/>
                <w:lang w:val="lt-LT"/>
              </w:rPr>
            </w:pPr>
          </w:p>
        </w:tc>
        <w:tc>
          <w:tcPr>
            <w:tcW w:w="993" w:type="dxa"/>
            <w:vMerge/>
          </w:tcPr>
          <w:p w:rsidR="00243CFA" w:rsidRDefault="00243CFA" w:rsidP="00BA6EEA">
            <w:pPr>
              <w:pStyle w:val="NoSpacing"/>
              <w:jc w:val="center"/>
              <w:rPr>
                <w:rFonts w:ascii="Times New Roman" w:hAnsi="Times New Roman" w:cs="Times New Roman"/>
                <w:sz w:val="24"/>
                <w:szCs w:val="24"/>
                <w:lang w:val="lt-LT"/>
              </w:rPr>
            </w:pPr>
          </w:p>
        </w:tc>
      </w:tr>
      <w:tr w:rsidR="00243CFA" w:rsidTr="00144044">
        <w:trPr>
          <w:trHeight w:val="415"/>
        </w:trPr>
        <w:tc>
          <w:tcPr>
            <w:tcW w:w="993" w:type="dxa"/>
          </w:tcPr>
          <w:p w:rsidR="00243CFA" w:rsidRDefault="00DF36F6"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125881 </w:t>
            </w:r>
          </w:p>
        </w:tc>
        <w:tc>
          <w:tcPr>
            <w:tcW w:w="1416" w:type="dxa"/>
          </w:tcPr>
          <w:p w:rsidR="00243CFA" w:rsidRDefault="00DF36F6"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38898 </w:t>
            </w:r>
          </w:p>
        </w:tc>
        <w:tc>
          <w:tcPr>
            <w:tcW w:w="710" w:type="dxa"/>
          </w:tcPr>
          <w:p w:rsidR="00243CFA" w:rsidRDefault="00E61D87"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9650</w:t>
            </w:r>
          </w:p>
        </w:tc>
        <w:tc>
          <w:tcPr>
            <w:tcW w:w="992" w:type="dxa"/>
          </w:tcPr>
          <w:p w:rsidR="00243CFA" w:rsidRDefault="00DF36F6"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142671</w:t>
            </w:r>
          </w:p>
        </w:tc>
        <w:tc>
          <w:tcPr>
            <w:tcW w:w="993" w:type="dxa"/>
          </w:tcPr>
          <w:p w:rsidR="00243CFA" w:rsidRDefault="00DF36F6"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317100</w:t>
            </w:r>
          </w:p>
        </w:tc>
        <w:tc>
          <w:tcPr>
            <w:tcW w:w="993" w:type="dxa"/>
          </w:tcPr>
          <w:p w:rsidR="001927E6" w:rsidRDefault="003E59BE"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117181</w:t>
            </w:r>
          </w:p>
        </w:tc>
        <w:tc>
          <w:tcPr>
            <w:tcW w:w="991" w:type="dxa"/>
          </w:tcPr>
          <w:p w:rsidR="00243CFA" w:rsidRDefault="00E61D87" w:rsidP="00E61D87">
            <w:pPr>
              <w:pStyle w:val="NoSpacing"/>
              <w:jc w:val="center"/>
              <w:rPr>
                <w:rFonts w:ascii="Times New Roman" w:hAnsi="Times New Roman" w:cs="Times New Roman"/>
                <w:sz w:val="24"/>
                <w:szCs w:val="24"/>
                <w:lang w:val="lt-LT"/>
              </w:rPr>
            </w:pPr>
            <w:r w:rsidRPr="00E61D87">
              <w:rPr>
                <w:rFonts w:ascii="Times New Roman" w:hAnsi="Times New Roman" w:cs="Times New Roman"/>
                <w:sz w:val="24"/>
                <w:szCs w:val="24"/>
                <w:lang w:val="lt-LT"/>
              </w:rPr>
              <w:t>4500</w:t>
            </w:r>
          </w:p>
        </w:tc>
        <w:tc>
          <w:tcPr>
            <w:tcW w:w="992" w:type="dxa"/>
          </w:tcPr>
          <w:p w:rsidR="002E2113" w:rsidRDefault="003E59BE" w:rsidP="00DF21F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282539</w:t>
            </w:r>
          </w:p>
        </w:tc>
        <w:tc>
          <w:tcPr>
            <w:tcW w:w="991" w:type="dxa"/>
          </w:tcPr>
          <w:p w:rsidR="002E2113" w:rsidRDefault="003E59BE" w:rsidP="00E61D87">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115035</w:t>
            </w:r>
          </w:p>
        </w:tc>
        <w:tc>
          <w:tcPr>
            <w:tcW w:w="993" w:type="dxa"/>
          </w:tcPr>
          <w:p w:rsidR="00243CFA" w:rsidRDefault="003E59BE" w:rsidP="00BA6EE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519255</w:t>
            </w:r>
            <w:bookmarkStart w:id="0" w:name="_GoBack"/>
            <w:bookmarkEnd w:id="0"/>
          </w:p>
        </w:tc>
      </w:tr>
    </w:tbl>
    <w:p w:rsidR="006A3520" w:rsidRDefault="006A3520" w:rsidP="006A3520">
      <w:pPr>
        <w:pStyle w:val="NoSpacing"/>
        <w:jc w:val="center"/>
        <w:rPr>
          <w:rFonts w:ascii="Times New Roman" w:hAnsi="Times New Roman" w:cs="Times New Roman"/>
          <w:sz w:val="24"/>
          <w:szCs w:val="24"/>
          <w:lang w:val="lt-LT"/>
        </w:rPr>
      </w:pPr>
    </w:p>
    <w:p w:rsidR="006A3520" w:rsidRDefault="00020237" w:rsidP="003F2AA8">
      <w:pPr>
        <w:pStyle w:val="NoSpacing"/>
        <w:ind w:right="-720"/>
        <w:jc w:val="center"/>
        <w:rPr>
          <w:rFonts w:ascii="Times New Roman" w:hAnsi="Times New Roman" w:cs="Times New Roman"/>
          <w:sz w:val="24"/>
          <w:szCs w:val="24"/>
          <w:lang w:val="lt-LT"/>
        </w:rPr>
      </w:pPr>
      <w:r>
        <w:rPr>
          <w:rFonts w:ascii="Times New Roman" w:hAnsi="Times New Roman" w:cs="Times New Roman"/>
          <w:sz w:val="24"/>
          <w:szCs w:val="24"/>
          <w:lang w:val="lt-LT"/>
        </w:rPr>
        <w:t>ĮSTAIGOS RENGINIŲ/VEIKLOS VIEŠINIMAS</w:t>
      </w:r>
    </w:p>
    <w:p w:rsidR="005B279F" w:rsidRDefault="00E61D87" w:rsidP="003F2AA8">
      <w:pPr>
        <w:pStyle w:val="NoSpacing"/>
        <w:ind w:right="-720"/>
        <w:jc w:val="both"/>
        <w:rPr>
          <w:rFonts w:ascii="Times New Roman" w:hAnsi="Times New Roman" w:cs="Times New Roman"/>
          <w:sz w:val="24"/>
          <w:szCs w:val="24"/>
          <w:lang w:val="lt-LT"/>
        </w:rPr>
      </w:pPr>
      <w:r>
        <w:rPr>
          <w:rFonts w:ascii="Times New Roman" w:hAnsi="Times New Roman" w:cs="Times New Roman"/>
          <w:sz w:val="24"/>
          <w:szCs w:val="24"/>
          <w:lang w:val="lt-LT"/>
        </w:rPr>
        <w:t>Įstaigos renginiai buvo viešinami per visas pagrindines Lietuvos žiniasklaidos priemones</w:t>
      </w:r>
      <w:r w:rsidR="005B279F">
        <w:rPr>
          <w:rFonts w:ascii="Times New Roman" w:hAnsi="Times New Roman" w:cs="Times New Roman"/>
          <w:sz w:val="24"/>
          <w:szCs w:val="24"/>
          <w:lang w:val="lt-LT"/>
        </w:rPr>
        <w:t xml:space="preserve"> (n</w:t>
      </w:r>
      <w:r>
        <w:rPr>
          <w:rFonts w:ascii="Times New Roman" w:hAnsi="Times New Roman" w:cs="Times New Roman"/>
          <w:sz w:val="24"/>
          <w:szCs w:val="24"/>
          <w:lang w:val="lt-LT"/>
        </w:rPr>
        <w:t xml:space="preserve">aujienų portalai Delfi, 15min.lt, lrytas.lt ir kt., televizijos LRT, TV3, LNK, BTV ir kt., radijo stotys LRT, LRT Opus, Gold FM, Jazz FM ir kt., Mediatraffic ekranai viešajame transporte, ACM didieji ekranai mieste, </w:t>
      </w:r>
      <w:r w:rsidR="005B279F">
        <w:rPr>
          <w:rFonts w:ascii="Times New Roman" w:hAnsi="Times New Roman" w:cs="Times New Roman"/>
          <w:sz w:val="24"/>
          <w:szCs w:val="24"/>
          <w:lang w:val="lt-LT"/>
        </w:rPr>
        <w:t xml:space="preserve">reklaminiai </w:t>
      </w:r>
      <w:r>
        <w:rPr>
          <w:rFonts w:ascii="Times New Roman" w:hAnsi="Times New Roman" w:cs="Times New Roman"/>
          <w:sz w:val="24"/>
          <w:szCs w:val="24"/>
          <w:lang w:val="lt-LT"/>
        </w:rPr>
        <w:t xml:space="preserve">stendai ir </w:t>
      </w:r>
      <w:r w:rsidR="005B279F">
        <w:rPr>
          <w:rFonts w:ascii="Times New Roman" w:hAnsi="Times New Roman" w:cs="Times New Roman"/>
          <w:sz w:val="24"/>
          <w:szCs w:val="24"/>
          <w:lang w:val="lt-LT"/>
        </w:rPr>
        <w:t>kolonos</w:t>
      </w:r>
      <w:r>
        <w:rPr>
          <w:rFonts w:ascii="Times New Roman" w:hAnsi="Times New Roman" w:cs="Times New Roman"/>
          <w:sz w:val="24"/>
          <w:szCs w:val="24"/>
          <w:lang w:val="lt-LT"/>
        </w:rPr>
        <w:t xml:space="preserve"> JCDecaux</w:t>
      </w:r>
      <w:r w:rsidR="005B279F">
        <w:rPr>
          <w:rFonts w:ascii="Times New Roman" w:hAnsi="Times New Roman" w:cs="Times New Roman"/>
          <w:sz w:val="24"/>
          <w:szCs w:val="24"/>
          <w:lang w:val="lt-LT"/>
        </w:rPr>
        <w:t>,</w:t>
      </w:r>
      <w:r>
        <w:rPr>
          <w:rFonts w:ascii="Times New Roman" w:hAnsi="Times New Roman" w:cs="Times New Roman"/>
          <w:sz w:val="24"/>
          <w:szCs w:val="24"/>
          <w:lang w:val="lt-LT"/>
        </w:rPr>
        <w:t xml:space="preserve"> ClearChannel</w:t>
      </w:r>
      <w:r w:rsidR="005B279F">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o taip pat užsienio partnerių turimomis informacinėmis priemonėmis, </w:t>
      </w:r>
      <w:r w:rsidR="005B279F">
        <w:rPr>
          <w:rFonts w:ascii="Times New Roman" w:hAnsi="Times New Roman" w:cs="Times New Roman"/>
          <w:sz w:val="24"/>
          <w:szCs w:val="24"/>
          <w:lang w:val="lt-LT"/>
        </w:rPr>
        <w:t>jų internetiniuose tinklapiuose, bukletuose, skrajutėse, plakatuose ir kt.</w:t>
      </w:r>
    </w:p>
    <w:p w:rsidR="00BA6EEA" w:rsidRDefault="00BA6EEA" w:rsidP="00BA6EEA">
      <w:pPr>
        <w:pStyle w:val="NoSpacing"/>
        <w:jc w:val="center"/>
        <w:rPr>
          <w:rFonts w:ascii="Times New Roman" w:hAnsi="Times New Roman" w:cs="Times New Roman"/>
          <w:sz w:val="24"/>
          <w:szCs w:val="24"/>
          <w:lang w:val="lt-LT"/>
        </w:rPr>
      </w:pPr>
    </w:p>
    <w:p w:rsidR="003F2AA8" w:rsidRPr="003F2AA8" w:rsidRDefault="003F2AA8" w:rsidP="003F2AA8">
      <w:pPr>
        <w:pStyle w:val="NoSpacing"/>
        <w:ind w:right="-720"/>
        <w:jc w:val="center"/>
        <w:rPr>
          <w:rFonts w:ascii="Times New Roman" w:hAnsi="Times New Roman" w:cs="Times New Roman"/>
          <w:caps/>
          <w:sz w:val="24"/>
          <w:szCs w:val="24"/>
          <w:lang w:val="lt-LT"/>
        </w:rPr>
      </w:pPr>
      <w:r w:rsidRPr="003F2AA8">
        <w:rPr>
          <w:rFonts w:ascii="Times New Roman" w:hAnsi="Times New Roman" w:cs="Times New Roman"/>
          <w:caps/>
          <w:sz w:val="24"/>
          <w:szCs w:val="24"/>
          <w:lang w:val="lt-LT"/>
        </w:rPr>
        <w:t>vIeŠosios Įstaigos „VILNIAUS FESTIVALIAI“ 2017 metų veiklos PLANAI</w:t>
      </w:r>
    </w:p>
    <w:p w:rsidR="003F2AA8" w:rsidRPr="003F2AA8" w:rsidRDefault="003F2AA8" w:rsidP="003F2AA8">
      <w:pPr>
        <w:pStyle w:val="NoSpacing"/>
        <w:ind w:right="-720"/>
        <w:jc w:val="center"/>
        <w:rPr>
          <w:rFonts w:ascii="Times New Roman" w:hAnsi="Times New Roman" w:cs="Times New Roman"/>
          <w:caps/>
          <w:sz w:val="24"/>
          <w:szCs w:val="24"/>
          <w:lang w:val="lt-LT"/>
        </w:rPr>
      </w:pPr>
      <w:r w:rsidRPr="003F2AA8">
        <w:rPr>
          <w:rFonts w:ascii="Times New Roman" w:hAnsi="Times New Roman" w:cs="Times New Roman"/>
          <w:sz w:val="24"/>
          <w:szCs w:val="24"/>
          <w:lang w:val="lt-LT"/>
        </w:rPr>
        <w:t>Veiklos tikslai pagal įstaigos įstatus/nuostatus</w:t>
      </w:r>
    </w:p>
    <w:p w:rsidR="003F2AA8" w:rsidRPr="003F2AA8" w:rsidRDefault="003F2AA8" w:rsidP="003F2AA8">
      <w:pPr>
        <w:ind w:right="-720"/>
        <w:rPr>
          <w:rFonts w:ascii="Times New Roman" w:hAnsi="Times New Roman" w:cs="Times New Roman"/>
          <w:bCs/>
          <w:sz w:val="24"/>
          <w:szCs w:val="24"/>
        </w:rPr>
      </w:pPr>
      <w:r w:rsidRPr="003F2AA8">
        <w:rPr>
          <w:rFonts w:ascii="Times New Roman" w:hAnsi="Times New Roman" w:cs="Times New Roman"/>
          <w:bCs/>
          <w:sz w:val="24"/>
          <w:szCs w:val="24"/>
        </w:rPr>
        <w:t xml:space="preserve">Viešoji įstaiga VILNIAUS FESTIVALIAI rengia svarbiausius kultūros ir meno festivalius Vilniuje, kurie yra pripažinti nacionaliniu ir tarptautiniu mastu bei plačiai garsinantys Vilniaus miesto vardą, reprezentuojantys skirtingas profesionalaus meno sritis ir platų kultūrinės veiklos spektrą. Veiklos tikslai – apjungiant geriausias meno vadybininkų pajėgas, jų patirtį ir idėjas, pritraukiant miesto, valstybės, verslo ir europinius finansinius bei intelektinius resursus, koncentruojantis į kokybinį aspektą, įgyvendinti aukštą tarptautinį lygį atitinkančius kultūros ir </w:t>
      </w:r>
      <w:r>
        <w:rPr>
          <w:rFonts w:ascii="Times New Roman" w:hAnsi="Times New Roman" w:cs="Times New Roman"/>
          <w:bCs/>
          <w:sz w:val="24"/>
          <w:szCs w:val="24"/>
        </w:rPr>
        <w:t xml:space="preserve">meno renginius Vilniaus mieste. </w:t>
      </w:r>
      <w:r w:rsidRPr="003F2AA8">
        <w:rPr>
          <w:rFonts w:ascii="Times New Roman" w:hAnsi="Times New Roman" w:cs="Times New Roman"/>
          <w:bCs/>
          <w:sz w:val="24"/>
          <w:szCs w:val="24"/>
        </w:rPr>
        <w:t xml:space="preserve">Pagrindinis įstaigos uždavinys – kasmet rengti Vilniaus miestui reikšmingus kultūros ir meno festivalius bei kitus renginius ir </w:t>
      </w:r>
      <w:r>
        <w:rPr>
          <w:rFonts w:ascii="Times New Roman" w:hAnsi="Times New Roman" w:cs="Times New Roman"/>
          <w:bCs/>
          <w:sz w:val="24"/>
          <w:szCs w:val="24"/>
        </w:rPr>
        <w:t xml:space="preserve">siekti, kad VILNAIUS FESTIVALIŲ </w:t>
      </w:r>
      <w:r w:rsidRPr="003F2AA8">
        <w:rPr>
          <w:rFonts w:ascii="Times New Roman" w:hAnsi="Times New Roman" w:cs="Times New Roman"/>
          <w:bCs/>
          <w:sz w:val="24"/>
          <w:szCs w:val="24"/>
        </w:rPr>
        <w:t>renginiai būtų iškilę iki tarptautinio, europinio lygio.</w:t>
      </w:r>
    </w:p>
    <w:p w:rsidR="003F2AA8" w:rsidRDefault="003F2AA8" w:rsidP="003F2AA8">
      <w:pPr>
        <w:pStyle w:val="NoSpacing"/>
        <w:jc w:val="center"/>
        <w:rPr>
          <w:rFonts w:ascii="Times New Roman" w:hAnsi="Times New Roman"/>
          <w:caps/>
          <w:sz w:val="24"/>
          <w:szCs w:val="24"/>
          <w:lang w:val="lt-LT"/>
        </w:rPr>
      </w:pPr>
      <w:r>
        <w:rPr>
          <w:rFonts w:ascii="Times New Roman" w:hAnsi="Times New Roman"/>
          <w:caps/>
          <w:sz w:val="24"/>
          <w:szCs w:val="24"/>
          <w:lang w:val="lt-LT"/>
        </w:rPr>
        <w:lastRenderedPageBreak/>
        <w:t>Įstaigoje 2017 metais PLANUOJAMI RENGINIAI/VEIKLOS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43"/>
        <w:gridCol w:w="1980"/>
        <w:gridCol w:w="1890"/>
        <w:gridCol w:w="1785"/>
      </w:tblGrid>
      <w:tr w:rsidR="003F2AA8" w:rsidTr="003F2AA8">
        <w:tc>
          <w:tcPr>
            <w:tcW w:w="5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F2AA8" w:rsidRDefault="003F2AA8">
            <w:pPr>
              <w:pStyle w:val="NoSpacing"/>
              <w:ind w:left="-108" w:right="-108"/>
              <w:jc w:val="center"/>
              <w:rPr>
                <w:rFonts w:ascii="Times New Roman" w:hAnsi="Times New Roman"/>
                <w:b/>
                <w:sz w:val="24"/>
                <w:szCs w:val="24"/>
                <w:lang w:val="lt-LT"/>
              </w:rPr>
            </w:pPr>
            <w:r>
              <w:rPr>
                <w:rFonts w:ascii="Times New Roman" w:hAnsi="Times New Roman"/>
                <w:b/>
                <w:sz w:val="24"/>
                <w:szCs w:val="24"/>
                <w:lang w:val="lt-LT"/>
              </w:rPr>
              <w:t>Eilės Nr.</w:t>
            </w:r>
          </w:p>
        </w:tc>
        <w:tc>
          <w:tcPr>
            <w:tcW w:w="384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F2AA8" w:rsidRDefault="003F2AA8">
            <w:pPr>
              <w:pStyle w:val="NoSpacing"/>
              <w:jc w:val="center"/>
              <w:rPr>
                <w:rFonts w:ascii="Times New Roman" w:hAnsi="Times New Roman"/>
                <w:b/>
                <w:sz w:val="24"/>
                <w:szCs w:val="24"/>
                <w:lang w:val="lt-LT"/>
              </w:rPr>
            </w:pPr>
            <w:r>
              <w:rPr>
                <w:rFonts w:ascii="Times New Roman" w:hAnsi="Times New Roman"/>
                <w:b/>
                <w:sz w:val="24"/>
                <w:szCs w:val="24"/>
                <w:lang w:val="lt-LT"/>
              </w:rPr>
              <w:t xml:space="preserve">Renginio/veiklos pavadinimas, trumpas aprašymas </w:t>
            </w:r>
          </w:p>
          <w:p w:rsidR="003F2AA8" w:rsidRDefault="003F2AA8">
            <w:pPr>
              <w:pStyle w:val="NoSpacing"/>
              <w:jc w:val="center"/>
              <w:rPr>
                <w:rFonts w:ascii="Times New Roman" w:hAnsi="Times New Roman"/>
                <w:b/>
                <w:sz w:val="24"/>
                <w:szCs w:val="24"/>
                <w:lang w:val="lt-LT"/>
              </w:rPr>
            </w:pPr>
            <w:r>
              <w:rPr>
                <w:rFonts w:ascii="Times New Roman" w:hAnsi="Times New Roman"/>
                <w:i/>
                <w:sz w:val="24"/>
                <w:szCs w:val="24"/>
                <w:lang w:val="lt-LT"/>
              </w:rPr>
              <w:t>(esminė informacija apie renginį/veiklą, numatomos panaudoti lėšos ir jų pagrindimas)</w:t>
            </w:r>
          </w:p>
        </w:tc>
        <w:tc>
          <w:tcPr>
            <w:tcW w:w="198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F2AA8" w:rsidRDefault="003F2AA8">
            <w:pPr>
              <w:pStyle w:val="NoSpacing"/>
              <w:jc w:val="center"/>
              <w:rPr>
                <w:rFonts w:ascii="Times New Roman" w:hAnsi="Times New Roman"/>
                <w:b/>
                <w:sz w:val="24"/>
                <w:szCs w:val="24"/>
                <w:lang w:val="lt-LT"/>
              </w:rPr>
            </w:pPr>
            <w:r>
              <w:rPr>
                <w:rFonts w:ascii="Times New Roman" w:hAnsi="Times New Roman"/>
                <w:b/>
                <w:sz w:val="24"/>
                <w:szCs w:val="24"/>
                <w:lang w:val="lt-LT"/>
              </w:rPr>
              <w:t>Renginio/veiklos numatoma data (mėnuo)</w:t>
            </w:r>
          </w:p>
        </w:tc>
        <w:tc>
          <w:tcPr>
            <w:tcW w:w="189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F2AA8" w:rsidRDefault="003F2AA8">
            <w:pPr>
              <w:pStyle w:val="NoSpacing"/>
              <w:jc w:val="center"/>
              <w:rPr>
                <w:rFonts w:ascii="Times New Roman" w:hAnsi="Times New Roman"/>
                <w:b/>
                <w:sz w:val="24"/>
                <w:szCs w:val="24"/>
                <w:lang w:val="lt-LT"/>
              </w:rPr>
            </w:pPr>
            <w:r>
              <w:rPr>
                <w:rFonts w:ascii="Times New Roman" w:hAnsi="Times New Roman"/>
                <w:b/>
                <w:sz w:val="24"/>
                <w:szCs w:val="24"/>
                <w:lang w:val="lt-LT"/>
              </w:rPr>
              <w:t>Planuojamas renginio/veiklos dalyvių skaičius</w:t>
            </w:r>
          </w:p>
        </w:tc>
        <w:tc>
          <w:tcPr>
            <w:tcW w:w="178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F2AA8" w:rsidRDefault="003F2AA8">
            <w:pPr>
              <w:pStyle w:val="NoSpacing"/>
              <w:tabs>
                <w:tab w:val="left" w:pos="1485"/>
              </w:tabs>
              <w:ind w:right="147"/>
              <w:jc w:val="center"/>
              <w:rPr>
                <w:rFonts w:ascii="Times New Roman" w:hAnsi="Times New Roman"/>
                <w:b/>
                <w:sz w:val="24"/>
                <w:szCs w:val="24"/>
                <w:lang w:val="lt-LT"/>
              </w:rPr>
            </w:pPr>
            <w:r>
              <w:rPr>
                <w:rFonts w:ascii="Times New Roman" w:hAnsi="Times New Roman"/>
                <w:b/>
                <w:sz w:val="24"/>
                <w:szCs w:val="24"/>
                <w:lang w:val="lt-LT"/>
              </w:rPr>
              <w:t>Planuojamas renginio/ veiklos lankytojų (žiūrovų) skaičius</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„Vilniaus festivalis 2017“</w:t>
            </w:r>
          </w:p>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Pagrindinis ir svarbiausias klasikinės muzikos festivalis Vilniuje ir Lietuvoje. Planuojamos lėšos iš savivaldybės 20000 EUR, kurios būtų skirtos festivalio atlikėjų apmokėjimui, techniniams festivalio renginių kaštams, festivalio dalyvių apgyvendinimui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birželio 4 – 22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350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7000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Vilniaus tarptautinis teatro festivalis „Sirenos 2017“. Pagrindinis ir didžiausias teatro festivalis Vilniuje ir Lietuvoje. Planuojamos lėšos iš savivaldybės 20000 EUR, kurios būtų skirtos reklamos išlaidų apmokėjimui, techniniams renginių kaštams padengti, festivalio dalyvių kelionių, apgyvendinimo apmokėjimui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rugsėjo 29 – spalio 14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7000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3.</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Vilniaus tarptautinis šiuolaikinės muzikos festivalis „Gaida 2017“. Pagrindinis ir didžiausias aktualiosios muzikos festivalis Vilniuje, Lietuvoje ir Baltijos šalyse.</w:t>
            </w:r>
          </w:p>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Planuojamos lėšos iš savivaldybės 20000 EUR, kurios būtų skirtos festivalio atlikėjų apmokėjimui, techniniams festivalio renginių kaštams padengti, festivalio dalyvių apgyvendinimui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spalio 20 – lapkričio 10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350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rsidP="003F2AA8">
            <w:pPr>
              <w:pStyle w:val="NoSpacing"/>
              <w:jc w:val="center"/>
              <w:rPr>
                <w:rFonts w:ascii="Times New Roman" w:hAnsi="Times New Roman"/>
                <w:sz w:val="24"/>
                <w:szCs w:val="24"/>
                <w:lang w:val="lt-LT"/>
              </w:rPr>
            </w:pPr>
            <w:r>
              <w:rPr>
                <w:rFonts w:ascii="Times New Roman" w:hAnsi="Times New Roman"/>
                <w:sz w:val="24"/>
                <w:szCs w:val="24"/>
                <w:lang w:val="lt-LT"/>
              </w:rPr>
              <w:t>7000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4.</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„Naujasis Baltijos šokis 2017“. Pagrindinis ir didžiausias šiuolaikinio šokio festivalis Vilniuje ir Lietuvoje. Planuojamos lėšos iš savivaldybės 20000 EUR, kurios būtų skirtos festivalio atlikėjų apmokėjimui, festivalio reklamos išlaidoms, festivalio dalyvių kelionių apmokėjimui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gegužės 8 – 15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4000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5.</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 xml:space="preserve">„Vilnius Mama Jazz 2017“. Vienas svarbiausių džiazo festivalių Vilniuje ir Lietuvoje. Planuojamos lėšos iš savivaldybės 20000 EUR, kurios būtų skirtos festivalio atlikėjų apmokėjimui, techniniams festivalio renginių kaštams, festivalio dalyvių </w:t>
            </w:r>
            <w:r>
              <w:rPr>
                <w:rFonts w:ascii="Times New Roman" w:hAnsi="Times New Roman"/>
                <w:sz w:val="24"/>
                <w:szCs w:val="24"/>
                <w:lang w:val="lt-LT"/>
              </w:rPr>
              <w:lastRenderedPageBreak/>
              <w:t>apgyvendinimui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lastRenderedPageBreak/>
              <w:t>2017 lapkričio 16 – 19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150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6000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lastRenderedPageBreak/>
              <w:t>6.</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„Vilnius Jazz 2017“. Vienas svarbiausių džiazo festivalių Vilniuje ir Lietuvoje. Planuojamos lėšos iš savivaldybės 20000 EUR, kurios būtų skirtos festivalio atlikėjų apmokėjimui, salių nuomai, festivalio dalyvių apgyvendinimo, maitinimo išlaidoms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spalio 12 – 15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150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6000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tabs>
                <w:tab w:val="center" w:pos="175"/>
              </w:tabs>
              <w:rPr>
                <w:rFonts w:ascii="Times New Roman" w:hAnsi="Times New Roman"/>
                <w:sz w:val="24"/>
                <w:szCs w:val="24"/>
                <w:lang w:val="lt-LT"/>
              </w:rPr>
            </w:pPr>
            <w:r>
              <w:rPr>
                <w:rFonts w:ascii="Times New Roman" w:hAnsi="Times New Roman"/>
                <w:sz w:val="24"/>
                <w:szCs w:val="24"/>
                <w:lang w:val="lt-LT"/>
              </w:rPr>
              <w:t xml:space="preserve"> 7.</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„Banchetto Musicale 2017“. Pagrindinis ir svarbiausias senosios muzikos festivalis Vilniuje ir Lietuvoje. Planuojamos lėšos iš savivaldybės 15000 EUR, kurios būtų skirtos atlikėjų apmokėjimui, reklamos išlaidoms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rugsėjo 13 – 30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100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2500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8.</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„Kino pavasaris 2017“. Didžiausias ir vienas svarbiausių kino festivalių Vilniuje ir Lietuvoje. Planuojamos lėšos iš savivaldybės 20000 EUR, kurios būtų skirtos filmų vertėjų apmokėjimui, fotografavimo, filmavimo išlaidoms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jc w:val="both"/>
              <w:rPr>
                <w:sz w:val="24"/>
                <w:szCs w:val="24"/>
              </w:rPr>
            </w:pPr>
            <w:r>
              <w:rPr>
                <w:sz w:val="24"/>
                <w:szCs w:val="24"/>
              </w:rPr>
              <w:t xml:space="preserve">2017 m. kovo 23 - balandžio 6 d. </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150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100 000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9.</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„Kristupo vasaros festivalis 2017“. Didžiausias vasaros festivalis Vilniuje. Planuojamos lėšos iš savivaldybės 20000 EUR, kurios būtų skirtos techniniams festivalio renginių kaštams padengti, festivalio atlikėjų apmokėjimui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liepos 2 – rugpjūčio 27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700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25 000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10.</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„Sostinės dienos 2017“. Didžiausia Vilniaus miesto šventė. Planuojamos lėšos iš savivaldybės 58000 EUR, kurios būtų skirtos festivalio atlikėjų apmokėjimui, techniniams festivalio renginių kaštams padengti, festivalio dalyvių apgyvendinimui, festivalio reklamos išlaidoms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rugsėjo 1 – 3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500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250 000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11.</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„Kultūros naktis 2017“. Didžiausias vienos dienos/nakties renginys Vilniuje. Planuojamos lėšos iš savivaldybės 58000 EUR, kurios būtų skirtos festivalio atlikėjų apmokėjimui, techniniams festivalio renginių kaštams padengti, festivalio dalyvių apgyvendinimui, festivalio reklamos išlaidoms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birželio 16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400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120 000</w:t>
            </w:r>
          </w:p>
        </w:tc>
      </w:tr>
      <w:tr w:rsidR="003F2AA8" w:rsidTr="003F2AA8">
        <w:tc>
          <w:tcPr>
            <w:tcW w:w="567"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12.</w:t>
            </w:r>
          </w:p>
        </w:tc>
        <w:tc>
          <w:tcPr>
            <w:tcW w:w="3843"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„Gatvės muzikos diena“. Planuojamos lėšos iš savivaldybės 7240 EUR, kurios būtų skirtos infrastruktūros išlaidoms padengti, renginio viešinimo bei reklamos paslaugoms ir kt.</w:t>
            </w:r>
          </w:p>
        </w:tc>
        <w:tc>
          <w:tcPr>
            <w:tcW w:w="198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2017 m. gegužės 20 d.</w:t>
            </w:r>
          </w:p>
        </w:tc>
        <w:tc>
          <w:tcPr>
            <w:tcW w:w="1890"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250</w:t>
            </w:r>
          </w:p>
        </w:tc>
        <w:tc>
          <w:tcPr>
            <w:tcW w:w="1785" w:type="dxa"/>
            <w:tcBorders>
              <w:top w:val="single" w:sz="4" w:space="0" w:color="auto"/>
              <w:left w:val="single" w:sz="4" w:space="0" w:color="auto"/>
              <w:bottom w:val="single" w:sz="4" w:space="0" w:color="auto"/>
              <w:right w:val="single" w:sz="4" w:space="0" w:color="auto"/>
            </w:tcBorders>
            <w:hideMark/>
          </w:tcPr>
          <w:p w:rsidR="003F2AA8" w:rsidRDefault="003F2AA8">
            <w:pPr>
              <w:pStyle w:val="NoSpacing"/>
              <w:jc w:val="center"/>
              <w:rPr>
                <w:rFonts w:ascii="Times New Roman" w:hAnsi="Times New Roman"/>
                <w:sz w:val="24"/>
                <w:szCs w:val="24"/>
                <w:lang w:val="lt-LT"/>
              </w:rPr>
            </w:pPr>
            <w:r>
              <w:rPr>
                <w:rFonts w:ascii="Times New Roman" w:hAnsi="Times New Roman"/>
                <w:sz w:val="24"/>
                <w:szCs w:val="24"/>
                <w:lang w:val="lt-LT"/>
              </w:rPr>
              <w:t>50 000</w:t>
            </w:r>
          </w:p>
        </w:tc>
      </w:tr>
    </w:tbl>
    <w:p w:rsidR="003F2AA8" w:rsidRDefault="003F2AA8" w:rsidP="003F2AA8">
      <w:pPr>
        <w:pStyle w:val="NoSpacing"/>
        <w:rPr>
          <w:rFonts w:ascii="Times New Roman" w:hAnsi="Times New Roman"/>
          <w:sz w:val="24"/>
          <w:szCs w:val="24"/>
          <w:lang w:val="lt-LT"/>
        </w:rPr>
      </w:pPr>
    </w:p>
    <w:p w:rsidR="003F2AA8" w:rsidRDefault="003F2AA8" w:rsidP="003F2AA8">
      <w:pPr>
        <w:pStyle w:val="NoSpacing"/>
        <w:ind w:right="-421"/>
        <w:jc w:val="center"/>
        <w:rPr>
          <w:rFonts w:ascii="Times New Roman" w:hAnsi="Times New Roman"/>
          <w:caps/>
          <w:sz w:val="24"/>
          <w:szCs w:val="24"/>
          <w:lang w:val="lt-LT"/>
        </w:rPr>
      </w:pPr>
      <w:r>
        <w:rPr>
          <w:rFonts w:ascii="Times New Roman" w:hAnsi="Times New Roman"/>
          <w:caps/>
          <w:sz w:val="24"/>
          <w:szCs w:val="24"/>
          <w:lang w:val="lt-LT"/>
        </w:rPr>
        <w:t>Įstaigoje 2017 Metais PLANUOJAMAS BENDRADARBIAVIMAS su ĮStaigomis, TaRPTAUTINĖMIS ORGANIZACIJOMIs, UŽSIENIO PARTNERIAis Ir kt.</w:t>
      </w:r>
    </w:p>
    <w:p w:rsidR="003F2AA8" w:rsidRDefault="003F2AA8" w:rsidP="003F2AA8">
      <w:pPr>
        <w:pStyle w:val="NoSpacing"/>
        <w:rPr>
          <w:rFonts w:ascii="Times New Roman" w:hAnsi="Times New Roman"/>
          <w:sz w:val="24"/>
          <w:szCs w:val="24"/>
          <w:lang w:val="lt-LT"/>
        </w:rPr>
      </w:pPr>
      <w:r>
        <w:rPr>
          <w:rFonts w:ascii="Times New Roman" w:hAnsi="Times New Roman"/>
          <w:sz w:val="24"/>
          <w:szCs w:val="24"/>
          <w:lang w:val="lt-LT"/>
        </w:rPr>
        <w:t xml:space="preserve">Numatoma ir toliau tęsti įstaigos bendradarbiavimą su partneriais ir šiomis įstaigomis: Lietuvos nacionalinė filharmonija, Lietuvos nacionaliniu operos ir baleto teatru, Lietuvos nacionaliniu dramos teatru, Oskaro Koršunovo teatru, Lietuvos kompozitorių sąjunga, Lietuvos šokio informacijos centru, Šiuolaikinio meno centru, Lietuvos valstybiniu simfoniniu orkestru, Goethe Institut, Institut </w:t>
      </w:r>
      <w:r w:rsidRPr="00B447F0">
        <w:rPr>
          <w:rFonts w:ascii="Times New Roman" w:hAnsi="Times New Roman" w:cs="Times New Roman"/>
          <w:sz w:val="24"/>
          <w:szCs w:val="24"/>
          <w:lang w:val="lt-LT"/>
        </w:rPr>
        <w:t>Français,</w:t>
      </w:r>
      <w:r>
        <w:rPr>
          <w:rFonts w:ascii="Times New Roman" w:hAnsi="Times New Roman"/>
          <w:sz w:val="24"/>
          <w:szCs w:val="24"/>
          <w:lang w:val="lt-LT"/>
        </w:rPr>
        <w:t xml:space="preserve"> Slovak Arts Council, Lenkijos A. Mickevičiaus institutu, Europos festivalių asociacija ir kt.</w:t>
      </w:r>
    </w:p>
    <w:p w:rsidR="008078FA" w:rsidRDefault="008078FA" w:rsidP="003F2AA8">
      <w:pPr>
        <w:pStyle w:val="NoSpacing"/>
        <w:rPr>
          <w:rFonts w:ascii="Times New Roman" w:hAnsi="Times New Roman"/>
          <w:sz w:val="24"/>
          <w:szCs w:val="24"/>
          <w:lang w:val="lt-LT"/>
        </w:rPr>
      </w:pPr>
    </w:p>
    <w:p w:rsidR="008078FA" w:rsidRPr="008078FA" w:rsidRDefault="008078FA" w:rsidP="003F2AA8">
      <w:pPr>
        <w:pStyle w:val="NoSpacing"/>
        <w:rPr>
          <w:rFonts w:ascii="Times New Roman" w:hAnsi="Times New Roman"/>
          <w:sz w:val="24"/>
          <w:szCs w:val="24"/>
          <w:lang w:val="lt-LT"/>
        </w:rPr>
      </w:pPr>
    </w:p>
    <w:p w:rsidR="008078FA" w:rsidRPr="008078FA" w:rsidRDefault="008078FA" w:rsidP="008078FA">
      <w:pPr>
        <w:rPr>
          <w:rFonts w:ascii="Times New Roman" w:hAnsi="Times New Roman" w:cs="Times New Roman"/>
          <w:b/>
          <w:sz w:val="24"/>
          <w:szCs w:val="24"/>
          <w:u w:val="single"/>
        </w:rPr>
      </w:pPr>
      <w:r w:rsidRPr="008078FA">
        <w:rPr>
          <w:rFonts w:ascii="Times New Roman" w:hAnsi="Times New Roman" w:cs="Times New Roman"/>
          <w:b/>
          <w:sz w:val="24"/>
          <w:szCs w:val="24"/>
          <w:u w:val="single"/>
        </w:rPr>
        <w:t>II. Viešosios įstaigos dalininkai ir kiekvieno jų įnašų vertė finansinių metų pradžioje ir</w:t>
      </w:r>
      <w:r w:rsidRPr="008078FA">
        <w:rPr>
          <w:rFonts w:ascii="Times New Roman" w:hAnsi="Times New Roman" w:cs="Times New Roman"/>
          <w:b/>
          <w:bCs/>
          <w:sz w:val="24"/>
          <w:szCs w:val="24"/>
          <w:u w:val="single"/>
        </w:rPr>
        <w:t xml:space="preserve"> </w:t>
      </w:r>
      <w:r w:rsidRPr="008078FA">
        <w:rPr>
          <w:rFonts w:ascii="Times New Roman" w:hAnsi="Times New Roman" w:cs="Times New Roman"/>
          <w:b/>
          <w:sz w:val="24"/>
          <w:szCs w:val="24"/>
          <w:u w:val="single"/>
        </w:rPr>
        <w:t>pabaigoje.</w:t>
      </w:r>
    </w:p>
    <w:p w:rsidR="008078FA" w:rsidRDefault="008078FA" w:rsidP="008078FA">
      <w:pPr>
        <w:rPr>
          <w:rFonts w:ascii="Times New Roman" w:hAnsi="Times New Roman" w:cs="Times New Roman"/>
          <w:sz w:val="24"/>
          <w:szCs w:val="24"/>
        </w:rPr>
      </w:pPr>
      <w:r w:rsidRPr="008078FA">
        <w:rPr>
          <w:rFonts w:ascii="Times New Roman" w:hAnsi="Times New Roman" w:cs="Times New Roman"/>
          <w:sz w:val="24"/>
          <w:szCs w:val="24"/>
        </w:rPr>
        <w:t>VšĮ „Vilniaus festivaliai“ vienintelis dalininkas yra V</w:t>
      </w:r>
      <w:r>
        <w:rPr>
          <w:rFonts w:ascii="Times New Roman" w:hAnsi="Times New Roman" w:cs="Times New Roman"/>
          <w:sz w:val="24"/>
          <w:szCs w:val="24"/>
        </w:rPr>
        <w:t>ilniaus miesto savivaldybė. 2016</w:t>
      </w:r>
      <w:r w:rsidRPr="008078FA">
        <w:rPr>
          <w:rFonts w:ascii="Times New Roman" w:hAnsi="Times New Roman" w:cs="Times New Roman"/>
          <w:sz w:val="24"/>
          <w:szCs w:val="24"/>
        </w:rPr>
        <w:t xml:space="preserve"> m. įnašų nebuvo.</w:t>
      </w:r>
    </w:p>
    <w:p w:rsidR="00C21873" w:rsidRPr="008078FA" w:rsidRDefault="00C21873" w:rsidP="008078FA">
      <w:pPr>
        <w:rPr>
          <w:rFonts w:ascii="Times New Roman" w:hAnsi="Times New Roman" w:cs="Times New Roman"/>
          <w:sz w:val="24"/>
          <w:szCs w:val="24"/>
        </w:rPr>
      </w:pPr>
    </w:p>
    <w:p w:rsidR="008078FA" w:rsidRDefault="008078FA" w:rsidP="008078FA">
      <w:pPr>
        <w:rPr>
          <w:rFonts w:ascii="Times New Roman" w:hAnsi="Times New Roman" w:cs="Times New Roman"/>
          <w:b/>
          <w:sz w:val="24"/>
          <w:szCs w:val="24"/>
          <w:u w:val="single"/>
        </w:rPr>
      </w:pPr>
      <w:r w:rsidRPr="008078FA">
        <w:rPr>
          <w:rFonts w:ascii="Times New Roman" w:hAnsi="Times New Roman" w:cs="Times New Roman"/>
          <w:b/>
          <w:sz w:val="24"/>
          <w:szCs w:val="24"/>
          <w:u w:val="single"/>
        </w:rPr>
        <w:t>III.  Viešosios įstaigos gautos lėšos ir jų šaltiniai per finansinius metus ir šių lėšų pa</w:t>
      </w:r>
      <w:r>
        <w:rPr>
          <w:rFonts w:ascii="Times New Roman" w:hAnsi="Times New Roman" w:cs="Times New Roman"/>
          <w:b/>
          <w:sz w:val="24"/>
          <w:szCs w:val="24"/>
          <w:u w:val="single"/>
        </w:rPr>
        <w:t>naudojimas pagal išlaidų rūšis.</w:t>
      </w:r>
    </w:p>
    <w:p w:rsidR="008078FA" w:rsidRPr="0031429D" w:rsidRDefault="008078FA" w:rsidP="0031429D">
      <w:pPr>
        <w:pStyle w:val="ListParagraph"/>
        <w:numPr>
          <w:ilvl w:val="0"/>
          <w:numId w:val="5"/>
        </w:numPr>
        <w:rPr>
          <w:rFonts w:ascii="Times New Roman" w:hAnsi="Times New Roman" w:cs="Times New Roman"/>
          <w:sz w:val="24"/>
          <w:szCs w:val="24"/>
        </w:rPr>
      </w:pPr>
      <w:r w:rsidRPr="0031429D">
        <w:rPr>
          <w:rFonts w:ascii="Times New Roman" w:hAnsi="Times New Roman" w:cs="Times New Roman"/>
          <w:sz w:val="24"/>
          <w:szCs w:val="24"/>
        </w:rPr>
        <w:t>GAUTOS LĖŠOS</w:t>
      </w:r>
    </w:p>
    <w:p w:rsidR="008078FA" w:rsidRPr="0031429D" w:rsidRDefault="008078FA" w:rsidP="008078FA">
      <w:pPr>
        <w:ind w:firstLine="567"/>
        <w:rPr>
          <w:rFonts w:ascii="Times New Roman" w:hAnsi="Times New Roman" w:cs="Times New Roman"/>
          <w:noProof/>
          <w:sz w:val="24"/>
          <w:szCs w:val="24"/>
        </w:rPr>
      </w:pPr>
      <w:r w:rsidRPr="0031429D">
        <w:rPr>
          <w:rFonts w:ascii="Times New Roman" w:hAnsi="Times New Roman" w:cs="Times New Roman"/>
          <w:sz w:val="24"/>
          <w:szCs w:val="24"/>
        </w:rPr>
        <w:t>1.1. 2016 metais Vilniaus miesto savivaldybės dotacija iš 9 programos „Kultūros veiklos plėtra ir jos vaidmens visuomenės gyvenime stiprinimas“ įstaigos veiklai finansuoti sudarė 3</w:t>
      </w:r>
      <w:r w:rsidR="00EC7D89" w:rsidRPr="0031429D">
        <w:rPr>
          <w:rFonts w:ascii="Times New Roman" w:hAnsi="Times New Roman" w:cs="Times New Roman"/>
          <w:sz w:val="24"/>
          <w:szCs w:val="24"/>
        </w:rPr>
        <w:t>17 100</w:t>
      </w:r>
      <w:r w:rsidRPr="0031429D">
        <w:rPr>
          <w:rFonts w:ascii="Times New Roman" w:hAnsi="Times New Roman" w:cs="Times New Roman"/>
          <w:sz w:val="24"/>
          <w:szCs w:val="24"/>
        </w:rPr>
        <w:t xml:space="preserve">,00 EUR. </w:t>
      </w:r>
      <w:r w:rsidRPr="0031429D">
        <w:rPr>
          <w:rFonts w:ascii="Times New Roman" w:hAnsi="Times New Roman" w:cs="Times New Roman"/>
          <w:noProof/>
          <w:sz w:val="24"/>
          <w:szCs w:val="24"/>
        </w:rPr>
        <w:t xml:space="preserve"> </w:t>
      </w:r>
    </w:p>
    <w:p w:rsidR="00EC7D89" w:rsidRPr="0031429D" w:rsidRDefault="008078FA" w:rsidP="008078FA">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1.2. Vilniaus miesto savivaldybės lėšos pagal Lėšų skyrimo sutartis renginia</w:t>
      </w:r>
      <w:r w:rsidR="00EC7D89" w:rsidRPr="0031429D">
        <w:rPr>
          <w:rFonts w:ascii="Times New Roman" w:hAnsi="Times New Roman" w:cs="Times New Roman"/>
          <w:noProof/>
          <w:sz w:val="24"/>
          <w:szCs w:val="24"/>
        </w:rPr>
        <w:t>ms ir projektams finansuoti 2016</w:t>
      </w:r>
      <w:r w:rsidRPr="0031429D">
        <w:rPr>
          <w:rFonts w:ascii="Times New Roman" w:hAnsi="Times New Roman" w:cs="Times New Roman"/>
          <w:noProof/>
          <w:sz w:val="24"/>
          <w:szCs w:val="24"/>
        </w:rPr>
        <w:t xml:space="preserve"> m. sudarė </w:t>
      </w:r>
      <w:r w:rsidR="00EC7D89" w:rsidRPr="0031429D">
        <w:rPr>
          <w:rFonts w:ascii="Times New Roman" w:hAnsi="Times New Roman" w:cs="Times New Roman"/>
          <w:noProof/>
          <w:sz w:val="24"/>
          <w:szCs w:val="24"/>
        </w:rPr>
        <w:t>185 279</w:t>
      </w:r>
      <w:r w:rsidRPr="0031429D">
        <w:rPr>
          <w:rFonts w:ascii="Times New Roman" w:hAnsi="Times New Roman" w:cs="Times New Roman"/>
          <w:noProof/>
          <w:sz w:val="24"/>
          <w:szCs w:val="24"/>
        </w:rPr>
        <w:t xml:space="preserve"> EUR</w:t>
      </w:r>
      <w:r w:rsidR="00EC7D89" w:rsidRPr="0031429D">
        <w:rPr>
          <w:rFonts w:ascii="Times New Roman" w:hAnsi="Times New Roman" w:cs="Times New Roman"/>
          <w:noProof/>
          <w:sz w:val="24"/>
          <w:szCs w:val="24"/>
        </w:rPr>
        <w:t xml:space="preserve"> .</w:t>
      </w:r>
    </w:p>
    <w:p w:rsidR="008078FA" w:rsidRPr="0031429D" w:rsidRDefault="008078FA" w:rsidP="008078FA">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1.3.</w:t>
      </w:r>
      <w:r w:rsidRPr="0031429D">
        <w:rPr>
          <w:rFonts w:ascii="Times New Roman" w:hAnsi="Times New Roman" w:cs="Times New Roman"/>
          <w:sz w:val="24"/>
          <w:szCs w:val="24"/>
        </w:rPr>
        <w:t xml:space="preserve"> Lietuvos kultūros taryba</w:t>
      </w:r>
      <w:r w:rsidRPr="0031429D">
        <w:rPr>
          <w:rFonts w:ascii="Times New Roman" w:hAnsi="Times New Roman" w:cs="Times New Roman"/>
          <w:noProof/>
          <w:sz w:val="24"/>
          <w:szCs w:val="24"/>
        </w:rPr>
        <w:t xml:space="preserve"> </w:t>
      </w:r>
      <w:r w:rsidRPr="0031429D">
        <w:rPr>
          <w:rFonts w:ascii="Times New Roman" w:hAnsi="Times New Roman" w:cs="Times New Roman"/>
          <w:sz w:val="24"/>
          <w:szCs w:val="24"/>
        </w:rPr>
        <w:t>projektams „Vilniaus tarptautin</w:t>
      </w:r>
      <w:r w:rsidR="00EC7D89" w:rsidRPr="0031429D">
        <w:rPr>
          <w:rFonts w:ascii="Times New Roman" w:hAnsi="Times New Roman" w:cs="Times New Roman"/>
          <w:sz w:val="24"/>
          <w:szCs w:val="24"/>
        </w:rPr>
        <w:t>is teatro festivalis Sirenos‘ 16</w:t>
      </w:r>
      <w:r w:rsidRPr="0031429D">
        <w:rPr>
          <w:rFonts w:ascii="Times New Roman" w:hAnsi="Times New Roman" w:cs="Times New Roman"/>
          <w:sz w:val="24"/>
          <w:szCs w:val="24"/>
        </w:rPr>
        <w:t>”, “Tarptautinis šiuolaikinės muzikos festiva</w:t>
      </w:r>
      <w:r w:rsidR="00EC7D89" w:rsidRPr="0031429D">
        <w:rPr>
          <w:rFonts w:ascii="Times New Roman" w:hAnsi="Times New Roman" w:cs="Times New Roman"/>
          <w:sz w:val="24"/>
          <w:szCs w:val="24"/>
        </w:rPr>
        <w:t>lis  GAIDA 2016</w:t>
      </w:r>
      <w:r w:rsidRPr="0031429D">
        <w:rPr>
          <w:rFonts w:ascii="Times New Roman" w:hAnsi="Times New Roman" w:cs="Times New Roman"/>
          <w:sz w:val="24"/>
          <w:szCs w:val="24"/>
        </w:rPr>
        <w:t xml:space="preserve">” ir kitiems renginiams finansuoti skyrė </w:t>
      </w:r>
      <w:r w:rsidR="00EC7D89" w:rsidRPr="0031429D">
        <w:rPr>
          <w:rFonts w:ascii="Times New Roman" w:hAnsi="Times New Roman" w:cs="Times New Roman"/>
          <w:sz w:val="24"/>
          <w:szCs w:val="24"/>
        </w:rPr>
        <w:t>214 500</w:t>
      </w:r>
      <w:r w:rsidRPr="0031429D">
        <w:rPr>
          <w:rFonts w:ascii="Times New Roman" w:hAnsi="Times New Roman" w:cs="Times New Roman"/>
          <w:sz w:val="24"/>
          <w:szCs w:val="24"/>
        </w:rPr>
        <w:t>,00 EUR.</w:t>
      </w:r>
    </w:p>
    <w:p w:rsidR="008078FA" w:rsidRPr="0031429D" w:rsidRDefault="008078FA" w:rsidP="008078FA">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 xml:space="preserve">1.4. Įstaigos gautos pajamos sudarė </w:t>
      </w:r>
      <w:r w:rsidR="00BD370E">
        <w:rPr>
          <w:rFonts w:ascii="Times New Roman" w:hAnsi="Times New Roman" w:cs="Times New Roman"/>
          <w:noProof/>
          <w:sz w:val="24"/>
          <w:szCs w:val="24"/>
        </w:rPr>
        <w:t>233 748,11</w:t>
      </w:r>
      <w:r w:rsidR="00F5071E" w:rsidRPr="0031429D">
        <w:rPr>
          <w:rFonts w:ascii="Times New Roman" w:hAnsi="Times New Roman" w:cs="Times New Roman"/>
          <w:noProof/>
          <w:sz w:val="24"/>
          <w:szCs w:val="24"/>
        </w:rPr>
        <w:t xml:space="preserve"> </w:t>
      </w:r>
      <w:r w:rsidRPr="0031429D">
        <w:rPr>
          <w:rFonts w:ascii="Times New Roman" w:hAnsi="Times New Roman" w:cs="Times New Roman"/>
          <w:noProof/>
          <w:sz w:val="24"/>
          <w:szCs w:val="24"/>
        </w:rPr>
        <w:t xml:space="preserve"> EUR.</w:t>
      </w:r>
    </w:p>
    <w:p w:rsidR="008078FA" w:rsidRPr="0031429D" w:rsidRDefault="008078FA" w:rsidP="008078FA">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1.5.</w:t>
      </w:r>
      <w:r w:rsidR="00F479E3">
        <w:rPr>
          <w:rFonts w:ascii="Times New Roman" w:hAnsi="Times New Roman" w:cs="Times New Roman"/>
          <w:noProof/>
          <w:sz w:val="24"/>
          <w:szCs w:val="24"/>
        </w:rPr>
        <w:t xml:space="preserve"> </w:t>
      </w:r>
      <w:r w:rsidRPr="0031429D">
        <w:rPr>
          <w:rFonts w:ascii="Times New Roman" w:hAnsi="Times New Roman" w:cs="Times New Roman"/>
          <w:noProof/>
          <w:sz w:val="24"/>
          <w:szCs w:val="24"/>
        </w:rPr>
        <w:t>G</w:t>
      </w:r>
      <w:r w:rsidR="003F07E2">
        <w:rPr>
          <w:rFonts w:ascii="Times New Roman" w:hAnsi="Times New Roman" w:cs="Times New Roman"/>
          <w:noProof/>
          <w:sz w:val="24"/>
          <w:szCs w:val="24"/>
        </w:rPr>
        <w:t xml:space="preserve">autos paramos piniginės lėšos </w:t>
      </w:r>
      <w:r w:rsidR="00646D60" w:rsidRPr="0031429D">
        <w:rPr>
          <w:rFonts w:ascii="Times New Roman" w:hAnsi="Times New Roman" w:cs="Times New Roman"/>
          <w:noProof/>
          <w:sz w:val="24"/>
          <w:szCs w:val="24"/>
        </w:rPr>
        <w:t>72 538,61</w:t>
      </w:r>
      <w:r w:rsidRPr="0031429D">
        <w:rPr>
          <w:rFonts w:ascii="Times New Roman" w:hAnsi="Times New Roman" w:cs="Times New Roman"/>
          <w:noProof/>
          <w:sz w:val="24"/>
          <w:szCs w:val="24"/>
        </w:rPr>
        <w:t xml:space="preserve"> EUR.</w:t>
      </w:r>
    </w:p>
    <w:p w:rsidR="008078FA" w:rsidRPr="008078FA" w:rsidRDefault="00646D60" w:rsidP="008078FA">
      <w:pPr>
        <w:ind w:firstLine="567"/>
        <w:rPr>
          <w:rFonts w:ascii="Times New Roman" w:hAnsi="Times New Roman" w:cs="Times New Roman"/>
          <w:sz w:val="24"/>
          <w:szCs w:val="24"/>
        </w:rPr>
      </w:pPr>
      <w:r>
        <w:rPr>
          <w:rFonts w:ascii="Times New Roman" w:hAnsi="Times New Roman" w:cs="Times New Roman"/>
          <w:sz w:val="24"/>
          <w:szCs w:val="24"/>
        </w:rPr>
        <w:t>2016</w:t>
      </w:r>
      <w:r w:rsidR="008078FA" w:rsidRPr="008078FA">
        <w:rPr>
          <w:rFonts w:ascii="Times New Roman" w:hAnsi="Times New Roman" w:cs="Times New Roman"/>
          <w:sz w:val="24"/>
          <w:szCs w:val="24"/>
        </w:rPr>
        <w:t xml:space="preserve"> metais pajamos ir panaudotas finansavimas sudarė  </w:t>
      </w:r>
      <w:r w:rsidR="00BD370E">
        <w:rPr>
          <w:rFonts w:ascii="Times New Roman" w:hAnsi="Times New Roman" w:cs="Times New Roman"/>
          <w:sz w:val="24"/>
          <w:szCs w:val="24"/>
        </w:rPr>
        <w:t>1 045 089,01</w:t>
      </w:r>
      <w:r w:rsidR="008078FA" w:rsidRPr="0031429D">
        <w:rPr>
          <w:rFonts w:ascii="Times New Roman" w:hAnsi="Times New Roman" w:cs="Times New Roman"/>
          <w:sz w:val="24"/>
          <w:szCs w:val="24"/>
        </w:rPr>
        <w:t xml:space="preserve"> EUR.</w:t>
      </w:r>
    </w:p>
    <w:p w:rsidR="008078FA" w:rsidRPr="00F479E3" w:rsidRDefault="008078FA" w:rsidP="00F479E3">
      <w:pPr>
        <w:pStyle w:val="ListParagraph"/>
        <w:numPr>
          <w:ilvl w:val="0"/>
          <w:numId w:val="5"/>
        </w:numPr>
        <w:rPr>
          <w:rFonts w:ascii="Times New Roman" w:hAnsi="Times New Roman" w:cs="Times New Roman"/>
          <w:noProof/>
          <w:sz w:val="24"/>
          <w:szCs w:val="24"/>
        </w:rPr>
      </w:pPr>
      <w:r w:rsidRPr="00F479E3">
        <w:rPr>
          <w:rFonts w:ascii="Times New Roman" w:hAnsi="Times New Roman" w:cs="Times New Roman"/>
          <w:noProof/>
          <w:sz w:val="24"/>
          <w:szCs w:val="24"/>
        </w:rPr>
        <w:t>LĖŠŲ PANAUDOJIMAS PAGAL IŠLAIDŲ RŪŠIS</w:t>
      </w:r>
    </w:p>
    <w:p w:rsidR="008078FA" w:rsidRPr="008078FA" w:rsidRDefault="008078FA" w:rsidP="003D0F36">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2.1. Išlaidos darbo</w:t>
      </w:r>
      <w:r w:rsidR="00BD4284">
        <w:rPr>
          <w:rFonts w:ascii="Times New Roman" w:hAnsi="Times New Roman" w:cs="Times New Roman"/>
          <w:noProof/>
          <w:sz w:val="24"/>
          <w:szCs w:val="24"/>
        </w:rPr>
        <w:t xml:space="preserve"> užmokesčiui sudarė – 127 332,62</w:t>
      </w:r>
      <w:r w:rsidR="003F07E2">
        <w:rPr>
          <w:rFonts w:ascii="Times New Roman" w:hAnsi="Times New Roman" w:cs="Times New Roman"/>
          <w:noProof/>
          <w:sz w:val="24"/>
          <w:szCs w:val="24"/>
        </w:rPr>
        <w:t xml:space="preserve"> EUR.</w:t>
      </w:r>
    </w:p>
    <w:p w:rsidR="008078FA" w:rsidRPr="008078FA" w:rsidRDefault="008078FA" w:rsidP="003D0F36">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2.2.</w:t>
      </w:r>
      <w:r w:rsidR="00F479E3">
        <w:rPr>
          <w:rFonts w:ascii="Times New Roman" w:hAnsi="Times New Roman" w:cs="Times New Roman"/>
          <w:noProof/>
          <w:sz w:val="24"/>
          <w:szCs w:val="24"/>
        </w:rPr>
        <w:t xml:space="preserve"> </w:t>
      </w:r>
      <w:r w:rsidRPr="008078FA">
        <w:rPr>
          <w:rFonts w:ascii="Times New Roman" w:hAnsi="Times New Roman" w:cs="Times New Roman"/>
          <w:noProof/>
          <w:sz w:val="24"/>
          <w:szCs w:val="24"/>
        </w:rPr>
        <w:t>Sociali</w:t>
      </w:r>
      <w:r w:rsidR="00063C4B">
        <w:rPr>
          <w:rFonts w:ascii="Times New Roman" w:hAnsi="Times New Roman" w:cs="Times New Roman"/>
          <w:noProof/>
          <w:sz w:val="24"/>
          <w:szCs w:val="24"/>
        </w:rPr>
        <w:t xml:space="preserve">nio draudimo įmokos – 39 392,80 </w:t>
      </w:r>
      <w:r w:rsidR="003F07E2">
        <w:rPr>
          <w:rFonts w:ascii="Times New Roman" w:hAnsi="Times New Roman" w:cs="Times New Roman"/>
          <w:noProof/>
          <w:sz w:val="24"/>
          <w:szCs w:val="24"/>
        </w:rPr>
        <w:t>EUR.</w:t>
      </w:r>
    </w:p>
    <w:p w:rsidR="008078FA" w:rsidRPr="008078FA" w:rsidRDefault="008078FA" w:rsidP="003D0F36">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2.3. Prekių ir paslaugų naudojimas festivalių ir projektų įg</w:t>
      </w:r>
      <w:r w:rsidR="00BD4284">
        <w:rPr>
          <w:rFonts w:ascii="Times New Roman" w:hAnsi="Times New Roman" w:cs="Times New Roman"/>
          <w:noProof/>
          <w:sz w:val="24"/>
          <w:szCs w:val="24"/>
        </w:rPr>
        <w:t>yvendiniui – 827 739,71</w:t>
      </w:r>
      <w:r w:rsidRPr="008078FA">
        <w:rPr>
          <w:rFonts w:ascii="Times New Roman" w:hAnsi="Times New Roman" w:cs="Times New Roman"/>
          <w:noProof/>
          <w:sz w:val="24"/>
          <w:szCs w:val="24"/>
        </w:rPr>
        <w:t xml:space="preserve"> EUR.</w:t>
      </w:r>
    </w:p>
    <w:p w:rsidR="008078FA" w:rsidRPr="008078FA" w:rsidRDefault="00063C4B" w:rsidP="003D0F36">
      <w:pPr>
        <w:ind w:firstLine="540"/>
        <w:rPr>
          <w:rFonts w:ascii="Times New Roman" w:hAnsi="Times New Roman" w:cs="Times New Roman"/>
          <w:noProof/>
          <w:sz w:val="24"/>
          <w:szCs w:val="24"/>
        </w:rPr>
      </w:pPr>
      <w:r>
        <w:rPr>
          <w:rFonts w:ascii="Times New Roman" w:hAnsi="Times New Roman" w:cs="Times New Roman"/>
          <w:noProof/>
          <w:sz w:val="24"/>
          <w:szCs w:val="24"/>
        </w:rPr>
        <w:t>2.4. Ryšių paslaugos – 1 857,83</w:t>
      </w:r>
      <w:r w:rsidR="008078FA" w:rsidRPr="008078FA">
        <w:rPr>
          <w:rFonts w:ascii="Times New Roman" w:hAnsi="Times New Roman" w:cs="Times New Roman"/>
          <w:noProof/>
          <w:sz w:val="24"/>
          <w:szCs w:val="24"/>
        </w:rPr>
        <w:t>EUR.</w:t>
      </w:r>
    </w:p>
    <w:p w:rsidR="008078FA" w:rsidRPr="008078FA" w:rsidRDefault="008078FA" w:rsidP="003D0F36">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2.5</w:t>
      </w:r>
      <w:r w:rsidR="00063C4B">
        <w:rPr>
          <w:rFonts w:ascii="Times New Roman" w:hAnsi="Times New Roman" w:cs="Times New Roman"/>
          <w:noProof/>
          <w:sz w:val="24"/>
          <w:szCs w:val="24"/>
        </w:rPr>
        <w:t>.</w:t>
      </w:r>
      <w:r w:rsidR="00F479E3">
        <w:rPr>
          <w:rFonts w:ascii="Times New Roman" w:hAnsi="Times New Roman" w:cs="Times New Roman"/>
          <w:noProof/>
          <w:sz w:val="24"/>
          <w:szCs w:val="24"/>
        </w:rPr>
        <w:t xml:space="preserve"> </w:t>
      </w:r>
      <w:r w:rsidR="00063C4B">
        <w:rPr>
          <w:rFonts w:ascii="Times New Roman" w:hAnsi="Times New Roman" w:cs="Times New Roman"/>
          <w:noProof/>
          <w:sz w:val="24"/>
          <w:szCs w:val="24"/>
        </w:rPr>
        <w:t>Transporto išlaikymas – 2 202,03</w:t>
      </w:r>
      <w:r w:rsidRPr="008078FA">
        <w:rPr>
          <w:rFonts w:ascii="Times New Roman" w:hAnsi="Times New Roman" w:cs="Times New Roman"/>
          <w:noProof/>
          <w:sz w:val="24"/>
          <w:szCs w:val="24"/>
        </w:rPr>
        <w:t xml:space="preserve"> EUR.</w:t>
      </w:r>
    </w:p>
    <w:p w:rsidR="008078FA" w:rsidRPr="008078FA" w:rsidRDefault="00063C4B" w:rsidP="003D0F36">
      <w:pPr>
        <w:ind w:firstLine="540"/>
        <w:rPr>
          <w:rFonts w:ascii="Times New Roman" w:hAnsi="Times New Roman" w:cs="Times New Roman"/>
          <w:noProof/>
          <w:sz w:val="24"/>
          <w:szCs w:val="24"/>
        </w:rPr>
      </w:pPr>
      <w:r>
        <w:rPr>
          <w:rFonts w:ascii="Times New Roman" w:hAnsi="Times New Roman" w:cs="Times New Roman"/>
          <w:noProof/>
          <w:sz w:val="24"/>
          <w:szCs w:val="24"/>
        </w:rPr>
        <w:t>2.6.</w:t>
      </w:r>
      <w:r w:rsidR="00F479E3">
        <w:rPr>
          <w:rFonts w:ascii="Times New Roman" w:hAnsi="Times New Roman" w:cs="Times New Roman"/>
          <w:noProof/>
          <w:sz w:val="24"/>
          <w:szCs w:val="24"/>
        </w:rPr>
        <w:t xml:space="preserve"> </w:t>
      </w:r>
      <w:r>
        <w:rPr>
          <w:rFonts w:ascii="Times New Roman" w:hAnsi="Times New Roman" w:cs="Times New Roman"/>
          <w:noProof/>
          <w:sz w:val="24"/>
          <w:szCs w:val="24"/>
        </w:rPr>
        <w:t>Patalpų išlaikymo išlaidos – 4754,97</w:t>
      </w:r>
      <w:r w:rsidR="008078FA" w:rsidRPr="008078FA">
        <w:rPr>
          <w:rFonts w:ascii="Times New Roman" w:hAnsi="Times New Roman" w:cs="Times New Roman"/>
          <w:noProof/>
          <w:sz w:val="24"/>
          <w:szCs w:val="24"/>
        </w:rPr>
        <w:t xml:space="preserve"> EUR.</w:t>
      </w:r>
    </w:p>
    <w:p w:rsidR="008078FA" w:rsidRPr="008078FA" w:rsidRDefault="008078FA" w:rsidP="003D0F36">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2.7. Nusid</w:t>
      </w:r>
      <w:r w:rsidR="00F479E3">
        <w:rPr>
          <w:rFonts w:ascii="Times New Roman" w:hAnsi="Times New Roman" w:cs="Times New Roman"/>
          <w:noProof/>
          <w:sz w:val="24"/>
          <w:szCs w:val="24"/>
        </w:rPr>
        <w:t>ė</w:t>
      </w:r>
      <w:r w:rsidR="00063C4B">
        <w:rPr>
          <w:rFonts w:ascii="Times New Roman" w:hAnsi="Times New Roman" w:cs="Times New Roman"/>
          <w:noProof/>
          <w:sz w:val="24"/>
          <w:szCs w:val="24"/>
        </w:rPr>
        <w:t>vėjimas (amortizacija) – 2 408,42</w:t>
      </w:r>
      <w:r w:rsidRPr="008078FA">
        <w:rPr>
          <w:rFonts w:ascii="Times New Roman" w:hAnsi="Times New Roman" w:cs="Times New Roman"/>
          <w:noProof/>
          <w:sz w:val="24"/>
          <w:szCs w:val="24"/>
        </w:rPr>
        <w:t xml:space="preserve"> EUR.</w:t>
      </w:r>
    </w:p>
    <w:p w:rsidR="008078FA" w:rsidRPr="008078FA" w:rsidRDefault="008078FA" w:rsidP="003D0F36">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2.8. K</w:t>
      </w:r>
      <w:r w:rsidR="001E4025">
        <w:rPr>
          <w:rFonts w:ascii="Times New Roman" w:hAnsi="Times New Roman" w:cs="Times New Roman"/>
          <w:noProof/>
          <w:sz w:val="24"/>
          <w:szCs w:val="24"/>
        </w:rPr>
        <w:t>itos veiklos – 7 957,19</w:t>
      </w:r>
      <w:r w:rsidRPr="008078FA">
        <w:rPr>
          <w:rFonts w:ascii="Times New Roman" w:hAnsi="Times New Roman" w:cs="Times New Roman"/>
          <w:noProof/>
          <w:sz w:val="24"/>
          <w:szCs w:val="24"/>
        </w:rPr>
        <w:t xml:space="preserve"> EUR.</w:t>
      </w:r>
    </w:p>
    <w:p w:rsidR="008078FA" w:rsidRPr="008078FA" w:rsidRDefault="008078FA" w:rsidP="008078FA">
      <w:pPr>
        <w:rPr>
          <w:rFonts w:ascii="Times New Roman" w:hAnsi="Times New Roman" w:cs="Times New Roman"/>
          <w:noProof/>
          <w:sz w:val="24"/>
          <w:szCs w:val="24"/>
        </w:rPr>
      </w:pPr>
    </w:p>
    <w:p w:rsidR="008078FA" w:rsidRPr="003F07E2" w:rsidRDefault="008078FA" w:rsidP="003F07E2">
      <w:pPr>
        <w:ind w:left="720" w:right="-540" w:hanging="720"/>
        <w:rPr>
          <w:rFonts w:ascii="Times New Roman" w:hAnsi="Times New Roman" w:cs="Times New Roman"/>
          <w:b/>
          <w:sz w:val="24"/>
          <w:szCs w:val="24"/>
          <w:u w:val="single"/>
        </w:rPr>
      </w:pPr>
      <w:r w:rsidRPr="003F07E2">
        <w:rPr>
          <w:rFonts w:ascii="Times New Roman" w:hAnsi="Times New Roman" w:cs="Times New Roman"/>
          <w:b/>
          <w:sz w:val="24"/>
          <w:szCs w:val="24"/>
          <w:u w:val="single"/>
        </w:rPr>
        <w:t>IV. Informacija apie viešosios įstaigos įsigytą ir perleistą ilgalai</w:t>
      </w:r>
      <w:r w:rsidR="00F96E47" w:rsidRPr="003F07E2">
        <w:rPr>
          <w:rFonts w:ascii="Times New Roman" w:hAnsi="Times New Roman" w:cs="Times New Roman"/>
          <w:b/>
          <w:sz w:val="24"/>
          <w:szCs w:val="24"/>
          <w:u w:val="single"/>
        </w:rPr>
        <w:t>kį turtą per finansinius metus.</w:t>
      </w:r>
    </w:p>
    <w:p w:rsidR="008078FA" w:rsidRPr="008078FA" w:rsidRDefault="00F96E47" w:rsidP="008078FA">
      <w:pPr>
        <w:rPr>
          <w:rFonts w:ascii="Times New Roman" w:hAnsi="Times New Roman" w:cs="Times New Roman"/>
          <w:sz w:val="24"/>
          <w:szCs w:val="24"/>
        </w:rPr>
      </w:pPr>
      <w:r>
        <w:rPr>
          <w:rFonts w:ascii="Times New Roman" w:hAnsi="Times New Roman" w:cs="Times New Roman"/>
          <w:sz w:val="24"/>
          <w:szCs w:val="24"/>
        </w:rPr>
        <w:t>Bendrovės ilgalaikis turtas 2015</w:t>
      </w:r>
      <w:r w:rsidR="008078FA" w:rsidRPr="008078FA">
        <w:rPr>
          <w:rFonts w:ascii="Times New Roman" w:hAnsi="Times New Roman" w:cs="Times New Roman"/>
          <w:sz w:val="24"/>
          <w:szCs w:val="24"/>
        </w:rPr>
        <w:t xml:space="preserve">  m. gruodžio </w:t>
      </w:r>
      <w:r>
        <w:rPr>
          <w:rFonts w:ascii="Times New Roman" w:hAnsi="Times New Roman" w:cs="Times New Roman"/>
          <w:sz w:val="24"/>
          <w:szCs w:val="24"/>
        </w:rPr>
        <w:t>31 d. likutine verte buvo  6 827</w:t>
      </w:r>
      <w:r w:rsidR="008078FA" w:rsidRPr="008078FA">
        <w:rPr>
          <w:rFonts w:ascii="Times New Roman" w:hAnsi="Times New Roman" w:cs="Times New Roman"/>
          <w:sz w:val="24"/>
          <w:szCs w:val="24"/>
        </w:rPr>
        <w:t xml:space="preserve"> EUR.</w:t>
      </w:r>
    </w:p>
    <w:p w:rsidR="008078FA" w:rsidRPr="008078FA" w:rsidRDefault="00F96E47" w:rsidP="003F07E2">
      <w:pPr>
        <w:rPr>
          <w:rFonts w:ascii="Times New Roman" w:hAnsi="Times New Roman" w:cs="Times New Roman"/>
          <w:sz w:val="24"/>
          <w:szCs w:val="24"/>
        </w:rPr>
      </w:pPr>
      <w:r>
        <w:rPr>
          <w:rFonts w:ascii="Times New Roman" w:hAnsi="Times New Roman" w:cs="Times New Roman"/>
          <w:sz w:val="24"/>
          <w:szCs w:val="24"/>
        </w:rPr>
        <w:t>Per 2016</w:t>
      </w:r>
      <w:r w:rsidR="008078FA" w:rsidRPr="008078FA">
        <w:rPr>
          <w:rFonts w:ascii="Times New Roman" w:hAnsi="Times New Roman" w:cs="Times New Roman"/>
          <w:sz w:val="24"/>
          <w:szCs w:val="24"/>
        </w:rPr>
        <w:t xml:space="preserve"> m. ilgalaikio turto  nebuvo įsigyta.</w:t>
      </w:r>
    </w:p>
    <w:p w:rsidR="008078FA" w:rsidRPr="008078FA" w:rsidRDefault="008078FA" w:rsidP="003F07E2">
      <w:pPr>
        <w:rPr>
          <w:rFonts w:ascii="Times New Roman" w:hAnsi="Times New Roman" w:cs="Times New Roman"/>
          <w:sz w:val="24"/>
          <w:szCs w:val="24"/>
        </w:rPr>
      </w:pPr>
      <w:r w:rsidRPr="008078FA">
        <w:rPr>
          <w:rFonts w:ascii="Times New Roman" w:hAnsi="Times New Roman" w:cs="Times New Roman"/>
          <w:sz w:val="24"/>
          <w:szCs w:val="24"/>
        </w:rPr>
        <w:t>Ilgal</w:t>
      </w:r>
      <w:r w:rsidR="00F96E47">
        <w:rPr>
          <w:rFonts w:ascii="Times New Roman" w:hAnsi="Times New Roman" w:cs="Times New Roman"/>
          <w:sz w:val="24"/>
          <w:szCs w:val="24"/>
        </w:rPr>
        <w:t>aikis turtas likutine verte 2016 m. pabaigoje sudarė  4 419</w:t>
      </w:r>
      <w:r w:rsidRPr="008078FA">
        <w:rPr>
          <w:rFonts w:ascii="Times New Roman" w:hAnsi="Times New Roman" w:cs="Times New Roman"/>
          <w:sz w:val="24"/>
          <w:szCs w:val="24"/>
        </w:rPr>
        <w:t xml:space="preserve"> EUR.</w:t>
      </w:r>
    </w:p>
    <w:p w:rsidR="008078FA" w:rsidRPr="008078FA" w:rsidRDefault="008078FA" w:rsidP="008078FA">
      <w:pPr>
        <w:rPr>
          <w:rFonts w:ascii="Times New Roman" w:hAnsi="Times New Roman" w:cs="Times New Roman"/>
          <w:b/>
          <w:i/>
          <w:color w:val="1F497D"/>
          <w:sz w:val="24"/>
          <w:szCs w:val="24"/>
          <w:u w:val="single"/>
        </w:rPr>
      </w:pPr>
    </w:p>
    <w:p w:rsidR="008078FA" w:rsidRPr="003F07E2" w:rsidRDefault="008078FA" w:rsidP="003F07E2">
      <w:pPr>
        <w:ind w:left="720" w:hanging="720"/>
        <w:rPr>
          <w:rFonts w:ascii="Times New Roman" w:hAnsi="Times New Roman" w:cs="Times New Roman"/>
          <w:b/>
          <w:sz w:val="24"/>
          <w:szCs w:val="24"/>
          <w:u w:val="single"/>
        </w:rPr>
      </w:pPr>
      <w:r w:rsidRPr="003F07E2">
        <w:rPr>
          <w:rFonts w:ascii="Times New Roman" w:hAnsi="Times New Roman" w:cs="Times New Roman"/>
          <w:b/>
          <w:sz w:val="24"/>
          <w:szCs w:val="24"/>
          <w:u w:val="single"/>
        </w:rPr>
        <w:t>V. Viešosios įstaigos sąnaudos per finansinius metus, iš jų – išlaidos darbo užmokesčiui.</w:t>
      </w:r>
    </w:p>
    <w:p w:rsidR="008078FA" w:rsidRPr="008078FA" w:rsidRDefault="00252B6A" w:rsidP="003F07E2">
      <w:pPr>
        <w:rPr>
          <w:rFonts w:ascii="Times New Roman" w:hAnsi="Times New Roman" w:cs="Times New Roman"/>
          <w:sz w:val="24"/>
          <w:szCs w:val="24"/>
        </w:rPr>
      </w:pPr>
      <w:r>
        <w:rPr>
          <w:rFonts w:ascii="Times New Roman" w:hAnsi="Times New Roman" w:cs="Times New Roman"/>
          <w:sz w:val="24"/>
          <w:szCs w:val="24"/>
        </w:rPr>
        <w:t>Per 2016</w:t>
      </w:r>
      <w:r w:rsidR="008078FA" w:rsidRPr="008078FA">
        <w:rPr>
          <w:rFonts w:ascii="Times New Roman" w:hAnsi="Times New Roman" w:cs="Times New Roman"/>
          <w:sz w:val="24"/>
          <w:szCs w:val="24"/>
        </w:rPr>
        <w:t xml:space="preserve"> metus VšĮ „Vilniaus festivaliai“ sąnaudos festivalių ir surengtų projektų įgy</w:t>
      </w:r>
      <w:r w:rsidR="00D54872">
        <w:rPr>
          <w:rFonts w:ascii="Times New Roman" w:hAnsi="Times New Roman" w:cs="Times New Roman"/>
          <w:sz w:val="24"/>
          <w:szCs w:val="24"/>
        </w:rPr>
        <w:t>vendinimui sudarė  827 739,71</w:t>
      </w:r>
      <w:r>
        <w:rPr>
          <w:rFonts w:ascii="Times New Roman" w:hAnsi="Times New Roman" w:cs="Times New Roman"/>
          <w:sz w:val="24"/>
          <w:szCs w:val="24"/>
        </w:rPr>
        <w:t xml:space="preserve"> </w:t>
      </w:r>
      <w:r w:rsidR="008078FA" w:rsidRPr="008078FA">
        <w:rPr>
          <w:rFonts w:ascii="Times New Roman" w:hAnsi="Times New Roman" w:cs="Times New Roman"/>
          <w:sz w:val="24"/>
          <w:szCs w:val="24"/>
        </w:rPr>
        <w:t xml:space="preserve"> EUR; da</w:t>
      </w:r>
      <w:r w:rsidR="00D54872">
        <w:rPr>
          <w:rFonts w:ascii="Times New Roman" w:hAnsi="Times New Roman" w:cs="Times New Roman"/>
          <w:sz w:val="24"/>
          <w:szCs w:val="24"/>
        </w:rPr>
        <w:t>rbuotojų išlaikymui – 166 725,42</w:t>
      </w:r>
      <w:r w:rsidR="00C21873">
        <w:rPr>
          <w:rFonts w:ascii="Times New Roman" w:hAnsi="Times New Roman" w:cs="Times New Roman"/>
          <w:sz w:val="24"/>
          <w:szCs w:val="24"/>
        </w:rPr>
        <w:t xml:space="preserve"> EUR;  </w:t>
      </w:r>
      <w:r w:rsidR="008078FA" w:rsidRPr="008078FA">
        <w:rPr>
          <w:rFonts w:ascii="Times New Roman" w:hAnsi="Times New Roman" w:cs="Times New Roman"/>
          <w:sz w:val="24"/>
          <w:szCs w:val="24"/>
        </w:rPr>
        <w:t>ki</w:t>
      </w:r>
      <w:r>
        <w:rPr>
          <w:rFonts w:ascii="Times New Roman" w:hAnsi="Times New Roman" w:cs="Times New Roman"/>
          <w:sz w:val="24"/>
          <w:szCs w:val="24"/>
        </w:rPr>
        <w:t>t</w:t>
      </w:r>
      <w:r w:rsidR="00D54872">
        <w:rPr>
          <w:rFonts w:ascii="Times New Roman" w:hAnsi="Times New Roman" w:cs="Times New Roman"/>
          <w:sz w:val="24"/>
          <w:szCs w:val="24"/>
        </w:rPr>
        <w:t>os veiklos sąnaudos –  18 483,02</w:t>
      </w:r>
      <w:r>
        <w:rPr>
          <w:rFonts w:ascii="Times New Roman" w:hAnsi="Times New Roman" w:cs="Times New Roman"/>
          <w:sz w:val="24"/>
          <w:szCs w:val="24"/>
        </w:rPr>
        <w:t xml:space="preserve"> EUR; </w:t>
      </w:r>
      <w:r w:rsidR="003F07E2">
        <w:rPr>
          <w:rFonts w:ascii="Times New Roman" w:hAnsi="Times New Roman" w:cs="Times New Roman"/>
          <w:sz w:val="24"/>
          <w:szCs w:val="24"/>
        </w:rPr>
        <w:t xml:space="preserve"> kitos sąnaudos – 697,42 EUR. </w:t>
      </w:r>
      <w:r>
        <w:rPr>
          <w:rFonts w:ascii="Times New Roman" w:hAnsi="Times New Roman" w:cs="Times New Roman"/>
          <w:sz w:val="24"/>
          <w:szCs w:val="24"/>
        </w:rPr>
        <w:t>Per 2016  m. sąnaudos sudar</w:t>
      </w:r>
      <w:r w:rsidR="003F07E2">
        <w:rPr>
          <w:rFonts w:ascii="Times New Roman" w:hAnsi="Times New Roman" w:cs="Times New Roman"/>
          <w:sz w:val="24"/>
          <w:szCs w:val="24"/>
        </w:rPr>
        <w:t>ė  1 01</w:t>
      </w:r>
      <w:r w:rsidR="00D54872">
        <w:rPr>
          <w:rFonts w:ascii="Times New Roman" w:hAnsi="Times New Roman" w:cs="Times New Roman"/>
          <w:sz w:val="24"/>
          <w:szCs w:val="24"/>
        </w:rPr>
        <w:t>3 645,57</w:t>
      </w:r>
      <w:r w:rsidR="008078FA" w:rsidRPr="008078FA">
        <w:rPr>
          <w:rFonts w:ascii="Times New Roman" w:hAnsi="Times New Roman" w:cs="Times New Roman"/>
          <w:sz w:val="24"/>
          <w:szCs w:val="24"/>
        </w:rPr>
        <w:t xml:space="preserve"> EUR.</w:t>
      </w:r>
      <w:r w:rsidR="00D54872">
        <w:rPr>
          <w:rFonts w:ascii="Times New Roman" w:hAnsi="Times New Roman" w:cs="Times New Roman"/>
          <w:sz w:val="24"/>
          <w:szCs w:val="24"/>
        </w:rPr>
        <w:t xml:space="preserve"> Bendras  rezultatas 31 443,44</w:t>
      </w:r>
      <w:r w:rsidR="003F07E2">
        <w:rPr>
          <w:rFonts w:ascii="Times New Roman" w:hAnsi="Times New Roman" w:cs="Times New Roman"/>
          <w:sz w:val="24"/>
          <w:szCs w:val="24"/>
        </w:rPr>
        <w:t xml:space="preserve"> </w:t>
      </w:r>
      <w:r w:rsidR="008078FA" w:rsidRPr="008078FA">
        <w:rPr>
          <w:rFonts w:ascii="Times New Roman" w:hAnsi="Times New Roman" w:cs="Times New Roman"/>
          <w:sz w:val="24"/>
          <w:szCs w:val="24"/>
        </w:rPr>
        <w:t xml:space="preserve">EUR.   </w:t>
      </w:r>
    </w:p>
    <w:p w:rsidR="008078FA" w:rsidRPr="008078FA" w:rsidRDefault="008078FA" w:rsidP="008078FA">
      <w:pPr>
        <w:ind w:left="720"/>
        <w:rPr>
          <w:rFonts w:ascii="Times New Roman" w:hAnsi="Times New Roman" w:cs="Times New Roman"/>
          <w:color w:val="1F497D"/>
          <w:sz w:val="24"/>
          <w:szCs w:val="24"/>
        </w:rPr>
      </w:pPr>
      <w:r w:rsidRPr="008078FA">
        <w:rPr>
          <w:rFonts w:ascii="Times New Roman" w:hAnsi="Times New Roman" w:cs="Times New Roman"/>
          <w:color w:val="1F497D"/>
          <w:sz w:val="24"/>
          <w:szCs w:val="24"/>
        </w:rPr>
        <w:t xml:space="preserve"> </w:t>
      </w:r>
    </w:p>
    <w:p w:rsidR="008078FA" w:rsidRPr="008078FA" w:rsidRDefault="008078FA" w:rsidP="003F07E2">
      <w:pPr>
        <w:ind w:left="720" w:hanging="720"/>
        <w:rPr>
          <w:rFonts w:ascii="Times New Roman" w:hAnsi="Times New Roman" w:cs="Times New Roman"/>
          <w:b/>
          <w:i/>
          <w:sz w:val="24"/>
          <w:szCs w:val="24"/>
          <w:u w:val="single"/>
        </w:rPr>
      </w:pPr>
      <w:r w:rsidRPr="00252B6A">
        <w:rPr>
          <w:rFonts w:ascii="Times New Roman" w:hAnsi="Times New Roman" w:cs="Times New Roman"/>
          <w:b/>
          <w:sz w:val="24"/>
          <w:szCs w:val="24"/>
          <w:u w:val="single"/>
        </w:rPr>
        <w:t>VI. Viešosios įstaigos darbuotojų skaičius finansinių metų pradžioje ir</w:t>
      </w:r>
      <w:r w:rsidRPr="00252B6A">
        <w:rPr>
          <w:rFonts w:ascii="Times New Roman" w:hAnsi="Times New Roman" w:cs="Times New Roman"/>
          <w:b/>
          <w:bCs/>
          <w:sz w:val="24"/>
          <w:szCs w:val="24"/>
          <w:u w:val="single"/>
        </w:rPr>
        <w:t xml:space="preserve"> </w:t>
      </w:r>
      <w:r w:rsidRPr="00252B6A">
        <w:rPr>
          <w:rFonts w:ascii="Times New Roman" w:hAnsi="Times New Roman" w:cs="Times New Roman"/>
          <w:b/>
          <w:sz w:val="24"/>
          <w:szCs w:val="24"/>
          <w:u w:val="single"/>
        </w:rPr>
        <w:t>pabaigoje</w:t>
      </w:r>
      <w:r w:rsidRPr="008078FA">
        <w:rPr>
          <w:rFonts w:ascii="Times New Roman" w:hAnsi="Times New Roman" w:cs="Times New Roman"/>
          <w:b/>
          <w:i/>
          <w:sz w:val="24"/>
          <w:szCs w:val="24"/>
          <w:u w:val="single"/>
        </w:rPr>
        <w:t>.</w:t>
      </w:r>
    </w:p>
    <w:p w:rsidR="008078FA" w:rsidRPr="008078FA" w:rsidRDefault="008078FA" w:rsidP="00C21873">
      <w:pPr>
        <w:rPr>
          <w:rFonts w:ascii="Times New Roman" w:hAnsi="Times New Roman" w:cs="Times New Roman"/>
          <w:sz w:val="24"/>
          <w:szCs w:val="24"/>
        </w:rPr>
      </w:pPr>
      <w:r w:rsidRPr="008078FA">
        <w:rPr>
          <w:rFonts w:ascii="Times New Roman" w:hAnsi="Times New Roman" w:cs="Times New Roman"/>
          <w:sz w:val="24"/>
          <w:szCs w:val="24"/>
        </w:rPr>
        <w:t>Įstai</w:t>
      </w:r>
      <w:r w:rsidR="00252B6A">
        <w:rPr>
          <w:rFonts w:ascii="Times New Roman" w:hAnsi="Times New Roman" w:cs="Times New Roman"/>
          <w:sz w:val="24"/>
          <w:szCs w:val="24"/>
        </w:rPr>
        <w:t>gos darbuotojų etatų sąraše 2016</w:t>
      </w:r>
      <w:r w:rsidRPr="008078FA">
        <w:rPr>
          <w:rFonts w:ascii="Times New Roman" w:hAnsi="Times New Roman" w:cs="Times New Roman"/>
          <w:sz w:val="24"/>
          <w:szCs w:val="24"/>
        </w:rPr>
        <w:t xml:space="preserve"> metų pradžioje  buvo 10</w:t>
      </w:r>
      <w:r w:rsidR="00252B6A">
        <w:rPr>
          <w:rFonts w:ascii="Times New Roman" w:hAnsi="Times New Roman" w:cs="Times New Roman"/>
          <w:sz w:val="24"/>
          <w:szCs w:val="24"/>
        </w:rPr>
        <w:t>,5 etatų ir 16 darbuotojų,  2016</w:t>
      </w:r>
      <w:r w:rsidRPr="008078FA">
        <w:rPr>
          <w:rFonts w:ascii="Times New Roman" w:hAnsi="Times New Roman" w:cs="Times New Roman"/>
          <w:sz w:val="24"/>
          <w:szCs w:val="24"/>
        </w:rPr>
        <w:t xml:space="preserve"> m. pabaigoje – 10,5 etatų ir 16 darbuotojų.</w:t>
      </w:r>
    </w:p>
    <w:p w:rsidR="008078FA" w:rsidRPr="008078FA" w:rsidRDefault="008078FA" w:rsidP="008078FA">
      <w:pPr>
        <w:ind w:left="720"/>
        <w:rPr>
          <w:rFonts w:ascii="Times New Roman" w:hAnsi="Times New Roman" w:cs="Times New Roman"/>
          <w:color w:val="1F497D"/>
          <w:sz w:val="24"/>
          <w:szCs w:val="24"/>
        </w:rPr>
      </w:pPr>
    </w:p>
    <w:p w:rsidR="008078FA" w:rsidRPr="00252B6A" w:rsidRDefault="008078FA" w:rsidP="00C21873">
      <w:pPr>
        <w:rPr>
          <w:rFonts w:ascii="Times New Roman" w:hAnsi="Times New Roman" w:cs="Times New Roman"/>
          <w:b/>
          <w:sz w:val="24"/>
          <w:szCs w:val="24"/>
          <w:u w:val="single"/>
        </w:rPr>
      </w:pPr>
      <w:r w:rsidRPr="00252B6A">
        <w:rPr>
          <w:rFonts w:ascii="Times New Roman" w:hAnsi="Times New Roman" w:cs="Times New Roman"/>
          <w:b/>
          <w:sz w:val="24"/>
          <w:szCs w:val="24"/>
          <w:u w:val="single"/>
        </w:rPr>
        <w:t>VII. Viešosios įstaigos sąnaudos valdymo išlaidoms.</w:t>
      </w:r>
    </w:p>
    <w:p w:rsidR="008078FA" w:rsidRPr="008078FA" w:rsidRDefault="008078FA" w:rsidP="00C21873">
      <w:pPr>
        <w:rPr>
          <w:rFonts w:ascii="Times New Roman" w:hAnsi="Times New Roman" w:cs="Times New Roman"/>
          <w:sz w:val="24"/>
          <w:szCs w:val="24"/>
        </w:rPr>
      </w:pPr>
      <w:r w:rsidRPr="008078FA">
        <w:rPr>
          <w:rFonts w:ascii="Times New Roman" w:hAnsi="Times New Roman" w:cs="Times New Roman"/>
          <w:sz w:val="24"/>
          <w:szCs w:val="24"/>
        </w:rPr>
        <w:t>Tik VIII. skyriuje nurodytos išlaidos viešosios įstaigos vadovui.</w:t>
      </w:r>
    </w:p>
    <w:p w:rsidR="008078FA" w:rsidRPr="008078FA" w:rsidRDefault="008078FA" w:rsidP="00C21873">
      <w:pPr>
        <w:rPr>
          <w:rFonts w:ascii="Times New Roman" w:hAnsi="Times New Roman" w:cs="Times New Roman"/>
          <w:color w:val="1F497D"/>
          <w:sz w:val="24"/>
          <w:szCs w:val="24"/>
        </w:rPr>
      </w:pPr>
    </w:p>
    <w:p w:rsidR="008078FA" w:rsidRPr="00252B6A" w:rsidRDefault="008078FA" w:rsidP="00C21873">
      <w:pPr>
        <w:rPr>
          <w:rFonts w:ascii="Times New Roman" w:hAnsi="Times New Roman" w:cs="Times New Roman"/>
          <w:b/>
          <w:sz w:val="24"/>
          <w:szCs w:val="24"/>
          <w:u w:val="single"/>
        </w:rPr>
      </w:pPr>
      <w:r w:rsidRPr="00252B6A">
        <w:rPr>
          <w:rFonts w:ascii="Times New Roman" w:hAnsi="Times New Roman" w:cs="Times New Roman"/>
          <w:b/>
          <w:sz w:val="24"/>
          <w:szCs w:val="24"/>
          <w:u w:val="single"/>
        </w:rPr>
        <w:t>VIII. Duomenys apie viešosios įstaigos vadovą, įstaigos išlaidos vadovo darbo užmokesčiui ir kitoms viešosios įstaigos vadovo išmokoms.</w:t>
      </w:r>
    </w:p>
    <w:p w:rsidR="008078FA" w:rsidRPr="008078FA" w:rsidRDefault="008078FA" w:rsidP="00C21873">
      <w:pPr>
        <w:rPr>
          <w:rFonts w:ascii="Times New Roman" w:hAnsi="Times New Roman" w:cs="Times New Roman"/>
          <w:noProof/>
          <w:sz w:val="24"/>
          <w:szCs w:val="24"/>
        </w:rPr>
      </w:pPr>
      <w:r w:rsidRPr="008078FA">
        <w:rPr>
          <w:rFonts w:ascii="Times New Roman" w:hAnsi="Times New Roman" w:cs="Times New Roman"/>
          <w:noProof/>
          <w:sz w:val="24"/>
          <w:szCs w:val="24"/>
        </w:rPr>
        <w:t>Viešosios įstaigos vadovas – Remigijus Merkelys. Išlaid</w:t>
      </w:r>
      <w:r w:rsidR="00FC3F33">
        <w:rPr>
          <w:rFonts w:ascii="Times New Roman" w:hAnsi="Times New Roman" w:cs="Times New Roman"/>
          <w:noProof/>
          <w:sz w:val="24"/>
          <w:szCs w:val="24"/>
        </w:rPr>
        <w:t>os jo darbo užmokesčiui per 2016</w:t>
      </w:r>
      <w:r w:rsidR="00830E27">
        <w:rPr>
          <w:rFonts w:ascii="Times New Roman" w:hAnsi="Times New Roman" w:cs="Times New Roman"/>
          <w:noProof/>
          <w:sz w:val="24"/>
          <w:szCs w:val="24"/>
        </w:rPr>
        <w:t xml:space="preserve"> metus sudarė </w:t>
      </w:r>
      <w:r w:rsidR="00514AE7">
        <w:rPr>
          <w:rFonts w:ascii="Times New Roman" w:hAnsi="Times New Roman" w:cs="Times New Roman"/>
          <w:noProof/>
          <w:sz w:val="24"/>
          <w:szCs w:val="24"/>
        </w:rPr>
        <w:t>13912,98</w:t>
      </w:r>
      <w:r w:rsidRPr="008078FA">
        <w:rPr>
          <w:rFonts w:ascii="Times New Roman" w:hAnsi="Times New Roman" w:cs="Times New Roman"/>
          <w:noProof/>
          <w:sz w:val="24"/>
          <w:szCs w:val="24"/>
        </w:rPr>
        <w:t xml:space="preserve"> EUR, </w:t>
      </w:r>
      <w:r w:rsidR="00514AE7">
        <w:rPr>
          <w:rFonts w:ascii="Times New Roman" w:hAnsi="Times New Roman" w:cs="Times New Roman"/>
          <w:noProof/>
          <w:sz w:val="24"/>
          <w:szCs w:val="24"/>
        </w:rPr>
        <w:t>įmokos socialiniam draudimui 4310,23</w:t>
      </w:r>
      <w:r w:rsidRPr="008078FA">
        <w:rPr>
          <w:rFonts w:ascii="Times New Roman" w:hAnsi="Times New Roman" w:cs="Times New Roman"/>
          <w:noProof/>
          <w:sz w:val="24"/>
          <w:szCs w:val="24"/>
        </w:rPr>
        <w:t xml:space="preserve"> EUR.</w:t>
      </w:r>
    </w:p>
    <w:p w:rsidR="008078FA" w:rsidRPr="008078FA" w:rsidRDefault="008078FA" w:rsidP="00C21873">
      <w:pPr>
        <w:rPr>
          <w:rFonts w:ascii="Times New Roman" w:hAnsi="Times New Roman" w:cs="Times New Roman"/>
          <w:color w:val="1F497D"/>
          <w:sz w:val="24"/>
          <w:szCs w:val="24"/>
        </w:rPr>
      </w:pPr>
    </w:p>
    <w:p w:rsidR="008078FA" w:rsidRPr="00FC3F33" w:rsidRDefault="008078FA" w:rsidP="00C21873">
      <w:pPr>
        <w:rPr>
          <w:rFonts w:ascii="Times New Roman" w:hAnsi="Times New Roman" w:cs="Times New Roman"/>
          <w:b/>
          <w:sz w:val="24"/>
          <w:szCs w:val="24"/>
          <w:u w:val="single"/>
        </w:rPr>
      </w:pPr>
      <w:r w:rsidRPr="00FC3F33">
        <w:rPr>
          <w:rFonts w:ascii="Times New Roman" w:hAnsi="Times New Roman" w:cs="Times New Roman"/>
          <w:b/>
          <w:sz w:val="24"/>
          <w:szCs w:val="24"/>
          <w:u w:val="single"/>
        </w:rPr>
        <w:t>IX. Viešosios įstaigos išlaidos kolegialių organų kiekvieno nario darbo užmokesčiui ir kitoms įstaigos kolegialių organų narių išmokoms.</w:t>
      </w:r>
    </w:p>
    <w:p w:rsidR="008078FA" w:rsidRPr="008078FA" w:rsidRDefault="008078FA" w:rsidP="00C21873">
      <w:pPr>
        <w:rPr>
          <w:rFonts w:ascii="Times New Roman" w:hAnsi="Times New Roman" w:cs="Times New Roman"/>
          <w:sz w:val="24"/>
          <w:szCs w:val="24"/>
        </w:rPr>
      </w:pPr>
      <w:r w:rsidRPr="008078FA">
        <w:rPr>
          <w:rFonts w:ascii="Times New Roman" w:hAnsi="Times New Roman" w:cs="Times New Roman"/>
          <w:sz w:val="24"/>
          <w:szCs w:val="24"/>
        </w:rPr>
        <w:t>Tokių iš</w:t>
      </w:r>
      <w:r w:rsidR="00FC3F33">
        <w:rPr>
          <w:rFonts w:ascii="Times New Roman" w:hAnsi="Times New Roman" w:cs="Times New Roman"/>
          <w:sz w:val="24"/>
          <w:szCs w:val="24"/>
        </w:rPr>
        <w:t>laidų 2016</w:t>
      </w:r>
      <w:r w:rsidRPr="008078FA">
        <w:rPr>
          <w:rFonts w:ascii="Times New Roman" w:hAnsi="Times New Roman" w:cs="Times New Roman"/>
          <w:sz w:val="24"/>
          <w:szCs w:val="24"/>
        </w:rPr>
        <w:t xml:space="preserve"> m. nebuvo.</w:t>
      </w:r>
    </w:p>
    <w:p w:rsidR="008078FA" w:rsidRPr="008078FA" w:rsidRDefault="008078FA" w:rsidP="00C21873">
      <w:pPr>
        <w:rPr>
          <w:rFonts w:ascii="Times New Roman" w:hAnsi="Times New Roman" w:cs="Times New Roman"/>
          <w:sz w:val="24"/>
          <w:szCs w:val="24"/>
        </w:rPr>
      </w:pPr>
    </w:p>
    <w:p w:rsidR="008078FA" w:rsidRPr="00FC3F33" w:rsidRDefault="008078FA" w:rsidP="00C21873">
      <w:pPr>
        <w:rPr>
          <w:rFonts w:ascii="Times New Roman" w:hAnsi="Times New Roman" w:cs="Times New Roman"/>
          <w:b/>
          <w:sz w:val="24"/>
          <w:szCs w:val="24"/>
          <w:u w:val="single"/>
        </w:rPr>
      </w:pPr>
      <w:r w:rsidRPr="00FC3F33">
        <w:rPr>
          <w:rFonts w:ascii="Times New Roman" w:hAnsi="Times New Roman" w:cs="Times New Roman"/>
          <w:b/>
          <w:sz w:val="24"/>
          <w:szCs w:val="24"/>
          <w:u w:val="single"/>
        </w:rPr>
        <w:t>X. Viešosios įstaigos išlaidos išmokoms su viešosios įstaigos dalininku</w:t>
      </w:r>
      <w:r w:rsidRPr="008078FA">
        <w:rPr>
          <w:rFonts w:ascii="Times New Roman" w:hAnsi="Times New Roman" w:cs="Times New Roman"/>
          <w:b/>
          <w:i/>
          <w:sz w:val="24"/>
          <w:szCs w:val="24"/>
          <w:u w:val="single"/>
        </w:rPr>
        <w:t xml:space="preserve"> </w:t>
      </w:r>
      <w:r w:rsidRPr="00FC3F33">
        <w:rPr>
          <w:rFonts w:ascii="Times New Roman" w:hAnsi="Times New Roman" w:cs="Times New Roman"/>
          <w:b/>
          <w:sz w:val="24"/>
          <w:szCs w:val="24"/>
          <w:u w:val="single"/>
        </w:rPr>
        <w:t>susijusiems asmenims, nurodytiems šio įstatymo 3 straipsnio 3 dalyje.</w:t>
      </w:r>
    </w:p>
    <w:p w:rsidR="008078FA" w:rsidRPr="008078FA" w:rsidRDefault="00FC3F33" w:rsidP="00C21873">
      <w:pPr>
        <w:rPr>
          <w:rFonts w:ascii="Times New Roman" w:hAnsi="Times New Roman" w:cs="Times New Roman"/>
          <w:sz w:val="24"/>
          <w:szCs w:val="24"/>
        </w:rPr>
      </w:pPr>
      <w:r>
        <w:rPr>
          <w:rFonts w:ascii="Times New Roman" w:hAnsi="Times New Roman" w:cs="Times New Roman"/>
          <w:sz w:val="24"/>
          <w:szCs w:val="24"/>
        </w:rPr>
        <w:t>Tokių išlaidų 2016</w:t>
      </w:r>
      <w:r w:rsidR="008078FA" w:rsidRPr="008078FA">
        <w:rPr>
          <w:rFonts w:ascii="Times New Roman" w:hAnsi="Times New Roman" w:cs="Times New Roman"/>
          <w:sz w:val="24"/>
          <w:szCs w:val="24"/>
        </w:rPr>
        <w:t xml:space="preserve">  m. nebuvo.</w:t>
      </w:r>
    </w:p>
    <w:p w:rsidR="00031E8A" w:rsidRDefault="00031E8A" w:rsidP="003F2AA8">
      <w:pPr>
        <w:pStyle w:val="NoSpacing"/>
        <w:jc w:val="center"/>
        <w:rPr>
          <w:rFonts w:ascii="Times New Roman" w:hAnsi="Times New Roman"/>
          <w:sz w:val="24"/>
          <w:szCs w:val="24"/>
          <w:lang w:val="lt-LT"/>
        </w:rPr>
      </w:pPr>
    </w:p>
    <w:p w:rsidR="00C21873" w:rsidRDefault="00C21873" w:rsidP="00C21873">
      <w:pPr>
        <w:pStyle w:val="NoSpacing"/>
        <w:rPr>
          <w:rFonts w:ascii="Times New Roman" w:hAnsi="Times New Roman" w:cs="Times New Roman"/>
          <w:sz w:val="24"/>
          <w:szCs w:val="24"/>
          <w:lang w:val="lt-LT"/>
        </w:rPr>
      </w:pPr>
    </w:p>
    <w:p w:rsidR="003F2AA8" w:rsidRDefault="00C21873" w:rsidP="00C21873">
      <w:pPr>
        <w:pStyle w:val="NoSpacing"/>
        <w:rPr>
          <w:rFonts w:ascii="Times New Roman" w:hAnsi="Times New Roman" w:cs="Times New Roman"/>
          <w:sz w:val="24"/>
          <w:szCs w:val="24"/>
          <w:lang w:val="lt-LT"/>
        </w:rPr>
      </w:pPr>
      <w:r>
        <w:rPr>
          <w:rFonts w:ascii="Times New Roman" w:hAnsi="Times New Roman" w:cs="Times New Roman"/>
          <w:sz w:val="24"/>
          <w:szCs w:val="24"/>
          <w:lang w:val="lt-LT"/>
        </w:rPr>
        <w:t>Generalinis direktorius</w:t>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t>Remigijus Merkelys</w:t>
      </w:r>
    </w:p>
    <w:sectPr w:rsidR="003F2AA8" w:rsidSect="007A4EB9">
      <w:pgSz w:w="12240" w:h="15840"/>
      <w:pgMar w:top="630" w:right="1440" w:bottom="450" w:left="1440" w:header="708" w:footer="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336" w:rsidRDefault="00092336" w:rsidP="00DA7A2F">
      <w:pPr>
        <w:spacing w:after="0" w:line="240" w:lineRule="auto"/>
      </w:pPr>
      <w:r>
        <w:separator/>
      </w:r>
    </w:p>
  </w:endnote>
  <w:endnote w:type="continuationSeparator" w:id="0">
    <w:p w:rsidR="00092336" w:rsidRDefault="00092336" w:rsidP="00DA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336" w:rsidRDefault="00092336" w:rsidP="00DA7A2F">
      <w:pPr>
        <w:spacing w:after="0" w:line="240" w:lineRule="auto"/>
      </w:pPr>
      <w:r>
        <w:separator/>
      </w:r>
    </w:p>
  </w:footnote>
  <w:footnote w:type="continuationSeparator" w:id="0">
    <w:p w:rsidR="00092336" w:rsidRDefault="00092336" w:rsidP="00DA7A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61550"/>
    <w:multiLevelType w:val="hybridMultilevel"/>
    <w:tmpl w:val="1FBCD79E"/>
    <w:lvl w:ilvl="0" w:tplc="315E3060">
      <w:start w:val="1"/>
      <w:numFmt w:val="decimal"/>
      <w:lvlText w:val="%1)"/>
      <w:lvlJc w:val="left"/>
      <w:pPr>
        <w:ind w:left="927" w:hanging="360"/>
      </w:pPr>
      <w:rPr>
        <w:rFonts w:hint="default"/>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338D5CB5"/>
    <w:multiLevelType w:val="hybridMultilevel"/>
    <w:tmpl w:val="492EEDBE"/>
    <w:lvl w:ilvl="0" w:tplc="F8683CBC">
      <w:start w:val="1"/>
      <w:numFmt w:val="upperRoman"/>
      <w:lvlText w:val="%1."/>
      <w:lvlJc w:val="left"/>
      <w:pPr>
        <w:ind w:left="1647" w:hanging="720"/>
      </w:pPr>
      <w:rPr>
        <w:rFonts w:hint="default"/>
        <w:u w:val="no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40E72816"/>
    <w:multiLevelType w:val="hybridMultilevel"/>
    <w:tmpl w:val="61F2041A"/>
    <w:lvl w:ilvl="0" w:tplc="E8E401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460D2AF6"/>
    <w:multiLevelType w:val="hybridMultilevel"/>
    <w:tmpl w:val="1FBCD79E"/>
    <w:lvl w:ilvl="0" w:tplc="315E3060">
      <w:start w:val="1"/>
      <w:numFmt w:val="decimal"/>
      <w:lvlText w:val="%1)"/>
      <w:lvlJc w:val="left"/>
      <w:pPr>
        <w:ind w:left="927" w:hanging="360"/>
      </w:pPr>
      <w:rPr>
        <w:rFonts w:hint="default"/>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4A2D6C14"/>
    <w:multiLevelType w:val="hybridMultilevel"/>
    <w:tmpl w:val="8C24EC0A"/>
    <w:lvl w:ilvl="0" w:tplc="653043F6">
      <w:start w:val="201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27"/>
    <w:rsid w:val="00020237"/>
    <w:rsid w:val="00031E8A"/>
    <w:rsid w:val="00037A91"/>
    <w:rsid w:val="00063C4B"/>
    <w:rsid w:val="00084B3E"/>
    <w:rsid w:val="00092336"/>
    <w:rsid w:val="000A4055"/>
    <w:rsid w:val="000B008E"/>
    <w:rsid w:val="000B514C"/>
    <w:rsid w:val="000E5FDB"/>
    <w:rsid w:val="00134A46"/>
    <w:rsid w:val="00144044"/>
    <w:rsid w:val="00146D83"/>
    <w:rsid w:val="001915C2"/>
    <w:rsid w:val="001927E6"/>
    <w:rsid w:val="001B51E1"/>
    <w:rsid w:val="001D3F44"/>
    <w:rsid w:val="001E4025"/>
    <w:rsid w:val="002020DC"/>
    <w:rsid w:val="002072B9"/>
    <w:rsid w:val="00212B8F"/>
    <w:rsid w:val="00226F27"/>
    <w:rsid w:val="00243CFA"/>
    <w:rsid w:val="00252B6A"/>
    <w:rsid w:val="00275774"/>
    <w:rsid w:val="002A2EE3"/>
    <w:rsid w:val="002C5F92"/>
    <w:rsid w:val="002E2113"/>
    <w:rsid w:val="0031429D"/>
    <w:rsid w:val="0037511B"/>
    <w:rsid w:val="00390F8D"/>
    <w:rsid w:val="003B5CEB"/>
    <w:rsid w:val="003C0516"/>
    <w:rsid w:val="003D0F36"/>
    <w:rsid w:val="003E59BE"/>
    <w:rsid w:val="003F07E2"/>
    <w:rsid w:val="003F2AA8"/>
    <w:rsid w:val="00427CB3"/>
    <w:rsid w:val="004526E2"/>
    <w:rsid w:val="00454751"/>
    <w:rsid w:val="00471A12"/>
    <w:rsid w:val="004820C6"/>
    <w:rsid w:val="004A2FD7"/>
    <w:rsid w:val="004C6AA1"/>
    <w:rsid w:val="004D5835"/>
    <w:rsid w:val="004E5050"/>
    <w:rsid w:val="004F3584"/>
    <w:rsid w:val="00514AE7"/>
    <w:rsid w:val="005303DE"/>
    <w:rsid w:val="0056287E"/>
    <w:rsid w:val="00567470"/>
    <w:rsid w:val="005A4713"/>
    <w:rsid w:val="005B0D5E"/>
    <w:rsid w:val="005B279F"/>
    <w:rsid w:val="005B56DD"/>
    <w:rsid w:val="005F1CA8"/>
    <w:rsid w:val="005F53F9"/>
    <w:rsid w:val="006210F8"/>
    <w:rsid w:val="00646D60"/>
    <w:rsid w:val="006A3520"/>
    <w:rsid w:val="006B780F"/>
    <w:rsid w:val="006C6F53"/>
    <w:rsid w:val="006D0A54"/>
    <w:rsid w:val="00715EE7"/>
    <w:rsid w:val="00752062"/>
    <w:rsid w:val="00775ECC"/>
    <w:rsid w:val="00777051"/>
    <w:rsid w:val="00795D8A"/>
    <w:rsid w:val="007A4EB9"/>
    <w:rsid w:val="007F3204"/>
    <w:rsid w:val="008078FA"/>
    <w:rsid w:val="008134EB"/>
    <w:rsid w:val="00830E27"/>
    <w:rsid w:val="008F27AE"/>
    <w:rsid w:val="00900A80"/>
    <w:rsid w:val="00930346"/>
    <w:rsid w:val="009E20D9"/>
    <w:rsid w:val="009F2749"/>
    <w:rsid w:val="00A2617D"/>
    <w:rsid w:val="00A45280"/>
    <w:rsid w:val="00AA56DE"/>
    <w:rsid w:val="00AB61D0"/>
    <w:rsid w:val="00AF4288"/>
    <w:rsid w:val="00B2505C"/>
    <w:rsid w:val="00B4236A"/>
    <w:rsid w:val="00B4397A"/>
    <w:rsid w:val="00B447F0"/>
    <w:rsid w:val="00B56A7B"/>
    <w:rsid w:val="00BA6EEA"/>
    <w:rsid w:val="00BC2ED1"/>
    <w:rsid w:val="00BD370E"/>
    <w:rsid w:val="00BD4284"/>
    <w:rsid w:val="00BD59BA"/>
    <w:rsid w:val="00BE119E"/>
    <w:rsid w:val="00C21873"/>
    <w:rsid w:val="00C801F1"/>
    <w:rsid w:val="00C82EE0"/>
    <w:rsid w:val="00C947F4"/>
    <w:rsid w:val="00CD0ACC"/>
    <w:rsid w:val="00CE13B0"/>
    <w:rsid w:val="00D54872"/>
    <w:rsid w:val="00D60AF6"/>
    <w:rsid w:val="00DA7A2F"/>
    <w:rsid w:val="00DB0ABA"/>
    <w:rsid w:val="00DF0281"/>
    <w:rsid w:val="00DF21F7"/>
    <w:rsid w:val="00DF36F6"/>
    <w:rsid w:val="00E058FF"/>
    <w:rsid w:val="00E4100C"/>
    <w:rsid w:val="00E61D87"/>
    <w:rsid w:val="00EC7D89"/>
    <w:rsid w:val="00ED0937"/>
    <w:rsid w:val="00F479E3"/>
    <w:rsid w:val="00F5071E"/>
    <w:rsid w:val="00F51CCC"/>
    <w:rsid w:val="00F64551"/>
    <w:rsid w:val="00F84320"/>
    <w:rsid w:val="00F96E47"/>
    <w:rsid w:val="00FA7DE4"/>
    <w:rsid w:val="00FB72E4"/>
    <w:rsid w:val="00FC3F33"/>
    <w:rsid w:val="00FC44FD"/>
    <w:rsid w:val="00F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A"/>
    <w:pPr>
      <w:spacing w:after="160" w:line="259" w:lineRule="auto"/>
    </w:pPr>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8A"/>
    <w:pPr>
      <w:spacing w:after="0" w:line="240" w:lineRule="auto"/>
    </w:pPr>
  </w:style>
  <w:style w:type="table" w:styleId="TableGrid">
    <w:name w:val="Table Grid"/>
    <w:basedOn w:val="TableNorma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A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34A46"/>
    <w:rPr>
      <w:rFonts w:ascii="Tahoma" w:hAnsi="Tahoma" w:cs="Tahoma"/>
      <w:sz w:val="16"/>
      <w:szCs w:val="16"/>
    </w:rPr>
  </w:style>
  <w:style w:type="paragraph" w:styleId="Header">
    <w:name w:val="header"/>
    <w:basedOn w:val="Normal"/>
    <w:link w:val="HeaderChar"/>
    <w:unhideWhenUsed/>
    <w:rsid w:val="00DA7A2F"/>
    <w:pPr>
      <w:tabs>
        <w:tab w:val="center" w:pos="4986"/>
        <w:tab w:val="right" w:pos="9972"/>
      </w:tabs>
      <w:spacing w:after="0" w:line="240" w:lineRule="auto"/>
    </w:pPr>
  </w:style>
  <w:style w:type="character" w:customStyle="1" w:styleId="HeaderChar">
    <w:name w:val="Header Char"/>
    <w:basedOn w:val="DefaultParagraphFont"/>
    <w:link w:val="Header"/>
    <w:uiPriority w:val="99"/>
    <w:rsid w:val="00DA7A2F"/>
    <w:rPr>
      <w:lang w:val="lt-LT"/>
    </w:rPr>
  </w:style>
  <w:style w:type="paragraph" w:styleId="Footer">
    <w:name w:val="footer"/>
    <w:basedOn w:val="Normal"/>
    <w:link w:val="FooterChar"/>
    <w:uiPriority w:val="99"/>
    <w:unhideWhenUsed/>
    <w:rsid w:val="00DA7A2F"/>
    <w:pPr>
      <w:tabs>
        <w:tab w:val="center" w:pos="4986"/>
        <w:tab w:val="right" w:pos="9972"/>
      </w:tabs>
      <w:spacing w:after="0" w:line="240" w:lineRule="auto"/>
    </w:pPr>
  </w:style>
  <w:style w:type="character" w:customStyle="1" w:styleId="FooterChar">
    <w:name w:val="Footer Char"/>
    <w:basedOn w:val="DefaultParagraphFont"/>
    <w:link w:val="Footer"/>
    <w:uiPriority w:val="99"/>
    <w:rsid w:val="00DA7A2F"/>
    <w:rPr>
      <w:lang w:val="lt-LT"/>
    </w:rPr>
  </w:style>
  <w:style w:type="paragraph" w:styleId="ListParagraph">
    <w:name w:val="List Paragraph"/>
    <w:basedOn w:val="Normal"/>
    <w:uiPriority w:val="34"/>
    <w:qFormat/>
    <w:rsid w:val="00B447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A"/>
    <w:pPr>
      <w:spacing w:after="160" w:line="259" w:lineRule="auto"/>
    </w:pPr>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8A"/>
    <w:pPr>
      <w:spacing w:after="0" w:line="240" w:lineRule="auto"/>
    </w:pPr>
  </w:style>
  <w:style w:type="table" w:styleId="TableGrid">
    <w:name w:val="Table Grid"/>
    <w:basedOn w:val="TableNorma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A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34A46"/>
    <w:rPr>
      <w:rFonts w:ascii="Tahoma" w:hAnsi="Tahoma" w:cs="Tahoma"/>
      <w:sz w:val="16"/>
      <w:szCs w:val="16"/>
    </w:rPr>
  </w:style>
  <w:style w:type="paragraph" w:styleId="Header">
    <w:name w:val="header"/>
    <w:basedOn w:val="Normal"/>
    <w:link w:val="HeaderChar"/>
    <w:unhideWhenUsed/>
    <w:rsid w:val="00DA7A2F"/>
    <w:pPr>
      <w:tabs>
        <w:tab w:val="center" w:pos="4986"/>
        <w:tab w:val="right" w:pos="9972"/>
      </w:tabs>
      <w:spacing w:after="0" w:line="240" w:lineRule="auto"/>
    </w:pPr>
  </w:style>
  <w:style w:type="character" w:customStyle="1" w:styleId="HeaderChar">
    <w:name w:val="Header Char"/>
    <w:basedOn w:val="DefaultParagraphFont"/>
    <w:link w:val="Header"/>
    <w:uiPriority w:val="99"/>
    <w:rsid w:val="00DA7A2F"/>
    <w:rPr>
      <w:lang w:val="lt-LT"/>
    </w:rPr>
  </w:style>
  <w:style w:type="paragraph" w:styleId="Footer">
    <w:name w:val="footer"/>
    <w:basedOn w:val="Normal"/>
    <w:link w:val="FooterChar"/>
    <w:uiPriority w:val="99"/>
    <w:unhideWhenUsed/>
    <w:rsid w:val="00DA7A2F"/>
    <w:pPr>
      <w:tabs>
        <w:tab w:val="center" w:pos="4986"/>
        <w:tab w:val="right" w:pos="9972"/>
      </w:tabs>
      <w:spacing w:after="0" w:line="240" w:lineRule="auto"/>
    </w:pPr>
  </w:style>
  <w:style w:type="character" w:customStyle="1" w:styleId="FooterChar">
    <w:name w:val="Footer Char"/>
    <w:basedOn w:val="DefaultParagraphFont"/>
    <w:link w:val="Footer"/>
    <w:uiPriority w:val="99"/>
    <w:rsid w:val="00DA7A2F"/>
    <w:rPr>
      <w:lang w:val="lt-LT"/>
    </w:rPr>
  </w:style>
  <w:style w:type="paragraph" w:styleId="ListParagraph">
    <w:name w:val="List Paragraph"/>
    <w:basedOn w:val="Normal"/>
    <w:uiPriority w:val="34"/>
    <w:qFormat/>
    <w:rsid w:val="00B44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95944">
      <w:bodyDiv w:val="1"/>
      <w:marLeft w:val="0"/>
      <w:marRight w:val="0"/>
      <w:marTop w:val="0"/>
      <w:marBottom w:val="0"/>
      <w:divBdr>
        <w:top w:val="none" w:sz="0" w:space="0" w:color="auto"/>
        <w:left w:val="none" w:sz="0" w:space="0" w:color="auto"/>
        <w:bottom w:val="none" w:sz="0" w:space="0" w:color="auto"/>
        <w:right w:val="none" w:sz="0" w:space="0" w:color="auto"/>
      </w:divBdr>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 w:id="1117213807">
      <w:bodyDiv w:val="1"/>
      <w:marLeft w:val="0"/>
      <w:marRight w:val="0"/>
      <w:marTop w:val="0"/>
      <w:marBottom w:val="0"/>
      <w:divBdr>
        <w:top w:val="none" w:sz="0" w:space="0" w:color="auto"/>
        <w:left w:val="none" w:sz="0" w:space="0" w:color="auto"/>
        <w:bottom w:val="none" w:sz="0" w:space="0" w:color="auto"/>
        <w:right w:val="none" w:sz="0" w:space="0" w:color="auto"/>
      </w:divBdr>
    </w:div>
    <w:div w:id="1598052011">
      <w:bodyDiv w:val="1"/>
      <w:marLeft w:val="0"/>
      <w:marRight w:val="0"/>
      <w:marTop w:val="0"/>
      <w:marBottom w:val="0"/>
      <w:divBdr>
        <w:top w:val="none" w:sz="0" w:space="0" w:color="auto"/>
        <w:left w:val="none" w:sz="0" w:space="0" w:color="auto"/>
        <w:bottom w:val="none" w:sz="0" w:space="0" w:color="auto"/>
        <w:right w:val="none" w:sz="0" w:space="0" w:color="auto"/>
      </w:divBdr>
    </w:div>
    <w:div w:id="1737433714">
      <w:bodyDiv w:val="1"/>
      <w:marLeft w:val="0"/>
      <w:marRight w:val="0"/>
      <w:marTop w:val="0"/>
      <w:marBottom w:val="0"/>
      <w:divBdr>
        <w:top w:val="none" w:sz="0" w:space="0" w:color="auto"/>
        <w:left w:val="none" w:sz="0" w:space="0" w:color="auto"/>
        <w:bottom w:val="none" w:sz="0" w:space="0" w:color="auto"/>
        <w:right w:val="none" w:sz="0" w:space="0" w:color="auto"/>
      </w:divBdr>
    </w:div>
    <w:div w:id="1843549177">
      <w:bodyDiv w:val="1"/>
      <w:marLeft w:val="0"/>
      <w:marRight w:val="0"/>
      <w:marTop w:val="0"/>
      <w:marBottom w:val="0"/>
      <w:divBdr>
        <w:top w:val="none" w:sz="0" w:space="0" w:color="auto"/>
        <w:left w:val="none" w:sz="0" w:space="0" w:color="auto"/>
        <w:bottom w:val="none" w:sz="0" w:space="0" w:color="auto"/>
        <w:right w:val="none" w:sz="0" w:space="0" w:color="auto"/>
      </w:divBdr>
    </w:div>
    <w:div w:id="20244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071EC-33B2-4F55-A85A-FC37565E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2252</Words>
  <Characters>12839</Characters>
  <Application>Microsoft Office Word</Application>
  <DocSecurity>0</DocSecurity>
  <Lines>106</Lines>
  <Paragraphs>30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Daiva Meilutė</dc:creator>
  <cp:lastModifiedBy>buhalterija</cp:lastModifiedBy>
  <cp:revision>6</cp:revision>
  <cp:lastPrinted>2017-03-03T14:06:00Z</cp:lastPrinted>
  <dcterms:created xsi:type="dcterms:W3CDTF">2017-02-21T15:24:00Z</dcterms:created>
  <dcterms:modified xsi:type="dcterms:W3CDTF">2017-03-03T15:25:00Z</dcterms:modified>
</cp:coreProperties>
</file>