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1C3CC9">
        <w:trPr>
          <w:trHeight w:val="889"/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BA5198" w:rsidP="00BA5198"/>
        </w:tc>
      </w:tr>
      <w:tr w:rsidR="00BA5198" w:rsidTr="001C3CC9">
        <w:trPr>
          <w:trHeight w:val="80"/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1C3CC9" w:rsidRPr="00C6331F" w:rsidRDefault="001C3CC9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>m</w:t>
      </w:r>
      <w:r w:rsidR="001B0592">
        <w:t>. liepos</w:t>
      </w:r>
      <w:r w:rsidR="008D2244">
        <w:t xml:space="preserve">  </w:t>
      </w:r>
      <w:r w:rsidR="001B0592">
        <w:t>13</w:t>
      </w:r>
      <w:r w:rsidR="008D2244">
        <w:t xml:space="preserve">  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50"/>
        <w:gridCol w:w="1473"/>
        <w:gridCol w:w="1363"/>
        <w:gridCol w:w="1431"/>
        <w:gridCol w:w="1403"/>
        <w:gridCol w:w="1363"/>
        <w:gridCol w:w="1325"/>
        <w:gridCol w:w="1310"/>
        <w:gridCol w:w="1310"/>
        <w:gridCol w:w="1402"/>
      </w:tblGrid>
      <w:tr w:rsidR="003806EF" w:rsidTr="001B0592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B0CEF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9B0CEF">
        <w:tc>
          <w:tcPr>
            <w:tcW w:w="188" w:type="pct"/>
            <w:shd w:val="clear" w:color="auto" w:fill="auto"/>
          </w:tcPr>
          <w:p w:rsidR="003806EF" w:rsidRDefault="001B0592" w:rsidP="00EB1290">
            <w:pPr>
              <w:jc w:val="center"/>
            </w:pPr>
            <w:r>
              <w:t>1.</w:t>
            </w:r>
          </w:p>
        </w:tc>
        <w:tc>
          <w:tcPr>
            <w:tcW w:w="626" w:type="pct"/>
            <w:shd w:val="clear" w:color="auto" w:fill="auto"/>
          </w:tcPr>
          <w:p w:rsidR="003806EF" w:rsidRDefault="001B0592" w:rsidP="00352482">
            <w:r>
              <w:t>Architektų g. 33</w:t>
            </w:r>
          </w:p>
        </w:tc>
        <w:tc>
          <w:tcPr>
            <w:tcW w:w="498" w:type="pct"/>
            <w:shd w:val="clear" w:color="auto" w:fill="auto"/>
          </w:tcPr>
          <w:p w:rsidR="003806EF" w:rsidRDefault="001B0592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1B0592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1B0592" w:rsidP="00CF75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1B0592" w:rsidP="00EB1290">
            <w:pPr>
              <w:jc w:val="center"/>
            </w:pPr>
            <w:r>
              <w:t>karutis</w:t>
            </w:r>
          </w:p>
        </w:tc>
        <w:tc>
          <w:tcPr>
            <w:tcW w:w="44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1B0592" w:rsidP="00EB1290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9B0CEF">
        <w:tc>
          <w:tcPr>
            <w:tcW w:w="188" w:type="pct"/>
            <w:shd w:val="clear" w:color="auto" w:fill="auto"/>
          </w:tcPr>
          <w:p w:rsidR="003806EF" w:rsidRDefault="001B0592" w:rsidP="00EB1290">
            <w:pPr>
              <w:jc w:val="center"/>
            </w:pPr>
            <w:r>
              <w:t>2.</w:t>
            </w:r>
          </w:p>
        </w:tc>
        <w:tc>
          <w:tcPr>
            <w:tcW w:w="626" w:type="pct"/>
            <w:shd w:val="clear" w:color="auto" w:fill="auto"/>
          </w:tcPr>
          <w:p w:rsidR="003806EF" w:rsidRDefault="001B0592" w:rsidP="001B0592">
            <w:r>
              <w:t xml:space="preserve">Architektų g. </w:t>
            </w:r>
            <w:r>
              <w:t>82</w:t>
            </w:r>
          </w:p>
        </w:tc>
        <w:tc>
          <w:tcPr>
            <w:tcW w:w="498" w:type="pct"/>
            <w:shd w:val="clear" w:color="auto" w:fill="auto"/>
          </w:tcPr>
          <w:p w:rsidR="003806EF" w:rsidRDefault="001B0592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1B0592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1B059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1B0592" w:rsidP="00EB1290">
            <w:pPr>
              <w:jc w:val="center"/>
            </w:pPr>
            <w:r>
              <w:t>baldų dalys, plastmasė</w:t>
            </w:r>
          </w:p>
        </w:tc>
        <w:tc>
          <w:tcPr>
            <w:tcW w:w="448" w:type="pct"/>
            <w:shd w:val="clear" w:color="auto" w:fill="auto"/>
          </w:tcPr>
          <w:p w:rsidR="003806EF" w:rsidRDefault="001B0592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1B0592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1B0592" w:rsidTr="009B0CEF">
        <w:tc>
          <w:tcPr>
            <w:tcW w:w="188" w:type="pct"/>
            <w:shd w:val="clear" w:color="auto" w:fill="auto"/>
          </w:tcPr>
          <w:p w:rsidR="001B0592" w:rsidRDefault="001B0592" w:rsidP="00EB1290">
            <w:pPr>
              <w:jc w:val="center"/>
            </w:pPr>
            <w:r>
              <w:t>3.</w:t>
            </w:r>
          </w:p>
        </w:tc>
        <w:tc>
          <w:tcPr>
            <w:tcW w:w="626" w:type="pct"/>
            <w:shd w:val="clear" w:color="auto" w:fill="auto"/>
          </w:tcPr>
          <w:p w:rsidR="001B0592" w:rsidRDefault="001B0592" w:rsidP="001B0592">
            <w:r>
              <w:t xml:space="preserve">Architektų g. </w:t>
            </w:r>
            <w:r>
              <w:t>74</w:t>
            </w:r>
          </w:p>
        </w:tc>
        <w:tc>
          <w:tcPr>
            <w:tcW w:w="498" w:type="pct"/>
            <w:shd w:val="clear" w:color="auto" w:fill="auto"/>
          </w:tcPr>
          <w:p w:rsidR="001B0592" w:rsidRDefault="001B0592" w:rsidP="002B1D2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1B0592" w:rsidRDefault="001B0592" w:rsidP="002B1D2C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1B0592" w:rsidRDefault="001B059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1B0592" w:rsidRDefault="001B0592" w:rsidP="00EB1290">
            <w:pPr>
              <w:jc w:val="center"/>
            </w:pPr>
            <w:r>
              <w:t xml:space="preserve">2 </w:t>
            </w:r>
            <w:proofErr w:type="spellStart"/>
            <w:r>
              <w:t>buit</w:t>
            </w:r>
            <w:proofErr w:type="spellEnd"/>
            <w:r>
              <w:t>. atliekų</w:t>
            </w:r>
          </w:p>
        </w:tc>
        <w:tc>
          <w:tcPr>
            <w:tcW w:w="461" w:type="pct"/>
          </w:tcPr>
          <w:p w:rsidR="001B0592" w:rsidRDefault="001B0592" w:rsidP="00EB1290">
            <w:pPr>
              <w:jc w:val="center"/>
            </w:pPr>
            <w:r>
              <w:t>plastmasė, medis</w:t>
            </w:r>
          </w:p>
        </w:tc>
        <w:tc>
          <w:tcPr>
            <w:tcW w:w="448" w:type="pct"/>
            <w:shd w:val="clear" w:color="auto" w:fill="auto"/>
          </w:tcPr>
          <w:p w:rsidR="001B0592" w:rsidRDefault="001B0592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1B0592" w:rsidRDefault="001B0592" w:rsidP="00EB1290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1B0592" w:rsidRDefault="001B0592" w:rsidP="00EB1290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1B0592" w:rsidRDefault="001B0592" w:rsidP="00EB1290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1C3CC9">
        <w:t xml:space="preserve">Lazdynų </w:t>
      </w:r>
      <w:r w:rsidR="005D1E10">
        <w:t xml:space="preserve">seniūnijos </w:t>
      </w:r>
      <w:r w:rsidR="00722F51">
        <w:t>specialist</w:t>
      </w:r>
      <w:r w:rsidR="001C3CC9">
        <w:t>ė</w:t>
      </w:r>
      <w:r w:rsidR="00D43A3D">
        <w:t xml:space="preserve">  </w:t>
      </w:r>
      <w:r w:rsidR="001C3CC9">
        <w:t xml:space="preserve">Aušra </w:t>
      </w:r>
      <w:proofErr w:type="spellStart"/>
      <w:r w:rsidR="001C3CC9">
        <w:t>Juškauskienė</w:t>
      </w:r>
      <w:proofErr w:type="spellEnd"/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1C3CC9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0592"/>
    <w:rsid w:val="001B723E"/>
    <w:rsid w:val="001C1266"/>
    <w:rsid w:val="001C26F4"/>
    <w:rsid w:val="001C3CC9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915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2017-07-13T10:56:00Z</dcterms:created>
  <dc:creator>Saulius.Slankauskas</dc:creator>
  <cp:lastModifiedBy>Aušra Juškauskienė</cp:lastModifiedBy>
  <cp:lastPrinted>2017-06-02T09:38:00Z</cp:lastPrinted>
  <dcterms:modified xsi:type="dcterms:W3CDTF">2017-07-13T10:56:00Z</dcterms:modified>
  <cp:revision>2</cp:revision>
  <dc:title>KOMUNALINIŲ ATLIEKŲ IR ANTRINIŲ ŽALIAVŲ KONTEINERIŲ</dc:title>
</cp:coreProperties>
</file>