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C4CF5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3C4CF5">
        <w:t>rugsėjo</w:t>
      </w:r>
      <w:r w:rsidR="009574E3">
        <w:t xml:space="preserve"> mėn. </w:t>
      </w:r>
      <w:r w:rsidR="00C6053D">
        <w:t>2</w:t>
      </w:r>
      <w:r w:rsidR="00010CD7">
        <w:t>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010CD7" w:rsidRDefault="00010CD7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4C24A3" w:rsidRDefault="00010CD7" w:rsidP="00010CD7">
            <w:r>
              <w:t>Architektų g. 192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C6053D">
            <w:pPr>
              <w:jc w:val="center"/>
            </w:pPr>
            <w:proofErr w:type="spellStart"/>
            <w:r>
              <w:t>Ecoservice</w:t>
            </w:r>
            <w:proofErr w:type="spellEnd"/>
            <w:r w:rsidR="00EB5230">
              <w:t xml:space="preserve">, </w:t>
            </w:r>
            <w:r w:rsidR="00010CD7">
              <w:t>VSA</w:t>
            </w:r>
          </w:p>
        </w:tc>
        <w:tc>
          <w:tcPr>
            <w:tcW w:w="489" w:type="pct"/>
          </w:tcPr>
          <w:p w:rsidR="004C24A3" w:rsidRDefault="004C24A3" w:rsidP="004C24A3">
            <w:pPr>
              <w:jc w:val="center"/>
            </w:pPr>
          </w:p>
        </w:tc>
        <w:tc>
          <w:tcPr>
            <w:tcW w:w="461" w:type="pct"/>
          </w:tcPr>
          <w:p w:rsidR="004C24A3" w:rsidRDefault="00BE3E32" w:rsidP="00EB5230">
            <w:pPr>
              <w:jc w:val="center"/>
            </w:pPr>
            <w:r>
              <w:t>Baldai, TV</w:t>
            </w:r>
            <w:bookmarkStart w:id="0" w:name="_GoBack"/>
            <w:bookmarkEnd w:id="0"/>
          </w:p>
        </w:tc>
        <w:tc>
          <w:tcPr>
            <w:tcW w:w="448" w:type="pct"/>
            <w:shd w:val="clear" w:color="auto" w:fill="auto"/>
          </w:tcPr>
          <w:p w:rsidR="004C24A3" w:rsidRDefault="00010CD7" w:rsidP="00794416">
            <w:pPr>
              <w:jc w:val="center"/>
            </w:pPr>
            <w:r>
              <w:t>Linoleumas,</w:t>
            </w:r>
          </w:p>
        </w:tc>
        <w:tc>
          <w:tcPr>
            <w:tcW w:w="443" w:type="pct"/>
            <w:shd w:val="clear" w:color="auto" w:fill="auto"/>
          </w:tcPr>
          <w:p w:rsidR="004C24A3" w:rsidRDefault="00BE3E32" w:rsidP="00794416">
            <w:pPr>
              <w:jc w:val="center"/>
            </w:pPr>
            <w:r>
              <w:t>Ž</w:t>
            </w:r>
            <w:r w:rsidR="00010CD7">
              <w:t>eldiniai</w:t>
            </w:r>
            <w:r>
              <w:t>, šakos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3C4CF5" w:rsidTr="00370811">
        <w:tc>
          <w:tcPr>
            <w:tcW w:w="188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3C4CF5" w:rsidRDefault="00010CD7" w:rsidP="00010CD7">
            <w:r>
              <w:t>Erfurto g. 54</w:t>
            </w:r>
          </w:p>
        </w:tc>
        <w:tc>
          <w:tcPr>
            <w:tcW w:w="46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C4CF5" w:rsidRDefault="00EB5230" w:rsidP="00010CD7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89" w:type="pct"/>
          </w:tcPr>
          <w:p w:rsidR="003C4CF5" w:rsidRDefault="00010CD7" w:rsidP="00EB5230">
            <w:pPr>
              <w:jc w:val="center"/>
            </w:pPr>
            <w:r>
              <w:t xml:space="preserve">4 buitinių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3C4CF5" w:rsidRDefault="00BE3E32" w:rsidP="00BE3E32">
            <w:pPr>
              <w:jc w:val="center"/>
            </w:pPr>
            <w:proofErr w:type="spellStart"/>
            <w:r>
              <w:t>Baldinės</w:t>
            </w:r>
            <w:proofErr w:type="spellEnd"/>
            <w:r>
              <w:t xml:space="preserve"> plokštės</w:t>
            </w:r>
            <w:r w:rsidR="00C6053D">
              <w:t xml:space="preserve"> </w:t>
            </w:r>
          </w:p>
        </w:tc>
        <w:tc>
          <w:tcPr>
            <w:tcW w:w="448" w:type="pct"/>
            <w:shd w:val="clear" w:color="auto" w:fill="auto"/>
          </w:tcPr>
          <w:p w:rsidR="003C4CF5" w:rsidRDefault="00BE3E32" w:rsidP="00370811">
            <w:pPr>
              <w:jc w:val="center"/>
            </w:pPr>
            <w:proofErr w:type="spellStart"/>
            <w:r>
              <w:t>putplastis</w:t>
            </w:r>
            <w:proofErr w:type="spellEnd"/>
          </w:p>
        </w:tc>
        <w:tc>
          <w:tcPr>
            <w:tcW w:w="443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4CF5" w:rsidRDefault="00BE3E32" w:rsidP="00370811">
            <w:pPr>
              <w:jc w:val="center"/>
            </w:pPr>
            <w:r>
              <w:t>Padanga, stiklas</w:t>
            </w:r>
          </w:p>
        </w:tc>
        <w:tc>
          <w:tcPr>
            <w:tcW w:w="474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4C24A3" w:rsidRDefault="00EB5230" w:rsidP="00010CD7">
            <w:r>
              <w:t xml:space="preserve">Architektų g. </w:t>
            </w:r>
            <w:r w:rsidR="00010CD7">
              <w:t>88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C24A3" w:rsidRDefault="004C24A3" w:rsidP="00093711">
            <w:pPr>
              <w:jc w:val="center"/>
            </w:pPr>
          </w:p>
        </w:tc>
        <w:tc>
          <w:tcPr>
            <w:tcW w:w="461" w:type="pct"/>
          </w:tcPr>
          <w:p w:rsidR="004C24A3" w:rsidRDefault="00BE3E32" w:rsidP="00565F32">
            <w:pPr>
              <w:jc w:val="center"/>
            </w:pPr>
            <w:r>
              <w:t>TV</w:t>
            </w:r>
          </w:p>
        </w:tc>
        <w:tc>
          <w:tcPr>
            <w:tcW w:w="448" w:type="pct"/>
            <w:shd w:val="clear" w:color="auto" w:fill="auto"/>
          </w:tcPr>
          <w:p w:rsidR="004C24A3" w:rsidRDefault="00010CD7" w:rsidP="00BE3E32">
            <w:pPr>
              <w:jc w:val="center"/>
            </w:pPr>
            <w:r>
              <w:t>P</w:t>
            </w:r>
            <w:r w:rsidR="00C6053D">
              <w:t>lytelės</w:t>
            </w:r>
            <w:r>
              <w:t xml:space="preserve">, </w:t>
            </w:r>
            <w:r w:rsidR="00BE3E32">
              <w:t>linoleumas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9574E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BE3E32" w:rsidP="00BE3E32">
            <w:pPr>
              <w:jc w:val="center"/>
            </w:pPr>
            <w:r>
              <w:t xml:space="preserve">Padangos </w:t>
            </w: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E2C" w:rsidRDefault="00C03E2C" w:rsidP="00D579E8">
      <w:r>
        <w:separator/>
      </w:r>
    </w:p>
  </w:endnote>
  <w:endnote w:type="continuationSeparator" w:id="0">
    <w:p w:rsidR="00C03E2C" w:rsidRDefault="00C03E2C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E2C" w:rsidRDefault="00C03E2C" w:rsidP="00D579E8">
      <w:r>
        <w:separator/>
      </w:r>
    </w:p>
  </w:footnote>
  <w:footnote w:type="continuationSeparator" w:id="0">
    <w:p w:rsidR="00C03E2C" w:rsidRDefault="00C03E2C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0CD7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FBB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2DFA"/>
    <w:rsid w:val="001A355F"/>
    <w:rsid w:val="001A6D88"/>
    <w:rsid w:val="001B723E"/>
    <w:rsid w:val="001C1266"/>
    <w:rsid w:val="001C26F4"/>
    <w:rsid w:val="001C7095"/>
    <w:rsid w:val="001D13F9"/>
    <w:rsid w:val="001D3E9F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A6DC2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4CF5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56F2"/>
    <w:rsid w:val="009574E3"/>
    <w:rsid w:val="00967E7A"/>
    <w:rsid w:val="00970BD0"/>
    <w:rsid w:val="00973232"/>
    <w:rsid w:val="0097347E"/>
    <w:rsid w:val="00975F08"/>
    <w:rsid w:val="00980152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26A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0083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3E32"/>
    <w:rsid w:val="00BE44E4"/>
    <w:rsid w:val="00BF21DE"/>
    <w:rsid w:val="00BF68A4"/>
    <w:rsid w:val="00BF769C"/>
    <w:rsid w:val="00BF78FB"/>
    <w:rsid w:val="00C01495"/>
    <w:rsid w:val="00C03E2C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332B"/>
    <w:rsid w:val="00C4596A"/>
    <w:rsid w:val="00C5294E"/>
    <w:rsid w:val="00C6053D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3BCC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CD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39BA"/>
    <w:rsid w:val="00E94FFA"/>
    <w:rsid w:val="00E962E0"/>
    <w:rsid w:val="00E97F4B"/>
    <w:rsid w:val="00EA1071"/>
    <w:rsid w:val="00EB1290"/>
    <w:rsid w:val="00EB3BC4"/>
    <w:rsid w:val="00EB5230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otnotes.xml"
                 Type="http://schemas.openxmlformats.org/officeDocument/2006/relationships/footnotes"/>
   <Relationship Id="rId8" Target="endnotes.xml"
                 Type="http://schemas.openxmlformats.org/officeDocument/2006/relationships/endnotes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4947B-7A76-4974-B111-4C1E98BF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2017-09-28T13:15:00Z</dcterms:created>
  <dc:creator>Saulius.Slankauskas</dc:creator>
  <cp:lastModifiedBy>Aušra Juškauskienė</cp:lastModifiedBy>
  <cp:lastPrinted>2017-06-02T09:38:00Z</cp:lastPrinted>
  <dcterms:modified xsi:type="dcterms:W3CDTF">2017-09-29T04:31:00Z</dcterms:modified>
  <cp:revision>3</cp:revision>
  <dc:title>KOMUNALINIŲ ATLIEKŲ IR ANTRINIŲ ŽALIAVŲ KONTEINERIŲ</dc:title>
</cp:coreProperties>
</file>