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3806EF" w:rsidP="00BA5198">
            <w:r>
              <w:t>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BE0F25">
        <w:t>8</w:t>
      </w:r>
      <w:r w:rsidR="00B6613A">
        <w:t xml:space="preserve"> </w:t>
      </w:r>
      <w:r w:rsidR="00700D7F">
        <w:t xml:space="preserve">m. </w:t>
      </w:r>
      <w:r w:rsidR="00BE0F25">
        <w:t>sausio</w:t>
      </w:r>
      <w:r w:rsidR="00555DCC">
        <w:t xml:space="preserve"> mėn. </w:t>
      </w:r>
      <w:r w:rsidR="00BE0F25">
        <w:t>08</w:t>
      </w:r>
      <w:r w:rsidR="008D2244">
        <w:t xml:space="preserve"> </w:t>
      </w:r>
      <w:r w:rsidR="00CF75E1">
        <w:t>d.</w:t>
      </w:r>
      <w:r w:rsidR="008D2244">
        <w:t xml:space="preserve"> </w:t>
      </w:r>
      <w:r w:rsidR="005D1E10">
        <w:t>N</w:t>
      </w:r>
      <w:r w:rsidR="00700D7F">
        <w:t>r</w:t>
      </w:r>
      <w:r w:rsidR="008D2244">
        <w:t xml:space="preserve">. 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1"/>
        <w:gridCol w:w="1360"/>
        <w:gridCol w:w="1366"/>
        <w:gridCol w:w="1431"/>
        <w:gridCol w:w="1402"/>
        <w:gridCol w:w="1363"/>
        <w:gridCol w:w="1443"/>
        <w:gridCol w:w="1192"/>
        <w:gridCol w:w="1310"/>
        <w:gridCol w:w="1402"/>
      </w:tblGrid>
      <w:tr w:rsidR="003806EF" w:rsidTr="00555DCC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8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6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555DCC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555DCC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1.</w:t>
            </w:r>
          </w:p>
        </w:tc>
        <w:tc>
          <w:tcPr>
            <w:tcW w:w="663" w:type="pct"/>
            <w:shd w:val="clear" w:color="auto" w:fill="auto"/>
          </w:tcPr>
          <w:p w:rsidR="003806EF" w:rsidRDefault="00555DCC" w:rsidP="00BE0F25">
            <w:r>
              <w:t xml:space="preserve">Architektų g. </w:t>
            </w:r>
            <w:r w:rsidR="00BE0F25">
              <w:t>172</w:t>
            </w:r>
          </w:p>
        </w:tc>
        <w:tc>
          <w:tcPr>
            <w:tcW w:w="460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BE0F25" w:rsidP="00CF75E1">
            <w:pPr>
              <w:jc w:val="center"/>
            </w:pPr>
            <w:proofErr w:type="spellStart"/>
            <w:r>
              <w:t>Ecoservice</w:t>
            </w:r>
            <w:proofErr w:type="spellEnd"/>
            <w:r w:rsidR="00555DCC">
              <w:t>, VSA</w:t>
            </w:r>
          </w:p>
        </w:tc>
        <w:tc>
          <w:tcPr>
            <w:tcW w:w="474" w:type="pct"/>
          </w:tcPr>
          <w:p w:rsidR="003806EF" w:rsidRDefault="00555DCC" w:rsidP="00BE0F25">
            <w:pPr>
              <w:jc w:val="center"/>
            </w:pPr>
            <w:r>
              <w:t xml:space="preserve">1 </w:t>
            </w:r>
            <w:r w:rsidR="00BE0F25">
              <w:t>plastmasės</w:t>
            </w:r>
            <w:r>
              <w:t xml:space="preserve"> </w:t>
            </w:r>
          </w:p>
        </w:tc>
        <w:tc>
          <w:tcPr>
            <w:tcW w:w="461" w:type="pct"/>
          </w:tcPr>
          <w:p w:rsidR="003806EF" w:rsidRDefault="00555DCC" w:rsidP="00BE0F25">
            <w:pPr>
              <w:jc w:val="center"/>
            </w:pPr>
            <w:r>
              <w:t xml:space="preserve">Baldai, </w:t>
            </w:r>
          </w:p>
        </w:tc>
        <w:tc>
          <w:tcPr>
            <w:tcW w:w="488" w:type="pct"/>
            <w:shd w:val="clear" w:color="auto" w:fill="auto"/>
          </w:tcPr>
          <w:p w:rsidR="003806EF" w:rsidRDefault="00BE0F25" w:rsidP="00EB1290">
            <w:pPr>
              <w:jc w:val="center"/>
            </w:pPr>
            <w:r>
              <w:t>m</w:t>
            </w:r>
            <w:r w:rsidR="00555DCC">
              <w:t xml:space="preserve">ediniai </w:t>
            </w:r>
            <w:proofErr w:type="spellStart"/>
            <w:r w:rsidR="00555DCC">
              <w:t>plintusai</w:t>
            </w:r>
            <w:proofErr w:type="spellEnd"/>
          </w:p>
        </w:tc>
        <w:tc>
          <w:tcPr>
            <w:tcW w:w="40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BE0F25" w:rsidP="00EB1290">
            <w:pPr>
              <w:jc w:val="center"/>
            </w:pPr>
            <w:r>
              <w:t>kartonas</w:t>
            </w: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555DCC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2.</w:t>
            </w:r>
          </w:p>
        </w:tc>
        <w:tc>
          <w:tcPr>
            <w:tcW w:w="663" w:type="pct"/>
            <w:shd w:val="clear" w:color="auto" w:fill="auto"/>
          </w:tcPr>
          <w:p w:rsidR="00555DCC" w:rsidRDefault="00555DCC" w:rsidP="00555DCC">
            <w:r>
              <w:t xml:space="preserve">Architektų g. </w:t>
            </w:r>
            <w:r w:rsidR="00BE0F25">
              <w:t>224</w:t>
            </w:r>
          </w:p>
          <w:p w:rsidR="003806EF" w:rsidRDefault="003806EF" w:rsidP="00352482"/>
        </w:tc>
        <w:tc>
          <w:tcPr>
            <w:tcW w:w="46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BE0F25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88" w:type="pct"/>
            <w:shd w:val="clear" w:color="auto" w:fill="auto"/>
          </w:tcPr>
          <w:p w:rsidR="003806EF" w:rsidRDefault="00BE0F25" w:rsidP="00EB1290">
            <w:pPr>
              <w:jc w:val="center"/>
            </w:pPr>
            <w:r>
              <w:t>linoleumas</w:t>
            </w:r>
          </w:p>
        </w:tc>
        <w:tc>
          <w:tcPr>
            <w:tcW w:w="403" w:type="pct"/>
            <w:shd w:val="clear" w:color="auto" w:fill="auto"/>
          </w:tcPr>
          <w:p w:rsidR="003806EF" w:rsidRDefault="000C6C5C" w:rsidP="00EB1290">
            <w:pPr>
              <w:jc w:val="center"/>
            </w:pPr>
            <w:r>
              <w:t>eglutės</w:t>
            </w:r>
            <w:bookmarkStart w:id="0" w:name="_GoBack"/>
            <w:bookmarkEnd w:id="0"/>
          </w:p>
        </w:tc>
        <w:tc>
          <w:tcPr>
            <w:tcW w:w="443" w:type="pct"/>
            <w:shd w:val="clear" w:color="auto" w:fill="auto"/>
          </w:tcPr>
          <w:p w:rsidR="003806EF" w:rsidRDefault="00BE0F25" w:rsidP="00EB1290">
            <w:pPr>
              <w:jc w:val="center"/>
            </w:pPr>
            <w:r>
              <w:t>kartonas</w:t>
            </w:r>
          </w:p>
        </w:tc>
        <w:tc>
          <w:tcPr>
            <w:tcW w:w="474" w:type="pct"/>
            <w:shd w:val="clear" w:color="auto" w:fill="auto"/>
          </w:tcPr>
          <w:p w:rsidR="003806EF" w:rsidRDefault="00BE0F25" w:rsidP="00EB1290">
            <w:pPr>
              <w:jc w:val="center"/>
            </w:pPr>
            <w:proofErr w:type="spellStart"/>
            <w:r>
              <w:t>kompiut</w:t>
            </w:r>
            <w:proofErr w:type="spellEnd"/>
            <w:r>
              <w:t>. ekranas</w:t>
            </w:r>
          </w:p>
        </w:tc>
      </w:tr>
      <w:tr w:rsidR="00A16FFC" w:rsidTr="00555DCC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3.</w:t>
            </w:r>
          </w:p>
        </w:tc>
        <w:tc>
          <w:tcPr>
            <w:tcW w:w="663" w:type="pct"/>
            <w:shd w:val="clear" w:color="auto" w:fill="auto"/>
          </w:tcPr>
          <w:p w:rsidR="00555DCC" w:rsidRDefault="00BE0F25" w:rsidP="00555DCC">
            <w:r>
              <w:t>Architektų g. 14</w:t>
            </w:r>
          </w:p>
          <w:p w:rsidR="003806EF" w:rsidRDefault="003806EF" w:rsidP="00352482"/>
        </w:tc>
        <w:tc>
          <w:tcPr>
            <w:tcW w:w="460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555DCC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88" w:type="pct"/>
            <w:shd w:val="clear" w:color="auto" w:fill="auto"/>
          </w:tcPr>
          <w:p w:rsidR="003806EF" w:rsidRDefault="00BE0F25" w:rsidP="00BE0F25">
            <w:pPr>
              <w:jc w:val="center"/>
            </w:pPr>
            <w:r>
              <w:t>p</w:t>
            </w:r>
            <w:r>
              <w:t>lytelės, gipso kartonas</w:t>
            </w:r>
          </w:p>
        </w:tc>
        <w:tc>
          <w:tcPr>
            <w:tcW w:w="40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padangos</w:t>
            </w: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0573B" w:rsidRDefault="00D0573B" w:rsidP="00D0573B">
      <w:pPr>
        <w:spacing w:line="276" w:lineRule="auto"/>
        <w:ind w:right="-314"/>
        <w:jc w:val="both"/>
      </w:pPr>
      <w:r>
        <w:t>Patikrino : Lazdynų seniūnijos specialistė  Aušra Juškauskienė</w:t>
      </w:r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C6C5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5DCC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32CA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0F2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0573B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942</Words>
  <Characters>538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2018-02-08T13:49:00Z</dcterms:created>
  <dc:creator>Saulius.Slankauskas</dc:creator>
  <cp:lastModifiedBy>Aušra Juškauskienė</cp:lastModifiedBy>
  <cp:lastPrinted>2017-06-02T09:38:00Z</cp:lastPrinted>
  <dcterms:modified xsi:type="dcterms:W3CDTF">2018-02-08T13:50:00Z</dcterms:modified>
  <cp:revision>3</cp:revision>
  <dc:title>KOMUNALINIŲ ATLIEKŲ IR ANTRINIŲ ŽALIAVŲ KONTEINERIŲ</dc:title>
</cp:coreProperties>
</file>