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TRAUKINIŲ KELIAMO TRIUKŠMO PRAMONĖS GATVĖJE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2017-11-24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A121-26518/17(2.1.15-S9)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siunčiame Česlavo Alentejo gyv. Pramonės g. 209, Vilniuje skundą dėl traukinių keliamo triukšmo. Prašome apie priimtus sprendimus informuoti pareiškėją ir seniūniją.</w:t>
              <w:t/>
              <w:t/>
              <w:t/>
              <w:t/>
              <w:t/>
              <w:t/>
              <w:cr/>
              <w:t>PRIDEDAMA.</w:t>
              <w:cr/>
              <w:t>1. Skundas, 1 lapas.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