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8E3" w:rsidRPr="00164E60" w:rsidRDefault="007238E3" w:rsidP="007238E3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/>
          <w:bCs/>
          <w:noProof/>
          <w:sz w:val="18"/>
          <w:szCs w:val="18"/>
          <w:lang w:eastAsia="lt-LT"/>
        </w:rPr>
      </w:pPr>
    </w:p>
    <w:p w:rsidR="007238E3" w:rsidRPr="00164E60" w:rsidRDefault="007238E3" w:rsidP="007238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</w:pPr>
    </w:p>
    <w:p w:rsidR="007238E3" w:rsidRPr="00164E60" w:rsidRDefault="007238E3" w:rsidP="007238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  <w:t>TERITORIJOS PATIKRINIMO AKTAS</w:t>
      </w:r>
    </w:p>
    <w:p w:rsidR="007238E3" w:rsidRPr="00164E60" w:rsidRDefault="007238E3" w:rsidP="007238E3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7238E3" w:rsidRPr="00164E60" w:rsidRDefault="007238E3" w:rsidP="007238E3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-08-11 </w:t>
      </w: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A2534E">
        <w:rPr>
          <w:rFonts w:ascii="Times New Roman" w:hAnsi="Times New Roman" w:cs="Times New Roman"/>
          <w:bCs/>
          <w:sz w:val="24"/>
          <w:szCs w:val="24"/>
        </w:rPr>
        <w:t>A32-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Pr="00A2534E">
        <w:rPr>
          <w:rFonts w:ascii="Times New Roman" w:hAnsi="Times New Roman" w:cs="Times New Roman"/>
          <w:bCs/>
          <w:sz w:val="24"/>
          <w:szCs w:val="24"/>
        </w:rPr>
        <w:t>/17(2.1.15-S10)</w:t>
      </w:r>
    </w:p>
    <w:p w:rsidR="007238E3" w:rsidRPr="00164E60" w:rsidRDefault="007238E3" w:rsidP="00723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7238E3" w:rsidRPr="00164E60" w:rsidRDefault="007238E3" w:rsidP="007238E3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7238E3" w:rsidRPr="00164E60" w:rsidRDefault="007238E3" w:rsidP="007238E3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>
        <w:rPr>
          <w:rFonts w:ascii="Times New Roman" w:eastAsia="Times New Roman" w:hAnsi="Times New Roman" w:cs="Times New Roman"/>
          <w:noProof/>
          <w:lang w:val="de-DE"/>
        </w:rPr>
        <w:t>Panerių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 seniūnijos specialistas 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Elegijus Šalčiūnas 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>kartu su ……….</w:t>
      </w:r>
    </w:p>
    <w:p w:rsidR="007238E3" w:rsidRPr="00164E60" w:rsidRDefault="007238E3" w:rsidP="007238E3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…………………….pasirinktinai patikrino </w:t>
      </w:r>
      <w:r>
        <w:rPr>
          <w:rFonts w:ascii="Times New Roman" w:eastAsia="Times New Roman" w:hAnsi="Times New Roman" w:cs="Times New Roman"/>
          <w:noProof/>
          <w:lang w:val="de-DE"/>
        </w:rPr>
        <w:t>Panerių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 seniūnijos teritoriją ir nustatė, kad:</w:t>
      </w:r>
    </w:p>
    <w:p w:rsidR="007238E3" w:rsidRPr="00164E60" w:rsidRDefault="007238E3" w:rsidP="007238E3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7238E3" w:rsidRPr="00164E60" w:rsidTr="006A2DB2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8E3" w:rsidRPr="00164E60" w:rsidRDefault="007238E3" w:rsidP="006A2DB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7238E3" w:rsidRPr="00164E60" w:rsidRDefault="007238E3" w:rsidP="006A2DB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7238E3" w:rsidRPr="00164E60" w:rsidTr="006A2DB2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8E3" w:rsidRPr="00B371A1" w:rsidRDefault="007238E3" w:rsidP="006A2DB2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Zuikių g. apnešta smėliu, žvyru;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magistralinių gatvių važiuojamoji dalis </w:t>
            </w:r>
            <w:r w:rsidRPr="00164E60"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val="de-DE" w:eastAsia="lt-LT"/>
              </w:rPr>
              <w:t>(1 m prie borto)</w:t>
            </w:r>
          </w:p>
        </w:tc>
      </w:tr>
      <w:tr w:rsidR="007238E3" w:rsidRPr="00164E60" w:rsidTr="006A2DB2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8E3" w:rsidRPr="00164E60" w:rsidRDefault="007238E3" w:rsidP="006A2DB2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 kiemų važiuojamoji dalis</w:t>
            </w:r>
          </w:p>
        </w:tc>
      </w:tr>
      <w:tr w:rsidR="007238E3" w:rsidRPr="00164E60" w:rsidTr="006A2DB2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8E3" w:rsidRPr="00164E60" w:rsidRDefault="007238E3" w:rsidP="006A2DB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7238E3" w:rsidRPr="00164E60" w:rsidTr="006A2DB2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8E3" w:rsidRPr="00164E60" w:rsidRDefault="007238E3" w:rsidP="006A2DB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kiemų šaligtaviai</w:t>
            </w:r>
          </w:p>
        </w:tc>
      </w:tr>
      <w:tr w:rsidR="007238E3" w:rsidRPr="00164E60" w:rsidTr="006A2DB2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8E3" w:rsidRPr="00164E60" w:rsidRDefault="007238E3" w:rsidP="006A2DB2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Speigo g. 10, Žalioji a. 11,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Juodšilių g. 16c, Juodšilių g. 26c, Trampolio g. 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164E60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7238E3" w:rsidRPr="00164E60" w:rsidTr="006A2DB2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8E3" w:rsidRPr="00164E60" w:rsidRDefault="007238E3" w:rsidP="006A2DB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7238E3" w:rsidRPr="00164E60" w:rsidTr="006A2DB2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8E3" w:rsidRPr="00164E60" w:rsidRDefault="007238E3" w:rsidP="006A2DB2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7238E3" w:rsidRPr="00164E60" w:rsidTr="006A2DB2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8E3" w:rsidRPr="00164E60" w:rsidRDefault="007238E3" w:rsidP="006A2DB2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7238E3" w:rsidRPr="00164E60" w:rsidTr="006A2DB2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8E3" w:rsidRPr="00164E60" w:rsidRDefault="007238E3" w:rsidP="006A2DB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7238E3" w:rsidRPr="00164E60" w:rsidTr="006A2DB2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8E3" w:rsidRPr="00164E60" w:rsidRDefault="007238E3" w:rsidP="006A2DB2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1. </w:t>
            </w:r>
            <w:r w:rsidRPr="00544A5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Baltosios Vokės g. važiuojant link A. Panerių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</w:t>
            </w:r>
            <w:r w:rsidRPr="00544A5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nedavažiavus apie </w:t>
            </w:r>
            <w:r w:rsidRPr="00544A5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100 m iki aptvertos aikštelės posūkis į kairę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; priešais Graičiūno g. 30; Pagirio g. 20; Zigmantiškių g.,  Jočionių g. 13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7238E3" w:rsidRPr="00164E60" w:rsidTr="006A2DB2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8E3" w:rsidRPr="00164E60" w:rsidRDefault="007238E3" w:rsidP="00910138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97774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Mūrinės Vokės g. 7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Trampolio g. 2, J. Tiškevičiaus g. 1</w:t>
            </w:r>
            <w:r w:rsidR="0091013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2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7238E3" w:rsidRPr="00164E60" w:rsidTr="006A2DB2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8E3" w:rsidRPr="005035F3" w:rsidRDefault="007238E3" w:rsidP="006A2DB2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7238E3" w:rsidRPr="00164E60" w:rsidTr="006A2DB2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8E3" w:rsidRPr="00164E60" w:rsidRDefault="007238E3" w:rsidP="006A2DB2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7238E3" w:rsidRPr="00164E60" w:rsidTr="006A2DB2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8E3" w:rsidRPr="00164E60" w:rsidRDefault="007238E3" w:rsidP="006A2DB2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7238E3" w:rsidRPr="00164E60" w:rsidTr="006A2DB2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8E3" w:rsidRPr="00977F97" w:rsidRDefault="007238E3" w:rsidP="006A2DB2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E. Andre g. 19 (prie koplyčios ) senos liepos – būtina nugenėti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nes gali užgriūti koplyčią</w:t>
            </w:r>
            <w:r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7238E3" w:rsidRPr="00164E60" w:rsidTr="006A2DB2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8E3" w:rsidRPr="00164E60" w:rsidRDefault="007238E3" w:rsidP="006A2DB2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  <w:t>Gunkliškių, Zuikių gatvių kraštai vietomis išplauti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8E3" w:rsidRPr="00164E60" w:rsidRDefault="007238E3" w:rsidP="006A2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Kita</w:t>
            </w:r>
          </w:p>
        </w:tc>
      </w:tr>
    </w:tbl>
    <w:p w:rsidR="007238E3" w:rsidRPr="00164E60" w:rsidRDefault="007238E3" w:rsidP="007238E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7238E3" w:rsidRPr="00164E60" w:rsidRDefault="007238E3" w:rsidP="007238E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7238E3" w:rsidRPr="00164E60" w:rsidRDefault="007238E3" w:rsidP="007238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</w:t>
      </w:r>
      <w:r w:rsidRPr="00164E60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.......................................................</w:t>
      </w:r>
    </w:p>
    <w:p w:rsidR="007238E3" w:rsidRPr="00164E60" w:rsidRDefault="007238E3" w:rsidP="007238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164E60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7238E3" w:rsidRDefault="007238E3" w:rsidP="007238E3"/>
    <w:p w:rsidR="007238E3" w:rsidRDefault="007238E3" w:rsidP="007238E3"/>
    <w:p w:rsidR="007238E3" w:rsidRDefault="007238E3" w:rsidP="007238E3"/>
    <w:p w:rsidR="004013A0" w:rsidRDefault="004013A0"/>
    <w:sectPr w:rsidR="004013A0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8E3"/>
    <w:rsid w:val="004013A0"/>
    <w:rsid w:val="007238E3"/>
    <w:rsid w:val="0091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7238E3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7238E3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990</Words>
  <Characters>565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2017-08-11T05:50:00Z</dcterms:created>
  <dc:creator>Elegijus Salciunas</dc:creator>
  <cp:lastModifiedBy>Elegijus Salciunas</cp:lastModifiedBy>
  <dcterms:modified xsi:type="dcterms:W3CDTF">2017-08-11T07:41:00Z</dcterms:modified>
  <cp:revision>2</cp:revision>
</cp:coreProperties>
</file>