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2017 m. gruodžio     d.</w:t>
            </w:r>
            <w:r w:rsidR="009B5CA9" w:rsidRPr="009B5CA9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9B5CA9" w:rsidRPr="009B5CA9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9B5CA9" w:rsidRPr="009B5CA9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 xml:space="preserve">2017 </w:t>
      </w:r>
      <w:r w:rsidR="00855F25" w:rsidRPr="009B5CA9">
        <w:t xml:space="preserve">gruodžio </w:t>
      </w:r>
      <w:r w:rsidRPr="009B5CA9">
        <w:t xml:space="preserve">mėn. </w:t>
      </w:r>
      <w:r w:rsidR="007B1C1C" w:rsidRPr="009B5CA9">
        <w:t>27</w:t>
      </w:r>
      <w:r w:rsidR="00104B9B" w:rsidRPr="009B5CA9">
        <w:t xml:space="preserve"> </w:t>
      </w:r>
      <w:r w:rsidRPr="009B5CA9">
        <w:t>d.  Nr.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 Rūta Karčiauskienė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983"/>
        <w:gridCol w:w="3656"/>
      </w:tblGrid>
      <w:tr w:rsidR="00B26E1E" w:rsidRPr="009B5CA9" w:rsidTr="00C52F53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B26E1E" w:rsidRPr="009B5CA9" w:rsidTr="00C52F53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</w:rPr>
              <w:t>1.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61" w:rsidRPr="009B5CA9" w:rsidRDefault="00040953" w:rsidP="003E5A78">
            <w:pPr>
              <w:spacing w:line="276" w:lineRule="auto"/>
              <w:jc w:val="both"/>
              <w:rPr>
                <w:i/>
                <w:noProof/>
              </w:rPr>
            </w:pPr>
            <w:r w:rsidRPr="009B5CA9">
              <w:rPr>
                <w:i/>
                <w:noProof/>
              </w:rPr>
              <w:t>Karaliaučiaus g. 2</w:t>
            </w:r>
            <w:r w:rsidR="00D74561" w:rsidRPr="009B5CA9">
              <w:rPr>
                <w:i/>
                <w:noProof/>
              </w:rPr>
              <w:t>, 13, 13a</w:t>
            </w:r>
            <w:r w:rsidRPr="009B5CA9">
              <w:rPr>
                <w:i/>
                <w:noProof/>
              </w:rPr>
              <w:t xml:space="preserve">; </w:t>
            </w:r>
            <w:r w:rsidR="00D74561" w:rsidRPr="009B5CA9">
              <w:rPr>
                <w:i/>
                <w:noProof/>
              </w:rPr>
              <w:t>K</w:t>
            </w:r>
            <w:r w:rsidRPr="009B5CA9">
              <w:rPr>
                <w:i/>
                <w:noProof/>
              </w:rPr>
              <w:t xml:space="preserve">anto al. 19; </w:t>
            </w:r>
            <w:r w:rsidR="00D74561" w:rsidRPr="009B5CA9">
              <w:rPr>
                <w:i/>
                <w:noProof/>
              </w:rPr>
              <w:t xml:space="preserve">Pajautos g. 13; Tolminkiemio g. 17, 19;  Vydūno g. 15; 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4526DD" w:rsidP="00BB0EB0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Neišvalyti kiemų šaligtaviai</w:t>
            </w:r>
          </w:p>
        </w:tc>
      </w:tr>
      <w:tr w:rsidR="00B26E1E" w:rsidRPr="009B5CA9" w:rsidTr="00C52F53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A44BB9" w:rsidP="00BB0EB0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</w:rPr>
              <w:t>2</w:t>
            </w:r>
            <w:r w:rsidR="00B26E1E" w:rsidRPr="009B5CA9">
              <w:rPr>
                <w:i/>
                <w:noProof/>
              </w:rPr>
              <w:t>.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9B5CA9" w:rsidRDefault="00D74561" w:rsidP="0085399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9B5CA9">
              <w:rPr>
                <w:i/>
                <w:noProof/>
              </w:rPr>
              <w:t>Karaliaučiaus g. 13, 13a</w:t>
            </w:r>
            <w:r w:rsidRPr="009B5CA9">
              <w:rPr>
                <w:i/>
                <w:noProof/>
              </w:rPr>
              <w:t xml:space="preserve"> žalia zona aplink namą; </w:t>
            </w:r>
            <w:r w:rsidRPr="009B5CA9">
              <w:rPr>
                <w:i/>
                <w:noProof/>
              </w:rPr>
              <w:t>Karaliaučiaus g. 13</w:t>
            </w:r>
            <w:r w:rsidRPr="009B5CA9">
              <w:rPr>
                <w:i/>
                <w:noProof/>
              </w:rPr>
              <w:t>a</w:t>
            </w:r>
            <w:r w:rsidRPr="009B5CA9">
              <w:rPr>
                <w:i/>
                <w:noProof/>
              </w:rPr>
              <w:t>, 13</w:t>
            </w:r>
            <w:r w:rsidRPr="009B5CA9">
              <w:rPr>
                <w:i/>
                <w:noProof/>
              </w:rPr>
              <w:t xml:space="preserve">b, 15 automobilių stovėjimo aikštelėje; Pajautos g. 13; nuo Pajautos g. 5 iki Tolminkiemio g. 19 namo vidinio kiemo žalia zona; Tolminkiemio g. 17, 19 aplink namą žalia zona; Įsruties g. 22 prie garažų žalia zona ir aplink namą; Kanto al. 8/ Papilėnų g. žalia zona; Kanto al. 9; Smalinės g. nuo 3 iki 5 namo žalia zona prie pėsčiųjų tako; </w:t>
            </w:r>
            <w:r w:rsidR="009B5CA9" w:rsidRPr="009B5CA9">
              <w:rPr>
                <w:i/>
                <w:noProof/>
              </w:rPr>
              <w:t>Įsruties g. 4 iki Pilaitės gimnazijos žalia zona prie pėsčiųjų tako; Vydūno g. 20 automobilių stovėjimo aikštelė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B26E1E" w:rsidP="00BB0EB0">
            <w:pPr>
              <w:jc w:val="center"/>
              <w:rPr>
                <w:i/>
              </w:rPr>
            </w:pPr>
            <w:r w:rsidRPr="009B5CA9">
              <w:rPr>
                <w:i/>
                <w:noProof/>
              </w:rPr>
              <w:t>Nesurinktos šiukšlės</w:t>
            </w:r>
          </w:p>
        </w:tc>
      </w:tr>
      <w:tr w:rsidR="004F6F94" w:rsidRPr="009B5CA9" w:rsidTr="00C52F53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Pr="009B5CA9" w:rsidRDefault="00A44BB9" w:rsidP="004F63A5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</w:rPr>
              <w:t>3</w:t>
            </w:r>
            <w:r w:rsidR="004F6F94" w:rsidRPr="009B5CA9">
              <w:rPr>
                <w:i/>
                <w:noProof/>
              </w:rPr>
              <w:t>.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Pr="009B5CA9" w:rsidRDefault="009B5CA9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9B5CA9">
              <w:rPr>
                <w:i/>
                <w:noProof/>
                <w:color w:val="000000"/>
              </w:rPr>
              <w:t>Įsruties g. 4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Pr="009B5CA9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RPr="009B5CA9" w:rsidTr="00C52F53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Pr="009B5CA9" w:rsidRDefault="00A44BB9" w:rsidP="004F63A5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</w:rPr>
              <w:t>4</w:t>
            </w:r>
            <w:r w:rsidR="00104B9B" w:rsidRPr="009B5CA9">
              <w:rPr>
                <w:i/>
                <w:noProof/>
              </w:rPr>
              <w:t>.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99" w:rsidRPr="009B5CA9" w:rsidRDefault="009B5CA9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9B5CA9">
              <w:rPr>
                <w:i/>
                <w:noProof/>
                <w:color w:val="000000"/>
              </w:rPr>
              <w:t xml:space="preserve">Vydūno g. 14; Vydūno g. 15; 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Pr="009B5CA9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6D72D2" w:rsidRPr="009B5CA9" w:rsidTr="00C52F53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Pr="009B5CA9" w:rsidRDefault="00A44BB9" w:rsidP="006D72D2">
            <w:pPr>
              <w:spacing w:line="276" w:lineRule="auto"/>
              <w:jc w:val="center"/>
              <w:rPr>
                <w:i/>
                <w:noProof/>
              </w:rPr>
            </w:pPr>
            <w:r w:rsidRPr="009B5CA9">
              <w:rPr>
                <w:i/>
                <w:noProof/>
              </w:rPr>
              <w:t>5</w:t>
            </w:r>
            <w:r w:rsidR="006D72D2" w:rsidRPr="009B5CA9">
              <w:rPr>
                <w:i/>
                <w:noProof/>
              </w:rPr>
              <w:t>.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9B5CA9" w:rsidRDefault="00040953" w:rsidP="00152541">
            <w:r w:rsidRPr="009B5CA9">
              <w:t xml:space="preserve">Karaliaučiaus g. 9, 13, 13a, 15; Kanto al. 9a; </w:t>
            </w:r>
            <w:r w:rsidR="00D74561" w:rsidRPr="009B5CA9">
              <w:t xml:space="preserve">Pajautos g. 5; 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Pr="009B5CA9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 w:rsidRPr="009B5CA9">
              <w:rPr>
                <w:i/>
                <w:sz w:val="22"/>
                <w:szCs w:val="22"/>
              </w:rPr>
              <w:t xml:space="preserve">Nesutvarkytos konteinerių aikštelės </w:t>
            </w:r>
            <w:r w:rsidRPr="009B5CA9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bookmarkStart w:id="2" w:name="_GoBack"/>
      <w:bookmarkEnd w:id="2"/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9B5CA9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Pr="009B5CA9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 Rūta Karči</w:t>
      </w:r>
      <w:r w:rsidR="00BF2246" w:rsidRPr="009B5CA9">
        <w:rPr>
          <w:bCs/>
          <w:noProof/>
        </w:rPr>
        <w:t>auskienė</w:t>
      </w:r>
    </w:p>
    <w:sectPr w:rsidR="00002E32" w:rsidRPr="009B5C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314493"/>
    <w:rsid w:val="00356BD3"/>
    <w:rsid w:val="003B5E44"/>
    <w:rsid w:val="003E5A78"/>
    <w:rsid w:val="0043731D"/>
    <w:rsid w:val="004422D7"/>
    <w:rsid w:val="004526DD"/>
    <w:rsid w:val="0046240A"/>
    <w:rsid w:val="004A7573"/>
    <w:rsid w:val="004B4217"/>
    <w:rsid w:val="004B630F"/>
    <w:rsid w:val="004D6C99"/>
    <w:rsid w:val="004F3C28"/>
    <w:rsid w:val="004F6F94"/>
    <w:rsid w:val="00537B31"/>
    <w:rsid w:val="00574E84"/>
    <w:rsid w:val="005A3226"/>
    <w:rsid w:val="005B0B6C"/>
    <w:rsid w:val="00630A77"/>
    <w:rsid w:val="006403C3"/>
    <w:rsid w:val="00690E57"/>
    <w:rsid w:val="006D72D2"/>
    <w:rsid w:val="00730CC4"/>
    <w:rsid w:val="00764D6C"/>
    <w:rsid w:val="00767EDD"/>
    <w:rsid w:val="007B1C1C"/>
    <w:rsid w:val="00800A35"/>
    <w:rsid w:val="00821AC1"/>
    <w:rsid w:val="00826C61"/>
    <w:rsid w:val="00853994"/>
    <w:rsid w:val="00855F25"/>
    <w:rsid w:val="008B6295"/>
    <w:rsid w:val="008F7025"/>
    <w:rsid w:val="00942D4F"/>
    <w:rsid w:val="009B2912"/>
    <w:rsid w:val="009B5CA9"/>
    <w:rsid w:val="00A44BB9"/>
    <w:rsid w:val="00B26E1E"/>
    <w:rsid w:val="00B3735F"/>
    <w:rsid w:val="00B95B5F"/>
    <w:rsid w:val="00BD4727"/>
    <w:rsid w:val="00BF2246"/>
    <w:rsid w:val="00BF4E73"/>
    <w:rsid w:val="00C32AA6"/>
    <w:rsid w:val="00C52F53"/>
    <w:rsid w:val="00D54E1E"/>
    <w:rsid w:val="00D565C6"/>
    <w:rsid w:val="00D636BD"/>
    <w:rsid w:val="00D74561"/>
    <w:rsid w:val="00DC5EF5"/>
    <w:rsid w:val="00E8568B"/>
    <w:rsid w:val="00EA5CDC"/>
    <w:rsid w:val="00EE0389"/>
    <w:rsid w:val="00F409C8"/>
    <w:rsid w:val="00F45B25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7EB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35CD-BC84-44F6-B741-A9D68526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2017-12-27T12:40:00Z</dcterms:created>
  <dc:creator>Rūta Karčiauskienė</dc:creator>
  <cp:lastModifiedBy>Rūta Karčiauskienė</cp:lastModifiedBy>
  <dcterms:modified xsi:type="dcterms:W3CDTF">2017-12-27T13:19:00Z</dcterms:modified>
  <cp:revision>4</cp:revision>
</cp:coreProperties>
</file>