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sz w:val="36"/>
          <w:szCs w:val="36"/>
        </w:rPr>
        <w:t xml:space="preserve">DOKUMENTASI LOGIKA APLIKASI</w:t>
      </w:r>
    </w:p>
    <w:p>
      <w:pPr>
        <w:spacing w:before="200"/>
        <w:jc w:val="center"/>
      </w:pPr>
      <w:r>
        <w:rPr>
          <w:sz w:val="26"/>
          <w:szCs w:val="26"/>
        </w:rPr>
        <w:t xml:space="preserve">E-Kos — Sistem Informasi Manajemen Kamar dan Pembayaran Tagihan Kos</w:t>
      </w:r>
    </w:p>
    <w:p>
      <w:pPr>
        <w:spacing w:before="600"/>
        <w:jc w:val="center"/>
      </w:pPr>
      <w:r>
        <w:rPr>
          <w:i/>
          <w:iCs/>
          <w:sz w:val="22"/>
          <w:szCs w:val="22"/>
        </w:rPr>
        <w:t xml:space="preserve">Penjelasan rinci alur kerja setiap fitur, dari sisi Pemilik dan Penyewa</w:t>
      </w:r>
    </w:p>
    <w:p>
      <w:pPr>
        <w:spacing w:before="1400"/>
        <w:jc w:val="center"/>
      </w:pPr>
      <w:r>
        <w:rPr>
          <w:sz w:val="22"/>
          <w:szCs w:val="22"/>
        </w:rPr>
        <w:t xml:space="preserve">Kelompok 4 — Rekayasa Perangkat Lunak</w:t>
      </w:r>
    </w:p>
    <w:p>
      <w:pPr>
        <w:spacing w:before="100"/>
        <w:jc w:val="center"/>
      </w:pPr>
      <w:r>
        <w:rPr>
          <w:color w:val="777777"/>
          <w:sz w:val="18"/>
          <w:szCs w:val="18"/>
        </w:rPr>
        <w:t xml:space="preserve">Dokumentasi Internal Tim</w:t>
      </w:r>
    </w:p>
    <w:p>
      <w:pPr>
        <w:pageBreakBefore/>
      </w:pPr>
      <w:r>
        <w:t xml:space="preserve"/>
      </w:r>
    </w:p>
    <w:p>
      <w:pPr>
        <w:pStyle w:val="Heading1"/>
      </w:pPr>
      <w:r>
        <w:t xml:space="preserve">Daftar Isi</w:t>
      </w:r>
    </w:p>
    <w:p>
      <w:pPr>
        <w:pStyle w:val="ListParagraph"/>
        <w:numPr>
          <w:ilvl w:val="0"/>
          <w:numId w:val="2"/>
        </w:numPr>
        <w:spacing w:after="60"/>
      </w:pPr>
      <w:r>
        <w:t xml:space="preserve">1. Gambaran Umum Sistem</w:t>
      </w:r>
    </w:p>
    <w:p>
      <w:pPr>
        <w:pStyle w:val="ListParagraph"/>
        <w:numPr>
          <w:ilvl w:val="0"/>
          <w:numId w:val="2"/>
        </w:numPr>
        <w:spacing w:after="60"/>
      </w:pPr>
      <w:r>
        <w:t xml:space="preserve">2. Autentikasi (Login dan Registrasi)</w:t>
      </w:r>
    </w:p>
    <w:p>
      <w:pPr>
        <w:pStyle w:val="ListParagraph"/>
        <w:numPr>
          <w:ilvl w:val="0"/>
          <w:numId w:val="2"/>
        </w:numPr>
        <w:spacing w:after="60"/>
      </w:pPr>
      <w:r>
        <w:t xml:space="preserve">3. Kelola Kamar (Pemilik)</w:t>
      </w:r>
    </w:p>
    <w:p>
      <w:pPr>
        <w:pStyle w:val="ListParagraph"/>
        <w:numPr>
          <w:ilvl w:val="0"/>
          <w:numId w:val="2"/>
        </w:numPr>
        <w:spacing w:after="60"/>
      </w:pPr>
      <w:r>
        <w:t xml:space="preserve">4. Pemesanan Kamar oleh Penyewa</w:t>
      </w:r>
    </w:p>
    <w:p>
      <w:pPr>
        <w:pStyle w:val="ListParagraph"/>
        <w:numPr>
          <w:ilvl w:val="0"/>
          <w:numId w:val="2"/>
        </w:numPr>
        <w:spacing w:after="60"/>
      </w:pPr>
      <w:r>
        <w:t xml:space="preserve">5. Kelola Penghuni (Pemilik)</w:t>
      </w:r>
    </w:p>
    <w:p>
      <w:pPr>
        <w:pStyle w:val="ListParagraph"/>
        <w:numPr>
          <w:ilvl w:val="0"/>
          <w:numId w:val="2"/>
        </w:numPr>
        <w:spacing w:after="60"/>
      </w:pPr>
      <w:r>
        <w:t xml:space="preserve">6. Kelola Tagihan dan Pembayaran</w:t>
      </w:r>
    </w:p>
    <w:p>
      <w:pPr>
        <w:pStyle w:val="ListParagraph"/>
        <w:numPr>
          <w:ilvl w:val="0"/>
          <w:numId w:val="2"/>
        </w:numPr>
        <w:spacing w:after="60"/>
      </w:pPr>
      <w:r>
        <w:t xml:space="preserve">7. Pengaduan</w:t>
      </w:r>
    </w:p>
    <w:p>
      <w:pPr>
        <w:pStyle w:val="ListParagraph"/>
        <w:numPr>
          <w:ilvl w:val="0"/>
          <w:numId w:val="2"/>
        </w:numPr>
        <w:spacing w:after="60"/>
      </w:pPr>
      <w:r>
        <w:t xml:space="preserve">8. Notifikasi</w:t>
      </w:r>
    </w:p>
    <w:p>
      <w:pPr>
        <w:pStyle w:val="ListParagraph"/>
        <w:numPr>
          <w:ilvl w:val="0"/>
          <w:numId w:val="2"/>
        </w:numPr>
        <w:spacing w:after="60"/>
      </w:pPr>
      <w:r>
        <w:t xml:space="preserve">9. Ringkasan Status dan Siklus Hidup Entitas</w:t>
      </w:r>
    </w:p>
    <w:p>
      <w:pPr>
        <w:pageBreakBefore/>
      </w:pPr>
      <w:r>
        <w:t xml:space="preserve"/>
      </w:r>
    </w:p>
    <w:p>
      <w:pPr>
        <w:pStyle w:val="Heading1"/>
      </w:pPr>
      <w:r>
        <w:t xml:space="preserve">1. Gambaran Umum Sistem</w:t>
      </w:r>
    </w:p>
    <w:p>
      <w:pPr>
        <w:spacing w:after="120"/>
      </w:pPr>
      <w:r>
        <w:t xml:space="preserve">E-Kos adalah sistem informasi manajemen kamar dan pembayaran tagihan kos yang dibangun dengan arsitektur single-tenant, artinya satu sistem hanya melayani satu pemilik dan satu bangunan kos. Sistem dibangun menggunakan PHP Native dan basis data MySQL.</w:t>
      </w:r>
    </w:p>
    <w:p>
      <w:pPr>
        <w:pStyle w:val="Heading2"/>
      </w:pPr>
      <w:r>
        <w:t xml:space="preserve">1.1 Peran Pengguna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Role</w:t>
            </w:r>
          </w:p>
        </w:tc>
        <w:tc>
          <w:tcPr>
            <w:tcW w:type="dxa" w:w="716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Keterangan</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Pemilik</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Pengguna tunggal yang mengelola seluruh data kamar, penghuni, tagihan, dan pengaduan. Akun pemilik sudah disediakan sejak awal (tidak melalui registrasi).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Penyewa</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Pengguna yang mendaftar secara mandiri melalui registrasi. Penyewa dapat memesan kamar, membayar tagihan, melihat riwayat, dan mengajukan pengaduan.</w:t>
            </w:r>
          </w:p>
        </w:tc>
      </w:tr>
    </w:tbl>
    <w:p>
      <w:pPr>
        <w:pStyle w:val="Heading2"/>
      </w:pPr>
      <w:r>
        <w:t xml:space="preserve">1.2 Struktur Data Utama</w:t>
      </w:r>
    </w:p>
    <w:p>
      <w:pPr>
        <w:spacing w:after="120"/>
      </w:pPr>
      <w:r>
        <w:t xml:space="preserve">Tabel-tabel berikut menjadi penyimpanan data inti yang digunakan oleh seluruh fitur dalam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Tabel</w:t>
            </w:r>
          </w:p>
        </w:tc>
        <w:tc>
          <w:tcPr>
            <w:tcW w:type="dxa" w:w="716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Fungsi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users</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Menyimpan seluruh akun pengguna (pemilik dan penyewa) beserta data login dan kontak.</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kamar</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Menyimpan data setiap kamar: nomor, harga sewa, fasilitas, foto, dan status.</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penghuni</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Menyimpan relasi antara penyewa dan kamar yang ditempatinya, beserta tanggal masuk dan status huni.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pemesanan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Menyimpan data sementara saat penyewa memesan kamar, sebelum disetujui pemilik dan resmi menjadi penghuni.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tagihan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Menyimpan tagihan bulanan untuk setiap penghuni aktif.</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pembayaran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Menyimpan detail pembayaran atas suatu tagihan, termasuk metode dan bukti.</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pengaduan</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Menyimpan keluhan yang diajukan penyewa kepada pemilik.</w:t>
            </w:r>
          </w:p>
        </w:tc>
      </w:tr>
      <w:tr>
        <w:tc>
          <w:tcPr>
            <w:tcW w:type="dxa" w:w="2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notifikasi</w:t>
            </w:r>
          </w:p>
        </w:tc>
        <w:tc>
          <w:tcPr>
            <w:tcW w:type="dxa" w:w="7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Menyimpan pesan pengingat atau pemberitahuan yang ditampilkan kepada penyewa.</w:t>
            </w:r>
          </w:p>
        </w:tc>
      </w:tr>
    </w:tbl>
    <w:p>
      <w:pPr>
        <w:pStyle w:val="Heading2"/>
      </w:pPr>
      <w:r>
        <w:t xml:space="preserve">1.3 Status Kamar</w:t>
      </w:r>
    </w:p>
    <w:p>
      <w:pPr>
        <w:spacing w:after="120"/>
      </w:pPr>
      <w:r>
        <w:t xml:space="preserve">Status kamar terdiri atas lima kemungkinan, sebagian diatur otomatis oleh sistem dan sebagian diatur manual oleh pemilik.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Status</w:t>
            </w:r>
          </w:p>
        </w:tc>
        <w:tc>
          <w:tcPr>
            <w:tcW w:type="dxa" w:w="646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Keterangan</w:t>
            </w:r>
          </w:p>
        </w:tc>
      </w:tr>
      <w:tr>
        <w:tc>
          <w:tcPr>
            <w:tcW w:type="dxa" w:w="29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tersedia</w:t>
            </w:r>
          </w:p>
        </w:tc>
        <w:tc>
          <w:tcPr>
            <w:tcW w:type="dxa" w:w="64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Kamar belum dipesan dan belum dihuni. Diatur otomatis oleh sistem.</w:t>
            </w:r>
          </w:p>
        </w:tc>
      </w:tr>
      <w:tr>
        <w:tc>
          <w:tcPr>
            <w:tcW w:type="dxa" w:w="29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menunggu_verifikasi_transfer</w:t>
            </w:r>
          </w:p>
        </w:tc>
        <w:tc>
          <w:tcPr>
            <w:tcW w:type="dxa" w:w="64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Kamar sedang dipesan melalui metode transfer, menunggu pemeriksaan bukti oleh pemilik. Diatur otomatis.</w:t>
            </w:r>
          </w:p>
        </w:tc>
      </w:tr>
      <w:tr>
        <w:tc>
          <w:tcPr>
            <w:tcW w:type="dxa" w:w="29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menunggu_verifikasi_cash</w:t>
            </w:r>
          </w:p>
        </w:tc>
        <w:tc>
          <w:tcPr>
            <w:tcW w:type="dxa" w:w="64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Kamar sedang dipesan melalui metode cash, menunggu konfirmasi penerimaan uang oleh pemilik. Diatur otomatis.</w:t>
            </w:r>
          </w:p>
        </w:tc>
      </w:tr>
      <w:tr>
        <w:tc>
          <w:tcPr>
            <w:tcW w:type="dxa" w:w="29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terisi</w:t>
            </w:r>
          </w:p>
        </w:tc>
        <w:tc>
          <w:tcPr>
            <w:tcW w:type="dxa" w:w="64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Kamar sudah memiliki penghuni aktif melalui proses plotting. Diatur otomatis.</w:t>
            </w:r>
          </w:p>
        </w:tc>
      </w:tr>
      <w:tr>
        <w:tc>
          <w:tcPr>
            <w:tcW w:type="dxa" w:w="29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nonaktif</w:t>
            </w:r>
          </w:p>
        </w:tc>
        <w:tc>
          <w:tcPr>
            <w:tcW w:type="dxa" w:w="64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Kamar dikunci dari sistem untuk keperluan perbaikan atau renovasi. Diatur manual oleh pemilik.</w:t>
            </w:r>
          </w:p>
        </w:tc>
      </w:tr>
    </w:tbl>
    <w:p>
      <w:pPr>
        <w:pageBreakBefore/>
      </w:pPr>
      <w:r>
        <w:t xml:space="preserve"/>
      </w:r>
    </w:p>
    <w:p>
      <w:pPr>
        <w:pStyle w:val="Heading1"/>
      </w:pPr>
      <w:r>
        <w:t xml:space="preserve">2. Autentikasi (Login dan Registrasi)</w:t>
      </w:r>
    </w:p>
    <w:p>
      <w:pPr>
        <w:pStyle w:val="Heading2"/>
      </w:pPr>
      <w:r>
        <w:t xml:space="preserve">2.1 Registrasi</w:t>
      </w:r>
    </w:p>
    <w:p>
      <w:pPr>
        <w:spacing w:after="120"/>
      </w:pPr>
      <w:r>
        <w:t xml:space="preserve">Registrasi hanya tersedia untuk calon penyewa. Akun pemilik tidak melalui proses registrasi karena sudah disediakan sejak sistem dipasang.</w:t>
      </w:r>
    </w:p>
    <w:p>
      <w:pPr>
        <w:pStyle w:val="ListParagraph"/>
        <w:numPr>
          <w:ilvl w:val="0"/>
          <w:numId w:val="3"/>
        </w:numPr>
        <w:spacing w:after="60"/>
      </w:pPr>
      <w:r>
        <w:t xml:space="preserve">Calon penyewa mengisi formulir registrasi (nama, username, password, nomor telepon).</w:t>
      </w:r>
    </w:p>
    <w:p>
      <w:pPr>
        <w:pStyle w:val="ListParagraph"/>
        <w:numPr>
          <w:ilvl w:val="0"/>
          <w:numId w:val="3"/>
        </w:numPr>
        <w:spacing w:after="60"/>
      </w:pPr>
      <w:r>
        <w:t xml:space="preserve">Sistem memeriksa keunikan username; apabila sudah digunakan, registrasi ditolak.</w:t>
      </w:r>
    </w:p>
    <w:p>
      <w:pPr>
        <w:pStyle w:val="ListParagraph"/>
        <w:numPr>
          <w:ilvl w:val="0"/>
          <w:numId w:val="3"/>
        </w:numPr>
        <w:spacing w:after="60"/>
      </w:pPr>
      <w:r>
        <w:t xml:space="preserve">Sistem menyimpan akun baru pada tabel users dengan role ditetapkan otomatis sebagai penyewa.</w:t>
      </w:r>
    </w:p>
    <w:p>
      <w:pPr>
        <w:pStyle w:val="ListParagraph"/>
        <w:numPr>
          <w:ilvl w:val="0"/>
          <w:numId w:val="3"/>
        </w:numPr>
        <w:spacing w:after="60"/>
      </w:pPr>
      <w:r>
        <w:t xml:space="preserve">Penyewa diarahkan ke halaman login untuk masuk menggunakan akun yang baru dibuat.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2F2F2" w:val="clear"/>
            <w:tcMar>
              <w:top w:type="dxa" w:w="120"/>
              <w:left w:type="dxa" w:w="160"/>
              <w:bottom w:type="dxa" w:w="120"/>
              <w:right w:type="dxa" w:w="160"/>
            </w:tcMar>
          </w:tcPr>
          <w:p>
            <w:r>
              <w:rPr>
                <w:b/>
                <w:bCs/>
              </w:rPr>
              <w:t xml:space="preserve">Catatan:</w:t>
            </w:r>
          </w:p>
          <w:p>
            <w:pPr>
              <w:spacing w:before="60"/>
            </w:pPr>
            <w:r>
              <w:t xml:space="preserve">Akun yang baru diregistrasi belum memiliki kamar. Penyewa harus melalui proses pemesanan kamar (lihat Bab 4) sebelum resmi tercatat sebagai penghuni.</w:t>
            </w:r>
          </w:p>
        </w:tc>
      </w:tr>
    </w:tbl>
    <w:p>
      <w:pPr>
        <w:pStyle w:val="Heading2"/>
      </w:pPr>
      <w:r>
        <w:t xml:space="preserve">2.2 Login</w:t>
      </w:r>
    </w:p>
    <w:p>
      <w:pPr>
        <w:spacing w:after="120"/>
      </w:pPr>
      <w:r>
        <w:t xml:space="preserve">Sistem menggunakan satu halaman login tunggal untuk kedua role. Setelah verifikasi username dan password berhasil, sistem memeriksa role pengguna untuk menentukan tujuan pengalihan halaman.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Kondisi</w:t>
            </w:r>
          </w:p>
        </w:tc>
        <w:tc>
          <w:tcPr>
            <w:tcW w:type="dxa" w:w="616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Hasil</w:t>
            </w:r>
          </w:p>
        </w:tc>
      </w:tr>
      <w:tr>
        <w:tc>
          <w:tcPr>
            <w:tcW w:type="dxa" w:w="3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Role pemilik</w:t>
            </w:r>
          </w:p>
        </w:tc>
        <w:tc>
          <w:tcPr>
            <w:tcW w:type="dxa" w:w="6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Diarahkan ke halaman Kelola Kamar.</w:t>
            </w:r>
          </w:p>
        </w:tc>
      </w:tr>
      <w:tr>
        <w:tc>
          <w:tcPr>
            <w:tcW w:type="dxa" w:w="3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Role penyewa</w:t>
            </w:r>
          </w:p>
        </w:tc>
        <w:tc>
          <w:tcPr>
            <w:tcW w:type="dxa" w:w="6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Diarahkan ke halaman Dashboard Penyewa.</w:t>
            </w:r>
          </w:p>
        </w:tc>
      </w:tr>
      <w:tr>
        <w:tc>
          <w:tcPr>
            <w:tcW w:type="dxa" w:w="3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Username/password salah</w:t>
            </w:r>
          </w:p>
        </w:tc>
        <w:tc>
          <w:tcPr>
            <w:tcW w:type="dxa" w:w="6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Sistem menampilkan pesan kesalahan dan tetap pada halaman login.</w:t>
            </w:r>
          </w:p>
        </w:tc>
      </w:tr>
    </w:tbl>
    <w:p>
      <w:pPr>
        <w:pageBreakBefore/>
      </w:pPr>
      <w:r>
        <w:t xml:space="preserve"/>
      </w:r>
    </w:p>
    <w:p>
      <w:pPr>
        <w:pStyle w:val="Heading1"/>
      </w:pPr>
      <w:r>
        <w:t xml:space="preserve">3. Kelola Kamar (Pemilik)</w:t>
      </w:r>
    </w:p>
    <w:p>
      <w:pPr>
        <w:spacing w:after="120"/>
      </w:pPr>
      <w:r>
        <w:t xml:space="preserve">Fitur ini digunakan pemilik untuk mengelola data seluruh kamar yang dimiliki, termasuk menambah kamar baru, mengubah data, mengganti foto, dan menonaktifkan kamar.</w:t>
      </w:r>
    </w:p>
    <w:p>
      <w:pPr>
        <w:pStyle w:val="Heading2"/>
      </w:pPr>
      <w:r>
        <w:t xml:space="preserve">3.1 Menambah Kamar Baru</w:t>
      </w:r>
    </w:p>
    <w:p>
      <w:pPr>
        <w:pStyle w:val="ListParagraph"/>
        <w:numPr>
          <w:ilvl w:val="0"/>
          <w:numId w:val="4"/>
        </w:numPr>
        <w:spacing w:after="60"/>
      </w:pPr>
      <w:r>
        <w:t xml:space="preserve">Pemilik membuka menu Kelola Kamar dan menekan tombol Tambah Kamar Baru.</w:t>
      </w:r>
    </w:p>
    <w:p>
      <w:pPr>
        <w:pStyle w:val="ListParagraph"/>
        <w:numPr>
          <w:ilvl w:val="0"/>
          <w:numId w:val="4"/>
        </w:numPr>
        <w:spacing w:after="60"/>
      </w:pPr>
      <w:r>
        <w:t xml:space="preserve">Pemilik mengisi nomor kamar, harga sewa, memilih fasilitas yang tersedia, dan mengunggah satu foto kamar (opsional, format JPG/PNG, maksimal 2MB).</w:t>
      </w:r>
    </w:p>
    <w:p>
      <w:pPr>
        <w:pStyle w:val="ListParagraph"/>
        <w:numPr>
          <w:ilvl w:val="0"/>
          <w:numId w:val="4"/>
        </w:numPr>
        <w:spacing w:after="60"/>
      </w:pPr>
      <w:r>
        <w:t xml:space="preserve">Sistem menyimpan data kamar baru dengan status awal tersedia.</w:t>
      </w:r>
    </w:p>
    <w:p>
      <w:pPr>
        <w:pStyle w:val="ListParagraph"/>
        <w:numPr>
          <w:ilvl w:val="0"/>
          <w:numId w:val="4"/>
        </w:numPr>
        <w:spacing w:after="60"/>
      </w:pPr>
      <w:r>
        <w:t xml:space="preserve">Apabila foto diunggah, sistem menyimpan berkas pada folder assets/img/kamar dan mencatat nama berkas pada kolom foto.</w:t>
      </w:r>
    </w:p>
    <w:p>
      <w:pPr>
        <w:pStyle w:val="Heading2"/>
      </w:pPr>
      <w:r>
        <w:t xml:space="preserve">3.2 Mengubah Data Kamar</w:t>
      </w:r>
    </w:p>
    <w:p>
      <w:pPr>
        <w:pStyle w:val="ListParagraph"/>
        <w:numPr>
          <w:ilvl w:val="0"/>
          <w:numId w:val="5"/>
        </w:numPr>
        <w:spacing w:after="60"/>
      </w:pPr>
      <w:r>
        <w:t xml:space="preserve">Pemilik menekan tombol edit (ikon pensil) pada kamar yang ingin diubah.</w:t>
      </w:r>
    </w:p>
    <w:p>
      <w:pPr>
        <w:pStyle w:val="ListParagraph"/>
        <w:numPr>
          <w:ilvl w:val="0"/>
          <w:numId w:val="5"/>
        </w:numPr>
        <w:spacing w:after="60"/>
      </w:pPr>
      <w:r>
        <w:t xml:space="preserve">Sistem menampilkan data kamar saat ini pada sebuah popup, termasuk pratinjau foto yang sudah ada.</w:t>
      </w:r>
    </w:p>
    <w:p>
      <w:pPr>
        <w:pStyle w:val="ListParagraph"/>
        <w:numPr>
          <w:ilvl w:val="0"/>
          <w:numId w:val="5"/>
        </w:numPr>
        <w:spacing w:after="60"/>
      </w:pPr>
      <w:r>
        <w:t xml:space="preserve">Pemilik dapat mengubah harga sewa, fasilitas, dan mengganti foto kamar.</w:t>
      </w:r>
    </w:p>
    <w:p>
      <w:pPr>
        <w:pStyle w:val="ListParagraph"/>
        <w:numPr>
          <w:ilvl w:val="0"/>
          <w:numId w:val="5"/>
        </w:numPr>
        <w:spacing w:after="60"/>
      </w:pPr>
      <w:r>
        <w:t xml:space="preserve">Apabila foto baru diunggah, sistem menghapus berkas foto lama dan menyimpan berkas foto baru. Apabila tidak ada foto baru, foto lama tetap dipertahankan.</w:t>
      </w:r>
    </w:p>
    <w:p>
      <w:pPr>
        <w:pStyle w:val="Heading2"/>
      </w:pPr>
      <w:r>
        <w:t xml:space="preserve">3.3 Menonaktifkan Kamar</w:t>
      </w:r>
    </w:p>
    <w:p>
      <w:pPr>
        <w:spacing w:after="120"/>
      </w:pPr>
      <w:r>
        <w:t xml:space="preserve">Kamar hanya dapat dinonaktifkan secara manual oleh pemilik melalui satu kotak centang Nonaktifkan Kamar pada popup edit. Status tersedia dan terisi tidak dapat dipilih secara manual karena keduanya diatur otomatis oleh sistem berdasarkan proses plotting dan checkout.</w:t>
      </w:r>
    </w:p>
    <w:p>
      <w:pPr>
        <w:pStyle w:val="ListParagraph"/>
        <w:numPr>
          <w:ilvl w:val="0"/>
          <w:numId w:val="6"/>
        </w:numPr>
        <w:spacing w:after="60"/>
      </w:pPr>
      <w:r>
        <w:t xml:space="preserve">Pemilik mencentang kotak Nonaktifkan Kamar pada popup edit.</w:t>
      </w:r>
    </w:p>
    <w:p>
      <w:pPr>
        <w:pStyle w:val="ListParagraph"/>
        <w:numPr>
          <w:ilvl w:val="0"/>
          <w:numId w:val="6"/>
        </w:numPr>
        <w:spacing w:after="60"/>
      </w:pPr>
      <w:r>
        <w:t xml:space="preserve">Sistem menyimpan status sebelumnya (tersedia atau terisi) agar dapat dikembalikan apabila kotak centang dilepas kembali.</w:t>
      </w:r>
    </w:p>
    <w:p>
      <w:pPr>
        <w:pStyle w:val="ListParagraph"/>
        <w:numPr>
          <w:ilvl w:val="0"/>
          <w:numId w:val="6"/>
        </w:numPr>
        <w:spacing w:after="60"/>
      </w:pPr>
      <w:r>
        <w:t xml:space="preserve">Status kamar diperbarui menjadi nonaktif dan kamar tidak akan muncul pada daftar kamar tersedia di dashboard penyewa.</w:t>
      </w:r>
    </w:p>
    <w:p>
      <w:pPr>
        <w:pStyle w:val="Heading2"/>
      </w:pPr>
      <w:r>
        <w:t xml:space="preserve">3.4 Melihat Detail Kamar</w:t>
      </w:r>
    </w:p>
    <w:p>
      <w:pPr>
        <w:spacing w:after="120"/>
      </w:pPr>
      <w:r>
        <w:t xml:space="preserve">Pemilik dapat menekan tombol detail (ikon mata) untuk melihat informasi lengkap suatu kamar dalam sebuah popup, meliputi foto, spesifikasi dan fasilitas, data penghuni yang sedang aktif menempati kamar tersebut (jika ada), serta riwayat pembayaran tagihan penghuni tersebut. Kolom Bukti pada riwayat menampilkan tautan Lihat Struk apabila metode pembayarannya transfer, atau teks Cash apabila metode pembayarannya tunai.</w:t>
      </w:r>
    </w:p>
    <w:p>
      <w:pPr>
        <w:pageBreakBefore/>
      </w:pPr>
      <w:r>
        <w:t xml:space="preserve"/>
      </w:r>
    </w:p>
    <w:p>
      <w:pPr>
        <w:pStyle w:val="Heading1"/>
      </w:pPr>
      <w:r>
        <w:t xml:space="preserve">4. Pemesanan Kamar oleh Penyewa</w:t>
      </w:r>
    </w:p>
    <w:p>
      <w:pPr>
        <w:spacing w:after="120"/>
      </w:pPr>
      <w:r>
        <w:t xml:space="preserve">Fitur ini memungkinkan penyewa memesan kamar secara mandiri melalui dashboard, tanpa harus menunggu pemilik melakukan penempatan terlebih dahulu. Proses ini menghasilkan status menunggu yang harus diverifikasi pemilik sebelum penyewa resmi menjadi penghuni.</w:t>
      </w:r>
    </w:p>
    <w:p>
      <w:pPr>
        <w:pStyle w:val="Heading2"/>
      </w:pPr>
      <w:r>
        <w:t xml:space="preserve">4.1 Alur Pemesanan dari Sisi Penyewa</w:t>
      </w:r>
    </w:p>
    <w:p>
      <w:pPr>
        <w:pStyle w:val="ListParagraph"/>
        <w:numPr>
          <w:ilvl w:val="0"/>
          <w:numId w:val="7"/>
        </w:numPr>
        <w:spacing w:after="60"/>
      </w:pPr>
      <w:r>
        <w:t xml:space="preserve">Penyewa login dan melihat Dashboard, yang menampilkan seluruh kamar berstatus tersedia.</w:t>
      </w:r>
    </w:p>
    <w:p>
      <w:pPr>
        <w:pStyle w:val="ListParagraph"/>
        <w:numPr>
          <w:ilvl w:val="0"/>
          <w:numId w:val="7"/>
        </w:numPr>
        <w:spacing w:after="60"/>
      </w:pPr>
      <w:r>
        <w:t xml:space="preserve">Penyewa memilih salah satu kamar untuk melihat halaman Detail Kamar (foto, harga sewa, fasilitas).</w:t>
      </w:r>
    </w:p>
    <w:p>
      <w:pPr>
        <w:pStyle w:val="ListParagraph"/>
        <w:numPr>
          <w:ilvl w:val="0"/>
          <w:numId w:val="7"/>
        </w:numPr>
        <w:spacing w:after="60"/>
      </w:pPr>
      <w:r>
        <w:t xml:space="preserve">Penyewa menekan tombol Pesan Kamar.</w:t>
      </w:r>
    </w:p>
    <w:p>
      <w:pPr>
        <w:pStyle w:val="ListParagraph"/>
        <w:numPr>
          <w:ilvl w:val="0"/>
          <w:numId w:val="7"/>
        </w:numPr>
        <w:spacing w:after="60"/>
      </w:pPr>
      <w:r>
        <w:t xml:space="preserve">Penyewa mengisi formulir pemesanan, yaitu tanggal masuk yang diinginkan.</w:t>
      </w:r>
    </w:p>
    <w:p>
      <w:pPr>
        <w:pStyle w:val="ListParagraph"/>
        <w:numPr>
          <w:ilvl w:val="0"/>
          <w:numId w:val="7"/>
        </w:numPr>
        <w:spacing w:after="60"/>
      </w:pPr>
      <w:r>
        <w:t xml:space="preserve">Penyewa memilih metode pembayaran untuk sewa bulan pertama, yaitu transfer atau cash.</w:t>
      </w:r>
    </w:p>
    <w:p>
      <w:pPr>
        <w:pStyle w:val="ListParagraph"/>
        <w:numPr>
          <w:ilvl w:val="0"/>
          <w:numId w:val="7"/>
        </w:numPr>
        <w:spacing w:after="60"/>
      </w:pPr>
      <w:r>
        <w:t xml:space="preserve">Apabila memilih transfer, penyewa mengunggah bukti transfer. Apabila memilih cash, penyewa tidak perlu mengunggah apa pun karena pembayaran dilakukan secara tunai langsung kepada pemilik.</w:t>
      </w:r>
    </w:p>
    <w:p>
      <w:pPr>
        <w:pStyle w:val="ListParagraph"/>
        <w:numPr>
          <w:ilvl w:val="0"/>
          <w:numId w:val="7"/>
        </w:numPr>
        <w:spacing w:after="60"/>
      </w:pPr>
      <w:r>
        <w:t xml:space="preserve">Sistem menyimpan data pemesanan dan mengubah status kamar menjadi menunggu_verifikasi_transfer atau menunggu_verifikasi_cash, sesuai metode yang dipilih.</w:t>
      </w:r>
    </w:p>
    <w:p>
      <w:pPr>
        <w:pStyle w:val="ListParagraph"/>
        <w:numPr>
          <w:ilvl w:val="0"/>
          <w:numId w:val="7"/>
        </w:numPr>
        <w:spacing w:after="60"/>
      </w:pPr>
      <w:r>
        <w:t xml:space="preserve">Penyewa diarahkan ke halaman status pemesanan yang menampilkan pesan menunggu konfirmasi pemilik.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2F2F2" w:val="clear"/>
            <w:tcMar>
              <w:top w:type="dxa" w:w="120"/>
              <w:left w:type="dxa" w:w="160"/>
              <w:bottom w:type="dxa" w:w="120"/>
              <w:right w:type="dxa" w:w="160"/>
            </w:tcMar>
          </w:tcPr>
          <w:p>
            <w:r>
              <w:rPr>
                <w:b/>
                <w:bCs/>
              </w:rPr>
              <w:t xml:space="preserve">Catatan penting:</w:t>
            </w:r>
          </w:p>
          <w:p>
            <w:pPr>
              <w:spacing w:before="60"/>
            </w:pPr>
            <w:r>
              <w:t xml:space="preserve">Pembayaran yang dilakukan saat pemesanan adalah pembayaran sewa bulan pertama secara langsung, bukan sekadar uang muka (DP). Apabila pemesanan diterima, tagihan bulan pertama akan otomatis tercatat lunas.</w:t>
            </w:r>
          </w:p>
        </w:tc>
      </w:tr>
    </w:tbl>
    <w:p>
      <w:pPr>
        <w:pStyle w:val="Heading2"/>
      </w:pPr>
      <w:r>
        <w:t xml:space="preserve">4.2 Alur Verifikasi dari Sisi Pemilik</w:t>
      </w:r>
    </w:p>
    <w:p>
      <w:pPr>
        <w:pStyle w:val="ListParagraph"/>
        <w:numPr>
          <w:ilvl w:val="0"/>
          <w:numId w:val="8"/>
        </w:numPr>
        <w:spacing w:after="60"/>
      </w:pPr>
      <w:r>
        <w:t xml:space="preserve">Pemilik membuka Detail Kamar dari menu Kelola Kamar pada kamar yang berstatus menunggu_verifikasi_transfer atau menunggu_verifikasi_cash.</w:t>
      </w:r>
    </w:p>
    <w:p>
      <w:pPr>
        <w:pStyle w:val="ListParagraph"/>
        <w:numPr>
          <w:ilvl w:val="0"/>
          <w:numId w:val="8"/>
        </w:numPr>
        <w:spacing w:after="60"/>
      </w:pPr>
      <w:r>
        <w:t xml:space="preserve">Popup detail menampilkan informasi pemesanan (identitas penyewa, tanggal masuk yang diinginkan, metode pembayaran, dan bukti transfer jika ada) sebagai pengganti informasi penghuni aktif, karena penghuni belum resmi ditetapkan.</w:t>
      </w:r>
    </w:p>
    <w:p>
      <w:pPr>
        <w:pStyle w:val="ListParagraph"/>
        <w:numPr>
          <w:ilvl w:val="0"/>
          <w:numId w:val="8"/>
        </w:numPr>
        <w:spacing w:after="60"/>
      </w:pPr>
      <w:r>
        <w:t xml:space="preserve">Pemilik memilih salah satu tindakan: Terima atau Tolak.</w:t>
      </w:r>
    </w:p>
    <w:p>
      <w:pPr>
        <w:pStyle w:val="Heading3"/>
      </w:pPr>
      <w:r>
        <w:t xml:space="preserve">a. Apabila Diterima</w:t>
      </w:r>
    </w:p>
    <w:p>
      <w:pPr>
        <w:pStyle w:val="ListParagraph"/>
        <w:numPr>
          <w:ilvl w:val="0"/>
          <w:numId w:val="9"/>
        </w:numPr>
        <w:spacing w:after="60"/>
      </w:pPr>
      <w:r>
        <w:t xml:space="preserve">Status pemesanan diperbarui menjadi diterima.</w:t>
      </w:r>
    </w:p>
    <w:p>
      <w:pPr>
        <w:pStyle w:val="ListParagraph"/>
        <w:numPr>
          <w:ilvl w:val="0"/>
          <w:numId w:val="9"/>
        </w:numPr>
        <w:spacing w:after="60"/>
      </w:pPr>
      <w:r>
        <w:t xml:space="preserve">Sistem secara otomatis membuka popup Plotting dengan data penyewa dan kamar yang sudah terisi otomatis (pre-filled).</w:t>
      </w:r>
    </w:p>
    <w:p>
      <w:pPr>
        <w:pStyle w:val="ListParagraph"/>
        <w:numPr>
          <w:ilvl w:val="0"/>
          <w:numId w:val="9"/>
        </w:numPr>
        <w:spacing w:after="60"/>
      </w:pPr>
      <w:r>
        <w:t xml:space="preserve">Pemilik hanya perlu menekan tombol konfirmasi pada popup Plotting tersebut untuk menyelesaikan proses (lihat Bab 5.1).</w:t>
      </w:r>
    </w:p>
    <w:p>
      <w:pPr>
        <w:pStyle w:val="ListParagraph"/>
        <w:numPr>
          <w:ilvl w:val="0"/>
          <w:numId w:val="9"/>
        </w:numPr>
        <w:spacing w:after="60"/>
      </w:pPr>
      <w:r>
        <w:t xml:space="preserve">Setelah plotting selesai, sistem otomatis membuat tagihan bulan pertama dengan status langsung lunas, karena pembayaran sudah dilakukan saat pemesanan.</w:t>
      </w:r>
    </w:p>
    <w:p>
      <w:pPr>
        <w:pStyle w:val="Heading3"/>
      </w:pPr>
      <w:r>
        <w:t xml:space="preserve">b. Apabila Ditolak</w:t>
      </w:r>
    </w:p>
    <w:p>
      <w:pPr>
        <w:pStyle w:val="ListParagraph"/>
        <w:numPr>
          <w:ilvl w:val="0"/>
          <w:numId w:val="9"/>
        </w:numPr>
        <w:spacing w:after="60"/>
      </w:pPr>
      <w:r>
        <w:t xml:space="preserve">Status pemesanan diperbarui menjadi ditolak.</w:t>
      </w:r>
    </w:p>
    <w:p>
      <w:pPr>
        <w:pStyle w:val="ListParagraph"/>
        <w:numPr>
          <w:ilvl w:val="0"/>
          <w:numId w:val="9"/>
        </w:numPr>
        <w:spacing w:after="60"/>
      </w:pPr>
      <w:r>
        <w:t xml:space="preserve">Status kamar dikembalikan menjadi tersedia sehingga dapat dipesan kembali oleh penyewa lain.</w:t>
      </w:r>
    </w:p>
    <w:p>
      <w:pPr>
        <w:pStyle w:val="ListParagraph"/>
        <w:numPr>
          <w:ilvl w:val="0"/>
          <w:numId w:val="9"/>
        </w:numPr>
        <w:spacing w:after="60"/>
      </w:pPr>
      <w:r>
        <w:t xml:space="preserve">Uang yang telah dibayarkan dianggap hangus; sistem tidak memproses pengembalian dana.</w:t>
      </w:r>
    </w:p>
    <w:p>
      <w:pPr>
        <w:pStyle w:val="Heading2"/>
      </w:pPr>
      <w:r>
        <w:t xml:space="preserve">4.3 Kedaluwarsa Pemesanan Cash (Expired)</w:t>
      </w:r>
    </w:p>
    <w:p>
      <w:pPr>
        <w:spacing w:after="120"/>
      </w:pPr>
      <w:r>
        <w:t xml:space="preserve">Pemesanan dengan metode cash memiliki batas waktu dua hari sejak pemesanan dibuat. Apabila dalam rentang waktu tersebut pemilik belum menerima uang secara fisik dan belum melakukan konfirmasi, pemesanan akan otomatis dianggap kedaluwarsa.</w:t>
      </w:r>
    </w:p>
    <w:p>
      <w:pPr>
        <w:pStyle w:val="ListParagraph"/>
        <w:numPr>
          <w:ilvl w:val="0"/>
          <w:numId w:val="10"/>
        </w:numPr>
        <w:spacing w:after="60"/>
      </w:pPr>
      <w:r>
        <w:t xml:space="preserve">Setiap kali halaman terkait (misalnya Kelola Kamar atau Dashboard Penyewa) dimuat, sistem menjalankan pemeriksaan terhadap seluruh pemesanan cash yang batas waktunya telah terlewati.</w:t>
      </w:r>
    </w:p>
    <w:p>
      <w:pPr>
        <w:pStyle w:val="ListParagraph"/>
        <w:numPr>
          <w:ilvl w:val="0"/>
          <w:numId w:val="10"/>
        </w:numPr>
        <w:spacing w:after="60"/>
      </w:pPr>
      <w:r>
        <w:t xml:space="preserve">Pemesanan yang melewati batas waktu diperbarui statusnya menjadi expired.</w:t>
      </w:r>
    </w:p>
    <w:p>
      <w:pPr>
        <w:pStyle w:val="ListParagraph"/>
        <w:numPr>
          <w:ilvl w:val="0"/>
          <w:numId w:val="10"/>
        </w:numPr>
        <w:spacing w:after="60"/>
      </w:pPr>
      <w:r>
        <w:t xml:space="preserve">Status kamar terkait dikembalikan menjadi tersedia, dan uang yang telah dijanjikan dianggap hangus.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2F2F2" w:val="clear"/>
            <w:tcMar>
              <w:top w:type="dxa" w:w="120"/>
              <w:left w:type="dxa" w:w="160"/>
              <w:bottom w:type="dxa" w:w="120"/>
              <w:right w:type="dxa" w:w="160"/>
            </w:tcMar>
          </w:tcPr>
          <w:p>
            <w:r>
              <w:rPr>
                <w:b/>
                <w:bCs/>
              </w:rPr>
              <w:t xml:space="preserve">Catatan teknis:</w:t>
            </w:r>
          </w:p>
          <w:p>
            <w:pPr>
              <w:spacing w:before="60"/>
            </w:pPr>
            <w:r>
              <w:t xml:space="preserve">Pemeriksaan kedaluwarsa dilakukan secara lazy (saat halaman dibuka), bukan melalui penjadwal terpisah seperti cron job, karena keterbatasan PHP Native tanpa proses latar belakang.</w:t>
            </w:r>
          </w:p>
        </w:tc>
      </w:tr>
    </w:tbl>
    <w:p>
      <w:pPr>
        <w:pStyle w:val="Heading2"/>
      </w:pPr>
      <w:r>
        <w:t xml:space="preserve">4.4 Status Pemesanan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Status</w:t>
            </w:r>
          </w:p>
        </w:tc>
        <w:tc>
          <w:tcPr>
            <w:tcW w:type="dxa" w:w="596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Keterangan</w:t>
            </w:r>
          </w:p>
        </w:tc>
      </w:tr>
      <w:tr>
        <w:tc>
          <w:tcPr>
            <w:tcW w:type="dxa" w:w="34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menunggu_verifikasi_transfer</w:t>
            </w:r>
          </w:p>
        </w:tc>
        <w:tc>
          <w:tcPr>
            <w:tcW w:type="dxa" w:w="59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Pemesanan dengan metode transfer, menunggu pemeriksaan bukti oleh pemilik.</w:t>
            </w:r>
          </w:p>
        </w:tc>
      </w:tr>
      <w:tr>
        <w:tc>
          <w:tcPr>
            <w:tcW w:type="dxa" w:w="34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menunggu_verifikasi_cash</w:t>
            </w:r>
          </w:p>
        </w:tc>
        <w:tc>
          <w:tcPr>
            <w:tcW w:type="dxa" w:w="59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Pemesanan dengan metode cash, menunggu konfirmasi penerimaan uang oleh pemilik, dengan batas waktu dua hari.</w:t>
            </w:r>
          </w:p>
        </w:tc>
      </w:tr>
      <w:tr>
        <w:tc>
          <w:tcPr>
            <w:tcW w:type="dxa" w:w="34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diterima</w:t>
            </w:r>
          </w:p>
        </w:tc>
        <w:tc>
          <w:tcPr>
            <w:tcW w:type="dxa" w:w="59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Pemilik telah menyetujui pemesanan; menunggu proses plotting diselesaikan.</w:t>
            </w:r>
          </w:p>
        </w:tc>
      </w:tr>
      <w:tr>
        <w:tc>
          <w:tcPr>
            <w:tcW w:type="dxa" w:w="34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ditolak</w:t>
            </w:r>
          </w:p>
        </w:tc>
        <w:tc>
          <w:tcPr>
            <w:tcW w:type="dxa" w:w="59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Pemilik menolak pemesanan karena bukti transfer tidak valid.</w:t>
            </w:r>
          </w:p>
        </w:tc>
      </w:tr>
      <w:tr>
        <w:tc>
          <w:tcPr>
            <w:tcW w:type="dxa" w:w="34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expired</w:t>
            </w:r>
          </w:p>
        </w:tc>
        <w:tc>
          <w:tcPr>
            <w:tcW w:type="dxa" w:w="59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Batas waktu dua hari untuk pemesanan cash telah terlewati tanpa konfirmasi.</w:t>
            </w:r>
          </w:p>
        </w:tc>
      </w:tr>
    </w:tbl>
    <w:p>
      <w:pPr>
        <w:pageBreakBefore/>
      </w:pPr>
      <w:r>
        <w:t xml:space="preserve"/>
      </w:r>
    </w:p>
    <w:p>
      <w:pPr>
        <w:pStyle w:val="Heading1"/>
      </w:pPr>
      <w:r>
        <w:t xml:space="preserve">5. Kelola Penghuni (Pemilik)</w:t>
      </w:r>
    </w:p>
    <w:p>
      <w:pPr>
        <w:spacing w:after="120"/>
      </w:pPr>
      <w:r>
        <w:t xml:space="preserve">Fitur ini mengelola seluruh data penghuni yang menempati kamar, baik melalui plotting manual maupun melalui pemesanan yang telah disetujui. Fitur ini juga menangani perpindahan kamar dan proses checkout.</w:t>
      </w:r>
    </w:p>
    <w:p>
      <w:pPr>
        <w:pStyle w:val="Heading2"/>
      </w:pPr>
      <w:r>
        <w:t xml:space="preserve">5.1 Plotting Penghuni ke Kamar</w:t>
      </w:r>
    </w:p>
    <w:p>
      <w:pPr>
        <w:spacing w:after="120"/>
      </w:pPr>
      <w:r>
        <w:t xml:space="preserve">Plotting adalah proses menetapkan seorang penyewa sebagai penghuni resmi suatu kamar. Plotting dapat terjadi melalui dua jalur.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Jalur</w:t>
            </w:r>
          </w:p>
        </w:tc>
        <w:tc>
          <w:tcPr>
            <w:tcW w:type="dxa" w:w="676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Penjelasan</w:t>
            </w:r>
          </w:p>
        </w:tc>
      </w:tr>
      <w:tr>
        <w:tc>
          <w:tcPr>
            <w:tcW w:type="dxa" w:w="26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Plotting manual</w:t>
            </w:r>
          </w:p>
        </w:tc>
        <w:tc>
          <w:tcPr>
            <w:tcW w:type="dxa" w:w="67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Pemilik membuka menu Kelola Penghuni, menekan tombol Plotting, lalu memilih secara manual penyewa (yang belum memiliki kamar) dan kamar yang tersedia dari daftar.</w:t>
            </w:r>
          </w:p>
        </w:tc>
      </w:tr>
      <w:tr>
        <w:tc>
          <w:tcPr>
            <w:tcW w:type="dxa" w:w="26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Plotting dari pemesanan</w:t>
            </w:r>
          </w:p>
        </w:tc>
        <w:tc>
          <w:tcPr>
            <w:tcW w:type="dxa" w:w="67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Dipicu otomatis setelah pemilik menerima suatu pemesanan (lihat Bab 4.2). Data penyewa dan kamar sudah terisi otomatis, pemilik hanya menekan tombol konfirmasi.</w:t>
            </w:r>
          </w:p>
        </w:tc>
      </w:tr>
    </w:tbl>
    <w:p>
      <w:pPr>
        <w:pStyle w:val="ListParagraph"/>
        <w:numPr>
          <w:ilvl w:val="0"/>
          <w:numId w:val="11"/>
        </w:numPr>
        <w:spacing w:after="60"/>
      </w:pPr>
      <w:r>
        <w:t xml:space="preserve">Sistem menyimpan data baru pada tabel penghuni dengan status aktif, mencatat tanggal masuk.</w:t>
      </w:r>
    </w:p>
    <w:p>
      <w:pPr>
        <w:pStyle w:val="ListParagraph"/>
        <w:numPr>
          <w:ilvl w:val="0"/>
          <w:numId w:val="11"/>
        </w:numPr>
        <w:spacing w:after="60"/>
      </w:pPr>
      <w:r>
        <w:t xml:space="preserve">Status kamar diperbarui menjadi terisi.</w:t>
      </w:r>
    </w:p>
    <w:p>
      <w:pPr>
        <w:pStyle w:val="ListParagraph"/>
        <w:numPr>
          <w:ilvl w:val="0"/>
          <w:numId w:val="11"/>
        </w:numPr>
        <w:spacing w:after="60"/>
      </w:pPr>
      <w:r>
        <w:t xml:space="preserve">Apabila plotting berasal dari pemesanan yang diterima, sistem otomatis membuat tagihan bulan pertama dengan status lunas.</w:t>
      </w:r>
    </w:p>
    <w:p>
      <w:pPr>
        <w:pStyle w:val="Heading2"/>
      </w:pPr>
      <w:r>
        <w:t xml:space="preserve">5.2 Memindahkan Penghuni ke Kamar Lain</w:t>
      </w:r>
    </w:p>
    <w:p>
      <w:pPr>
        <w:pStyle w:val="ListParagraph"/>
        <w:numPr>
          <w:ilvl w:val="0"/>
          <w:numId w:val="12"/>
        </w:numPr>
        <w:spacing w:after="60"/>
      </w:pPr>
      <w:r>
        <w:t xml:space="preserve">Pemilik menekan tombol pindah kamar (ikon pensil) pada penghuni aktif yang dipilih.</w:t>
      </w:r>
    </w:p>
    <w:p>
      <w:pPr>
        <w:pStyle w:val="ListParagraph"/>
        <w:numPr>
          <w:ilvl w:val="0"/>
          <w:numId w:val="12"/>
        </w:numPr>
        <w:spacing w:after="60"/>
      </w:pPr>
      <w:r>
        <w:t xml:space="preserve">Sistem menampilkan grid seluruh kamar: kamar tersedia ditampilkan dapat dipilih (hijau), kamar yang sedang ditempati ditampilkan tidak dapat dipilih (abu-abu).</w:t>
      </w:r>
    </w:p>
    <w:p>
      <w:pPr>
        <w:pStyle w:val="ListParagraph"/>
        <w:numPr>
          <w:ilvl w:val="0"/>
          <w:numId w:val="12"/>
        </w:numPr>
        <w:spacing w:after="60"/>
      </w:pPr>
      <w:r>
        <w:t xml:space="preserve">Pemilik memilih kamar tujuan.</w:t>
      </w:r>
    </w:p>
    <w:p>
      <w:pPr>
        <w:pStyle w:val="ListParagraph"/>
        <w:numPr>
          <w:ilvl w:val="0"/>
          <w:numId w:val="12"/>
        </w:numPr>
        <w:spacing w:after="60"/>
      </w:pPr>
      <w:r>
        <w:t xml:space="preserve">Sistem mencatat kamar lama dari data penghuni, lalu memperbarui kamar_id pada data penghuni menjadi kamar baru.</w:t>
      </w:r>
    </w:p>
    <w:p>
      <w:pPr>
        <w:pStyle w:val="ListParagraph"/>
        <w:numPr>
          <w:ilvl w:val="0"/>
          <w:numId w:val="12"/>
        </w:numPr>
        <w:spacing w:after="60"/>
      </w:pPr>
      <w:r>
        <w:t xml:space="preserve">Status kamar lama diperbarui menjadi tersedia, dan status kamar baru diperbarui menjadi terisi.</w:t>
      </w:r>
    </w:p>
    <w:p>
      <w:pPr>
        <w:pStyle w:val="Heading2"/>
      </w:pPr>
      <w:r>
        <w:t xml:space="preserve">5.3 Checkout Penghuni</w:t>
      </w:r>
    </w:p>
    <w:p>
      <w:pPr>
        <w:pStyle w:val="ListParagraph"/>
        <w:numPr>
          <w:ilvl w:val="0"/>
          <w:numId w:val="13"/>
        </w:numPr>
        <w:spacing w:after="60"/>
      </w:pPr>
      <w:r>
        <w:t xml:space="preserve">Pemilik menekan tombol checkout pada penghuni yang akan diakhiri masa huninya.</w:t>
      </w:r>
    </w:p>
    <w:p>
      <w:pPr>
        <w:pStyle w:val="ListParagraph"/>
        <w:numPr>
          <w:ilvl w:val="0"/>
          <w:numId w:val="13"/>
        </w:numPr>
        <w:spacing w:after="60"/>
      </w:pPr>
      <w:r>
        <w:t xml:space="preserve">Sistem menampilkan ringkasan data penghuni beserta peringatan bahwa tindakan tidak dapat dibatalkan.</w:t>
      </w:r>
    </w:p>
    <w:p>
      <w:pPr>
        <w:pStyle w:val="ListParagraph"/>
        <w:numPr>
          <w:ilvl w:val="0"/>
          <w:numId w:val="13"/>
        </w:numPr>
        <w:spacing w:after="60"/>
      </w:pPr>
      <w:r>
        <w:t xml:space="preserve">Setelah dikonfirmasi, status penghuni diperbarui menjadi nonaktif.</w:t>
      </w:r>
    </w:p>
    <w:p>
      <w:pPr>
        <w:pStyle w:val="ListParagraph"/>
        <w:numPr>
          <w:ilvl w:val="0"/>
          <w:numId w:val="13"/>
        </w:numPr>
        <w:spacing w:after="60"/>
      </w:pPr>
      <w:r>
        <w:t xml:space="preserve">Status kamar yang ditinggalkan diperbarui menjadi tersedia.</w:t>
      </w:r>
    </w:p>
    <w:p>
      <w:pPr>
        <w:pageBreakBefore/>
      </w:pPr>
      <w:r>
        <w:t xml:space="preserve"/>
      </w:r>
    </w:p>
    <w:p>
      <w:pPr>
        <w:pStyle w:val="Heading1"/>
      </w:pPr>
      <w:r>
        <w:t xml:space="preserve">6. Kelola Tagihan dan Pembayaran</w:t>
      </w:r>
    </w:p>
    <w:p>
      <w:pPr>
        <w:pStyle w:val="Heading2"/>
      </w:pPr>
      <w:r>
        <w:t xml:space="preserve">6.1 Pembuatan Tagihan Otomatis</w:t>
      </w:r>
    </w:p>
    <w:p>
      <w:pPr>
        <w:spacing w:after="120"/>
      </w:pPr>
      <w:r>
        <w:t xml:space="preserve">Tagihan dibuat secara otomatis oleh sistem setiap bulan, bukan diinput manual oleh pemilik.</w:t>
      </w:r>
    </w:p>
    <w:p>
      <w:pPr>
        <w:pStyle w:val="ListParagraph"/>
        <w:numPr>
          <w:ilvl w:val="0"/>
          <w:numId w:val="14"/>
        </w:numPr>
        <w:spacing w:after="60"/>
      </w:pPr>
      <w:r>
        <w:t xml:space="preserve">Sistem memeriksa seluruh penghuni berstatus aktif.</w:t>
      </w:r>
    </w:p>
    <w:p>
      <w:pPr>
        <w:pStyle w:val="ListParagraph"/>
        <w:numPr>
          <w:ilvl w:val="0"/>
          <w:numId w:val="14"/>
        </w:numPr>
        <w:spacing w:after="60"/>
      </w:pPr>
      <w:r>
        <w:t xml:space="preserve">Untuk setiap penghuni aktif, sistem membuat satu baris tagihan baru pada awal bulan, dengan nominal mengikuti harga sewa kamar yang ditempati.</w:t>
      </w:r>
    </w:p>
    <w:p>
      <w:pPr>
        <w:pStyle w:val="ListParagraph"/>
        <w:numPr>
          <w:ilvl w:val="0"/>
          <w:numId w:val="14"/>
        </w:numPr>
        <w:spacing w:after="60"/>
      </w:pPr>
      <w:r>
        <w:t xml:space="preserve">Status awal tagihan ditetapkan sebagai belum_dibayar.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single" w:color="555555" w:sz="4"/>
              <w:bottom w:val="single" w:color="555555" w:sz="4"/>
              <w:right w:val="single" w:color="555555" w:sz="4"/>
            </w:tcBorders>
            <w:shd w:fill="F2F2F2" w:val="clear"/>
            <w:tcMar>
              <w:top w:type="dxa" w:w="120"/>
              <w:left w:type="dxa" w:w="160"/>
              <w:bottom w:type="dxa" w:w="120"/>
              <w:right w:type="dxa" w:w="160"/>
            </w:tcMar>
          </w:tcPr>
          <w:p>
            <w:r>
              <w:rPr>
                <w:b/>
                <w:bCs/>
              </w:rPr>
              <w:t xml:space="preserve">Catatan:</w:t>
            </w:r>
          </w:p>
          <w:p>
            <w:pPr>
              <w:spacing w:before="60"/>
            </w:pPr>
            <w:r>
              <w:t xml:space="preserve">Kombinasi penghuni dan bulan tagihan bersifat unik, sehingga sistem tidak akan membuat tagihan ganda untuk penghuni dan bulan yang sama meskipun proses pembuatan tagihan dijalankan lebih dari satu kali.</w:t>
            </w:r>
          </w:p>
        </w:tc>
      </w:tr>
    </w:tbl>
    <w:p>
      <w:pPr>
        <w:pStyle w:val="Heading2"/>
      </w:pPr>
      <w:r>
        <w:t xml:space="preserve">6.2 Status Tagihan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Status</w:t>
            </w:r>
          </w:p>
        </w:tc>
        <w:tc>
          <w:tcPr>
            <w:tcW w:type="dxa" w:w="616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Keterangan</w:t>
            </w:r>
          </w:p>
        </w:tc>
      </w:tr>
      <w:tr>
        <w:tc>
          <w:tcPr>
            <w:tcW w:type="dxa" w:w="3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belum_dibayar</w:t>
            </w:r>
          </w:p>
        </w:tc>
        <w:tc>
          <w:tcPr>
            <w:tcW w:type="dxa" w:w="6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Penyewa belum melakukan pembayaran apa pun.</w:t>
            </w:r>
          </w:p>
        </w:tc>
      </w:tr>
      <w:tr>
        <w:tc>
          <w:tcPr>
            <w:tcW w:type="dxa" w:w="3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menunggu_verifikasi_transfer</w:t>
            </w:r>
          </w:p>
        </w:tc>
        <w:tc>
          <w:tcPr>
            <w:tcW w:type="dxa" w:w="6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Penyewa telah mengunggah bukti transfer, menunggu pemeriksaan pemilik.</w:t>
            </w:r>
          </w:p>
        </w:tc>
      </w:tr>
      <w:tr>
        <w:tc>
          <w:tcPr>
            <w:tcW w:type="dxa" w:w="3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menunggu_verifikasi_cash</w:t>
            </w:r>
          </w:p>
        </w:tc>
        <w:tc>
          <w:tcPr>
            <w:tcW w:type="dxa" w:w="6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Penyewa memilih metode tunai, menunggu konfirmasi penerimaan oleh pemilik.</w:t>
            </w:r>
          </w:p>
        </w:tc>
      </w:tr>
      <w:tr>
        <w:tc>
          <w:tcPr>
            <w:tcW w:type="dxa" w:w="32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lunas</w:t>
            </w:r>
          </w:p>
        </w:tc>
        <w:tc>
          <w:tcPr>
            <w:tcW w:type="dxa" w:w="6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Pemilik telah mengonfirmasi pembayaran diterima. Status ini bersifat akhir (final state).</w:t>
            </w:r>
          </w:p>
        </w:tc>
      </w:tr>
    </w:tbl>
    <w:p>
      <w:pPr>
        <w:pStyle w:val="Heading2"/>
      </w:pPr>
      <w:r>
        <w:t xml:space="preserve">6.3 Alur Pembayaran via Transfer</w:t>
      </w:r>
    </w:p>
    <w:p>
      <w:pPr>
        <w:pStyle w:val="ListParagraph"/>
        <w:numPr>
          <w:ilvl w:val="0"/>
          <w:numId w:val="15"/>
        </w:numPr>
        <w:spacing w:after="60"/>
      </w:pPr>
      <w:r>
        <w:t xml:space="preserve">Penyewa membuka tagihan yang berstatus belum_dibayar.</w:t>
      </w:r>
    </w:p>
    <w:p>
      <w:pPr>
        <w:pStyle w:val="ListParagraph"/>
        <w:numPr>
          <w:ilvl w:val="0"/>
          <w:numId w:val="15"/>
        </w:numPr>
        <w:spacing w:after="60"/>
      </w:pPr>
      <w:r>
        <w:t xml:space="preserve">Penyewa memilih metode Transfer dan mengunggah bukti transfer.</w:t>
      </w:r>
    </w:p>
    <w:p>
      <w:pPr>
        <w:pStyle w:val="ListParagraph"/>
        <w:numPr>
          <w:ilvl w:val="0"/>
          <w:numId w:val="15"/>
        </w:numPr>
        <w:spacing w:after="60"/>
      </w:pPr>
      <w:r>
        <w:t xml:space="preserve">Sistem menyimpan data pembayaran dengan metode transfer beserta nama berkas bukti.</w:t>
      </w:r>
    </w:p>
    <w:p>
      <w:pPr>
        <w:pStyle w:val="ListParagraph"/>
        <w:numPr>
          <w:ilvl w:val="0"/>
          <w:numId w:val="15"/>
        </w:numPr>
        <w:spacing w:after="60"/>
      </w:pPr>
      <w:r>
        <w:t xml:space="preserve">Status tagihan diperbarui menjadi menunggu_verifikasi_transfer.</w:t>
      </w:r>
    </w:p>
    <w:p>
      <w:pPr>
        <w:pStyle w:val="ListParagraph"/>
        <w:numPr>
          <w:ilvl w:val="0"/>
          <w:numId w:val="15"/>
        </w:numPr>
        <w:spacing w:after="60"/>
      </w:pPr>
      <w:r>
        <w:t xml:space="preserve">Pemilik memeriksa bukti transfer melalui tombol Bukti pada menu Kelola Tagihan.</w:t>
      </w:r>
    </w:p>
    <w:p>
      <w:pPr>
        <w:pStyle w:val="ListParagraph"/>
        <w:numPr>
          <w:ilvl w:val="0"/>
          <w:numId w:val="15"/>
        </w:numPr>
        <w:spacing w:after="60"/>
      </w:pPr>
      <w:r>
        <w:t xml:space="preserve">Pemilik memilih salah satu tindakan:</w:t>
      </w:r>
    </w:p>
    <w:p>
      <w:pPr>
        <w:pStyle w:val="ListParagraph"/>
        <w:numPr>
          <w:ilvl w:val="0"/>
          <w:numId w:val="9"/>
        </w:numPr>
        <w:spacing w:after="60"/>
      </w:pPr>
      <w:r>
        <w:t xml:space="preserve">Tolak — berkas bukti dihapus, data pembayaran terkait dihapus, status tagihan dikembalikan menjadi belum_dibayar.</w:t>
      </w:r>
    </w:p>
    <w:p>
      <w:pPr>
        <w:pStyle w:val="ListParagraph"/>
        <w:numPr>
          <w:ilvl w:val="0"/>
          <w:numId w:val="9"/>
        </w:numPr>
        <w:spacing w:after="60"/>
      </w:pPr>
      <w:r>
        <w:t xml:space="preserve">Konfirmasi Lunas — status tagihan diperbarui menjadi lunas, tanggal pembayaran dicatat.</w:t>
      </w:r>
    </w:p>
    <w:p>
      <w:pPr>
        <w:pStyle w:val="Heading2"/>
      </w:pPr>
      <w:r>
        <w:t xml:space="preserve">6.4 Alur Pembayaran via Cash</w:t>
      </w:r>
    </w:p>
    <w:p>
      <w:pPr>
        <w:pStyle w:val="ListParagraph"/>
        <w:numPr>
          <w:ilvl w:val="0"/>
          <w:numId w:val="16"/>
        </w:numPr>
        <w:spacing w:after="60"/>
      </w:pPr>
      <w:r>
        <w:t xml:space="preserve">Penyewa memilih metode Cash tanpa mengunggah berkas apa pun.</w:t>
      </w:r>
    </w:p>
    <w:p>
      <w:pPr>
        <w:pStyle w:val="ListParagraph"/>
        <w:numPr>
          <w:ilvl w:val="0"/>
          <w:numId w:val="16"/>
        </w:numPr>
        <w:spacing w:after="60"/>
      </w:pPr>
      <w:r>
        <w:t xml:space="preserve">Sistem menyimpan data pembayaran dengan metode cash, tanpa bukti.</w:t>
      </w:r>
    </w:p>
    <w:p>
      <w:pPr>
        <w:pStyle w:val="ListParagraph"/>
        <w:numPr>
          <w:ilvl w:val="0"/>
          <w:numId w:val="16"/>
        </w:numPr>
        <w:spacing w:after="60"/>
      </w:pPr>
      <w:r>
        <w:t xml:space="preserve">Status tagihan diperbarui menjadi menunggu_verifikasi_cash.</w:t>
      </w:r>
    </w:p>
    <w:p>
      <w:pPr>
        <w:pStyle w:val="ListParagraph"/>
        <w:numPr>
          <w:ilvl w:val="0"/>
          <w:numId w:val="16"/>
        </w:numPr>
        <w:spacing w:after="60"/>
      </w:pPr>
      <w:r>
        <w:t xml:space="preserve">Pemilik menekan tombol Konfirmasi setelah menerima uang secara fisik.</w:t>
      </w:r>
    </w:p>
    <w:p>
      <w:pPr>
        <w:pStyle w:val="ListParagraph"/>
        <w:numPr>
          <w:ilvl w:val="0"/>
          <w:numId w:val="16"/>
        </w:numPr>
        <w:spacing w:after="60"/>
      </w:pPr>
      <w:r>
        <w:t xml:space="preserve">Status tagihan diperbarui menjadi lunas, tanggal pembayaran dicatat.</w:t>
      </w:r>
    </w:p>
    <w:p>
      <w:pPr>
        <w:pStyle w:val="Heading2"/>
      </w:pPr>
      <w:r>
        <w:t xml:space="preserve">6.5 Pengingat Tagihan</w:t>
      </w:r>
    </w:p>
    <w:p>
      <w:pPr>
        <w:spacing w:after="120"/>
      </w:pPr>
      <w:r>
        <w:t xml:space="preserve">Untuk tagihan berstatus belum_dibayar, pemilik dapat mengirim pengingat melalui tombol Ingatkan. Tindakan ini menyimpan satu baris baru pada data notifikasi yang akan tampil pada dashboard penyewa terkait. Pengiriman pengingat tidak mengubah status tagihan.</w:t>
      </w:r>
    </w:p>
    <w:p>
      <w:pPr>
        <w:pStyle w:val="Heading2"/>
      </w:pPr>
      <w:r>
        <w:t xml:space="preserve">6.6 Diagram Alur Status Tagihan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Status Asal</w:t>
            </w:r>
          </w:p>
        </w:tc>
        <w:tc>
          <w:tcPr>
            <w:tcW w:type="dxa" w:w="33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Kejadian (Event)</w:t>
            </w:r>
          </w:p>
        </w:tc>
        <w:tc>
          <w:tcPr>
            <w:tcW w:type="dxa" w:w="316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Status Tujuan</w:t>
            </w:r>
          </w:p>
        </w:tc>
      </w:tr>
      <w:tr>
        <w:tc>
          <w:tcPr>
            <w:tcW w:type="dxa" w:w="29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belum_dibayar</w:t>
            </w:r>
          </w:p>
        </w:tc>
        <w:tc>
          <w:tcPr>
            <w:tcW w:type="dxa" w:w="33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Penyewa mengunggah bukti transfer</w:t>
            </w:r>
          </w:p>
        </w:tc>
        <w:tc>
          <w:tcPr>
            <w:tcW w:type="dxa" w:w="3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menunggu_verifikasi_transfer</w:t>
            </w:r>
          </w:p>
        </w:tc>
      </w:tr>
      <w:tr>
        <w:tc>
          <w:tcPr>
            <w:tcW w:type="dxa" w:w="29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belum_dibayar</w:t>
            </w:r>
          </w:p>
        </w:tc>
        <w:tc>
          <w:tcPr>
            <w:tcW w:type="dxa" w:w="33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Penyewa memilih metode cash</w:t>
            </w:r>
          </w:p>
        </w:tc>
        <w:tc>
          <w:tcPr>
            <w:tcW w:type="dxa" w:w="3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menunggu_verifikasi_cash</w:t>
            </w:r>
          </w:p>
        </w:tc>
      </w:tr>
      <w:tr>
        <w:tc>
          <w:tcPr>
            <w:tcW w:type="dxa" w:w="29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menunggu_verifikasi_transfer</w:t>
            </w:r>
          </w:p>
        </w:tc>
        <w:tc>
          <w:tcPr>
            <w:tcW w:type="dxa" w:w="33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Pemilik menolak bukti transfer</w:t>
            </w:r>
          </w:p>
        </w:tc>
        <w:tc>
          <w:tcPr>
            <w:tcW w:type="dxa" w:w="3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belum_dibayar</w:t>
            </w:r>
          </w:p>
        </w:tc>
      </w:tr>
      <w:tr>
        <w:tc>
          <w:tcPr>
            <w:tcW w:type="dxa" w:w="29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menunggu_verifikasi_transfer</w:t>
            </w:r>
          </w:p>
        </w:tc>
        <w:tc>
          <w:tcPr>
            <w:tcW w:type="dxa" w:w="33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Pemilik mengonfirmasi lunas</w:t>
            </w:r>
          </w:p>
        </w:tc>
        <w:tc>
          <w:tcPr>
            <w:tcW w:type="dxa" w:w="3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lunas</w:t>
            </w:r>
          </w:p>
        </w:tc>
      </w:tr>
      <w:tr>
        <w:tc>
          <w:tcPr>
            <w:tcW w:type="dxa" w:w="29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menunggu_verifikasi_cash</w:t>
            </w:r>
          </w:p>
        </w:tc>
        <w:tc>
          <w:tcPr>
            <w:tcW w:type="dxa" w:w="33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Pemilik mengonfirmasi penerimaan cash</w:t>
            </w:r>
          </w:p>
        </w:tc>
        <w:tc>
          <w:tcPr>
            <w:tcW w:type="dxa" w:w="3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lunas</w:t>
            </w:r>
          </w:p>
        </w:tc>
      </w:tr>
      <w:tr>
        <w:tc>
          <w:tcPr>
            <w:tcW w:type="dxa" w:w="29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lunas</w:t>
            </w:r>
          </w:p>
        </w:tc>
        <w:tc>
          <w:tcPr>
            <w:tcW w:type="dxa" w:w="33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(tidak ada — status akhir)</w:t>
            </w:r>
          </w:p>
        </w:tc>
        <w:tc>
          <w:tcPr>
            <w:tcW w:type="dxa" w:w="31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lunas</w:t>
            </w:r>
          </w:p>
        </w:tc>
      </w:tr>
    </w:tbl>
    <w:p>
      <w:pPr>
        <w:pStyle w:val="Heading2"/>
      </w:pPr>
      <w:r>
        <w:t xml:space="preserve">6.7 Kuitansi</w:t>
      </w:r>
    </w:p>
    <w:p>
      <w:pPr>
        <w:spacing w:after="120"/>
      </w:pPr>
      <w:r>
        <w:t xml:space="preserve">Setelah status tagihan menjadi lunas, pemilik dapat mencetak kuitansi sebagai bukti resmi pembayaran. Kuitansi dibentuk secara dinamis dari data tagihan dan pembayaran, tidak disimpan sebagai data terpisah. Nomor kuitansi dibuat otomatis dengan format KTS/{tahun}/{bulan}/{id}.</w:t>
      </w:r>
    </w:p>
    <w:p>
      <w:pPr>
        <w:pStyle w:val="Heading2"/>
      </w:pPr>
      <w:r>
        <w:t xml:space="preserve">6.8 Riwayat Tagihan</w:t>
      </w:r>
    </w:p>
    <w:p>
      <w:pPr>
        <w:spacing w:after="120"/>
      </w:pPr>
      <w:r>
        <w:t xml:space="preserve">Seluruh tagihan, apa pun statusnya, tetap ditampilkan pada riwayat. Pemilik melihat riwayat seluruh penghuni melalui menu Kelola Tagihan, sedangkan penyewa hanya melihat riwayat miliknya sendiri melalui menu Riwayat. Tidak ada tagihan yang dihapus dari riwayat, kecuali pada kasus penolakan bukti transfer yang hanya menghapus data pembayaran terkait.</w:t>
      </w:r>
    </w:p>
    <w:p>
      <w:pPr>
        <w:pageBreakBefore/>
      </w:pPr>
      <w:r>
        <w:t xml:space="preserve"/>
      </w:r>
    </w:p>
    <w:p>
      <w:pPr>
        <w:pStyle w:val="Heading1"/>
      </w:pPr>
      <w:r>
        <w:t xml:space="preserve">7. Pengaduan</w:t>
      </w:r>
    </w:p>
    <w:p>
      <w:pPr>
        <w:pStyle w:val="ListParagraph"/>
        <w:numPr>
          <w:ilvl w:val="0"/>
          <w:numId w:val="17"/>
        </w:numPr>
        <w:spacing w:after="60"/>
      </w:pPr>
      <w:r>
        <w:t xml:space="preserve">Penyewa membuka menu Pengaduan dan menuliskan isi keluhan atau laporan.</w:t>
      </w:r>
    </w:p>
    <w:p>
      <w:pPr>
        <w:pStyle w:val="ListParagraph"/>
        <w:numPr>
          <w:ilvl w:val="0"/>
          <w:numId w:val="17"/>
        </w:numPr>
        <w:spacing w:after="60"/>
      </w:pPr>
      <w:r>
        <w:t xml:space="preserve">Sistem menyimpan pengaduan pada tabel pengaduan dengan status awal belum ditangani, beserta tanggal pengajuan.</w:t>
      </w:r>
    </w:p>
    <w:p>
      <w:pPr>
        <w:pStyle w:val="ListParagraph"/>
        <w:numPr>
          <w:ilvl w:val="0"/>
          <w:numId w:val="17"/>
        </w:numPr>
        <w:spacing w:after="60"/>
      </w:pPr>
      <w:r>
        <w:t xml:space="preserve">Pemilik membuka menu Pengaduan pada sisi pemilik untuk melihat seluruh pengaduan yang masuk dari semua penyewa.</w:t>
      </w:r>
    </w:p>
    <w:p>
      <w:pPr>
        <w:pStyle w:val="ListParagraph"/>
        <w:numPr>
          <w:ilvl w:val="0"/>
          <w:numId w:val="17"/>
        </w:numPr>
        <w:spacing w:after="60"/>
      </w:pPr>
      <w:r>
        <w:t xml:space="preserve">Pemilik dapat menandai pengaduan sebagai sudah ditangani setelah menindaklanjutinya.</w:t>
      </w:r>
    </w:p>
    <w:p>
      <w:pPr>
        <w:pageBreakBefore/>
      </w:pPr>
      <w:r>
        <w:t xml:space="preserve"/>
      </w:r>
    </w:p>
    <w:p>
      <w:pPr>
        <w:pStyle w:val="Heading1"/>
      </w:pPr>
      <w:r>
        <w:t xml:space="preserve">8. Notifikasi</w:t>
      </w:r>
    </w:p>
    <w:p>
      <w:pPr>
        <w:spacing w:after="120"/>
      </w:pPr>
      <w:r>
        <w:t xml:space="preserve">Notifikasi merupakan mekanisme satu arah dari pemilik kepada penyewa, digunakan terutama untuk pengingat tagihan.</w:t>
      </w:r>
    </w:p>
    <w:p>
      <w:pPr>
        <w:pStyle w:val="ListParagraph"/>
        <w:numPr>
          <w:ilvl w:val="0"/>
          <w:numId w:val="18"/>
        </w:numPr>
        <w:spacing w:after="60"/>
      </w:pPr>
      <w:r>
        <w:t xml:space="preserve">Notifikasi dibuat oleh sistem saat pemilik menekan tombol Ingatkan pada suatu tagihan yang belum dibayar.</w:t>
      </w:r>
    </w:p>
    <w:p>
      <w:pPr>
        <w:pStyle w:val="ListParagraph"/>
        <w:numPr>
          <w:ilvl w:val="0"/>
          <w:numId w:val="18"/>
        </w:numPr>
        <w:spacing w:after="60"/>
      </w:pPr>
      <w:r>
        <w:t xml:space="preserve">Sistem menyimpan pesan notifikasi pada tabel notifikasi, ditujukan kepada user_id penyewa yang bersangkutan, dengan status dibaca bernilai 0 (belum dibaca).</w:t>
      </w:r>
    </w:p>
    <w:p>
      <w:pPr>
        <w:pStyle w:val="ListParagraph"/>
        <w:numPr>
          <w:ilvl w:val="0"/>
          <w:numId w:val="18"/>
        </w:numPr>
        <w:spacing w:after="60"/>
      </w:pPr>
      <w:r>
        <w:t xml:space="preserve">Notifikasi tampil pada dashboard penyewa saat penyewa login.</w:t>
      </w:r>
    </w:p>
    <w:p>
      <w:pPr>
        <w:pStyle w:val="ListParagraph"/>
        <w:numPr>
          <w:ilvl w:val="0"/>
          <w:numId w:val="18"/>
        </w:numPr>
        <w:spacing w:after="60"/>
      </w:pPr>
      <w:r>
        <w:t xml:space="preserve">Status dibaca diperbarui menjadi 1 setelah penyewa membuka atau melihat notifikasi tersebut.</w:t>
      </w:r>
    </w:p>
    <w:p>
      <w:pPr>
        <w:pageBreakBefore/>
      </w:pPr>
      <w:r>
        <w:t xml:space="preserve"/>
      </w:r>
    </w:p>
    <w:p>
      <w:pPr>
        <w:pStyle w:val="Heading1"/>
      </w:pPr>
      <w:r>
        <w:t xml:space="preserve">9. Ringkasan Status dan Siklus Hidup Entitas</w:t>
      </w:r>
    </w:p>
    <w:p>
      <w:pPr>
        <w:spacing w:after="120"/>
      </w:pPr>
      <w:r>
        <w:t xml:space="preserve">Bagian ini merangkum seluruh status yang dimiliki oleh entitas utama dalam sistem, sebagai rujukan cepat bagi seluruh anggota tim.</w:t>
      </w:r>
    </w:p>
    <w:p>
      <w:pPr>
        <w:pStyle w:val="Heading2"/>
      </w:pPr>
      <w:r>
        <w:t xml:space="preserve">9.1 Status Kamar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Status</w:t>
            </w:r>
          </w:p>
        </w:tc>
        <w:tc>
          <w:tcPr>
            <w:tcW w:type="dxa" w:w="636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Keterangan Siklus</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tersedia</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Awal siklus; juga kembali ke status ini setelah checkout, setelah pemesanan ditolak/expired, atau setelah dinonaktifkan kemudian diaktifkan ulang.</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menunggu_verifikasi_transfer / cash</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Sedang dalam proses pemesanan oleh penyewa.</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terisi</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Memiliki penghuni aktif hasil plotting.</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nonaktif</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Dikunci manual oleh pemilik.</w:t>
            </w:r>
          </w:p>
        </w:tc>
      </w:tr>
    </w:tbl>
    <w:p>
      <w:pPr>
        <w:pStyle w:val="Heading2"/>
      </w:pPr>
      <w:r>
        <w:t xml:space="preserve">9.2 Status Pemesanan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Status</w:t>
            </w:r>
          </w:p>
        </w:tc>
        <w:tc>
          <w:tcPr>
            <w:tcW w:type="dxa" w:w="636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Keterangan Siklus</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menunggu_verifikasi_transfer / cash</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Status awal setiap pemesanan baru.</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diterima</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Disetujui pemilik, menunggu plotting diselesaikan.</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ditolak</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Bukti transfer tidak valid.</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expired</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Batas waktu cash terlewati tanpa konfirmasi.</w:t>
            </w:r>
          </w:p>
        </w:tc>
      </w:tr>
    </w:tbl>
    <w:p>
      <w:pPr>
        <w:pStyle w:val="Heading2"/>
      </w:pPr>
      <w:r>
        <w:t xml:space="preserve">9.3 Status Penghuni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Status</w:t>
            </w:r>
          </w:p>
        </w:tc>
        <w:tc>
          <w:tcPr>
            <w:tcW w:type="dxa" w:w="636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Keterangan Siklus</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aktif</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Sedang menempati kamar.</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nonaktif</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Telah checkout, tidak lagi menempati kamar manapun.</w:t>
            </w:r>
          </w:p>
        </w:tc>
      </w:tr>
    </w:tbl>
    <w:p>
      <w:pPr>
        <w:pStyle w:val="Heading2"/>
      </w:pPr>
      <w:r>
        <w:t xml:space="preserve">9.4 Status Tagihan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Status</w:t>
            </w:r>
          </w:p>
        </w:tc>
        <w:tc>
          <w:tcPr>
            <w:tcW w:type="dxa" w:w="636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Keterangan Siklus</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belum_dibayar</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Status awal setiap tagihan baru.</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menunggu_verifikasi_transfer / cash</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Menunggu pemeriksaan atau konfirmasi pemilik.</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lunas</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Status akhir, tidak dapat berubah lagi.</w:t>
            </w:r>
          </w:p>
        </w:tc>
      </w:tr>
    </w:tbl>
    <w:p>
      <w:pPr>
        <w:pStyle w:val="Heading2"/>
      </w:pPr>
      <w:r>
        <w:t xml:space="preserve">9.5 Status Pengaduan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Status</w:t>
            </w:r>
          </w:p>
        </w:tc>
        <w:tc>
          <w:tcPr>
            <w:tcW w:type="dxa" w:w="6360"/>
            <w:tcBorders>
              <w:top w:val="single" w:color="999999" w:sz="2"/>
              <w:left w:val="single" w:color="999999" w:sz="2"/>
              <w:bottom w:val="single" w:color="999999" w:sz="2"/>
              <w:right w:val="single" w:color="999999" w:sz="2"/>
            </w:tcBorders>
            <w:shd w:fill="E8E8E8" w:val="clear"/>
            <w:tcMar>
              <w:top w:type="dxa" w:w="80"/>
              <w:left w:type="dxa" w:w="120"/>
              <w:bottom w:type="dxa" w:w="80"/>
              <w:right w:type="dxa" w:w="120"/>
            </w:tcMar>
            <w:vAlign w:val="center"/>
          </w:tcPr>
          <w:p>
            <w:pPr>
              <w:jc w:val="left"/>
            </w:pPr>
            <w:r>
              <w:rPr>
                <w:b/>
                <w:bCs/>
                <w:i w:val="false"/>
                <w:iCs w:val="false"/>
              </w:rPr>
              <w:t xml:space="preserve">Keterangan Siklus</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belum ditangani</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Status awal setiap pengaduan baru.</w:t>
            </w:r>
          </w:p>
        </w:tc>
      </w:tr>
      <w:tr>
        <w:tc>
          <w:tcPr>
            <w:tcW w:type="dxa" w:w="300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bCs/>
                <w:i w:val="false"/>
                <w:iCs w:val="false"/>
              </w:rPr>
              <w:t xml:space="preserve">sudah ditangani</w:t>
            </w:r>
          </w:p>
        </w:tc>
        <w:tc>
          <w:tcPr>
            <w:tcW w:type="dxa" w:w="6360"/>
            <w:tcBorders>
              <w:top w:val="single" w:color="999999" w:sz="2"/>
              <w:left w:val="single" w:color="999999" w:sz="2"/>
              <w:bottom w:val="single" w:color="999999" w:sz="2"/>
              <w:right w:val="single" w:color="999999" w:sz="2"/>
            </w:tcBorders>
            <w:tcMar>
              <w:top w:type="dxa" w:w="80"/>
              <w:left w:type="dxa" w:w="120"/>
              <w:bottom w:type="dxa" w:w="80"/>
              <w:right w:type="dxa" w:w="120"/>
            </w:tcMar>
            <w:vAlign w:val="center"/>
          </w:tcPr>
          <w:p>
            <w:pPr>
              <w:jc w:val="left"/>
            </w:pPr>
            <w:r>
              <w:rPr>
                <w:b w:val="false"/>
                <w:bCs w:val="false"/>
                <w:i w:val="false"/>
                <w:iCs w:val="false"/>
              </w:rPr>
              <w:t xml:space="preserve">Ditandai oleh pemilik setelah ditindaklanjuti.</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Halaman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E-Kos — Dokumentasi Logika Aplikasi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none"/>
      <w:lvlJc w:val="left"/>
      <w:pPr>
        <w:ind w:left="360" w:hanging="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0000" w:sz="8" w:space="4"/>
      </w:pBdr>
      <w:spacing w:before="320" w:after="200"/>
      <w:outlineLvl w:val="0"/>
    </w:pPr>
    <w:rPr>
      <w:b/>
      <w:bCs/>
      <w:color w:val="000000"/>
      <w:sz w:val="30"/>
      <w:szCs w:val="30"/>
      <w:rFonts w:ascii="Arial" w:cs="Arial" w:eastAsia="Arial" w:hAnsi="Arial"/>
    </w:rPr>
  </w:style>
  <w:style w:type="paragraph" w:styleId="Heading2">
    <w:name w:val="Heading 2"/>
    <w:basedOn w:val="Normal"/>
    <w:next w:val="Normal"/>
    <w:qFormat/>
    <w:pPr>
      <w:spacing w:before="240" w:after="160"/>
      <w:outlineLvl w:val="1"/>
    </w:pPr>
    <w:rPr>
      <w:b/>
      <w:bCs/>
      <w:color w:val="000000"/>
      <w:sz w:val="26"/>
      <w:szCs w:val="26"/>
      <w:rFonts w:ascii="Arial" w:cs="Arial" w:eastAsia="Arial" w:hAnsi="Arial"/>
    </w:rPr>
  </w:style>
  <w:style w:type="paragraph" w:styleId="Heading3">
    <w:name w:val="Heading 3"/>
    <w:basedOn w:val="Normal"/>
    <w:next w:val="Normal"/>
    <w:qFormat/>
    <w:pPr>
      <w:spacing w:before="180" w:after="120"/>
      <w:outlineLvl w:val="2"/>
    </w:pPr>
    <w:rPr>
      <w:b/>
      <w:bCs/>
      <w:i/>
      <w:iCs/>
      <w:color w:val="00000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2026-06-22T17:49:19.427Z</dcterms:created>
  <dcterms:modified xsi:type="dcterms:W3CDTF">2026-06-22T17:49:19.427Z</dcterms:modified>
</cp:coreProperties>
</file>

<file path=docProps/custom.xml><?xml version="1.0" encoding="utf-8"?>
<Properties xmlns="http://schemas.openxmlformats.org/officeDocument/2006/custom-properties" xmlns:vt="http://schemas.openxmlformats.org/officeDocument/2006/docPropsVTypes"/>
</file>