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C462E" w14:textId="77777777" w:rsidR="00E0002B" w:rsidRPr="00D95D21" w:rsidRDefault="00000000">
      <w:pPr>
        <w:spacing w:before="2600"/>
        <w:jc w:val="center"/>
        <w:rPr>
          <w:lang w:val="pl-PL"/>
        </w:rPr>
      </w:pPr>
      <w:r w:rsidRPr="00D95D21">
        <w:rPr>
          <w:b/>
          <w:color w:val="0D6EFD"/>
          <w:sz w:val="68"/>
          <w:lang w:val="pl-PL"/>
        </w:rPr>
        <w:t>CryptoDashboard</w:t>
      </w:r>
    </w:p>
    <w:p w14:paraId="3FED1F10" w14:textId="77777777" w:rsidR="00E0002B" w:rsidRPr="00D95D21" w:rsidRDefault="00000000">
      <w:pPr>
        <w:jc w:val="center"/>
        <w:rPr>
          <w:lang w:val="pl-PL"/>
        </w:rPr>
      </w:pPr>
      <w:r w:rsidRPr="00D95D21">
        <w:rPr>
          <w:b/>
          <w:sz w:val="40"/>
          <w:lang w:val="pl-PL"/>
        </w:rPr>
        <w:t>Instrukcja użytkownika</w:t>
      </w:r>
    </w:p>
    <w:p w14:paraId="15A12C44" w14:textId="77777777" w:rsidR="00E0002B" w:rsidRPr="00D95D21" w:rsidRDefault="00000000">
      <w:pPr>
        <w:spacing w:before="3000"/>
        <w:jc w:val="center"/>
        <w:rPr>
          <w:sz w:val="24"/>
          <w:szCs w:val="24"/>
          <w:lang w:val="pl-PL"/>
        </w:rPr>
      </w:pPr>
      <w:r w:rsidRPr="00D95D21">
        <w:rPr>
          <w:color w:val="555555"/>
          <w:sz w:val="24"/>
          <w:szCs w:val="24"/>
          <w:lang w:val="pl-PL"/>
        </w:rPr>
        <w:t>Wirtualna gra inwestycyjna na prawdziwych cenach kryptowalut</w:t>
      </w:r>
    </w:p>
    <w:p w14:paraId="632BDDDB" w14:textId="77777777" w:rsidR="00E0002B" w:rsidRPr="00D95D21" w:rsidRDefault="00000000">
      <w:pPr>
        <w:rPr>
          <w:lang w:val="pl-PL"/>
        </w:rPr>
      </w:pPr>
      <w:r w:rsidRPr="00D95D21">
        <w:rPr>
          <w:lang w:val="pl-PL"/>
        </w:rPr>
        <w:br w:type="page"/>
      </w:r>
    </w:p>
    <w:p w14:paraId="24EAFA65" w14:textId="77777777" w:rsidR="00E0002B" w:rsidRPr="00D95D21" w:rsidRDefault="00000000">
      <w:pPr>
        <w:pStyle w:val="Heading1"/>
        <w:rPr>
          <w:lang w:val="pl-PL"/>
        </w:rPr>
      </w:pPr>
      <w:r w:rsidRPr="00D95D21">
        <w:rPr>
          <w:lang w:val="pl-PL"/>
        </w:rPr>
        <w:lastRenderedPageBreak/>
        <w:t>Spis treści</w:t>
      </w:r>
    </w:p>
    <w:p w14:paraId="6594B461" w14:textId="77777777" w:rsidR="00E0002B" w:rsidRPr="00D95D21" w:rsidRDefault="00000000">
      <w:pPr>
        <w:spacing w:after="60"/>
        <w:rPr>
          <w:lang w:val="pl-PL"/>
        </w:rPr>
      </w:pPr>
      <w:r w:rsidRPr="00D95D21">
        <w:rPr>
          <w:lang w:val="pl-PL"/>
        </w:rPr>
        <w:t>1. Czym jest aplikacja</w:t>
      </w:r>
    </w:p>
    <w:p w14:paraId="14D8D637" w14:textId="77777777" w:rsidR="00E0002B" w:rsidRPr="00D95D21" w:rsidRDefault="00000000">
      <w:pPr>
        <w:spacing w:after="60"/>
        <w:rPr>
          <w:lang w:val="pl-PL"/>
        </w:rPr>
      </w:pPr>
      <w:r w:rsidRPr="00D95D21">
        <w:rPr>
          <w:lang w:val="pl-PL"/>
        </w:rPr>
        <w:t>2. Jak otworzyć stronę</w:t>
      </w:r>
    </w:p>
    <w:p w14:paraId="5D9EC1D0" w14:textId="77777777" w:rsidR="00E0002B" w:rsidRPr="00D95D21" w:rsidRDefault="00000000">
      <w:pPr>
        <w:spacing w:after="60"/>
        <w:rPr>
          <w:lang w:val="pl-PL"/>
        </w:rPr>
      </w:pPr>
      <w:r w:rsidRPr="00D95D21">
        <w:rPr>
          <w:lang w:val="pl-PL"/>
        </w:rPr>
        <w:t>3. Poruszanie się po stronie (nawigacja)</w:t>
      </w:r>
    </w:p>
    <w:p w14:paraId="2E7E2D7E" w14:textId="77777777" w:rsidR="00E0002B" w:rsidRPr="00D95D21" w:rsidRDefault="00000000">
      <w:pPr>
        <w:spacing w:after="60"/>
        <w:rPr>
          <w:lang w:val="pl-PL"/>
        </w:rPr>
      </w:pPr>
      <w:r w:rsidRPr="00D95D21">
        <w:rPr>
          <w:lang w:val="pl-PL"/>
        </w:rPr>
        <w:t>4. Rynek — lista kryptowalut</w:t>
      </w:r>
    </w:p>
    <w:p w14:paraId="39A407F3" w14:textId="77777777" w:rsidR="00E0002B" w:rsidRPr="00D95D21" w:rsidRDefault="00000000">
      <w:pPr>
        <w:spacing w:after="60"/>
        <w:rPr>
          <w:lang w:val="pl-PL"/>
        </w:rPr>
      </w:pPr>
      <w:r w:rsidRPr="00D95D21">
        <w:rPr>
          <w:lang w:val="pl-PL"/>
        </w:rPr>
        <w:t>5. Szczegół kryptowaluty i wykres ceny</w:t>
      </w:r>
    </w:p>
    <w:p w14:paraId="64D1D290" w14:textId="77777777" w:rsidR="00E0002B" w:rsidRPr="00D95D21" w:rsidRDefault="00000000">
      <w:pPr>
        <w:spacing w:after="60"/>
        <w:rPr>
          <w:lang w:val="pl-PL"/>
        </w:rPr>
      </w:pPr>
      <w:r w:rsidRPr="00D95D21">
        <w:rPr>
          <w:lang w:val="pl-PL"/>
        </w:rPr>
        <w:t>6. Zakładanie konta (rejestracja)</w:t>
      </w:r>
    </w:p>
    <w:p w14:paraId="6087BD9F" w14:textId="77777777" w:rsidR="00E0002B" w:rsidRPr="00D95D21" w:rsidRDefault="00000000">
      <w:pPr>
        <w:spacing w:after="60"/>
        <w:rPr>
          <w:lang w:val="pl-PL"/>
        </w:rPr>
      </w:pPr>
      <w:r w:rsidRPr="00D95D21">
        <w:rPr>
          <w:lang w:val="pl-PL"/>
        </w:rPr>
        <w:t>7. Logowanie</w:t>
      </w:r>
    </w:p>
    <w:p w14:paraId="52825866" w14:textId="77777777" w:rsidR="00E0002B" w:rsidRPr="00D95D21" w:rsidRDefault="00000000">
      <w:pPr>
        <w:spacing w:after="60"/>
        <w:rPr>
          <w:lang w:val="pl-PL"/>
        </w:rPr>
      </w:pPr>
      <w:r w:rsidRPr="00D95D21">
        <w:rPr>
          <w:lang w:val="pl-PL"/>
        </w:rPr>
        <w:t>8. Kupowanie i sprzedawanie</w:t>
      </w:r>
    </w:p>
    <w:p w14:paraId="6D862083" w14:textId="77777777" w:rsidR="00E0002B" w:rsidRPr="00D95D21" w:rsidRDefault="00000000">
      <w:pPr>
        <w:spacing w:after="60"/>
        <w:rPr>
          <w:lang w:val="pl-PL"/>
        </w:rPr>
      </w:pPr>
      <w:r w:rsidRPr="00D95D21">
        <w:rPr>
          <w:lang w:val="pl-PL"/>
        </w:rPr>
        <w:t>9. Mój portfel</w:t>
      </w:r>
    </w:p>
    <w:p w14:paraId="4D9A2B2A" w14:textId="77777777" w:rsidR="00E0002B" w:rsidRPr="00D95D21" w:rsidRDefault="00000000">
      <w:pPr>
        <w:spacing w:after="60"/>
        <w:rPr>
          <w:lang w:val="pl-PL"/>
        </w:rPr>
      </w:pPr>
      <w:r w:rsidRPr="00D95D21">
        <w:rPr>
          <w:lang w:val="pl-PL"/>
        </w:rPr>
        <w:t>10. Ranking</w:t>
      </w:r>
    </w:p>
    <w:p w14:paraId="2E76C18D" w14:textId="77777777" w:rsidR="00E0002B" w:rsidRPr="00D95D21" w:rsidRDefault="00000000">
      <w:pPr>
        <w:spacing w:after="60"/>
        <w:rPr>
          <w:lang w:val="pl-PL"/>
        </w:rPr>
      </w:pPr>
      <w:r w:rsidRPr="00D95D21">
        <w:rPr>
          <w:lang w:val="pl-PL"/>
        </w:rPr>
        <w:t>11. Czat</w:t>
      </w:r>
    </w:p>
    <w:p w14:paraId="1CEC0927" w14:textId="77777777" w:rsidR="00E0002B" w:rsidRPr="00D95D21" w:rsidRDefault="00000000">
      <w:pPr>
        <w:spacing w:after="60"/>
        <w:rPr>
          <w:lang w:val="pl-PL"/>
        </w:rPr>
      </w:pPr>
      <w:r w:rsidRPr="00D95D21">
        <w:rPr>
          <w:lang w:val="pl-PL"/>
        </w:rPr>
        <w:t>12. Panel administracyjny — logowanie</w:t>
      </w:r>
    </w:p>
    <w:p w14:paraId="2627E939" w14:textId="77777777" w:rsidR="00E0002B" w:rsidRPr="00D95D21" w:rsidRDefault="00000000">
      <w:pPr>
        <w:spacing w:after="60"/>
        <w:rPr>
          <w:lang w:val="pl-PL"/>
        </w:rPr>
      </w:pPr>
      <w:r w:rsidRPr="00D95D21">
        <w:rPr>
          <w:lang w:val="pl-PL"/>
        </w:rPr>
        <w:t>13. Panel administracyjny — przegląd</w:t>
      </w:r>
    </w:p>
    <w:p w14:paraId="642AF131" w14:textId="77777777" w:rsidR="00E0002B" w:rsidRPr="00D95D21" w:rsidRDefault="00000000">
      <w:pPr>
        <w:spacing w:after="60"/>
        <w:rPr>
          <w:lang w:val="pl-PL"/>
        </w:rPr>
      </w:pPr>
      <w:r w:rsidRPr="00D95D21">
        <w:rPr>
          <w:lang w:val="pl-PL"/>
        </w:rPr>
        <w:t>14. Zmiana treści na stronie (customizacja)</w:t>
      </w:r>
    </w:p>
    <w:p w14:paraId="5E73DB90" w14:textId="77777777" w:rsidR="00E0002B" w:rsidRPr="00D95D21" w:rsidRDefault="00000000">
      <w:pPr>
        <w:spacing w:after="60"/>
        <w:rPr>
          <w:lang w:val="pl-PL"/>
        </w:rPr>
      </w:pPr>
      <w:r w:rsidRPr="00D95D21">
        <w:rPr>
          <w:lang w:val="pl-PL"/>
        </w:rPr>
        <w:t>15. Zarządzanie kryptowalutami</w:t>
      </w:r>
    </w:p>
    <w:p w14:paraId="1DBAF955" w14:textId="77777777" w:rsidR="00E0002B" w:rsidRPr="00D95D21" w:rsidRDefault="00000000">
      <w:pPr>
        <w:spacing w:after="60"/>
        <w:rPr>
          <w:lang w:val="pl-PL"/>
        </w:rPr>
      </w:pPr>
      <w:r w:rsidRPr="00D95D21">
        <w:rPr>
          <w:lang w:val="pl-PL"/>
        </w:rPr>
        <w:t>16. Zarządzanie użytkownikami</w:t>
      </w:r>
    </w:p>
    <w:p w14:paraId="28FBF970" w14:textId="77777777" w:rsidR="00E0002B" w:rsidRPr="00D95D21" w:rsidRDefault="00000000">
      <w:pPr>
        <w:rPr>
          <w:lang w:val="pl-PL"/>
        </w:rPr>
      </w:pPr>
      <w:r w:rsidRPr="00D95D21">
        <w:rPr>
          <w:lang w:val="pl-PL"/>
        </w:rPr>
        <w:br w:type="page"/>
      </w:r>
    </w:p>
    <w:p w14:paraId="659D0312" w14:textId="77777777" w:rsidR="00E0002B" w:rsidRPr="00D95D21" w:rsidRDefault="00000000">
      <w:pPr>
        <w:pStyle w:val="Heading1"/>
        <w:rPr>
          <w:lang w:val="pl-PL"/>
        </w:rPr>
      </w:pPr>
      <w:r w:rsidRPr="00D95D21">
        <w:rPr>
          <w:lang w:val="pl-PL"/>
        </w:rPr>
        <w:lastRenderedPageBreak/>
        <w:t>1. Czym jest aplikacja</w:t>
      </w:r>
    </w:p>
    <w:p w14:paraId="538BAB05" w14:textId="77777777" w:rsidR="00E0002B" w:rsidRPr="00D95D21" w:rsidRDefault="00000000">
      <w:pPr>
        <w:spacing w:after="120"/>
        <w:rPr>
          <w:lang w:val="pl-PL"/>
        </w:rPr>
      </w:pPr>
      <w:r w:rsidRPr="00D95D21">
        <w:rPr>
          <w:lang w:val="pl-PL"/>
        </w:rPr>
        <w:t>CryptoDashboard to strona internetowa, na której można „na niby” inwestować w kryptowaluty. Po założeniu konta dostajesz 10 000 wirtualnych dolarów i możesz za nie kupować oraz sprzedawać kryptowaluty (np. Bitcoin, Ethereum). Ceny są PRAWDZIWE — pobierane na bieżąco z internetu — ale pieniądze są wymyślone, więc niczym nie ryzykujesz.</w:t>
      </w:r>
    </w:p>
    <w:p w14:paraId="302CC4B8" w14:textId="77777777" w:rsidR="00E0002B" w:rsidRPr="00D95D21" w:rsidRDefault="00000000">
      <w:pPr>
        <w:spacing w:after="120"/>
        <w:rPr>
          <w:lang w:val="pl-PL"/>
        </w:rPr>
      </w:pPr>
      <w:r w:rsidRPr="00D95D21">
        <w:rPr>
          <w:lang w:val="pl-PL"/>
        </w:rPr>
        <w:t>Aplikacja pokazuje, ile jest wart Twój portfel, czy zarabiasz, czy tracisz, oraz układa ranking wszystkich graczy.</w:t>
      </w:r>
    </w:p>
    <w:p w14:paraId="4083A1E2" w14:textId="77777777" w:rsidR="00E0002B" w:rsidRDefault="00000000">
      <w:pPr>
        <w:pStyle w:val="Heading1"/>
      </w:pPr>
      <w:r>
        <w:t>2. Jak otworzyć stronę</w:t>
      </w:r>
    </w:p>
    <w:p w14:paraId="14E6292E" w14:textId="6A23A281" w:rsidR="00E0002B" w:rsidRPr="00D95D21" w:rsidRDefault="00000000">
      <w:pPr>
        <w:pStyle w:val="ListNumber"/>
        <w:spacing w:after="60"/>
        <w:rPr>
          <w:lang w:val="pl-PL"/>
        </w:rPr>
      </w:pPr>
      <w:r w:rsidRPr="00D95D21">
        <w:rPr>
          <w:lang w:val="pl-PL"/>
        </w:rPr>
        <w:t>Uruchom aplikację — w oknie pojawi się adres.</w:t>
      </w:r>
    </w:p>
    <w:p w14:paraId="5CC68786" w14:textId="77777777" w:rsidR="00E0002B" w:rsidRPr="00D95D21" w:rsidRDefault="00000000">
      <w:pPr>
        <w:pStyle w:val="ListNumber"/>
        <w:spacing w:after="60"/>
        <w:rPr>
          <w:lang w:val="pl-PL"/>
        </w:rPr>
      </w:pPr>
      <w:r w:rsidRPr="00D95D21">
        <w:rPr>
          <w:lang w:val="pl-PL"/>
        </w:rPr>
        <w:t>Otwórz przeglądarkę internetową (np. Chrome, Edge lub Firefox).</w:t>
      </w:r>
    </w:p>
    <w:p w14:paraId="474A1A43" w14:textId="77777777" w:rsidR="00E0002B" w:rsidRPr="00D95D21" w:rsidRDefault="00000000">
      <w:pPr>
        <w:pStyle w:val="ListNumber"/>
        <w:spacing w:after="60"/>
        <w:rPr>
          <w:lang w:val="pl-PL"/>
        </w:rPr>
      </w:pPr>
      <w:r w:rsidRPr="00D95D21">
        <w:rPr>
          <w:lang w:val="pl-PL"/>
        </w:rPr>
        <w:t>W pasku adresu wpisz adres podany po uruchomieniu (np. http://localhost:5080) i naciśnij Enter.</w:t>
      </w:r>
    </w:p>
    <w:p w14:paraId="00DE5C7A" w14:textId="77777777" w:rsidR="00E0002B" w:rsidRPr="00D95D21" w:rsidRDefault="00000000">
      <w:pPr>
        <w:pStyle w:val="ListNumber"/>
        <w:spacing w:after="60"/>
        <w:rPr>
          <w:lang w:val="pl-PL"/>
        </w:rPr>
      </w:pPr>
      <w:r w:rsidRPr="00D95D21">
        <w:rPr>
          <w:lang w:val="pl-PL"/>
        </w:rPr>
        <w:t>Pokaże się strona główna o nazwie „Kryptowaluty”.</w:t>
      </w:r>
    </w:p>
    <w:p w14:paraId="6D8E6984" w14:textId="77777777" w:rsidR="00E0002B" w:rsidRPr="00D95D21" w:rsidRDefault="00000000">
      <w:pPr>
        <w:pStyle w:val="Heading1"/>
        <w:rPr>
          <w:lang w:val="pl-PL"/>
        </w:rPr>
      </w:pPr>
      <w:r w:rsidRPr="00D95D21">
        <w:rPr>
          <w:lang w:val="pl-PL"/>
        </w:rPr>
        <w:t>3. Poruszanie się po stronie (nawigacja)</w:t>
      </w:r>
    </w:p>
    <w:p w14:paraId="0B72EBD0" w14:textId="77777777" w:rsidR="00E0002B" w:rsidRPr="00D95D21" w:rsidRDefault="00000000">
      <w:pPr>
        <w:spacing w:after="120"/>
        <w:rPr>
          <w:lang w:val="pl-PL"/>
        </w:rPr>
      </w:pPr>
      <w:r w:rsidRPr="00D95D21">
        <w:rPr>
          <w:lang w:val="pl-PL"/>
        </w:rPr>
        <w:t>Na samej górze każdej strony znajduje się czarny pasek z menu. To z niego przechodzisz między częściami aplikacji.</w:t>
      </w:r>
    </w:p>
    <w:p w14:paraId="52CD3725" w14:textId="77777777" w:rsidR="00E0002B" w:rsidRPr="00D95D21" w:rsidRDefault="00000000">
      <w:pPr>
        <w:pStyle w:val="ListBullet"/>
        <w:spacing w:after="60"/>
        <w:rPr>
          <w:bCs/>
          <w:lang w:val="pl-PL"/>
        </w:rPr>
      </w:pPr>
      <w:r w:rsidRPr="00D95D21">
        <w:rPr>
          <w:bCs/>
          <w:lang w:val="pl-PL"/>
        </w:rPr>
        <w:t>Rynek — lista wszystkich kryptowalut z aktualnymi cenami,</w:t>
      </w:r>
    </w:p>
    <w:p w14:paraId="25C96334" w14:textId="77777777" w:rsidR="00E0002B" w:rsidRPr="00D95D21" w:rsidRDefault="00000000">
      <w:pPr>
        <w:pStyle w:val="ListBullet"/>
        <w:spacing w:after="60"/>
        <w:rPr>
          <w:bCs/>
          <w:lang w:val="pl-PL"/>
        </w:rPr>
      </w:pPr>
      <w:r w:rsidRPr="00D95D21">
        <w:rPr>
          <w:bCs/>
          <w:lang w:val="pl-PL"/>
        </w:rPr>
        <w:t>Mój portfel — Twoje pieniądze i posiadane kryptowaluty (po zalogowaniu),</w:t>
      </w:r>
    </w:p>
    <w:p w14:paraId="39EF96C9" w14:textId="77777777" w:rsidR="00E0002B" w:rsidRPr="0027112B" w:rsidRDefault="00000000">
      <w:pPr>
        <w:pStyle w:val="ListBullet"/>
        <w:spacing w:after="60"/>
        <w:rPr>
          <w:bCs/>
        </w:rPr>
      </w:pPr>
      <w:r w:rsidRPr="0027112B">
        <w:rPr>
          <w:bCs/>
        </w:rPr>
        <w:t>Ranking — tabela najlepszych graczy,</w:t>
      </w:r>
    </w:p>
    <w:p w14:paraId="37786F24" w14:textId="77777777" w:rsidR="00E0002B" w:rsidRPr="00D95D21" w:rsidRDefault="00000000">
      <w:pPr>
        <w:pStyle w:val="ListBullet"/>
        <w:spacing w:after="60"/>
        <w:rPr>
          <w:bCs/>
          <w:lang w:val="pl-PL"/>
        </w:rPr>
      </w:pPr>
      <w:r w:rsidRPr="00D95D21">
        <w:rPr>
          <w:bCs/>
          <w:lang w:val="pl-PL"/>
        </w:rPr>
        <w:t>Czat — wspólny czat dla wszystkich,</w:t>
      </w:r>
    </w:p>
    <w:p w14:paraId="224C94EB" w14:textId="77777777" w:rsidR="00E0002B" w:rsidRPr="00D95D21" w:rsidRDefault="00000000">
      <w:pPr>
        <w:pStyle w:val="ListBullet"/>
        <w:spacing w:after="60"/>
        <w:rPr>
          <w:bCs/>
          <w:lang w:val="pl-PL"/>
        </w:rPr>
      </w:pPr>
      <w:r w:rsidRPr="00D95D21">
        <w:rPr>
          <w:bCs/>
          <w:lang w:val="pl-PL"/>
        </w:rPr>
        <w:t>Admin — panel administratora (żółty link, widoczny tylko dla administratora),</w:t>
      </w:r>
    </w:p>
    <w:p w14:paraId="6EF9B0DE" w14:textId="77777777" w:rsidR="00E0002B" w:rsidRPr="00D95D21" w:rsidRDefault="00000000">
      <w:pPr>
        <w:pStyle w:val="ListBullet"/>
        <w:spacing w:after="60"/>
        <w:rPr>
          <w:bCs/>
          <w:lang w:val="pl-PL"/>
        </w:rPr>
      </w:pPr>
      <w:r w:rsidRPr="00D95D21">
        <w:rPr>
          <w:bCs/>
          <w:lang w:val="pl-PL"/>
        </w:rPr>
        <w:t>Zaloguj / Rejestracja — po prawej stronie, gdy nie jesteś zalogowany.</w:t>
      </w:r>
    </w:p>
    <w:p w14:paraId="7C032902" w14:textId="77777777" w:rsidR="00E0002B" w:rsidRPr="00D95D21" w:rsidRDefault="00000000">
      <w:pPr>
        <w:pStyle w:val="Heading1"/>
        <w:rPr>
          <w:lang w:val="pl-PL"/>
        </w:rPr>
      </w:pPr>
      <w:r w:rsidRPr="00D95D21">
        <w:rPr>
          <w:lang w:val="pl-PL"/>
        </w:rPr>
        <w:t>4. Rynek — lista kryptowalut</w:t>
      </w:r>
    </w:p>
    <w:p w14:paraId="20493561" w14:textId="77777777" w:rsidR="00E0002B" w:rsidRPr="00D95D21" w:rsidRDefault="00000000">
      <w:pPr>
        <w:spacing w:after="120"/>
        <w:rPr>
          <w:lang w:val="pl-PL"/>
        </w:rPr>
      </w:pPr>
      <w:r w:rsidRPr="00D95D21">
        <w:rPr>
          <w:lang w:val="pl-PL"/>
        </w:rPr>
        <w:t>Strona główna („Rynek”) pokazuje kafelki z kryptowalutami. Na każdym kafelku jest skrót (np. BTC), nazwa (Bitcoin), aktualna cena oraz zmiana z ostatnich 24 godzin (na zielono, gdy cena rośnie, na czerwono, gdy spada).</w:t>
      </w:r>
    </w:p>
    <w:p w14:paraId="33918343" w14:textId="77777777" w:rsidR="00E0002B" w:rsidRDefault="00000000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pacing w:before="80"/>
        <w:jc w:val="center"/>
      </w:pPr>
      <w:r>
        <w:rPr>
          <w:noProof/>
        </w:rPr>
        <w:lastRenderedPageBreak/>
        <w:drawing>
          <wp:inline distT="0" distB="0" distL="0" distR="0" wp14:anchorId="5F05E2BC" wp14:editId="7FD83689">
            <wp:extent cx="5943600" cy="3714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rynek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3F877" w14:textId="77777777" w:rsidR="00E0002B" w:rsidRPr="00D95D21" w:rsidRDefault="00000000">
      <w:pPr>
        <w:pStyle w:val="ListNumber"/>
        <w:spacing w:after="60"/>
        <w:rPr>
          <w:lang w:val="pl-PL"/>
        </w:rPr>
      </w:pPr>
      <w:r w:rsidRPr="00D95D21">
        <w:rPr>
          <w:lang w:val="pl-PL"/>
        </w:rPr>
        <w:t>Aby zobaczyć szczegóły danej kryptowaluty, kliknij jej kafelek.</w:t>
      </w:r>
    </w:p>
    <w:p w14:paraId="281FD741" w14:textId="77777777" w:rsidR="00E0002B" w:rsidRPr="00D95D21" w:rsidRDefault="00000000">
      <w:pPr>
        <w:pStyle w:val="Heading1"/>
        <w:rPr>
          <w:lang w:val="pl-PL"/>
        </w:rPr>
      </w:pPr>
      <w:r w:rsidRPr="00D95D21">
        <w:rPr>
          <w:lang w:val="pl-PL"/>
        </w:rPr>
        <w:t>5. Szczegół kryptowaluty i wykres ceny</w:t>
      </w:r>
    </w:p>
    <w:p w14:paraId="6891B359" w14:textId="77777777" w:rsidR="00E0002B" w:rsidRPr="00D95D21" w:rsidRDefault="00000000">
      <w:pPr>
        <w:spacing w:after="120"/>
        <w:rPr>
          <w:lang w:val="pl-PL"/>
        </w:rPr>
      </w:pPr>
      <w:r w:rsidRPr="00D95D21">
        <w:rPr>
          <w:lang w:val="pl-PL"/>
        </w:rPr>
        <w:t>Po kliknięciu kryptowaluty otwiera się strona ze szczegółami. U góry widać aktualną cenę, zmianę 24h oraz liczbę zebranych odczytów ceny. Poniżej jest wykres pokazujący, jak cena zmieniała się w czasie.</w:t>
      </w:r>
    </w:p>
    <w:p w14:paraId="389A5C43" w14:textId="77777777" w:rsidR="00E0002B" w:rsidRDefault="00000000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pacing w:before="80"/>
        <w:jc w:val="center"/>
      </w:pPr>
      <w:r>
        <w:rPr>
          <w:noProof/>
        </w:rPr>
        <w:lastRenderedPageBreak/>
        <w:drawing>
          <wp:inline distT="0" distB="0" distL="0" distR="0" wp14:anchorId="24B129B8" wp14:editId="3B9A4CBD">
            <wp:extent cx="5943600" cy="39954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szczegol_coina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E7D46" w14:textId="77777777" w:rsidR="00E0002B" w:rsidRPr="00D95D21" w:rsidRDefault="00000000">
      <w:pPr>
        <w:pStyle w:val="ListBullet"/>
        <w:spacing w:after="60"/>
        <w:rPr>
          <w:lang w:val="pl-PL"/>
        </w:rPr>
      </w:pPr>
      <w:r w:rsidRPr="00D95D21">
        <w:rPr>
          <w:lang w:val="pl-PL"/>
        </w:rPr>
        <w:t>nad wykresem widać wartość najniższą (Min), najwyższą (Max) i zmianę procentową w okresie,</w:t>
      </w:r>
    </w:p>
    <w:p w14:paraId="2E48B76E" w14:textId="77777777" w:rsidR="00E0002B" w:rsidRPr="00D95D21" w:rsidRDefault="00000000">
      <w:pPr>
        <w:pStyle w:val="ListBullet"/>
        <w:spacing w:after="60"/>
        <w:rPr>
          <w:lang w:val="pl-PL"/>
        </w:rPr>
      </w:pPr>
      <w:r w:rsidRPr="00D95D21">
        <w:rPr>
          <w:lang w:val="pl-PL"/>
        </w:rPr>
        <w:t>najeżdżając myszką na wykres, zobaczysz dokładną cenę w danym dniu.</w:t>
      </w:r>
    </w:p>
    <w:p w14:paraId="36B1B800" w14:textId="77777777" w:rsidR="00E0002B" w:rsidRDefault="00000000">
      <w:pPr>
        <w:spacing w:after="120"/>
      </w:pPr>
      <w:r>
        <w:rPr>
          <w:b/>
        </w:rPr>
        <w:t>Zmiana zakresu czasu (filtr):</w:t>
      </w:r>
    </w:p>
    <w:p w14:paraId="5AECA4F3" w14:textId="77777777" w:rsidR="00E0002B" w:rsidRPr="00D95D21" w:rsidRDefault="00000000">
      <w:pPr>
        <w:pStyle w:val="ListNumber"/>
        <w:spacing w:after="60"/>
        <w:rPr>
          <w:lang w:val="pl-PL"/>
        </w:rPr>
      </w:pPr>
      <w:r w:rsidRPr="00D95D21">
        <w:rPr>
          <w:lang w:val="pl-PL"/>
        </w:rPr>
        <w:t>Nad wykresem, po prawej stronie, znajduje się rozwijana lista (domyślnie „Cały okres”).</w:t>
      </w:r>
    </w:p>
    <w:p w14:paraId="4380ED05" w14:textId="77777777" w:rsidR="00E0002B" w:rsidRPr="00D95D21" w:rsidRDefault="00000000">
      <w:pPr>
        <w:pStyle w:val="ListNumber"/>
        <w:spacing w:after="60"/>
        <w:rPr>
          <w:lang w:val="pl-PL"/>
        </w:rPr>
      </w:pPr>
      <w:r w:rsidRPr="00D95D21">
        <w:rPr>
          <w:lang w:val="pl-PL"/>
        </w:rPr>
        <w:t>Kliknij ją i wybierz okres: ostatnie 24 godziny, 7 dni, 30 dni, 90 dni lub cały okres.</w:t>
      </w:r>
    </w:p>
    <w:p w14:paraId="4411C47D" w14:textId="77777777" w:rsidR="00E0002B" w:rsidRPr="00D95D21" w:rsidRDefault="00000000">
      <w:pPr>
        <w:pStyle w:val="ListNumber"/>
        <w:spacing w:after="60"/>
        <w:rPr>
          <w:lang w:val="pl-PL"/>
        </w:rPr>
      </w:pPr>
      <w:r w:rsidRPr="00D95D21">
        <w:rPr>
          <w:lang w:val="pl-PL"/>
        </w:rPr>
        <w:t>Wykres od razu przeładuje się i pokaże dane tylko z wybranego przedziału.</w:t>
      </w:r>
    </w:p>
    <w:p w14:paraId="78ABC9EC" w14:textId="77777777" w:rsidR="00E0002B" w:rsidRDefault="00000000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pacing w:before="80"/>
        <w:jc w:val="center"/>
      </w:pPr>
      <w:r>
        <w:rPr>
          <w:noProof/>
        </w:rPr>
        <w:lastRenderedPageBreak/>
        <w:drawing>
          <wp:inline distT="0" distB="0" distL="0" distR="0" wp14:anchorId="297EC0C9" wp14:editId="7EB6957D">
            <wp:extent cx="5943600" cy="39954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wykres_filtr_7dni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E4CC1" w14:textId="77777777" w:rsidR="00E0002B" w:rsidRPr="00D95D21" w:rsidRDefault="00000000">
      <w:pPr>
        <w:jc w:val="center"/>
        <w:rPr>
          <w:lang w:val="pl-PL"/>
        </w:rPr>
      </w:pPr>
      <w:r w:rsidRPr="00D95D21">
        <w:rPr>
          <w:i/>
          <w:color w:val="666666"/>
          <w:sz w:val="18"/>
          <w:lang w:val="pl-PL"/>
        </w:rPr>
        <w:t>Rys. 3. Ten sam wykres po wybraniu zakresu „Ostatnie 7 dni”.</w:t>
      </w:r>
    </w:p>
    <w:p w14:paraId="2F838937" w14:textId="77777777" w:rsidR="00E0002B" w:rsidRPr="00D95D21" w:rsidRDefault="00000000">
      <w:pPr>
        <w:pStyle w:val="Heading1"/>
        <w:rPr>
          <w:lang w:val="pl-PL"/>
        </w:rPr>
      </w:pPr>
      <w:r w:rsidRPr="00D95D21">
        <w:rPr>
          <w:lang w:val="pl-PL"/>
        </w:rPr>
        <w:t>6. Zakładanie konta (rejestracja)</w:t>
      </w:r>
    </w:p>
    <w:p w14:paraId="6433DB9E" w14:textId="77777777" w:rsidR="00E0002B" w:rsidRDefault="00000000">
      <w:pPr>
        <w:spacing w:after="120"/>
      </w:pPr>
      <w:r w:rsidRPr="00D95D21">
        <w:rPr>
          <w:lang w:val="pl-PL"/>
        </w:rPr>
        <w:t xml:space="preserve">Aby handlować, musisz mieć konto. </w:t>
      </w:r>
      <w:r>
        <w:t>Zakładasz je raz.</w:t>
      </w:r>
    </w:p>
    <w:p w14:paraId="347D3808" w14:textId="77777777" w:rsidR="00E0002B" w:rsidRPr="00D95D21" w:rsidRDefault="00000000">
      <w:pPr>
        <w:pStyle w:val="ListNumber"/>
        <w:spacing w:after="60"/>
        <w:rPr>
          <w:lang w:val="pl-PL"/>
        </w:rPr>
      </w:pPr>
      <w:r w:rsidRPr="00D95D21">
        <w:rPr>
          <w:lang w:val="pl-PL"/>
        </w:rPr>
        <w:t>W prawym górnym rogu kliknij „Rejestracja”.</w:t>
      </w:r>
    </w:p>
    <w:p w14:paraId="42DB5982" w14:textId="77777777" w:rsidR="00E0002B" w:rsidRPr="00D95D21" w:rsidRDefault="00000000">
      <w:pPr>
        <w:pStyle w:val="ListNumber"/>
        <w:spacing w:after="60"/>
        <w:rPr>
          <w:lang w:val="pl-PL"/>
        </w:rPr>
      </w:pPr>
      <w:r w:rsidRPr="00D95D21">
        <w:rPr>
          <w:lang w:val="pl-PL"/>
        </w:rPr>
        <w:t>Wpisz swój adres e-mail.</w:t>
      </w:r>
    </w:p>
    <w:p w14:paraId="74059874" w14:textId="77777777" w:rsidR="00E0002B" w:rsidRPr="00D95D21" w:rsidRDefault="00000000">
      <w:pPr>
        <w:pStyle w:val="ListNumber"/>
        <w:spacing w:after="60"/>
        <w:rPr>
          <w:lang w:val="pl-PL"/>
        </w:rPr>
      </w:pPr>
      <w:r w:rsidRPr="00D95D21">
        <w:rPr>
          <w:lang w:val="pl-PL"/>
        </w:rPr>
        <w:t>Wpisz hasło (minimum 6 znaków) i powtórz je w drugim polu.</w:t>
      </w:r>
    </w:p>
    <w:p w14:paraId="15B69E3E" w14:textId="77777777" w:rsidR="00E0002B" w:rsidRDefault="00000000">
      <w:pPr>
        <w:pStyle w:val="ListNumber"/>
        <w:spacing w:after="60"/>
      </w:pPr>
      <w:r>
        <w:t>Kliknij przycisk rejestracji.</w:t>
      </w:r>
    </w:p>
    <w:p w14:paraId="19E16CFE" w14:textId="77777777" w:rsidR="00E0002B" w:rsidRPr="00D95D21" w:rsidRDefault="00000000">
      <w:pPr>
        <w:pStyle w:val="ListNumber"/>
        <w:spacing w:after="60"/>
        <w:rPr>
          <w:lang w:val="pl-PL"/>
        </w:rPr>
      </w:pPr>
      <w:r w:rsidRPr="00D95D21">
        <w:rPr>
          <w:lang w:val="pl-PL"/>
        </w:rPr>
        <w:t>Po założeniu konta automatycznie otrzymasz 10 000 wirtualnych dolarów.</w:t>
      </w:r>
    </w:p>
    <w:p w14:paraId="781F1626" w14:textId="77777777" w:rsidR="00E0002B" w:rsidRDefault="00000000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pacing w:before="80"/>
        <w:jc w:val="center"/>
      </w:pPr>
      <w:r>
        <w:rPr>
          <w:noProof/>
        </w:rPr>
        <w:lastRenderedPageBreak/>
        <w:drawing>
          <wp:inline distT="0" distB="0" distL="0" distR="0" wp14:anchorId="3D91DEA3" wp14:editId="2016E15E">
            <wp:extent cx="5943600" cy="37147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rejestracj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9C801" w14:textId="77777777" w:rsidR="00E0002B" w:rsidRPr="00D95D21" w:rsidRDefault="00000000">
      <w:pPr>
        <w:pStyle w:val="Heading1"/>
        <w:rPr>
          <w:lang w:val="pl-PL"/>
        </w:rPr>
      </w:pPr>
      <w:r w:rsidRPr="00D95D21">
        <w:rPr>
          <w:lang w:val="pl-PL"/>
        </w:rPr>
        <w:t>7. Logowanie</w:t>
      </w:r>
    </w:p>
    <w:p w14:paraId="0BFAC6DA" w14:textId="77777777" w:rsidR="00E0002B" w:rsidRPr="00D95D21" w:rsidRDefault="00000000">
      <w:pPr>
        <w:spacing w:after="120"/>
        <w:rPr>
          <w:lang w:val="pl-PL"/>
        </w:rPr>
      </w:pPr>
      <w:r w:rsidRPr="00D95D21">
        <w:rPr>
          <w:lang w:val="pl-PL"/>
        </w:rPr>
        <w:t>Jeśli masz już konto, zaloguj się, aby korzystać z portfela i handlu.</w:t>
      </w:r>
    </w:p>
    <w:p w14:paraId="2EAB4FAB" w14:textId="77777777" w:rsidR="00E0002B" w:rsidRPr="00D95D21" w:rsidRDefault="00000000">
      <w:pPr>
        <w:pStyle w:val="ListNumber"/>
        <w:spacing w:after="60"/>
        <w:rPr>
          <w:lang w:val="pl-PL"/>
        </w:rPr>
      </w:pPr>
      <w:r w:rsidRPr="00D95D21">
        <w:rPr>
          <w:lang w:val="pl-PL"/>
        </w:rPr>
        <w:t>W prawym górnym rogu kliknij „Zaloguj”.</w:t>
      </w:r>
    </w:p>
    <w:p w14:paraId="7D1C2EFB" w14:textId="77777777" w:rsidR="00E0002B" w:rsidRPr="00D95D21" w:rsidRDefault="00000000">
      <w:pPr>
        <w:pStyle w:val="ListNumber"/>
        <w:spacing w:after="60"/>
        <w:rPr>
          <w:lang w:val="pl-PL"/>
        </w:rPr>
      </w:pPr>
      <w:r w:rsidRPr="00D95D21">
        <w:rPr>
          <w:lang w:val="pl-PL"/>
        </w:rPr>
        <w:t>Wpisz e-mail i hasło podane przy rejestracji.</w:t>
      </w:r>
    </w:p>
    <w:p w14:paraId="3D43478C" w14:textId="77777777" w:rsidR="00E0002B" w:rsidRDefault="00000000">
      <w:pPr>
        <w:pStyle w:val="ListNumber"/>
        <w:spacing w:after="60"/>
      </w:pPr>
      <w:r>
        <w:t>Kliknij „Zaloguj się”.</w:t>
      </w:r>
    </w:p>
    <w:p w14:paraId="591CA325" w14:textId="77777777" w:rsidR="00E0002B" w:rsidRPr="00D95D21" w:rsidRDefault="00000000">
      <w:pPr>
        <w:pStyle w:val="ListNumber"/>
        <w:spacing w:after="60"/>
        <w:rPr>
          <w:lang w:val="pl-PL"/>
        </w:rPr>
      </w:pPr>
      <w:r w:rsidRPr="00D95D21">
        <w:rPr>
          <w:lang w:val="pl-PL"/>
        </w:rPr>
        <w:t>Po zalogowaniu w menu pojawi się „Mój portfel”, a w rogu Twój e-mail i przycisk „Wyloguj”.</w:t>
      </w:r>
    </w:p>
    <w:p w14:paraId="3AABA1C0" w14:textId="77777777" w:rsidR="00E0002B" w:rsidRDefault="00000000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pacing w:before="80"/>
        <w:jc w:val="center"/>
      </w:pPr>
      <w:r>
        <w:rPr>
          <w:noProof/>
        </w:rPr>
        <w:lastRenderedPageBreak/>
        <w:drawing>
          <wp:inline distT="0" distB="0" distL="0" distR="0" wp14:anchorId="28D097EF" wp14:editId="65617BEC">
            <wp:extent cx="5943600" cy="37147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logowani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F9B6D" w14:textId="77777777" w:rsidR="00E0002B" w:rsidRPr="00D95D21" w:rsidRDefault="00000000">
      <w:pPr>
        <w:pStyle w:val="Heading1"/>
        <w:rPr>
          <w:lang w:val="pl-PL"/>
        </w:rPr>
      </w:pPr>
      <w:r w:rsidRPr="00D95D21">
        <w:rPr>
          <w:lang w:val="pl-PL"/>
        </w:rPr>
        <w:t>8. Kupowanie i sprzedawanie</w:t>
      </w:r>
    </w:p>
    <w:p w14:paraId="2DBA67CF" w14:textId="77777777" w:rsidR="00E0002B" w:rsidRDefault="00000000">
      <w:pPr>
        <w:spacing w:after="120"/>
      </w:pPr>
      <w:r w:rsidRPr="00D95D21">
        <w:rPr>
          <w:lang w:val="pl-PL"/>
        </w:rPr>
        <w:t xml:space="preserve">Handel odbywa się na stronie szczegółu danej kryptowaluty (patrz rozdział 5), w panelu po prawej stronie wykresu. </w:t>
      </w:r>
      <w:r>
        <w:t>Musisz być zalogowany.</w:t>
      </w:r>
    </w:p>
    <w:p w14:paraId="632D476A" w14:textId="77777777" w:rsidR="00E0002B" w:rsidRDefault="00000000">
      <w:pPr>
        <w:spacing w:after="120"/>
      </w:pPr>
      <w:r>
        <w:rPr>
          <w:b/>
        </w:rPr>
        <w:t>Kupowanie:</w:t>
      </w:r>
    </w:p>
    <w:p w14:paraId="5B1997D4" w14:textId="77777777" w:rsidR="00E0002B" w:rsidRPr="00D95D21" w:rsidRDefault="00000000">
      <w:pPr>
        <w:pStyle w:val="ListNumber"/>
        <w:spacing w:after="60"/>
        <w:rPr>
          <w:lang w:val="pl-PL"/>
        </w:rPr>
      </w:pPr>
      <w:r w:rsidRPr="00D95D21">
        <w:rPr>
          <w:lang w:val="pl-PL"/>
        </w:rPr>
        <w:t>Wejdź w szczegół wybranej kryptowaluty (kliknij kafelek na Rynku).</w:t>
      </w:r>
    </w:p>
    <w:p w14:paraId="7FE2968C" w14:textId="77777777" w:rsidR="00E0002B" w:rsidRPr="00D95D21" w:rsidRDefault="00000000">
      <w:pPr>
        <w:pStyle w:val="ListNumber"/>
        <w:spacing w:after="60"/>
        <w:rPr>
          <w:lang w:val="pl-PL"/>
        </w:rPr>
      </w:pPr>
      <w:r w:rsidRPr="00D95D21">
        <w:rPr>
          <w:lang w:val="pl-PL"/>
        </w:rPr>
        <w:t>W panelu „Kup” po prawej wpisz kwotę w dolarach, którą chcesz wydać.</w:t>
      </w:r>
    </w:p>
    <w:p w14:paraId="32B686B3" w14:textId="77777777" w:rsidR="00E0002B" w:rsidRPr="00D95D21" w:rsidRDefault="00000000">
      <w:pPr>
        <w:pStyle w:val="ListNumber"/>
        <w:spacing w:after="60"/>
        <w:rPr>
          <w:lang w:val="pl-PL"/>
        </w:rPr>
      </w:pPr>
      <w:r w:rsidRPr="00D95D21">
        <w:rPr>
          <w:lang w:val="pl-PL"/>
        </w:rPr>
        <w:t>Kliknij zielony przycisk „Kup”. System przeliczy kwotę na ilość kryptowaluty po aktualnej cenie.</w:t>
      </w:r>
    </w:p>
    <w:p w14:paraId="1F5A5506" w14:textId="77777777" w:rsidR="00E0002B" w:rsidRDefault="00000000">
      <w:pPr>
        <w:spacing w:after="120"/>
      </w:pPr>
      <w:r>
        <w:rPr>
          <w:b/>
        </w:rPr>
        <w:t>Sprzedawanie:</w:t>
      </w:r>
    </w:p>
    <w:p w14:paraId="677C9268" w14:textId="77777777" w:rsidR="00E0002B" w:rsidRPr="00D95D21" w:rsidRDefault="00000000">
      <w:pPr>
        <w:pStyle w:val="ListNumber"/>
        <w:spacing w:after="60"/>
        <w:rPr>
          <w:lang w:val="pl-PL"/>
        </w:rPr>
      </w:pPr>
      <w:r w:rsidRPr="00D95D21">
        <w:rPr>
          <w:lang w:val="pl-PL"/>
        </w:rPr>
        <w:t>Jeśli posiadasz już daną kryptowalutę, pod panelem „Kup” pojawi się czerwony panel „Sprzedaj”.</w:t>
      </w:r>
    </w:p>
    <w:p w14:paraId="310987B5" w14:textId="77777777" w:rsidR="00E0002B" w:rsidRPr="00D95D21" w:rsidRDefault="00000000">
      <w:pPr>
        <w:pStyle w:val="ListNumber"/>
        <w:spacing w:after="60"/>
        <w:rPr>
          <w:lang w:val="pl-PL"/>
        </w:rPr>
      </w:pPr>
      <w:r w:rsidRPr="00D95D21">
        <w:rPr>
          <w:lang w:val="pl-PL"/>
        </w:rPr>
        <w:t>Wpisz ilość, którą chcesz sprzedać (lub skorzystaj z informacji o maksymalnej ilości).</w:t>
      </w:r>
    </w:p>
    <w:p w14:paraId="55A8021F" w14:textId="77777777" w:rsidR="00E0002B" w:rsidRPr="00D95D21" w:rsidRDefault="00000000">
      <w:pPr>
        <w:pStyle w:val="ListNumber"/>
        <w:spacing w:after="60"/>
        <w:rPr>
          <w:lang w:val="pl-PL"/>
        </w:rPr>
      </w:pPr>
      <w:r w:rsidRPr="00D95D21">
        <w:rPr>
          <w:lang w:val="pl-PL"/>
        </w:rPr>
        <w:t>Kliknij czerwony przycisk „Sprzedaj”. Pieniądze wrócą na Twoje saldo.</w:t>
      </w:r>
    </w:p>
    <w:p w14:paraId="29663129" w14:textId="77777777" w:rsidR="00E0002B" w:rsidRPr="00D95D21" w:rsidRDefault="00000000">
      <w:pPr>
        <w:pStyle w:val="Heading1"/>
        <w:rPr>
          <w:lang w:val="pl-PL"/>
        </w:rPr>
      </w:pPr>
      <w:r w:rsidRPr="00D95D21">
        <w:rPr>
          <w:lang w:val="pl-PL"/>
        </w:rPr>
        <w:t>9. Mój portfel</w:t>
      </w:r>
    </w:p>
    <w:p w14:paraId="5078B9D3" w14:textId="77777777" w:rsidR="00E0002B" w:rsidRPr="00D95D21" w:rsidRDefault="00000000">
      <w:pPr>
        <w:spacing w:after="120"/>
        <w:rPr>
          <w:lang w:val="pl-PL"/>
        </w:rPr>
      </w:pPr>
      <w:r w:rsidRPr="00D95D21">
        <w:rPr>
          <w:lang w:val="pl-PL"/>
        </w:rPr>
        <w:t>Zakładka „Mój portfel” pokazuje pełne podsumowanie Twoich finansów w grze.</w:t>
      </w:r>
    </w:p>
    <w:p w14:paraId="427DBBE1" w14:textId="77777777" w:rsidR="00E0002B" w:rsidRDefault="00000000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pacing w:before="80"/>
        <w:jc w:val="center"/>
      </w:pPr>
      <w:r>
        <w:rPr>
          <w:noProof/>
        </w:rPr>
        <w:lastRenderedPageBreak/>
        <w:drawing>
          <wp:inline distT="0" distB="0" distL="0" distR="0" wp14:anchorId="67DBED3D" wp14:editId="7B293B90">
            <wp:extent cx="5943600" cy="37147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portfe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935CF" w14:textId="77777777" w:rsidR="00E0002B" w:rsidRPr="00D95D21" w:rsidRDefault="00000000">
      <w:pPr>
        <w:pStyle w:val="ListBullet"/>
        <w:spacing w:after="60"/>
        <w:rPr>
          <w:lang w:val="pl-PL"/>
        </w:rPr>
      </w:pPr>
      <w:r w:rsidRPr="00D95D21">
        <w:rPr>
          <w:lang w:val="pl-PL"/>
        </w:rPr>
        <w:t>saldo gotówki (wolne dolary do wydania),</w:t>
      </w:r>
    </w:p>
    <w:p w14:paraId="32423611" w14:textId="77777777" w:rsidR="00E0002B" w:rsidRPr="00D95D21" w:rsidRDefault="00000000">
      <w:pPr>
        <w:pStyle w:val="ListBullet"/>
        <w:spacing w:after="60"/>
        <w:rPr>
          <w:lang w:val="pl-PL"/>
        </w:rPr>
      </w:pPr>
      <w:r w:rsidRPr="00D95D21">
        <w:rPr>
          <w:lang w:val="pl-PL"/>
        </w:rPr>
        <w:t>wartość posiadanych kryptowalut po aktualnych cenach,</w:t>
      </w:r>
    </w:p>
    <w:p w14:paraId="31210B5C" w14:textId="77777777" w:rsidR="00E0002B" w:rsidRPr="00D95D21" w:rsidRDefault="00000000">
      <w:pPr>
        <w:pStyle w:val="ListBullet"/>
        <w:spacing w:after="60"/>
        <w:rPr>
          <w:lang w:val="pl-PL"/>
        </w:rPr>
      </w:pPr>
      <w:r w:rsidRPr="00D95D21">
        <w:rPr>
          <w:lang w:val="pl-PL"/>
        </w:rPr>
        <w:t>łączny zysk lub strata (na zielono lub czerwono),</w:t>
      </w:r>
    </w:p>
    <w:p w14:paraId="5BBD9273" w14:textId="77777777" w:rsidR="00E0002B" w:rsidRPr="00D95D21" w:rsidRDefault="00000000">
      <w:pPr>
        <w:pStyle w:val="ListBullet"/>
        <w:spacing w:after="60"/>
        <w:rPr>
          <w:lang w:val="pl-PL"/>
        </w:rPr>
      </w:pPr>
      <w:r w:rsidRPr="00D95D21">
        <w:rPr>
          <w:lang w:val="pl-PL"/>
        </w:rPr>
        <w:t>lista ostatnich transakcji (kupna i sprzedaży).</w:t>
      </w:r>
    </w:p>
    <w:p w14:paraId="12A8314D" w14:textId="77777777" w:rsidR="00E0002B" w:rsidRPr="00D95D21" w:rsidRDefault="00000000">
      <w:pPr>
        <w:pStyle w:val="Heading1"/>
        <w:rPr>
          <w:lang w:val="pl-PL"/>
        </w:rPr>
      </w:pPr>
      <w:r w:rsidRPr="00D95D21">
        <w:rPr>
          <w:lang w:val="pl-PL"/>
        </w:rPr>
        <w:t>10. Ranking</w:t>
      </w:r>
    </w:p>
    <w:p w14:paraId="5978238C" w14:textId="77777777" w:rsidR="00E0002B" w:rsidRDefault="00000000">
      <w:pPr>
        <w:spacing w:after="120"/>
      </w:pPr>
      <w:r w:rsidRPr="00D95D21">
        <w:rPr>
          <w:lang w:val="pl-PL"/>
        </w:rPr>
        <w:t xml:space="preserve">Zakładka „Ranking” pokazuje tabelę graczy uszeregowanych według wartości portfela — od najbogatszego do najuboższego. </w:t>
      </w:r>
      <w:r>
        <w:t>Tu sprawdzisz, jak wypadasz na tle innych.</w:t>
      </w:r>
    </w:p>
    <w:p w14:paraId="70F8A41F" w14:textId="77777777" w:rsidR="00E0002B" w:rsidRDefault="00000000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pacing w:before="80"/>
        <w:jc w:val="center"/>
      </w:pPr>
      <w:r>
        <w:rPr>
          <w:noProof/>
        </w:rPr>
        <w:lastRenderedPageBreak/>
        <w:drawing>
          <wp:inline distT="0" distB="0" distL="0" distR="0" wp14:anchorId="77DEED8F" wp14:editId="3E4C76AB">
            <wp:extent cx="5943600" cy="37147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ranki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53BC6" w14:textId="77777777" w:rsidR="00E0002B" w:rsidRPr="00D95D21" w:rsidRDefault="00000000">
      <w:pPr>
        <w:pStyle w:val="Heading1"/>
        <w:rPr>
          <w:lang w:val="pl-PL"/>
        </w:rPr>
      </w:pPr>
      <w:r w:rsidRPr="00D95D21">
        <w:rPr>
          <w:lang w:val="pl-PL"/>
        </w:rPr>
        <w:t>11. Czat</w:t>
      </w:r>
    </w:p>
    <w:p w14:paraId="73E2F032" w14:textId="77777777" w:rsidR="00E0002B" w:rsidRDefault="00000000">
      <w:pPr>
        <w:spacing w:after="120"/>
      </w:pPr>
      <w:r w:rsidRPr="00D95D21">
        <w:rPr>
          <w:lang w:val="pl-PL"/>
        </w:rPr>
        <w:t xml:space="preserve">Zakładka „Czat” to wspólna tablica wiadomości. Każdy może czytać czat, ale aby napisać wiadomość, trzeba być zalogowanym. </w:t>
      </w:r>
      <w:r>
        <w:t>Czat odświeża się automatycznie.</w:t>
      </w:r>
    </w:p>
    <w:p w14:paraId="6425A320" w14:textId="77777777" w:rsidR="00E0002B" w:rsidRDefault="00000000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pacing w:before="80"/>
        <w:jc w:val="center"/>
      </w:pPr>
      <w:r>
        <w:rPr>
          <w:noProof/>
        </w:rPr>
        <w:drawing>
          <wp:inline distT="0" distB="0" distL="0" distR="0" wp14:anchorId="1671515F" wp14:editId="144B556C">
            <wp:extent cx="5943600" cy="37147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cza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8AEF4" w14:textId="77777777" w:rsidR="00E0002B" w:rsidRDefault="00000000">
      <w:pPr>
        <w:pStyle w:val="ListNumber"/>
        <w:spacing w:after="60"/>
      </w:pPr>
      <w:r>
        <w:lastRenderedPageBreak/>
        <w:t>Wejdź w zakładkę „Czat”.</w:t>
      </w:r>
    </w:p>
    <w:p w14:paraId="5A2C7EE9" w14:textId="77777777" w:rsidR="00E0002B" w:rsidRPr="00D95D21" w:rsidRDefault="00000000">
      <w:pPr>
        <w:pStyle w:val="ListNumber"/>
        <w:spacing w:after="60"/>
        <w:rPr>
          <w:lang w:val="pl-PL"/>
        </w:rPr>
      </w:pPr>
      <w:r w:rsidRPr="00D95D21">
        <w:rPr>
          <w:lang w:val="pl-PL"/>
        </w:rPr>
        <w:t>Wpisz treść w polu na dole i zatwierdź, aby wysłać wiadomość (po zalogowaniu).</w:t>
      </w:r>
    </w:p>
    <w:p w14:paraId="780D9A4A" w14:textId="77777777" w:rsidR="00E0002B" w:rsidRPr="00D95D21" w:rsidRDefault="00000000">
      <w:pPr>
        <w:pStyle w:val="Heading1"/>
        <w:rPr>
          <w:lang w:val="pl-PL"/>
        </w:rPr>
      </w:pPr>
      <w:r w:rsidRPr="00D95D21">
        <w:rPr>
          <w:lang w:val="pl-PL"/>
        </w:rPr>
        <w:t>12. Panel administracyjny — logowanie</w:t>
      </w:r>
    </w:p>
    <w:p w14:paraId="3CE50D6E" w14:textId="77777777" w:rsidR="00E0002B" w:rsidRDefault="00000000">
      <w:pPr>
        <w:spacing w:after="120"/>
      </w:pPr>
      <w:r w:rsidRPr="00D95D21">
        <w:rPr>
          <w:lang w:val="pl-PL"/>
        </w:rPr>
        <w:t xml:space="preserve">Panel administratora służy do zarządzania stroną: dodawania kryptowalut, zmiany tekstów i obsługi użytkowników. </w:t>
      </w:r>
      <w:r>
        <w:t>Dostęp ma tylko konto administratora.</w:t>
      </w:r>
    </w:p>
    <w:p w14:paraId="3A411B3D" w14:textId="77777777" w:rsidR="00E0002B" w:rsidRPr="0027112B" w:rsidRDefault="00000000">
      <w:pPr>
        <w:spacing w:after="120"/>
        <w:rPr>
          <w:bCs/>
        </w:rPr>
      </w:pPr>
      <w:r w:rsidRPr="0027112B">
        <w:rPr>
          <w:bCs/>
        </w:rPr>
        <w:t>Dane logowania administratora (domyślne):</w:t>
      </w:r>
    </w:p>
    <w:p w14:paraId="6EBECAAD" w14:textId="77777777" w:rsidR="00E0002B" w:rsidRPr="0027112B" w:rsidRDefault="00000000">
      <w:pPr>
        <w:pStyle w:val="ListBullet"/>
        <w:spacing w:after="60"/>
        <w:rPr>
          <w:bCs/>
        </w:rPr>
      </w:pPr>
      <w:r w:rsidRPr="0027112B">
        <w:rPr>
          <w:bCs/>
        </w:rPr>
        <w:t>E-mail: admin@dashboard.local</w:t>
      </w:r>
    </w:p>
    <w:p w14:paraId="28722EAF" w14:textId="77777777" w:rsidR="00E0002B" w:rsidRPr="0027112B" w:rsidRDefault="00000000">
      <w:pPr>
        <w:pStyle w:val="ListBullet"/>
        <w:spacing w:after="60"/>
        <w:rPr>
          <w:bCs/>
        </w:rPr>
      </w:pPr>
      <w:r w:rsidRPr="0027112B">
        <w:rPr>
          <w:bCs/>
        </w:rPr>
        <w:t>Hasło: Admin123!</w:t>
      </w:r>
    </w:p>
    <w:p w14:paraId="3F75AF57" w14:textId="77777777" w:rsidR="00E0002B" w:rsidRPr="00D95D21" w:rsidRDefault="00000000">
      <w:pPr>
        <w:pStyle w:val="ListNumber"/>
        <w:spacing w:after="60"/>
        <w:rPr>
          <w:bCs/>
          <w:lang w:val="pl-PL"/>
        </w:rPr>
      </w:pPr>
      <w:r w:rsidRPr="00D95D21">
        <w:rPr>
          <w:bCs/>
          <w:lang w:val="pl-PL"/>
        </w:rPr>
        <w:t>Kliknij „Zaloguj” w prawym górnym rogu.</w:t>
      </w:r>
    </w:p>
    <w:p w14:paraId="20D46630" w14:textId="77777777" w:rsidR="00E0002B" w:rsidRPr="00D95D21" w:rsidRDefault="00000000">
      <w:pPr>
        <w:pStyle w:val="ListNumber"/>
        <w:spacing w:after="60"/>
        <w:rPr>
          <w:lang w:val="pl-PL"/>
        </w:rPr>
      </w:pPr>
      <w:r w:rsidRPr="00D95D21">
        <w:rPr>
          <w:bCs/>
          <w:lang w:val="pl-PL"/>
        </w:rPr>
        <w:t>Wpisz e-mail i hasło administratora</w:t>
      </w:r>
      <w:r w:rsidRPr="00D95D21">
        <w:rPr>
          <w:lang w:val="pl-PL"/>
        </w:rPr>
        <w:t xml:space="preserve"> podane wyżej.</w:t>
      </w:r>
    </w:p>
    <w:p w14:paraId="0F610127" w14:textId="77777777" w:rsidR="00E0002B" w:rsidRDefault="00000000">
      <w:pPr>
        <w:pStyle w:val="ListNumber"/>
        <w:spacing w:after="60"/>
      </w:pPr>
      <w:r>
        <w:t>Kliknij „Zaloguj się”.</w:t>
      </w:r>
    </w:p>
    <w:p w14:paraId="1775F41C" w14:textId="77777777" w:rsidR="00E0002B" w:rsidRPr="00D95D21" w:rsidRDefault="00000000">
      <w:pPr>
        <w:pStyle w:val="ListNumber"/>
        <w:spacing w:after="60"/>
        <w:rPr>
          <w:lang w:val="pl-PL"/>
        </w:rPr>
      </w:pPr>
      <w:r w:rsidRPr="00D95D21">
        <w:rPr>
          <w:lang w:val="pl-PL"/>
        </w:rPr>
        <w:t>W górnym menu pojawi się żółty link „Admin” — kliknij go, aby wejść do panelu.</w:t>
      </w:r>
    </w:p>
    <w:p w14:paraId="23229FD4" w14:textId="77777777" w:rsidR="00E0002B" w:rsidRPr="00D95D21" w:rsidRDefault="00000000">
      <w:pPr>
        <w:pStyle w:val="Heading1"/>
        <w:rPr>
          <w:lang w:val="pl-PL"/>
        </w:rPr>
      </w:pPr>
      <w:r w:rsidRPr="00D95D21">
        <w:rPr>
          <w:lang w:val="pl-PL"/>
        </w:rPr>
        <w:t>13. Panel administracyjny — przegląd</w:t>
      </w:r>
    </w:p>
    <w:p w14:paraId="025A50B3" w14:textId="77777777" w:rsidR="00E0002B" w:rsidRPr="00D95D21" w:rsidRDefault="00000000">
      <w:pPr>
        <w:spacing w:after="120"/>
        <w:rPr>
          <w:lang w:val="pl-PL"/>
        </w:rPr>
      </w:pPr>
      <w:r w:rsidRPr="00D95D21">
        <w:rPr>
          <w:lang w:val="pl-PL"/>
        </w:rPr>
        <w:t>Po wejściu w „Admin” widać pulpit z podsumowaniem (liczba użytkowników, kryptowalut, transakcji) oraz przyciski do poszczególnych funkcji administracyjnych.</w:t>
      </w:r>
    </w:p>
    <w:p w14:paraId="5DD69DD8" w14:textId="77777777" w:rsidR="00E0002B" w:rsidRDefault="00000000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pacing w:before="80"/>
        <w:jc w:val="center"/>
      </w:pPr>
      <w:r>
        <w:rPr>
          <w:noProof/>
        </w:rPr>
        <w:drawing>
          <wp:inline distT="0" distB="0" distL="0" distR="0" wp14:anchorId="2918D4A5" wp14:editId="38A29190">
            <wp:extent cx="5943600" cy="37147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admin_pane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257DE" w14:textId="741E13A4" w:rsidR="00E0002B" w:rsidRDefault="00000000">
      <w:pPr>
        <w:jc w:val="center"/>
      </w:pPr>
      <w:r>
        <w:rPr>
          <w:i/>
          <w:color w:val="666666"/>
          <w:sz w:val="18"/>
        </w:rPr>
        <w:t>.</w:t>
      </w:r>
    </w:p>
    <w:p w14:paraId="76A19572" w14:textId="77777777" w:rsidR="00E0002B" w:rsidRPr="00D95D21" w:rsidRDefault="00000000">
      <w:pPr>
        <w:pStyle w:val="ListBullet"/>
        <w:spacing w:after="60"/>
        <w:rPr>
          <w:bCs/>
          <w:lang w:val="pl-PL"/>
        </w:rPr>
      </w:pPr>
      <w:r w:rsidRPr="00D95D21">
        <w:rPr>
          <w:bCs/>
          <w:lang w:val="pl-PL"/>
        </w:rPr>
        <w:t>Odśwież ceny — ręczne, natychmiastowe pobranie aktualnych cen (poza automatem co 10 minut),</w:t>
      </w:r>
    </w:p>
    <w:p w14:paraId="2FEF204A" w14:textId="77777777" w:rsidR="00E0002B" w:rsidRPr="00D95D21" w:rsidRDefault="00000000">
      <w:pPr>
        <w:pStyle w:val="ListBullet"/>
        <w:spacing w:after="60"/>
        <w:rPr>
          <w:bCs/>
          <w:lang w:val="pl-PL"/>
        </w:rPr>
      </w:pPr>
      <w:r w:rsidRPr="00D95D21">
        <w:rPr>
          <w:bCs/>
          <w:lang w:val="pl-PL"/>
        </w:rPr>
        <w:t>Coiny — dodawanie, edycja i usuwanie kryptowalut,</w:t>
      </w:r>
    </w:p>
    <w:p w14:paraId="03B683B0" w14:textId="77777777" w:rsidR="00E0002B" w:rsidRPr="00D95D21" w:rsidRDefault="00000000">
      <w:pPr>
        <w:pStyle w:val="ListBullet"/>
        <w:spacing w:after="60"/>
        <w:rPr>
          <w:bCs/>
          <w:lang w:val="pl-PL"/>
        </w:rPr>
      </w:pPr>
      <w:r w:rsidRPr="00D95D21">
        <w:rPr>
          <w:bCs/>
          <w:lang w:val="pl-PL"/>
        </w:rPr>
        <w:lastRenderedPageBreak/>
        <w:t>Ustawienia — zmiana tekstów wyświetlanych na stronie,</w:t>
      </w:r>
    </w:p>
    <w:p w14:paraId="0BE6B163" w14:textId="77777777" w:rsidR="00E0002B" w:rsidRPr="00D95D21" w:rsidRDefault="00000000">
      <w:pPr>
        <w:pStyle w:val="ListBullet"/>
        <w:spacing w:after="60"/>
        <w:rPr>
          <w:bCs/>
          <w:lang w:val="pl-PL"/>
        </w:rPr>
      </w:pPr>
      <w:r w:rsidRPr="00D95D21">
        <w:rPr>
          <w:bCs/>
          <w:lang w:val="pl-PL"/>
        </w:rPr>
        <w:t>Użytkownicy — lista kont i reset portfela.</w:t>
      </w:r>
    </w:p>
    <w:p w14:paraId="2C2FCA27" w14:textId="77777777" w:rsidR="00E0002B" w:rsidRPr="00D95D21" w:rsidRDefault="00000000">
      <w:pPr>
        <w:pStyle w:val="Heading1"/>
        <w:rPr>
          <w:lang w:val="pl-PL"/>
        </w:rPr>
      </w:pPr>
      <w:r w:rsidRPr="00D95D21">
        <w:rPr>
          <w:lang w:val="pl-PL"/>
        </w:rPr>
        <w:t>14. Zmiana treści na stronie (customizacja)</w:t>
      </w:r>
    </w:p>
    <w:p w14:paraId="406B13EF" w14:textId="77777777" w:rsidR="00E0002B" w:rsidRPr="00D95D21" w:rsidRDefault="00000000">
      <w:pPr>
        <w:spacing w:after="120"/>
        <w:rPr>
          <w:lang w:val="pl-PL"/>
        </w:rPr>
      </w:pPr>
      <w:r w:rsidRPr="00D95D21">
        <w:rPr>
          <w:lang w:val="pl-PL"/>
        </w:rPr>
        <w:t>Najważniejsza funkcja dla administratora bez znajomości programowania: można zmienić nazwę aplikacji, hasło reklamowe (tagline) i tekst stopki BEZ dotykania kodu.</w:t>
      </w:r>
    </w:p>
    <w:p w14:paraId="66E88287" w14:textId="77777777" w:rsidR="00E0002B" w:rsidRDefault="00000000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pacing w:before="80"/>
        <w:jc w:val="center"/>
      </w:pPr>
      <w:r>
        <w:rPr>
          <w:noProof/>
        </w:rPr>
        <w:drawing>
          <wp:inline distT="0" distB="0" distL="0" distR="0" wp14:anchorId="4FB71010" wp14:editId="3CF00BFB">
            <wp:extent cx="5943600" cy="37147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_admin_ustawieni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FDF70" w14:textId="77777777" w:rsidR="00E0002B" w:rsidRPr="00D95D21" w:rsidRDefault="00000000">
      <w:pPr>
        <w:pStyle w:val="ListNumber"/>
        <w:spacing w:after="60"/>
        <w:rPr>
          <w:lang w:val="pl-PL"/>
        </w:rPr>
      </w:pPr>
      <w:r w:rsidRPr="00D95D21">
        <w:rPr>
          <w:lang w:val="pl-PL"/>
        </w:rPr>
        <w:t>W panelu administracyjnym kliknij „Ustawienia”.</w:t>
      </w:r>
    </w:p>
    <w:p w14:paraId="776B9AF6" w14:textId="77777777" w:rsidR="00E0002B" w:rsidRPr="00D95D21" w:rsidRDefault="00000000">
      <w:pPr>
        <w:pStyle w:val="ListNumber"/>
        <w:spacing w:after="60"/>
        <w:rPr>
          <w:lang w:val="pl-PL"/>
        </w:rPr>
      </w:pPr>
      <w:r w:rsidRPr="00D95D21">
        <w:rPr>
          <w:lang w:val="pl-PL"/>
        </w:rPr>
        <w:t>Pole „Nazwa aplikacji” — to nazwa widoczna w menu i na karcie przeglądarki.</w:t>
      </w:r>
    </w:p>
    <w:p w14:paraId="7624BB69" w14:textId="77777777" w:rsidR="00E0002B" w:rsidRPr="00D95D21" w:rsidRDefault="00000000">
      <w:pPr>
        <w:pStyle w:val="ListNumber"/>
        <w:spacing w:after="60"/>
        <w:rPr>
          <w:lang w:val="pl-PL"/>
        </w:rPr>
      </w:pPr>
      <w:r w:rsidRPr="00D95D21">
        <w:rPr>
          <w:lang w:val="pl-PL"/>
        </w:rPr>
        <w:t>Pole „Tagline” — krótki opis pod tytułem na stronie głównej.</w:t>
      </w:r>
    </w:p>
    <w:p w14:paraId="7A36A8A5" w14:textId="77777777" w:rsidR="00E0002B" w:rsidRPr="00D95D21" w:rsidRDefault="00000000">
      <w:pPr>
        <w:pStyle w:val="ListNumber"/>
        <w:spacing w:after="60"/>
        <w:rPr>
          <w:lang w:val="pl-PL"/>
        </w:rPr>
      </w:pPr>
      <w:r w:rsidRPr="00D95D21">
        <w:rPr>
          <w:lang w:val="pl-PL"/>
        </w:rPr>
        <w:t>Pole „Tekst stopki” — napis na samym dole każdej strony.</w:t>
      </w:r>
    </w:p>
    <w:p w14:paraId="1DF0CBBD" w14:textId="77777777" w:rsidR="00E0002B" w:rsidRPr="00D95D21" w:rsidRDefault="00000000">
      <w:pPr>
        <w:pStyle w:val="ListNumber"/>
        <w:spacing w:after="60"/>
        <w:rPr>
          <w:lang w:val="pl-PL"/>
        </w:rPr>
      </w:pPr>
      <w:r w:rsidRPr="00D95D21">
        <w:rPr>
          <w:lang w:val="pl-PL"/>
        </w:rPr>
        <w:t>Po wpisaniu zmian kliknij niebieski przycisk „Zapisz zmiany”.</w:t>
      </w:r>
    </w:p>
    <w:p w14:paraId="39C4C6A3" w14:textId="77777777" w:rsidR="00E0002B" w:rsidRPr="00D95D21" w:rsidRDefault="00000000">
      <w:pPr>
        <w:pStyle w:val="ListNumber"/>
        <w:spacing w:after="60"/>
        <w:rPr>
          <w:lang w:val="pl-PL"/>
        </w:rPr>
      </w:pPr>
      <w:r w:rsidRPr="00D95D21">
        <w:rPr>
          <w:lang w:val="pl-PL"/>
        </w:rPr>
        <w:t>Zmiany są widoczne na stronie od razu — wystarczy ją odświeżyć.</w:t>
      </w:r>
    </w:p>
    <w:p w14:paraId="4D051ECD" w14:textId="77777777" w:rsidR="00E0002B" w:rsidRPr="00D95D21" w:rsidRDefault="00000000">
      <w:pPr>
        <w:pStyle w:val="Heading1"/>
        <w:rPr>
          <w:lang w:val="pl-PL"/>
        </w:rPr>
      </w:pPr>
      <w:r w:rsidRPr="00D95D21">
        <w:rPr>
          <w:lang w:val="pl-PL"/>
        </w:rPr>
        <w:t>15. Zarządzanie kryptowalutami</w:t>
      </w:r>
    </w:p>
    <w:p w14:paraId="587B722B" w14:textId="77777777" w:rsidR="00E0002B" w:rsidRPr="00D95D21" w:rsidRDefault="00000000">
      <w:pPr>
        <w:spacing w:after="120"/>
        <w:rPr>
          <w:lang w:val="pl-PL"/>
        </w:rPr>
      </w:pPr>
      <w:r w:rsidRPr="00D95D21">
        <w:rPr>
          <w:lang w:val="pl-PL"/>
        </w:rPr>
        <w:t>Administrator decyduje, które kryptowaluty są dostępne w grze.</w:t>
      </w:r>
    </w:p>
    <w:p w14:paraId="12D7B158" w14:textId="77777777" w:rsidR="00E0002B" w:rsidRDefault="00000000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pacing w:before="80"/>
        <w:jc w:val="center"/>
      </w:pPr>
      <w:r>
        <w:rPr>
          <w:noProof/>
        </w:rPr>
        <w:lastRenderedPageBreak/>
        <w:drawing>
          <wp:inline distT="0" distB="0" distL="0" distR="0" wp14:anchorId="600871AD" wp14:editId="3EFDDD5A">
            <wp:extent cx="5943600" cy="37147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_admin_coin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36489" w14:textId="77777777" w:rsidR="00E0002B" w:rsidRDefault="00000000">
      <w:pPr>
        <w:spacing w:after="120"/>
      </w:pPr>
      <w:r>
        <w:rPr>
          <w:b/>
        </w:rPr>
        <w:t>Dodawanie nowej kryptowaluty:</w:t>
      </w:r>
    </w:p>
    <w:p w14:paraId="1D04BBE8" w14:textId="77777777" w:rsidR="00E0002B" w:rsidRDefault="00000000">
      <w:pPr>
        <w:pStyle w:val="ListNumber"/>
        <w:spacing w:after="60"/>
      </w:pPr>
      <w:r>
        <w:t>W panelu kliknij „Coiny”.</w:t>
      </w:r>
    </w:p>
    <w:p w14:paraId="59A9687B" w14:textId="77777777" w:rsidR="00E0002B" w:rsidRPr="00D95D21" w:rsidRDefault="00000000">
      <w:pPr>
        <w:pStyle w:val="ListNumber"/>
        <w:spacing w:after="60"/>
        <w:rPr>
          <w:lang w:val="pl-PL"/>
        </w:rPr>
      </w:pPr>
      <w:r w:rsidRPr="00D95D21">
        <w:rPr>
          <w:lang w:val="pl-PL"/>
        </w:rPr>
        <w:t>Wypełnij formularz: Symbol (np. LTC), Nazwa (np. Litecoin) oraz CoinGecko ID (identyfikator z serwisu CoinGecko, np. litecoin).</w:t>
      </w:r>
    </w:p>
    <w:p w14:paraId="531A0F2C" w14:textId="77777777" w:rsidR="00E0002B" w:rsidRPr="00D95D21" w:rsidRDefault="00000000">
      <w:pPr>
        <w:pStyle w:val="ListNumber"/>
        <w:spacing w:after="60"/>
        <w:rPr>
          <w:lang w:val="pl-PL"/>
        </w:rPr>
      </w:pPr>
      <w:r w:rsidRPr="00D95D21">
        <w:rPr>
          <w:lang w:val="pl-PL"/>
        </w:rPr>
        <w:t>Opcjonalnie dodaj logo: wklej adres obrazka lub wgraj plik (PNG/JPG/GIF/WebP, do 2 MB).</w:t>
      </w:r>
    </w:p>
    <w:p w14:paraId="29C4F8AE" w14:textId="77777777" w:rsidR="00E0002B" w:rsidRPr="00D95D21" w:rsidRDefault="00000000">
      <w:pPr>
        <w:pStyle w:val="ListNumber"/>
        <w:spacing w:after="60"/>
        <w:rPr>
          <w:lang w:val="pl-PL"/>
        </w:rPr>
      </w:pPr>
      <w:r w:rsidRPr="00D95D21">
        <w:rPr>
          <w:lang w:val="pl-PL"/>
        </w:rPr>
        <w:t>Zapisz. Od następnego pobrania cen nowa kryptowaluta pojawi się na Rynku.</w:t>
      </w:r>
    </w:p>
    <w:p w14:paraId="0485020F" w14:textId="77777777" w:rsidR="00E0002B" w:rsidRPr="00D95D21" w:rsidRDefault="00000000">
      <w:pPr>
        <w:spacing w:after="120"/>
        <w:rPr>
          <w:lang w:val="pl-PL"/>
        </w:rPr>
      </w:pPr>
      <w:r w:rsidRPr="00D95D21">
        <w:rPr>
          <w:lang w:val="pl-PL"/>
        </w:rPr>
        <w:t>Przy istniejących kryptowalutach dostępne są też opcje edycji i usunięcia.</w:t>
      </w:r>
    </w:p>
    <w:p w14:paraId="7DAC9A90" w14:textId="77777777" w:rsidR="00E0002B" w:rsidRPr="00D95D21" w:rsidRDefault="00000000">
      <w:pPr>
        <w:pStyle w:val="Heading1"/>
        <w:rPr>
          <w:lang w:val="pl-PL"/>
        </w:rPr>
      </w:pPr>
      <w:r w:rsidRPr="00D95D21">
        <w:rPr>
          <w:lang w:val="pl-PL"/>
        </w:rPr>
        <w:t>16. Zarządzanie użytkownikami</w:t>
      </w:r>
    </w:p>
    <w:p w14:paraId="61B29174" w14:textId="77777777" w:rsidR="00E0002B" w:rsidRPr="00D95D21" w:rsidRDefault="00000000">
      <w:pPr>
        <w:spacing w:after="120"/>
        <w:rPr>
          <w:lang w:val="pl-PL"/>
        </w:rPr>
      </w:pPr>
      <w:r w:rsidRPr="00D95D21">
        <w:rPr>
          <w:lang w:val="pl-PL"/>
        </w:rPr>
        <w:t>Administrator widzi listę wszystkich kont i może zresetować portfel wybranego gracza.</w:t>
      </w:r>
    </w:p>
    <w:p w14:paraId="1A82F4D2" w14:textId="77777777" w:rsidR="00E0002B" w:rsidRDefault="00000000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pacing w:before="80"/>
        <w:jc w:val="center"/>
      </w:pPr>
      <w:r>
        <w:rPr>
          <w:noProof/>
        </w:rPr>
        <w:lastRenderedPageBreak/>
        <w:drawing>
          <wp:inline distT="0" distB="0" distL="0" distR="0" wp14:anchorId="2C21A7EE" wp14:editId="22340DF6">
            <wp:extent cx="5943600" cy="37147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_admin_uzytkownic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923AD" w14:textId="77777777" w:rsidR="00E0002B" w:rsidRDefault="00000000">
      <w:pPr>
        <w:pStyle w:val="ListNumber"/>
        <w:spacing w:after="60"/>
      </w:pPr>
      <w:r>
        <w:t>W panelu kliknij „Użytkownicy”.</w:t>
      </w:r>
    </w:p>
    <w:p w14:paraId="74BA6089" w14:textId="77777777" w:rsidR="00E0002B" w:rsidRPr="00D95D21" w:rsidRDefault="00000000">
      <w:pPr>
        <w:pStyle w:val="ListNumber"/>
        <w:spacing w:after="60"/>
        <w:rPr>
          <w:lang w:val="pl-PL"/>
        </w:rPr>
      </w:pPr>
      <w:r w:rsidRPr="00D95D21">
        <w:rPr>
          <w:lang w:val="pl-PL"/>
        </w:rPr>
        <w:t>Znajdź na liście odpowiednie konto.</w:t>
      </w:r>
    </w:p>
    <w:p w14:paraId="2D166CEB" w14:textId="77777777" w:rsidR="00E0002B" w:rsidRPr="00D95D21" w:rsidRDefault="00000000">
      <w:pPr>
        <w:pStyle w:val="ListNumber"/>
        <w:spacing w:after="60"/>
        <w:rPr>
          <w:lang w:val="pl-PL"/>
        </w:rPr>
      </w:pPr>
      <w:r w:rsidRPr="00D95D21">
        <w:rPr>
          <w:lang w:val="pl-PL"/>
        </w:rPr>
        <w:t>Użyj opcji resetu, aby wyczyścić transakcje i posiadane kryptowaluty oraz przywrócić startowe 10 000 dolarów.</w:t>
      </w:r>
    </w:p>
    <w:p w14:paraId="505D44AB" w14:textId="77777777" w:rsidR="00E0002B" w:rsidRPr="00D95D21" w:rsidRDefault="00E0002B">
      <w:pPr>
        <w:spacing w:after="120"/>
        <w:rPr>
          <w:lang w:val="pl-PL"/>
        </w:rPr>
      </w:pPr>
    </w:p>
    <w:p w14:paraId="25203109" w14:textId="77777777" w:rsidR="00E0002B" w:rsidRDefault="00000000">
      <w:pPr>
        <w:jc w:val="center"/>
      </w:pPr>
      <w:r>
        <w:rPr>
          <w:i/>
          <w:color w:val="888888"/>
        </w:rPr>
        <w:t>— Koniec instrukcji —</w:t>
      </w:r>
    </w:p>
    <w:sectPr w:rsidR="00E0002B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20423414">
    <w:abstractNumId w:val="8"/>
  </w:num>
  <w:num w:numId="2" w16cid:durableId="935597427">
    <w:abstractNumId w:val="6"/>
  </w:num>
  <w:num w:numId="3" w16cid:durableId="81802201">
    <w:abstractNumId w:val="5"/>
  </w:num>
  <w:num w:numId="4" w16cid:durableId="201482919">
    <w:abstractNumId w:val="4"/>
  </w:num>
  <w:num w:numId="5" w16cid:durableId="1037437488">
    <w:abstractNumId w:val="7"/>
  </w:num>
  <w:num w:numId="6" w16cid:durableId="863982966">
    <w:abstractNumId w:val="3"/>
  </w:num>
  <w:num w:numId="7" w16cid:durableId="1394423642">
    <w:abstractNumId w:val="2"/>
  </w:num>
  <w:num w:numId="8" w16cid:durableId="851379941">
    <w:abstractNumId w:val="1"/>
  </w:num>
  <w:num w:numId="9" w16cid:durableId="12486894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112B"/>
    <w:rsid w:val="0029639D"/>
    <w:rsid w:val="00326F90"/>
    <w:rsid w:val="008B159B"/>
    <w:rsid w:val="0098165F"/>
    <w:rsid w:val="00AA1D8D"/>
    <w:rsid w:val="00B47730"/>
    <w:rsid w:val="00CB0664"/>
    <w:rsid w:val="00D95D21"/>
    <w:rsid w:val="00E0002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E80885C"/>
  <w14:defaultImageDpi w14:val="300"/>
  <w15:docId w15:val="{FA9DD325-D8EE-42AC-9A5C-B7F617847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14</Pages>
  <Words>1029</Words>
  <Characters>6180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Kornel Kopek</cp:lastModifiedBy>
  <cp:revision>3</cp:revision>
  <dcterms:created xsi:type="dcterms:W3CDTF">2013-12-23T23:15:00Z</dcterms:created>
  <dcterms:modified xsi:type="dcterms:W3CDTF">2026-06-13T20:30:00Z</dcterms:modified>
  <cp:category/>
</cp:coreProperties>
</file>