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034A" w14:textId="77777777" w:rsidR="00343E07" w:rsidRPr="00F3386E" w:rsidRDefault="00343E07" w:rsidP="009F4856">
      <w:pPr>
        <w:pStyle w:val="BodyText"/>
        <w:rPr>
          <w:rFonts w:cstheme="minorHAnsi"/>
        </w:rPr>
      </w:pPr>
      <w:bookmarkStart w:id="0" w:name="_Hlk71796948"/>
      <w:bookmarkEnd w:id="0"/>
    </w:p>
    <w:p w14:paraId="63DE1CA0" w14:textId="77777777" w:rsidR="00343E07" w:rsidRPr="006D1B7B" w:rsidRDefault="00343E07" w:rsidP="009B2E12">
      <w:pPr>
        <w:pStyle w:val="BodyText"/>
        <w:rPr>
          <w:rFonts w:cstheme="minorHAnsi"/>
        </w:rPr>
      </w:pPr>
    </w:p>
    <w:p w14:paraId="5AFD11CC" w14:textId="77777777" w:rsidR="00343E07" w:rsidRPr="006D1B7B" w:rsidRDefault="00343E07" w:rsidP="009B2E12">
      <w:pPr>
        <w:pStyle w:val="BodyText"/>
        <w:rPr>
          <w:rFonts w:cstheme="minorHAnsi"/>
        </w:rPr>
      </w:pPr>
    </w:p>
    <w:p w14:paraId="39A099A0" w14:textId="77777777" w:rsidR="00343E07" w:rsidRPr="006D1B7B" w:rsidRDefault="00343E07" w:rsidP="009B2E12">
      <w:pPr>
        <w:pStyle w:val="BodyText"/>
        <w:rPr>
          <w:rFonts w:cstheme="minorHAnsi"/>
        </w:rPr>
      </w:pPr>
    </w:p>
    <w:p w14:paraId="613252C9" w14:textId="77777777" w:rsidR="00343E07" w:rsidRPr="006D1B7B" w:rsidRDefault="00343E07" w:rsidP="009B2E12">
      <w:pPr>
        <w:pStyle w:val="BodyText"/>
        <w:rPr>
          <w:rFonts w:cstheme="minorHAnsi"/>
        </w:rPr>
      </w:pPr>
    </w:p>
    <w:p w14:paraId="629EC3AE" w14:textId="77777777" w:rsidR="00343E07" w:rsidRPr="006D1B7B" w:rsidRDefault="00343E07" w:rsidP="009B2E12">
      <w:pPr>
        <w:pStyle w:val="BodyText"/>
        <w:rPr>
          <w:rFonts w:cstheme="minorHAnsi"/>
        </w:rPr>
      </w:pPr>
    </w:p>
    <w:p w14:paraId="7FC5E22B" w14:textId="77777777" w:rsidR="00343E07" w:rsidRPr="006D1B7B" w:rsidRDefault="00343E07" w:rsidP="009B2E12">
      <w:pPr>
        <w:pStyle w:val="BodyText"/>
        <w:rPr>
          <w:rFonts w:cstheme="minorHAnsi"/>
        </w:rPr>
      </w:pPr>
    </w:p>
    <w:p w14:paraId="65828467" w14:textId="77777777" w:rsidR="00343E07" w:rsidRPr="006D1B7B" w:rsidRDefault="00343E07" w:rsidP="009B2E12">
      <w:pPr>
        <w:pStyle w:val="BodyText"/>
        <w:rPr>
          <w:rFonts w:cstheme="minorHAnsi"/>
        </w:rPr>
      </w:pPr>
    </w:p>
    <w:p w14:paraId="5B1E5C20" w14:textId="77777777" w:rsidR="00343E07" w:rsidRPr="006D1B7B" w:rsidRDefault="00343E07" w:rsidP="009B2E12">
      <w:pPr>
        <w:pStyle w:val="BodyText"/>
        <w:rPr>
          <w:rFonts w:cstheme="minorHAnsi"/>
        </w:rPr>
      </w:pPr>
    </w:p>
    <w:p w14:paraId="36C1295E" w14:textId="77777777" w:rsidR="00222DC3" w:rsidRPr="006D1B7B" w:rsidRDefault="00343E07" w:rsidP="009B2E12">
      <w:pPr>
        <w:pStyle w:val="BodyText"/>
        <w:rPr>
          <w:rFonts w:cstheme="minorHAnsi"/>
        </w:rPr>
      </w:pPr>
      <w:r w:rsidRPr="006D1B7B">
        <w:rPr>
          <w:rFonts w:cstheme="minorHAnsi"/>
          <w:noProof/>
        </w:rPr>
        <w:drawing>
          <wp:anchor distT="0" distB="0" distL="114300" distR="114300" simplePos="0" relativeHeight="251658240" behindDoc="0" locked="0" layoutInCell="1" allowOverlap="1" wp14:anchorId="247E6DAD" wp14:editId="21424BC2">
            <wp:simplePos x="0" y="0"/>
            <wp:positionH relativeFrom="column">
              <wp:posOffset>-1905</wp:posOffset>
            </wp:positionH>
            <wp:positionV relativeFrom="page">
              <wp:posOffset>1438275</wp:posOffset>
            </wp:positionV>
            <wp:extent cx="914400" cy="323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9357"/>
      </w:tblGrid>
      <w:tr w:rsidR="00867752" w:rsidRPr="006D1B7B" w14:paraId="52C47B9B" w14:textId="77777777" w:rsidTr="003A184A">
        <w:trPr>
          <w:trHeight w:val="1583"/>
        </w:trPr>
        <w:tc>
          <w:tcPr>
            <w:tcW w:w="9359" w:type="dxa"/>
          </w:tcPr>
          <w:p w14:paraId="2B5CCAA6" w14:textId="77777777" w:rsidR="008B3B7F" w:rsidRPr="006D1B7B" w:rsidRDefault="00E9149A" w:rsidP="009F4856">
            <w:pPr>
              <w:pStyle w:val="CommentSubject"/>
              <w:rPr>
                <w:sz w:val="40"/>
                <w:szCs w:val="40"/>
              </w:rPr>
            </w:pPr>
            <w:r w:rsidRPr="006D1B7B">
              <w:rPr>
                <w:sz w:val="40"/>
                <w:szCs w:val="40"/>
              </w:rPr>
              <w:t xml:space="preserve">Solution </w:t>
            </w:r>
            <w:r w:rsidR="00E14746" w:rsidRPr="006D1B7B">
              <w:rPr>
                <w:sz w:val="40"/>
                <w:szCs w:val="40"/>
              </w:rPr>
              <w:t>Architecture Document</w:t>
            </w:r>
          </w:p>
          <w:p w14:paraId="21D7116E" w14:textId="77777777" w:rsidR="008B3B7F" w:rsidRPr="006D1B7B" w:rsidRDefault="005458FC" w:rsidP="00343E07">
            <w:pPr>
              <w:pStyle w:val="Title"/>
              <w:framePr w:hSpace="0" w:wrap="auto" w:vAnchor="margin" w:yAlign="inline"/>
              <w:suppressOverlap w:val="0"/>
              <w:rPr>
                <w:rFonts w:asciiTheme="minorHAnsi" w:hAnsiTheme="minorHAnsi" w:cstheme="minorHAnsi"/>
                <w:szCs w:val="40"/>
              </w:rPr>
            </w:pPr>
            <w:r w:rsidRPr="006D1B7B">
              <w:rPr>
                <w:rFonts w:asciiTheme="minorHAnsi" w:hAnsiTheme="minorHAnsi" w:cstheme="minorHAnsi"/>
                <w:szCs w:val="40"/>
              </w:rPr>
              <w:fldChar w:fldCharType="begin"/>
            </w:r>
            <w:r w:rsidRPr="006D1B7B">
              <w:rPr>
                <w:rFonts w:asciiTheme="minorHAnsi" w:hAnsiTheme="minorHAnsi" w:cstheme="minorHAnsi"/>
                <w:szCs w:val="40"/>
              </w:rPr>
              <w:instrText xml:space="preserve"> DOCPROPERTY  Title  \* MERGEFORMAT </w:instrText>
            </w:r>
            <w:r w:rsidRPr="006D1B7B">
              <w:rPr>
                <w:rFonts w:asciiTheme="minorHAnsi" w:hAnsiTheme="minorHAnsi" w:cstheme="minorHAnsi"/>
                <w:szCs w:val="40"/>
              </w:rPr>
              <w:fldChar w:fldCharType="separate"/>
            </w:r>
            <w:r w:rsidR="00462421" w:rsidRPr="006D1B7B">
              <w:rPr>
                <w:rFonts w:asciiTheme="minorHAnsi" w:hAnsiTheme="minorHAnsi" w:cstheme="minorHAnsi"/>
                <w:szCs w:val="40"/>
              </w:rPr>
              <w:t>Solution Architecture Document</w:t>
            </w:r>
            <w:r w:rsidRPr="006D1B7B">
              <w:rPr>
                <w:rFonts w:asciiTheme="minorHAnsi" w:hAnsiTheme="minorHAnsi" w:cstheme="minorHAnsi"/>
                <w:szCs w:val="40"/>
              </w:rPr>
              <w:fldChar w:fldCharType="end"/>
            </w:r>
          </w:p>
        </w:tc>
      </w:tr>
      <w:tr w:rsidR="007074E7" w:rsidRPr="006D1B7B" w14:paraId="243BE354" w14:textId="77777777" w:rsidTr="003A184A">
        <w:tc>
          <w:tcPr>
            <w:tcW w:w="9359" w:type="dxa"/>
          </w:tcPr>
          <w:p w14:paraId="56C6D08F" w14:textId="5BDAEAD0" w:rsidR="007074E7" w:rsidRPr="006D1B7B" w:rsidRDefault="00455F36" w:rsidP="007B6668">
            <w:pPr>
              <w:pStyle w:val="ProjectName"/>
              <w:rPr>
                <w:rFonts w:asciiTheme="minorHAnsi" w:hAnsiTheme="minorHAnsi" w:cstheme="minorHAnsi"/>
                <w:sz w:val="40"/>
                <w:szCs w:val="40"/>
              </w:rPr>
            </w:pPr>
            <w:r w:rsidRPr="006D1B7B">
              <w:rPr>
                <w:rFonts w:asciiTheme="minorHAnsi" w:hAnsiTheme="minorHAnsi" w:cstheme="minorHAnsi"/>
                <w:sz w:val="40"/>
                <w:szCs w:val="40"/>
              </w:rPr>
              <w:fldChar w:fldCharType="begin"/>
            </w:r>
            <w:r w:rsidRPr="006D1B7B">
              <w:rPr>
                <w:rFonts w:asciiTheme="minorHAnsi" w:hAnsiTheme="minorHAnsi" w:cstheme="minorHAnsi"/>
                <w:sz w:val="40"/>
                <w:szCs w:val="40"/>
              </w:rPr>
              <w:instrText xml:space="preserve"> DOCPROPERTY  PID  \* MERGEFORMAT </w:instrText>
            </w:r>
            <w:r w:rsidRPr="006D1B7B">
              <w:rPr>
                <w:rFonts w:asciiTheme="minorHAnsi" w:hAnsiTheme="minorHAnsi" w:cstheme="minorHAnsi"/>
                <w:sz w:val="40"/>
                <w:szCs w:val="40"/>
              </w:rPr>
              <w:fldChar w:fldCharType="separate"/>
            </w:r>
            <w:r w:rsidR="00462421" w:rsidRPr="006D1B7B">
              <w:rPr>
                <w:rFonts w:asciiTheme="minorHAnsi" w:hAnsiTheme="minorHAnsi" w:cstheme="minorHAnsi"/>
                <w:sz w:val="40"/>
                <w:szCs w:val="40"/>
              </w:rPr>
              <w:t>INNC-BNP</w:t>
            </w:r>
            <w:r w:rsidRPr="006D1B7B">
              <w:rPr>
                <w:rFonts w:asciiTheme="minorHAnsi" w:hAnsiTheme="minorHAnsi" w:cstheme="minorHAnsi"/>
                <w:sz w:val="40"/>
                <w:szCs w:val="40"/>
              </w:rPr>
              <w:fldChar w:fldCharType="end"/>
            </w:r>
          </w:p>
        </w:tc>
      </w:tr>
    </w:tbl>
    <w:p w14:paraId="288CDE24" w14:textId="77777777" w:rsidR="00A01F87" w:rsidRPr="006D1B7B" w:rsidRDefault="00A01F87" w:rsidP="009B2E12">
      <w:pPr>
        <w:pStyle w:val="BodyText"/>
        <w:rPr>
          <w:rFonts w:cstheme="minorHAnsi"/>
        </w:rPr>
        <w:sectPr w:rsidR="00A01F87" w:rsidRPr="006D1B7B" w:rsidSect="00A01F87">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pPr>
    </w:p>
    <w:tbl>
      <w:tblPr>
        <w:tblStyle w:val="TableEPAM"/>
        <w:tblW w:w="5000" w:type="pct"/>
        <w:tblInd w:w="-5" w:type="dxa"/>
        <w:tblLook w:val="04A0" w:firstRow="1" w:lastRow="0" w:firstColumn="1" w:lastColumn="0" w:noHBand="0" w:noVBand="1"/>
      </w:tblPr>
      <w:tblGrid>
        <w:gridCol w:w="942"/>
        <w:gridCol w:w="2292"/>
        <w:gridCol w:w="1589"/>
        <w:gridCol w:w="1589"/>
        <w:gridCol w:w="1385"/>
        <w:gridCol w:w="1550"/>
      </w:tblGrid>
      <w:tr w:rsidR="00E9149A" w:rsidRPr="006D1B7B" w14:paraId="1B5481C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Pr>
          <w:p w14:paraId="3F32CFA3" w14:textId="77777777" w:rsidR="00E9149A" w:rsidRPr="006D1B7B" w:rsidRDefault="00E9149A" w:rsidP="00BD7076">
            <w:pPr>
              <w:rPr>
                <w:rFonts w:asciiTheme="minorHAnsi" w:hAnsiTheme="minorHAnsi" w:cstheme="minorHAnsi"/>
              </w:rPr>
            </w:pPr>
            <w:r w:rsidRPr="006D1B7B">
              <w:rPr>
                <w:rFonts w:asciiTheme="minorHAnsi" w:hAnsiTheme="minorHAnsi" w:cstheme="minorHAnsi"/>
              </w:rPr>
              <w:lastRenderedPageBreak/>
              <w:t>REVISION HISTORY</w:t>
            </w:r>
          </w:p>
        </w:tc>
      </w:tr>
      <w:tr w:rsidR="00F54E32" w:rsidRPr="006D1B7B" w14:paraId="10E36344"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4" w:type="pct"/>
            <w:vMerge w:val="restart"/>
          </w:tcPr>
          <w:p w14:paraId="14034F71" w14:textId="77777777" w:rsidR="00E9149A" w:rsidRPr="006D1B7B" w:rsidRDefault="00E9149A" w:rsidP="00BD7076">
            <w:pPr>
              <w:rPr>
                <w:rFonts w:asciiTheme="minorHAnsi" w:hAnsiTheme="minorHAnsi" w:cstheme="minorHAnsi"/>
              </w:rPr>
            </w:pPr>
            <w:r w:rsidRPr="006D1B7B">
              <w:rPr>
                <w:rFonts w:asciiTheme="minorHAnsi" w:hAnsiTheme="minorHAnsi" w:cstheme="minorHAnsi"/>
              </w:rPr>
              <w:t>Ver.</w:t>
            </w:r>
          </w:p>
        </w:tc>
        <w:tc>
          <w:tcPr>
            <w:tcW w:w="1226" w:type="pct"/>
            <w:vMerge w:val="restart"/>
          </w:tcPr>
          <w:p w14:paraId="5E0B529A"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Description of Change</w:t>
            </w:r>
          </w:p>
        </w:tc>
        <w:tc>
          <w:tcPr>
            <w:tcW w:w="850" w:type="pct"/>
            <w:vMerge w:val="restart"/>
          </w:tcPr>
          <w:p w14:paraId="736CD2C1"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Author</w:t>
            </w:r>
          </w:p>
        </w:tc>
        <w:tc>
          <w:tcPr>
            <w:tcW w:w="850" w:type="pct"/>
            <w:vMerge w:val="restart"/>
          </w:tcPr>
          <w:p w14:paraId="30DE3D23"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Date</w:t>
            </w:r>
          </w:p>
        </w:tc>
        <w:tc>
          <w:tcPr>
            <w:tcW w:w="1570" w:type="pct"/>
            <w:gridSpan w:val="2"/>
          </w:tcPr>
          <w:p w14:paraId="58DC277A"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Approved</w:t>
            </w:r>
          </w:p>
        </w:tc>
      </w:tr>
      <w:tr w:rsidR="00F54E32" w:rsidRPr="006D1B7B" w14:paraId="05F56D17"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4" w:type="pct"/>
            <w:vMerge/>
          </w:tcPr>
          <w:p w14:paraId="7E63E969" w14:textId="77777777" w:rsidR="00E9149A" w:rsidRPr="006D1B7B" w:rsidRDefault="00E9149A" w:rsidP="00BD7076">
            <w:pPr>
              <w:rPr>
                <w:rFonts w:asciiTheme="minorHAnsi" w:hAnsiTheme="minorHAnsi" w:cstheme="minorHAnsi"/>
              </w:rPr>
            </w:pPr>
          </w:p>
        </w:tc>
        <w:tc>
          <w:tcPr>
            <w:tcW w:w="1226" w:type="pct"/>
            <w:vMerge/>
          </w:tcPr>
          <w:p w14:paraId="59FE6CCF"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c>
          <w:tcPr>
            <w:tcW w:w="850" w:type="pct"/>
            <w:vMerge/>
          </w:tcPr>
          <w:p w14:paraId="10A13138"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c>
          <w:tcPr>
            <w:tcW w:w="850" w:type="pct"/>
            <w:vMerge/>
          </w:tcPr>
          <w:p w14:paraId="12E9FA07"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c>
          <w:tcPr>
            <w:tcW w:w="741" w:type="pct"/>
          </w:tcPr>
          <w:p w14:paraId="3529995D"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Name</w:t>
            </w:r>
          </w:p>
        </w:tc>
        <w:tc>
          <w:tcPr>
            <w:tcW w:w="829" w:type="pct"/>
          </w:tcPr>
          <w:p w14:paraId="17ED4ED1" w14:textId="77777777" w:rsidR="00E9149A" w:rsidRPr="006D1B7B" w:rsidRDefault="00E9149A" w:rsidP="00BD707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Effective Date</w:t>
            </w:r>
          </w:p>
        </w:tc>
      </w:tr>
      <w:tr w:rsidR="00F54E32" w:rsidRPr="006D1B7B" w14:paraId="7338DFB4"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3366B192" w14:textId="6EB15C4F" w:rsidR="00E9149A" w:rsidRPr="006D1B7B" w:rsidRDefault="001C56D3" w:rsidP="00BD7076">
            <w:pPr>
              <w:rPr>
                <w:rFonts w:asciiTheme="minorHAnsi" w:hAnsiTheme="minorHAnsi" w:cstheme="minorHAnsi"/>
              </w:rPr>
            </w:pPr>
            <w:r w:rsidRPr="006D1B7B">
              <w:rPr>
                <w:rFonts w:asciiTheme="minorHAnsi" w:hAnsiTheme="minorHAnsi" w:cstheme="minorHAnsi"/>
              </w:rPr>
              <w:t>1</w:t>
            </w:r>
            <w:r w:rsidR="00E9149A" w:rsidRPr="006D1B7B">
              <w:rPr>
                <w:rFonts w:asciiTheme="minorHAnsi" w:hAnsiTheme="minorHAnsi" w:cstheme="minorHAnsi"/>
              </w:rPr>
              <w:t>.</w:t>
            </w:r>
            <w:r w:rsidRPr="006D1B7B">
              <w:rPr>
                <w:rFonts w:asciiTheme="minorHAnsi" w:hAnsiTheme="minorHAnsi" w:cstheme="minorHAnsi"/>
              </w:rPr>
              <w:t>0</w:t>
            </w:r>
          </w:p>
        </w:tc>
        <w:tc>
          <w:tcPr>
            <w:tcW w:w="1226" w:type="pct"/>
          </w:tcPr>
          <w:p w14:paraId="05B6F9F2" w14:textId="13EC2B9B" w:rsidR="00E9149A" w:rsidRPr="006D1B7B" w:rsidRDefault="001C56D3"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Document creation</w:t>
            </w:r>
          </w:p>
        </w:tc>
        <w:tc>
          <w:tcPr>
            <w:tcW w:w="850" w:type="pct"/>
          </w:tcPr>
          <w:p w14:paraId="579F6C77" w14:textId="632049A3" w:rsidR="00E9149A" w:rsidRPr="006D1B7B" w:rsidRDefault="004E0750"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Pavlo Vilenchyk</w:t>
            </w:r>
          </w:p>
        </w:tc>
        <w:tc>
          <w:tcPr>
            <w:tcW w:w="850" w:type="pct"/>
          </w:tcPr>
          <w:p w14:paraId="1A10E9E0" w14:textId="2100EC09" w:rsidR="00E9149A" w:rsidRPr="006D1B7B" w:rsidRDefault="00050279"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fldChar w:fldCharType="begin"/>
            </w:r>
            <w:r w:rsidRPr="006D1B7B">
              <w:rPr>
                <w:rFonts w:asciiTheme="minorHAnsi" w:hAnsiTheme="minorHAnsi" w:cstheme="minorHAnsi"/>
              </w:rPr>
              <w:instrText xml:space="preserve"> CREATEDATE \@ "MMMM d, yyyy" \* MERGEFORMAT </w:instrText>
            </w:r>
            <w:r w:rsidRPr="006D1B7B">
              <w:rPr>
                <w:rFonts w:asciiTheme="minorHAnsi" w:hAnsiTheme="minorHAnsi" w:cstheme="minorHAnsi"/>
              </w:rPr>
              <w:fldChar w:fldCharType="separate"/>
            </w:r>
            <w:r w:rsidRPr="006D1B7B">
              <w:rPr>
                <w:rFonts w:asciiTheme="minorHAnsi" w:hAnsiTheme="minorHAnsi" w:cstheme="minorHAnsi"/>
              </w:rPr>
              <w:t xml:space="preserve">July 8, </w:t>
            </w:r>
            <w:r w:rsidR="00C12A1A">
              <w:rPr>
                <w:rFonts w:asciiTheme="minorHAnsi" w:hAnsiTheme="minorHAnsi" w:cstheme="minorHAnsi"/>
              </w:rPr>
              <w:t>2025</w:t>
            </w:r>
            <w:r w:rsidRPr="006D1B7B">
              <w:rPr>
                <w:rFonts w:asciiTheme="minorHAnsi" w:hAnsiTheme="minorHAnsi" w:cstheme="minorHAnsi"/>
              </w:rPr>
              <w:fldChar w:fldCharType="end"/>
            </w:r>
          </w:p>
        </w:tc>
        <w:tc>
          <w:tcPr>
            <w:tcW w:w="741" w:type="pct"/>
          </w:tcPr>
          <w:p w14:paraId="15E8E548"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829" w:type="pct"/>
          </w:tcPr>
          <w:p w14:paraId="22B0C9C2" w14:textId="4FDD03F8"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E9149A" w:rsidRPr="006D1B7B" w14:paraId="62967E1A"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67EB007D" w14:textId="3BF70652" w:rsidR="00E9149A" w:rsidRPr="006D1B7B" w:rsidRDefault="005E0A9D" w:rsidP="00BD7076">
            <w:pPr>
              <w:rPr>
                <w:rFonts w:asciiTheme="minorHAnsi" w:hAnsiTheme="minorHAnsi" w:cstheme="minorHAnsi"/>
              </w:rPr>
            </w:pPr>
            <w:r>
              <w:rPr>
                <w:rFonts w:asciiTheme="minorHAnsi" w:hAnsiTheme="minorHAnsi" w:cstheme="minorHAnsi"/>
              </w:rPr>
              <w:t>1.1</w:t>
            </w:r>
          </w:p>
        </w:tc>
        <w:tc>
          <w:tcPr>
            <w:tcW w:w="1226" w:type="pct"/>
          </w:tcPr>
          <w:p w14:paraId="3D7E9E3E" w14:textId="65DF6BAA" w:rsidR="00E9149A" w:rsidRPr="006D1B7B" w:rsidRDefault="00C12A1A" w:rsidP="00BD707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rFonts w:asciiTheme="minorHAnsi" w:hAnsiTheme="minorHAnsi" w:cstheme="minorHAnsi"/>
              </w:rPr>
              <w:t>Costs</w:t>
            </w:r>
          </w:p>
        </w:tc>
        <w:tc>
          <w:tcPr>
            <w:tcW w:w="850" w:type="pct"/>
          </w:tcPr>
          <w:p w14:paraId="3D897A67" w14:textId="2A23D708" w:rsidR="00E9149A" w:rsidRPr="006D1B7B" w:rsidRDefault="00C12A1A" w:rsidP="00BD707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rFonts w:asciiTheme="minorHAnsi" w:hAnsiTheme="minorHAnsi" w:cstheme="minorHAnsi"/>
              </w:rPr>
              <w:t>Pavlo Vilenchyk</w:t>
            </w:r>
          </w:p>
        </w:tc>
        <w:tc>
          <w:tcPr>
            <w:tcW w:w="850" w:type="pct"/>
          </w:tcPr>
          <w:p w14:paraId="5E299F00" w14:textId="51F59421" w:rsidR="00E9149A" w:rsidRPr="006D1B7B" w:rsidRDefault="00C12A1A" w:rsidP="00BD707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r>
              <w:rPr>
                <w:rFonts w:asciiTheme="minorHAnsi" w:hAnsiTheme="minorHAnsi" w:cstheme="minorHAnsi"/>
              </w:rPr>
              <w:t>Aug 17, 2025</w:t>
            </w:r>
          </w:p>
        </w:tc>
        <w:tc>
          <w:tcPr>
            <w:tcW w:w="741" w:type="pct"/>
          </w:tcPr>
          <w:p w14:paraId="7DC5BE2E" w14:textId="77777777" w:rsidR="00E9149A" w:rsidRPr="006D1B7B" w:rsidRDefault="00E9149A" w:rsidP="00BD707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p>
        </w:tc>
        <w:tc>
          <w:tcPr>
            <w:tcW w:w="829" w:type="pct"/>
          </w:tcPr>
          <w:p w14:paraId="261DDC3B" w14:textId="77777777" w:rsidR="00E9149A" w:rsidRPr="006D1B7B" w:rsidRDefault="00E9149A" w:rsidP="00BD7076">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p>
        </w:tc>
      </w:tr>
      <w:tr w:rsidR="00F54E32" w:rsidRPr="006D1B7B" w14:paraId="38A11807"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42708DE7" w14:textId="77777777" w:rsidR="00E9149A" w:rsidRPr="006D1B7B" w:rsidRDefault="00E9149A" w:rsidP="00BD7076">
            <w:pPr>
              <w:rPr>
                <w:rFonts w:asciiTheme="minorHAnsi" w:hAnsiTheme="minorHAnsi" w:cstheme="minorHAnsi"/>
              </w:rPr>
            </w:pPr>
          </w:p>
        </w:tc>
        <w:tc>
          <w:tcPr>
            <w:tcW w:w="1226" w:type="pct"/>
          </w:tcPr>
          <w:p w14:paraId="7300A451"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850" w:type="pct"/>
          </w:tcPr>
          <w:p w14:paraId="7AACA99D"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850" w:type="pct"/>
          </w:tcPr>
          <w:p w14:paraId="4CF3E558"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741" w:type="pct"/>
          </w:tcPr>
          <w:p w14:paraId="43B23DCE"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829" w:type="pct"/>
          </w:tcPr>
          <w:p w14:paraId="27F9E3B3" w14:textId="77777777" w:rsidR="00E9149A" w:rsidRPr="006D1B7B" w:rsidRDefault="00E9149A" w:rsidP="00BD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1723A1C2" w14:textId="77777777" w:rsidR="00E9149A" w:rsidRPr="006D1B7B" w:rsidRDefault="00E9149A" w:rsidP="009B2E12">
      <w:pPr>
        <w:pStyle w:val="BodyText"/>
        <w:rPr>
          <w:rFonts w:cstheme="minorHAnsi"/>
        </w:rPr>
      </w:pPr>
    </w:p>
    <w:tbl>
      <w:tblPr>
        <w:tblStyle w:val="TableEPAM"/>
        <w:tblW w:w="5000" w:type="pct"/>
        <w:tblInd w:w="-5" w:type="dxa"/>
        <w:tblLook w:val="04A0" w:firstRow="1" w:lastRow="0" w:firstColumn="1" w:lastColumn="0" w:noHBand="0" w:noVBand="1"/>
      </w:tblPr>
      <w:tblGrid>
        <w:gridCol w:w="944"/>
        <w:gridCol w:w="8403"/>
      </w:tblGrid>
      <w:tr w:rsidR="00AF3313" w:rsidRPr="006D1B7B" w14:paraId="4438DEE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4D014174" w14:textId="77777777" w:rsidR="00004E50" w:rsidRPr="006D1B7B" w:rsidRDefault="00004E50" w:rsidP="002C5F65">
            <w:pPr>
              <w:rPr>
                <w:rFonts w:asciiTheme="minorHAnsi" w:hAnsiTheme="minorHAnsi" w:cstheme="minorHAnsi"/>
              </w:rPr>
            </w:pPr>
            <w:r w:rsidRPr="006D1B7B">
              <w:rPr>
                <w:rFonts w:asciiTheme="minorHAnsi" w:hAnsiTheme="minorHAnsi" w:cstheme="minorHAnsi"/>
              </w:rPr>
              <w:t>Related Artifacts</w:t>
            </w:r>
          </w:p>
        </w:tc>
      </w:tr>
      <w:tr w:rsidR="00D27C46" w:rsidRPr="006D1B7B" w14:paraId="343B508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5" w:type="pct"/>
          </w:tcPr>
          <w:p w14:paraId="54CBFCA3" w14:textId="77777777" w:rsidR="00004E50" w:rsidRPr="006D1B7B" w:rsidRDefault="00004E50" w:rsidP="002C5F65">
            <w:pPr>
              <w:rPr>
                <w:rFonts w:asciiTheme="minorHAnsi" w:hAnsiTheme="minorHAnsi" w:cstheme="minorHAnsi"/>
              </w:rPr>
            </w:pPr>
            <w:r w:rsidRPr="006D1B7B">
              <w:rPr>
                <w:rFonts w:asciiTheme="minorHAnsi" w:hAnsiTheme="minorHAnsi" w:cstheme="minorHAnsi"/>
              </w:rPr>
              <w:t>Ref.</w:t>
            </w:r>
          </w:p>
        </w:tc>
        <w:tc>
          <w:tcPr>
            <w:tcW w:w="4495" w:type="pct"/>
          </w:tcPr>
          <w:p w14:paraId="30A7E650" w14:textId="77777777" w:rsidR="00004E50" w:rsidRPr="006D1B7B" w:rsidRDefault="00004E50" w:rsidP="002C5F65">
            <w:pPr>
              <w:ind w:left="-456"/>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D1B7B">
              <w:rPr>
                <w:rFonts w:asciiTheme="minorHAnsi" w:hAnsiTheme="minorHAnsi" w:cstheme="minorHAnsi"/>
              </w:rPr>
              <w:t>Name</w:t>
            </w:r>
          </w:p>
        </w:tc>
      </w:tr>
      <w:tr w:rsidR="00004E50" w:rsidRPr="006D1B7B" w14:paraId="3F7A74F6"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 w:type="pct"/>
          </w:tcPr>
          <w:p w14:paraId="628CE6C4" w14:textId="77777777" w:rsidR="00004E50" w:rsidRPr="006D1B7B" w:rsidRDefault="00004E50" w:rsidP="002C5F65">
            <w:pPr>
              <w:rPr>
                <w:rFonts w:asciiTheme="minorHAnsi" w:hAnsiTheme="minorHAnsi" w:cstheme="minorHAnsi"/>
              </w:rPr>
            </w:pPr>
          </w:p>
        </w:tc>
        <w:tc>
          <w:tcPr>
            <w:tcW w:w="4495" w:type="pct"/>
          </w:tcPr>
          <w:p w14:paraId="527DCEFC" w14:textId="77777777" w:rsidR="00004E50" w:rsidRPr="006D1B7B" w:rsidRDefault="00004E50" w:rsidP="002C5F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27C46" w:rsidRPr="006D1B7B" w14:paraId="419268CB"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 w:type="pct"/>
          </w:tcPr>
          <w:p w14:paraId="57E5CBEB" w14:textId="77777777" w:rsidR="00004E50" w:rsidRPr="006D1B7B" w:rsidRDefault="00004E50" w:rsidP="002C5F65">
            <w:pPr>
              <w:rPr>
                <w:rFonts w:asciiTheme="minorHAnsi" w:hAnsiTheme="minorHAnsi" w:cstheme="minorHAnsi"/>
              </w:rPr>
            </w:pPr>
          </w:p>
        </w:tc>
        <w:tc>
          <w:tcPr>
            <w:tcW w:w="4495" w:type="pct"/>
          </w:tcPr>
          <w:p w14:paraId="25CCEC4F" w14:textId="77777777" w:rsidR="00004E50" w:rsidRPr="006D1B7B" w:rsidRDefault="00004E50" w:rsidP="002C5F65">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rPr>
            </w:pPr>
          </w:p>
        </w:tc>
      </w:tr>
    </w:tbl>
    <w:p w14:paraId="28CB0246" w14:textId="77777777" w:rsidR="00081986" w:rsidRPr="006D1B7B" w:rsidRDefault="00081986" w:rsidP="009B2E12">
      <w:pPr>
        <w:pStyle w:val="BodyText"/>
        <w:rPr>
          <w:rFonts w:cstheme="minorHAnsi"/>
        </w:rPr>
      </w:pPr>
      <w:bookmarkStart w:id="1" w:name="_Toc456598587"/>
      <w:bookmarkStart w:id="2" w:name="_Toc456600918"/>
      <w:bookmarkStart w:id="3" w:name="_Toc2484421"/>
      <w:bookmarkStart w:id="4" w:name="_Toc4475558"/>
      <w:r w:rsidRPr="006D1B7B">
        <w:rPr>
          <w:rFonts w:cstheme="minorHAnsi"/>
        </w:rPr>
        <w:br w:type="page"/>
      </w:r>
    </w:p>
    <w:p w14:paraId="0F22F8B2" w14:textId="77777777" w:rsidR="00222DC3" w:rsidRPr="006D1B7B" w:rsidRDefault="00222DC3" w:rsidP="006D794B">
      <w:pPr>
        <w:pStyle w:val="TOCHeading"/>
        <w:rPr>
          <w:rFonts w:asciiTheme="minorHAnsi" w:hAnsiTheme="minorHAnsi" w:cstheme="minorHAnsi"/>
        </w:rPr>
      </w:pPr>
      <w:r w:rsidRPr="006D1B7B">
        <w:rPr>
          <w:rFonts w:asciiTheme="minorHAnsi" w:hAnsiTheme="minorHAnsi" w:cstheme="minorHAnsi"/>
        </w:rPr>
        <w:lastRenderedPageBreak/>
        <w:t>Contents</w:t>
      </w:r>
    </w:p>
    <w:p w14:paraId="74D1A9D5" w14:textId="1ADF26D6" w:rsidR="00B0158B" w:rsidRDefault="004706BE">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r w:rsidRPr="006D1B7B">
        <w:rPr>
          <w:rFonts w:asciiTheme="minorHAnsi" w:hAnsiTheme="minorHAnsi" w:cstheme="minorHAnsi"/>
        </w:rPr>
        <w:fldChar w:fldCharType="begin"/>
      </w:r>
      <w:r w:rsidRPr="006D1B7B">
        <w:rPr>
          <w:rFonts w:asciiTheme="minorHAnsi" w:hAnsiTheme="minorHAnsi" w:cstheme="minorHAnsi"/>
        </w:rPr>
        <w:instrText xml:space="preserve"> TOC \o "3-4" \h \z \t "Heading 1,1,Heading 2,2,Appendix Level 1,1,Appendix Level 2,2" </w:instrText>
      </w:r>
      <w:r w:rsidRPr="006D1B7B">
        <w:rPr>
          <w:rFonts w:asciiTheme="minorHAnsi" w:hAnsiTheme="minorHAnsi" w:cstheme="minorHAnsi"/>
        </w:rPr>
        <w:fldChar w:fldCharType="separate"/>
      </w:r>
      <w:hyperlink w:anchor="_Toc206361703" w:history="1">
        <w:r w:rsidR="00B0158B" w:rsidRPr="00181119">
          <w:rPr>
            <w:rStyle w:val="Hyperlink"/>
            <w:rFonts w:cstheme="minorHAnsi"/>
            <w:noProof/>
          </w:rPr>
          <w:t>1</w:t>
        </w:r>
        <w:r w:rsidR="00B0158B">
          <w:rPr>
            <w:rFonts w:asciiTheme="minorHAnsi" w:eastAsiaTheme="minorEastAsia" w:hAnsiTheme="minorHAnsi" w:cstheme="minorBidi"/>
            <w:bCs w:val="0"/>
            <w:caps w:val="0"/>
            <w:noProof/>
            <w:color w:val="auto"/>
            <w:kern w:val="2"/>
            <w:lang w:eastAsia="en-US"/>
            <w14:ligatures w14:val="standardContextual"/>
          </w:rPr>
          <w:tab/>
        </w:r>
        <w:r w:rsidR="00B0158B" w:rsidRPr="00181119">
          <w:rPr>
            <w:rStyle w:val="Hyperlink"/>
            <w:rFonts w:cstheme="minorHAnsi"/>
            <w:noProof/>
          </w:rPr>
          <w:t>Executive Summary</w:t>
        </w:r>
        <w:r w:rsidR="00B0158B">
          <w:rPr>
            <w:noProof/>
            <w:webHidden/>
          </w:rPr>
          <w:tab/>
        </w:r>
        <w:r w:rsidR="00B0158B">
          <w:rPr>
            <w:noProof/>
            <w:webHidden/>
          </w:rPr>
          <w:fldChar w:fldCharType="begin"/>
        </w:r>
        <w:r w:rsidR="00B0158B">
          <w:rPr>
            <w:noProof/>
            <w:webHidden/>
          </w:rPr>
          <w:instrText xml:space="preserve"> PAGEREF _Toc206361703 \h </w:instrText>
        </w:r>
        <w:r w:rsidR="00B0158B">
          <w:rPr>
            <w:noProof/>
            <w:webHidden/>
          </w:rPr>
        </w:r>
        <w:r w:rsidR="00B0158B">
          <w:rPr>
            <w:noProof/>
            <w:webHidden/>
          </w:rPr>
          <w:fldChar w:fldCharType="separate"/>
        </w:r>
        <w:r w:rsidR="00B0158B">
          <w:rPr>
            <w:noProof/>
            <w:webHidden/>
          </w:rPr>
          <w:t>5</w:t>
        </w:r>
        <w:r w:rsidR="00B0158B">
          <w:rPr>
            <w:noProof/>
            <w:webHidden/>
          </w:rPr>
          <w:fldChar w:fldCharType="end"/>
        </w:r>
      </w:hyperlink>
    </w:p>
    <w:p w14:paraId="2A6D366F" w14:textId="523598E0"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04" w:history="1">
        <w:r w:rsidRPr="00181119">
          <w:rPr>
            <w:rStyle w:val="Hyperlink"/>
            <w:rFonts w:cstheme="minorHAnsi"/>
            <w:noProof/>
          </w:rPr>
          <w:t>2</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rFonts w:cstheme="minorHAnsi"/>
            <w:noProof/>
          </w:rPr>
          <w:t>Introduction</w:t>
        </w:r>
        <w:r>
          <w:rPr>
            <w:noProof/>
            <w:webHidden/>
          </w:rPr>
          <w:tab/>
        </w:r>
        <w:r>
          <w:rPr>
            <w:noProof/>
            <w:webHidden/>
          </w:rPr>
          <w:fldChar w:fldCharType="begin"/>
        </w:r>
        <w:r>
          <w:rPr>
            <w:noProof/>
            <w:webHidden/>
          </w:rPr>
          <w:instrText xml:space="preserve"> PAGEREF _Toc206361704 \h </w:instrText>
        </w:r>
        <w:r>
          <w:rPr>
            <w:noProof/>
            <w:webHidden/>
          </w:rPr>
        </w:r>
        <w:r>
          <w:rPr>
            <w:noProof/>
            <w:webHidden/>
          </w:rPr>
          <w:fldChar w:fldCharType="separate"/>
        </w:r>
        <w:r>
          <w:rPr>
            <w:noProof/>
            <w:webHidden/>
          </w:rPr>
          <w:t>6</w:t>
        </w:r>
        <w:r>
          <w:rPr>
            <w:noProof/>
            <w:webHidden/>
          </w:rPr>
          <w:fldChar w:fldCharType="end"/>
        </w:r>
      </w:hyperlink>
    </w:p>
    <w:p w14:paraId="3ACE02F0" w14:textId="674AE22E"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05" w:history="1">
        <w:r w:rsidRPr="00181119">
          <w:rPr>
            <w:rStyle w:val="Hyperlink"/>
            <w:rFonts w:cstheme="minorHAnsi"/>
            <w:noProof/>
          </w:rPr>
          <w:t>2.1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rFonts w:cstheme="minorHAnsi"/>
            <w:noProof/>
          </w:rPr>
          <w:t>Definitions, Acronyms, Abbreviations</w:t>
        </w:r>
        <w:r>
          <w:rPr>
            <w:noProof/>
            <w:webHidden/>
          </w:rPr>
          <w:tab/>
        </w:r>
        <w:r>
          <w:rPr>
            <w:noProof/>
            <w:webHidden/>
          </w:rPr>
          <w:fldChar w:fldCharType="begin"/>
        </w:r>
        <w:r>
          <w:rPr>
            <w:noProof/>
            <w:webHidden/>
          </w:rPr>
          <w:instrText xml:space="preserve"> PAGEREF _Toc206361705 \h </w:instrText>
        </w:r>
        <w:r>
          <w:rPr>
            <w:noProof/>
            <w:webHidden/>
          </w:rPr>
        </w:r>
        <w:r>
          <w:rPr>
            <w:noProof/>
            <w:webHidden/>
          </w:rPr>
          <w:fldChar w:fldCharType="separate"/>
        </w:r>
        <w:r>
          <w:rPr>
            <w:noProof/>
            <w:webHidden/>
          </w:rPr>
          <w:t>6</w:t>
        </w:r>
        <w:r>
          <w:rPr>
            <w:noProof/>
            <w:webHidden/>
          </w:rPr>
          <w:fldChar w:fldCharType="end"/>
        </w:r>
      </w:hyperlink>
    </w:p>
    <w:p w14:paraId="0C537706" w14:textId="6426BCDA"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06" w:history="1">
        <w:r w:rsidRPr="00181119">
          <w:rPr>
            <w:rStyle w:val="Hyperlink"/>
            <w:rFonts w:cstheme="minorHAnsi"/>
            <w:noProof/>
          </w:rPr>
          <w:t>2.2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rFonts w:cstheme="minorHAnsi"/>
            <w:noProof/>
          </w:rPr>
          <w:t>Solution Architecture Document Scope</w:t>
        </w:r>
        <w:r>
          <w:rPr>
            <w:noProof/>
            <w:webHidden/>
          </w:rPr>
          <w:tab/>
        </w:r>
        <w:r>
          <w:rPr>
            <w:noProof/>
            <w:webHidden/>
          </w:rPr>
          <w:fldChar w:fldCharType="begin"/>
        </w:r>
        <w:r>
          <w:rPr>
            <w:noProof/>
            <w:webHidden/>
          </w:rPr>
          <w:instrText xml:space="preserve"> PAGEREF _Toc206361706 \h </w:instrText>
        </w:r>
        <w:r>
          <w:rPr>
            <w:noProof/>
            <w:webHidden/>
          </w:rPr>
        </w:r>
        <w:r>
          <w:rPr>
            <w:noProof/>
            <w:webHidden/>
          </w:rPr>
          <w:fldChar w:fldCharType="separate"/>
        </w:r>
        <w:r>
          <w:rPr>
            <w:noProof/>
            <w:webHidden/>
          </w:rPr>
          <w:t>6</w:t>
        </w:r>
        <w:r>
          <w:rPr>
            <w:noProof/>
            <w:webHidden/>
          </w:rPr>
          <w:fldChar w:fldCharType="end"/>
        </w:r>
      </w:hyperlink>
    </w:p>
    <w:p w14:paraId="7909DFBE" w14:textId="3FD5268A"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07" w:history="1">
        <w:r w:rsidRPr="00181119">
          <w:rPr>
            <w:rStyle w:val="Hyperlink"/>
            <w:rFonts w:cstheme="minorHAnsi"/>
            <w:noProof/>
          </w:rPr>
          <w:t>2.3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rFonts w:cstheme="minorHAnsi"/>
            <w:noProof/>
          </w:rPr>
          <w:t>Solution Architecture Stakeholders</w:t>
        </w:r>
        <w:r>
          <w:rPr>
            <w:noProof/>
            <w:webHidden/>
          </w:rPr>
          <w:tab/>
        </w:r>
        <w:r>
          <w:rPr>
            <w:noProof/>
            <w:webHidden/>
          </w:rPr>
          <w:fldChar w:fldCharType="begin"/>
        </w:r>
        <w:r>
          <w:rPr>
            <w:noProof/>
            <w:webHidden/>
          </w:rPr>
          <w:instrText xml:space="preserve"> PAGEREF _Toc206361707 \h </w:instrText>
        </w:r>
        <w:r>
          <w:rPr>
            <w:noProof/>
            <w:webHidden/>
          </w:rPr>
        </w:r>
        <w:r>
          <w:rPr>
            <w:noProof/>
            <w:webHidden/>
          </w:rPr>
          <w:fldChar w:fldCharType="separate"/>
        </w:r>
        <w:r>
          <w:rPr>
            <w:noProof/>
            <w:webHidden/>
          </w:rPr>
          <w:t>6</w:t>
        </w:r>
        <w:r>
          <w:rPr>
            <w:noProof/>
            <w:webHidden/>
          </w:rPr>
          <w:fldChar w:fldCharType="end"/>
        </w:r>
      </w:hyperlink>
    </w:p>
    <w:p w14:paraId="0AD96F91" w14:textId="458E063C"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08" w:history="1">
        <w:r w:rsidRPr="00181119">
          <w:rPr>
            <w:rStyle w:val="Hyperlink"/>
            <w:rFonts w:cstheme="minorHAnsi"/>
            <w:noProof/>
          </w:rPr>
          <w:t>3</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rFonts w:cstheme="minorHAnsi"/>
            <w:noProof/>
          </w:rPr>
          <w:t>Solution Approach</w:t>
        </w:r>
        <w:r>
          <w:rPr>
            <w:noProof/>
            <w:webHidden/>
          </w:rPr>
          <w:tab/>
        </w:r>
        <w:r>
          <w:rPr>
            <w:noProof/>
            <w:webHidden/>
          </w:rPr>
          <w:fldChar w:fldCharType="begin"/>
        </w:r>
        <w:r>
          <w:rPr>
            <w:noProof/>
            <w:webHidden/>
          </w:rPr>
          <w:instrText xml:space="preserve"> PAGEREF _Toc206361708 \h </w:instrText>
        </w:r>
        <w:r>
          <w:rPr>
            <w:noProof/>
            <w:webHidden/>
          </w:rPr>
        </w:r>
        <w:r>
          <w:rPr>
            <w:noProof/>
            <w:webHidden/>
          </w:rPr>
          <w:fldChar w:fldCharType="separate"/>
        </w:r>
        <w:r>
          <w:rPr>
            <w:noProof/>
            <w:webHidden/>
          </w:rPr>
          <w:t>8</w:t>
        </w:r>
        <w:r>
          <w:rPr>
            <w:noProof/>
            <w:webHidden/>
          </w:rPr>
          <w:fldChar w:fldCharType="end"/>
        </w:r>
      </w:hyperlink>
    </w:p>
    <w:p w14:paraId="5299C499" w14:textId="1E70EC99"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09" w:history="1">
        <w:r w:rsidRPr="00181119">
          <w:rPr>
            <w:rStyle w:val="Hyperlink"/>
            <w:noProof/>
          </w:rPr>
          <w:t>3.1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Business goals associated with solution</w:t>
        </w:r>
        <w:r>
          <w:rPr>
            <w:noProof/>
            <w:webHidden/>
          </w:rPr>
          <w:tab/>
        </w:r>
        <w:r>
          <w:rPr>
            <w:noProof/>
            <w:webHidden/>
          </w:rPr>
          <w:fldChar w:fldCharType="begin"/>
        </w:r>
        <w:r>
          <w:rPr>
            <w:noProof/>
            <w:webHidden/>
          </w:rPr>
          <w:instrText xml:space="preserve"> PAGEREF _Toc206361709 \h </w:instrText>
        </w:r>
        <w:r>
          <w:rPr>
            <w:noProof/>
            <w:webHidden/>
          </w:rPr>
        </w:r>
        <w:r>
          <w:rPr>
            <w:noProof/>
            <w:webHidden/>
          </w:rPr>
          <w:fldChar w:fldCharType="separate"/>
        </w:r>
        <w:r>
          <w:rPr>
            <w:noProof/>
            <w:webHidden/>
          </w:rPr>
          <w:t>8</w:t>
        </w:r>
        <w:r>
          <w:rPr>
            <w:noProof/>
            <w:webHidden/>
          </w:rPr>
          <w:fldChar w:fldCharType="end"/>
        </w:r>
      </w:hyperlink>
    </w:p>
    <w:p w14:paraId="701800E3" w14:textId="1E9A22C6"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0" w:history="1">
        <w:r w:rsidRPr="00181119">
          <w:rPr>
            <w:rStyle w:val="Hyperlink"/>
            <w:noProof/>
          </w:rPr>
          <w:t>3.1.1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Improve Member Experience and Usability</w:t>
        </w:r>
        <w:r>
          <w:rPr>
            <w:noProof/>
            <w:webHidden/>
          </w:rPr>
          <w:tab/>
        </w:r>
        <w:r>
          <w:rPr>
            <w:noProof/>
            <w:webHidden/>
          </w:rPr>
          <w:fldChar w:fldCharType="begin"/>
        </w:r>
        <w:r>
          <w:rPr>
            <w:noProof/>
            <w:webHidden/>
          </w:rPr>
          <w:instrText xml:space="preserve"> PAGEREF _Toc206361710 \h </w:instrText>
        </w:r>
        <w:r>
          <w:rPr>
            <w:noProof/>
            <w:webHidden/>
          </w:rPr>
        </w:r>
        <w:r>
          <w:rPr>
            <w:noProof/>
            <w:webHidden/>
          </w:rPr>
          <w:fldChar w:fldCharType="separate"/>
        </w:r>
        <w:r>
          <w:rPr>
            <w:noProof/>
            <w:webHidden/>
          </w:rPr>
          <w:t>8</w:t>
        </w:r>
        <w:r>
          <w:rPr>
            <w:noProof/>
            <w:webHidden/>
          </w:rPr>
          <w:fldChar w:fldCharType="end"/>
        </w:r>
      </w:hyperlink>
    </w:p>
    <w:p w14:paraId="63E70677" w14:textId="73CADBA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1" w:history="1">
        <w:r w:rsidRPr="00181119">
          <w:rPr>
            <w:rStyle w:val="Hyperlink"/>
            <w:noProof/>
          </w:rPr>
          <w:t>3.1.2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Standardize and Streamline GIN/LN Management</w:t>
        </w:r>
        <w:r>
          <w:rPr>
            <w:noProof/>
            <w:webHidden/>
          </w:rPr>
          <w:tab/>
        </w:r>
        <w:r>
          <w:rPr>
            <w:noProof/>
            <w:webHidden/>
          </w:rPr>
          <w:fldChar w:fldCharType="begin"/>
        </w:r>
        <w:r>
          <w:rPr>
            <w:noProof/>
            <w:webHidden/>
          </w:rPr>
          <w:instrText xml:space="preserve"> PAGEREF _Toc206361711 \h </w:instrText>
        </w:r>
        <w:r>
          <w:rPr>
            <w:noProof/>
            <w:webHidden/>
          </w:rPr>
        </w:r>
        <w:r>
          <w:rPr>
            <w:noProof/>
            <w:webHidden/>
          </w:rPr>
          <w:fldChar w:fldCharType="separate"/>
        </w:r>
        <w:r>
          <w:rPr>
            <w:noProof/>
            <w:webHidden/>
          </w:rPr>
          <w:t>8</w:t>
        </w:r>
        <w:r>
          <w:rPr>
            <w:noProof/>
            <w:webHidden/>
          </w:rPr>
          <w:fldChar w:fldCharType="end"/>
        </w:r>
      </w:hyperlink>
    </w:p>
    <w:p w14:paraId="30EFE2C4" w14:textId="4E8FFBEC" w:rsidR="00B0158B" w:rsidRDefault="00B0158B">
      <w:pPr>
        <w:pStyle w:val="TOC3"/>
        <w:tabs>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2" w:history="1">
        <w:r w:rsidRPr="00181119">
          <w:rPr>
            <w:rStyle w:val="Hyperlink"/>
            <w:noProof/>
          </w:rPr>
          <w:t>Enable members to easily create, manage, validate, and share Global Item Numbers (GINs) and Location Numbers (LNs), in compliance with X-Customer standards.</w:t>
        </w:r>
        <w:r>
          <w:rPr>
            <w:noProof/>
            <w:webHidden/>
          </w:rPr>
          <w:tab/>
        </w:r>
        <w:r>
          <w:rPr>
            <w:noProof/>
            <w:webHidden/>
          </w:rPr>
          <w:fldChar w:fldCharType="begin"/>
        </w:r>
        <w:r>
          <w:rPr>
            <w:noProof/>
            <w:webHidden/>
          </w:rPr>
          <w:instrText xml:space="preserve"> PAGEREF _Toc206361712 \h </w:instrText>
        </w:r>
        <w:r>
          <w:rPr>
            <w:noProof/>
            <w:webHidden/>
          </w:rPr>
        </w:r>
        <w:r>
          <w:rPr>
            <w:noProof/>
            <w:webHidden/>
          </w:rPr>
          <w:fldChar w:fldCharType="separate"/>
        </w:r>
        <w:r>
          <w:rPr>
            <w:noProof/>
            <w:webHidden/>
          </w:rPr>
          <w:t>8</w:t>
        </w:r>
        <w:r>
          <w:rPr>
            <w:noProof/>
            <w:webHidden/>
          </w:rPr>
          <w:fldChar w:fldCharType="end"/>
        </w:r>
      </w:hyperlink>
    </w:p>
    <w:p w14:paraId="7DDB4361" w14:textId="65AFF59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3" w:history="1">
        <w:r w:rsidRPr="00181119">
          <w:rPr>
            <w:rStyle w:val="Hyperlink"/>
            <w:noProof/>
          </w:rPr>
          <w:t>3.1.3</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Enhance Data Visibility and Sharing</w:t>
        </w:r>
        <w:r>
          <w:rPr>
            <w:noProof/>
            <w:webHidden/>
          </w:rPr>
          <w:tab/>
        </w:r>
        <w:r>
          <w:rPr>
            <w:noProof/>
            <w:webHidden/>
          </w:rPr>
          <w:fldChar w:fldCharType="begin"/>
        </w:r>
        <w:r>
          <w:rPr>
            <w:noProof/>
            <w:webHidden/>
          </w:rPr>
          <w:instrText xml:space="preserve"> PAGEREF _Toc206361713 \h </w:instrText>
        </w:r>
        <w:r>
          <w:rPr>
            <w:noProof/>
            <w:webHidden/>
          </w:rPr>
        </w:r>
        <w:r>
          <w:rPr>
            <w:noProof/>
            <w:webHidden/>
          </w:rPr>
          <w:fldChar w:fldCharType="separate"/>
        </w:r>
        <w:r>
          <w:rPr>
            <w:noProof/>
            <w:webHidden/>
          </w:rPr>
          <w:t>8</w:t>
        </w:r>
        <w:r>
          <w:rPr>
            <w:noProof/>
            <w:webHidden/>
          </w:rPr>
          <w:fldChar w:fldCharType="end"/>
        </w:r>
      </w:hyperlink>
    </w:p>
    <w:p w14:paraId="5FB4D9B2" w14:textId="6A795FD8"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4" w:history="1">
        <w:r w:rsidRPr="00181119">
          <w:rPr>
            <w:rStyle w:val="Hyperlink"/>
            <w:noProof/>
          </w:rPr>
          <w:t>3.1.4</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Improve Scalability and Cost Efficiency</w:t>
        </w:r>
        <w:r>
          <w:rPr>
            <w:noProof/>
            <w:webHidden/>
          </w:rPr>
          <w:tab/>
        </w:r>
        <w:r>
          <w:rPr>
            <w:noProof/>
            <w:webHidden/>
          </w:rPr>
          <w:fldChar w:fldCharType="begin"/>
        </w:r>
        <w:r>
          <w:rPr>
            <w:noProof/>
            <w:webHidden/>
          </w:rPr>
          <w:instrText xml:space="preserve"> PAGEREF _Toc206361714 \h </w:instrText>
        </w:r>
        <w:r>
          <w:rPr>
            <w:noProof/>
            <w:webHidden/>
          </w:rPr>
        </w:r>
        <w:r>
          <w:rPr>
            <w:noProof/>
            <w:webHidden/>
          </w:rPr>
          <w:fldChar w:fldCharType="separate"/>
        </w:r>
        <w:r>
          <w:rPr>
            <w:noProof/>
            <w:webHidden/>
          </w:rPr>
          <w:t>8</w:t>
        </w:r>
        <w:r>
          <w:rPr>
            <w:noProof/>
            <w:webHidden/>
          </w:rPr>
          <w:fldChar w:fldCharType="end"/>
        </w:r>
      </w:hyperlink>
    </w:p>
    <w:p w14:paraId="38106C70" w14:textId="47A62777"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5" w:history="1">
        <w:r w:rsidRPr="00181119">
          <w:rPr>
            <w:rStyle w:val="Hyperlink"/>
            <w:noProof/>
          </w:rPr>
          <w:t>3.1.5</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Ensure Compliance, Security, and Auditability</w:t>
        </w:r>
        <w:r>
          <w:rPr>
            <w:noProof/>
            <w:webHidden/>
          </w:rPr>
          <w:tab/>
        </w:r>
        <w:r>
          <w:rPr>
            <w:noProof/>
            <w:webHidden/>
          </w:rPr>
          <w:fldChar w:fldCharType="begin"/>
        </w:r>
        <w:r>
          <w:rPr>
            <w:noProof/>
            <w:webHidden/>
          </w:rPr>
          <w:instrText xml:space="preserve"> PAGEREF _Toc206361715 \h </w:instrText>
        </w:r>
        <w:r>
          <w:rPr>
            <w:noProof/>
            <w:webHidden/>
          </w:rPr>
        </w:r>
        <w:r>
          <w:rPr>
            <w:noProof/>
            <w:webHidden/>
          </w:rPr>
          <w:fldChar w:fldCharType="separate"/>
        </w:r>
        <w:r>
          <w:rPr>
            <w:noProof/>
            <w:webHidden/>
          </w:rPr>
          <w:t>8</w:t>
        </w:r>
        <w:r>
          <w:rPr>
            <w:noProof/>
            <w:webHidden/>
          </w:rPr>
          <w:fldChar w:fldCharType="end"/>
        </w:r>
      </w:hyperlink>
    </w:p>
    <w:p w14:paraId="691CD84E" w14:textId="07242516"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16" w:history="1">
        <w:r w:rsidRPr="00181119">
          <w:rPr>
            <w:rStyle w:val="Hyperlink"/>
            <w:noProof/>
          </w:rPr>
          <w:t>3.2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constrains</w:t>
        </w:r>
        <w:r>
          <w:rPr>
            <w:noProof/>
            <w:webHidden/>
          </w:rPr>
          <w:tab/>
        </w:r>
        <w:r>
          <w:rPr>
            <w:noProof/>
            <w:webHidden/>
          </w:rPr>
          <w:fldChar w:fldCharType="begin"/>
        </w:r>
        <w:r>
          <w:rPr>
            <w:noProof/>
            <w:webHidden/>
          </w:rPr>
          <w:instrText xml:space="preserve"> PAGEREF _Toc206361716 \h </w:instrText>
        </w:r>
        <w:r>
          <w:rPr>
            <w:noProof/>
            <w:webHidden/>
          </w:rPr>
        </w:r>
        <w:r>
          <w:rPr>
            <w:noProof/>
            <w:webHidden/>
          </w:rPr>
          <w:fldChar w:fldCharType="separate"/>
        </w:r>
        <w:r>
          <w:rPr>
            <w:noProof/>
            <w:webHidden/>
          </w:rPr>
          <w:t>8</w:t>
        </w:r>
        <w:r>
          <w:rPr>
            <w:noProof/>
            <w:webHidden/>
          </w:rPr>
          <w:fldChar w:fldCharType="end"/>
        </w:r>
      </w:hyperlink>
    </w:p>
    <w:p w14:paraId="12A31D74" w14:textId="377186A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7" w:history="1">
        <w:r w:rsidRPr="00181119">
          <w:rPr>
            <w:rStyle w:val="Hyperlink"/>
            <w:noProof/>
          </w:rPr>
          <w:t>3.2.1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Identity Platform Constraint</w:t>
        </w:r>
        <w:r>
          <w:rPr>
            <w:noProof/>
            <w:webHidden/>
          </w:rPr>
          <w:tab/>
        </w:r>
        <w:r>
          <w:rPr>
            <w:noProof/>
            <w:webHidden/>
          </w:rPr>
          <w:fldChar w:fldCharType="begin"/>
        </w:r>
        <w:r>
          <w:rPr>
            <w:noProof/>
            <w:webHidden/>
          </w:rPr>
          <w:instrText xml:space="preserve"> PAGEREF _Toc206361717 \h </w:instrText>
        </w:r>
        <w:r>
          <w:rPr>
            <w:noProof/>
            <w:webHidden/>
          </w:rPr>
        </w:r>
        <w:r>
          <w:rPr>
            <w:noProof/>
            <w:webHidden/>
          </w:rPr>
          <w:fldChar w:fldCharType="separate"/>
        </w:r>
        <w:r>
          <w:rPr>
            <w:noProof/>
            <w:webHidden/>
          </w:rPr>
          <w:t>8</w:t>
        </w:r>
        <w:r>
          <w:rPr>
            <w:noProof/>
            <w:webHidden/>
          </w:rPr>
          <w:fldChar w:fldCharType="end"/>
        </w:r>
      </w:hyperlink>
    </w:p>
    <w:p w14:paraId="16AD9AF3" w14:textId="4D8B016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8" w:history="1">
        <w:r w:rsidRPr="00181119">
          <w:rPr>
            <w:rStyle w:val="Hyperlink"/>
            <w:noProof/>
          </w:rPr>
          <w:t>3.2.2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Deployment Model Constraint</w:t>
        </w:r>
        <w:r>
          <w:rPr>
            <w:noProof/>
            <w:webHidden/>
          </w:rPr>
          <w:tab/>
        </w:r>
        <w:r>
          <w:rPr>
            <w:noProof/>
            <w:webHidden/>
          </w:rPr>
          <w:fldChar w:fldCharType="begin"/>
        </w:r>
        <w:r>
          <w:rPr>
            <w:noProof/>
            <w:webHidden/>
          </w:rPr>
          <w:instrText xml:space="preserve"> PAGEREF _Toc206361718 \h </w:instrText>
        </w:r>
        <w:r>
          <w:rPr>
            <w:noProof/>
            <w:webHidden/>
          </w:rPr>
        </w:r>
        <w:r>
          <w:rPr>
            <w:noProof/>
            <w:webHidden/>
          </w:rPr>
          <w:fldChar w:fldCharType="separate"/>
        </w:r>
        <w:r>
          <w:rPr>
            <w:noProof/>
            <w:webHidden/>
          </w:rPr>
          <w:t>8</w:t>
        </w:r>
        <w:r>
          <w:rPr>
            <w:noProof/>
            <w:webHidden/>
          </w:rPr>
          <w:fldChar w:fldCharType="end"/>
        </w:r>
      </w:hyperlink>
    </w:p>
    <w:p w14:paraId="1D1E0B69" w14:textId="0DD6F0BB"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19" w:history="1">
        <w:r w:rsidRPr="00181119">
          <w:rPr>
            <w:rStyle w:val="Hyperlink"/>
            <w:noProof/>
          </w:rPr>
          <w:t>3.2.3</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Platform &amp; Hosting Constraint</w:t>
        </w:r>
        <w:r>
          <w:rPr>
            <w:noProof/>
            <w:webHidden/>
          </w:rPr>
          <w:tab/>
        </w:r>
        <w:r>
          <w:rPr>
            <w:noProof/>
            <w:webHidden/>
          </w:rPr>
          <w:fldChar w:fldCharType="begin"/>
        </w:r>
        <w:r>
          <w:rPr>
            <w:noProof/>
            <w:webHidden/>
          </w:rPr>
          <w:instrText xml:space="preserve"> PAGEREF _Toc206361719 \h </w:instrText>
        </w:r>
        <w:r>
          <w:rPr>
            <w:noProof/>
            <w:webHidden/>
          </w:rPr>
        </w:r>
        <w:r>
          <w:rPr>
            <w:noProof/>
            <w:webHidden/>
          </w:rPr>
          <w:fldChar w:fldCharType="separate"/>
        </w:r>
        <w:r>
          <w:rPr>
            <w:noProof/>
            <w:webHidden/>
          </w:rPr>
          <w:t>8</w:t>
        </w:r>
        <w:r>
          <w:rPr>
            <w:noProof/>
            <w:webHidden/>
          </w:rPr>
          <w:fldChar w:fldCharType="end"/>
        </w:r>
      </w:hyperlink>
    </w:p>
    <w:p w14:paraId="24A8784A" w14:textId="1FC0A4CC"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0" w:history="1">
        <w:r w:rsidRPr="00181119">
          <w:rPr>
            <w:rStyle w:val="Hyperlink"/>
            <w:noProof/>
          </w:rPr>
          <w:t>3.2.4</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Legacy Data Migration</w:t>
        </w:r>
        <w:r>
          <w:rPr>
            <w:noProof/>
            <w:webHidden/>
          </w:rPr>
          <w:tab/>
        </w:r>
        <w:r>
          <w:rPr>
            <w:noProof/>
            <w:webHidden/>
          </w:rPr>
          <w:fldChar w:fldCharType="begin"/>
        </w:r>
        <w:r>
          <w:rPr>
            <w:noProof/>
            <w:webHidden/>
          </w:rPr>
          <w:instrText xml:space="preserve"> PAGEREF _Toc206361720 \h </w:instrText>
        </w:r>
        <w:r>
          <w:rPr>
            <w:noProof/>
            <w:webHidden/>
          </w:rPr>
        </w:r>
        <w:r>
          <w:rPr>
            <w:noProof/>
            <w:webHidden/>
          </w:rPr>
          <w:fldChar w:fldCharType="separate"/>
        </w:r>
        <w:r>
          <w:rPr>
            <w:noProof/>
            <w:webHidden/>
          </w:rPr>
          <w:t>8</w:t>
        </w:r>
        <w:r>
          <w:rPr>
            <w:noProof/>
            <w:webHidden/>
          </w:rPr>
          <w:fldChar w:fldCharType="end"/>
        </w:r>
      </w:hyperlink>
    </w:p>
    <w:p w14:paraId="6E1B6ABF" w14:textId="68F84677"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1" w:history="1">
        <w:r w:rsidRPr="00181119">
          <w:rPr>
            <w:rStyle w:val="Hyperlink"/>
            <w:noProof/>
          </w:rPr>
          <w:t>3.2.5</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Data Format Compatibility</w:t>
        </w:r>
        <w:r>
          <w:rPr>
            <w:noProof/>
            <w:webHidden/>
          </w:rPr>
          <w:tab/>
        </w:r>
        <w:r>
          <w:rPr>
            <w:noProof/>
            <w:webHidden/>
          </w:rPr>
          <w:fldChar w:fldCharType="begin"/>
        </w:r>
        <w:r>
          <w:rPr>
            <w:noProof/>
            <w:webHidden/>
          </w:rPr>
          <w:instrText xml:space="preserve"> PAGEREF _Toc206361721 \h </w:instrText>
        </w:r>
        <w:r>
          <w:rPr>
            <w:noProof/>
            <w:webHidden/>
          </w:rPr>
        </w:r>
        <w:r>
          <w:rPr>
            <w:noProof/>
            <w:webHidden/>
          </w:rPr>
          <w:fldChar w:fldCharType="separate"/>
        </w:r>
        <w:r>
          <w:rPr>
            <w:noProof/>
            <w:webHidden/>
          </w:rPr>
          <w:t>9</w:t>
        </w:r>
        <w:r>
          <w:rPr>
            <w:noProof/>
            <w:webHidden/>
          </w:rPr>
          <w:fldChar w:fldCharType="end"/>
        </w:r>
      </w:hyperlink>
    </w:p>
    <w:p w14:paraId="2CDB269C" w14:textId="760DD337"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2" w:history="1">
        <w:r w:rsidRPr="00181119">
          <w:rPr>
            <w:rStyle w:val="Hyperlink"/>
            <w:noProof/>
          </w:rPr>
          <w:t>3.2.6</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Browser Compatibility</w:t>
        </w:r>
        <w:r>
          <w:rPr>
            <w:noProof/>
            <w:webHidden/>
          </w:rPr>
          <w:tab/>
        </w:r>
        <w:r>
          <w:rPr>
            <w:noProof/>
            <w:webHidden/>
          </w:rPr>
          <w:fldChar w:fldCharType="begin"/>
        </w:r>
        <w:r>
          <w:rPr>
            <w:noProof/>
            <w:webHidden/>
          </w:rPr>
          <w:instrText xml:space="preserve"> PAGEREF _Toc206361722 \h </w:instrText>
        </w:r>
        <w:r>
          <w:rPr>
            <w:noProof/>
            <w:webHidden/>
          </w:rPr>
        </w:r>
        <w:r>
          <w:rPr>
            <w:noProof/>
            <w:webHidden/>
          </w:rPr>
          <w:fldChar w:fldCharType="separate"/>
        </w:r>
        <w:r>
          <w:rPr>
            <w:noProof/>
            <w:webHidden/>
          </w:rPr>
          <w:t>9</w:t>
        </w:r>
        <w:r>
          <w:rPr>
            <w:noProof/>
            <w:webHidden/>
          </w:rPr>
          <w:fldChar w:fldCharType="end"/>
        </w:r>
      </w:hyperlink>
    </w:p>
    <w:p w14:paraId="6E6506DC" w14:textId="6828D5B5"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3" w:history="1">
        <w:r w:rsidRPr="00181119">
          <w:rPr>
            <w:rStyle w:val="Hyperlink"/>
            <w:noProof/>
          </w:rPr>
          <w:t>3.2.7</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Compliance and Auditability</w:t>
        </w:r>
        <w:r>
          <w:rPr>
            <w:noProof/>
            <w:webHidden/>
          </w:rPr>
          <w:tab/>
        </w:r>
        <w:r>
          <w:rPr>
            <w:noProof/>
            <w:webHidden/>
          </w:rPr>
          <w:fldChar w:fldCharType="begin"/>
        </w:r>
        <w:r>
          <w:rPr>
            <w:noProof/>
            <w:webHidden/>
          </w:rPr>
          <w:instrText xml:space="preserve"> PAGEREF _Toc206361723 \h </w:instrText>
        </w:r>
        <w:r>
          <w:rPr>
            <w:noProof/>
            <w:webHidden/>
          </w:rPr>
        </w:r>
        <w:r>
          <w:rPr>
            <w:noProof/>
            <w:webHidden/>
          </w:rPr>
          <w:fldChar w:fldCharType="separate"/>
        </w:r>
        <w:r>
          <w:rPr>
            <w:noProof/>
            <w:webHidden/>
          </w:rPr>
          <w:t>9</w:t>
        </w:r>
        <w:r>
          <w:rPr>
            <w:noProof/>
            <w:webHidden/>
          </w:rPr>
          <w:fldChar w:fldCharType="end"/>
        </w:r>
      </w:hyperlink>
    </w:p>
    <w:p w14:paraId="34C51E1C" w14:textId="40FA9ED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4" w:history="1">
        <w:r w:rsidRPr="00181119">
          <w:rPr>
            <w:rStyle w:val="Hyperlink"/>
            <w:noProof/>
          </w:rPr>
          <w:t>3.2.8</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Technical Standards Compliance</w:t>
        </w:r>
        <w:r>
          <w:rPr>
            <w:noProof/>
            <w:webHidden/>
          </w:rPr>
          <w:tab/>
        </w:r>
        <w:r>
          <w:rPr>
            <w:noProof/>
            <w:webHidden/>
          </w:rPr>
          <w:fldChar w:fldCharType="begin"/>
        </w:r>
        <w:r>
          <w:rPr>
            <w:noProof/>
            <w:webHidden/>
          </w:rPr>
          <w:instrText xml:space="preserve"> PAGEREF _Toc206361724 \h </w:instrText>
        </w:r>
        <w:r>
          <w:rPr>
            <w:noProof/>
            <w:webHidden/>
          </w:rPr>
        </w:r>
        <w:r>
          <w:rPr>
            <w:noProof/>
            <w:webHidden/>
          </w:rPr>
          <w:fldChar w:fldCharType="separate"/>
        </w:r>
        <w:r>
          <w:rPr>
            <w:noProof/>
            <w:webHidden/>
          </w:rPr>
          <w:t>9</w:t>
        </w:r>
        <w:r>
          <w:rPr>
            <w:noProof/>
            <w:webHidden/>
          </w:rPr>
          <w:fldChar w:fldCharType="end"/>
        </w:r>
      </w:hyperlink>
    </w:p>
    <w:p w14:paraId="0920D923" w14:textId="3AFDEEE4"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25" w:history="1">
        <w:r w:rsidRPr="00181119">
          <w:rPr>
            <w:rStyle w:val="Hyperlink"/>
            <w:noProof/>
          </w:rPr>
          <w:t>3.3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Quality attributes</w:t>
        </w:r>
        <w:r>
          <w:rPr>
            <w:noProof/>
            <w:webHidden/>
          </w:rPr>
          <w:tab/>
        </w:r>
        <w:r>
          <w:rPr>
            <w:noProof/>
            <w:webHidden/>
          </w:rPr>
          <w:fldChar w:fldCharType="begin"/>
        </w:r>
        <w:r>
          <w:rPr>
            <w:noProof/>
            <w:webHidden/>
          </w:rPr>
          <w:instrText xml:space="preserve"> PAGEREF _Toc206361725 \h </w:instrText>
        </w:r>
        <w:r>
          <w:rPr>
            <w:noProof/>
            <w:webHidden/>
          </w:rPr>
        </w:r>
        <w:r>
          <w:rPr>
            <w:noProof/>
            <w:webHidden/>
          </w:rPr>
          <w:fldChar w:fldCharType="separate"/>
        </w:r>
        <w:r>
          <w:rPr>
            <w:noProof/>
            <w:webHidden/>
          </w:rPr>
          <w:t>9</w:t>
        </w:r>
        <w:r>
          <w:rPr>
            <w:noProof/>
            <w:webHidden/>
          </w:rPr>
          <w:fldChar w:fldCharType="end"/>
        </w:r>
      </w:hyperlink>
    </w:p>
    <w:p w14:paraId="4C36D9B3" w14:textId="51420B4B"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26" w:history="1">
        <w:r w:rsidRPr="00181119">
          <w:rPr>
            <w:rStyle w:val="Hyperlink"/>
            <w:noProof/>
          </w:rPr>
          <w:t>3.4</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Solution overview</w:t>
        </w:r>
        <w:r>
          <w:rPr>
            <w:noProof/>
            <w:webHidden/>
          </w:rPr>
          <w:tab/>
        </w:r>
        <w:r>
          <w:rPr>
            <w:noProof/>
            <w:webHidden/>
          </w:rPr>
          <w:fldChar w:fldCharType="begin"/>
        </w:r>
        <w:r>
          <w:rPr>
            <w:noProof/>
            <w:webHidden/>
          </w:rPr>
          <w:instrText xml:space="preserve"> PAGEREF _Toc206361726 \h </w:instrText>
        </w:r>
        <w:r>
          <w:rPr>
            <w:noProof/>
            <w:webHidden/>
          </w:rPr>
        </w:r>
        <w:r>
          <w:rPr>
            <w:noProof/>
            <w:webHidden/>
          </w:rPr>
          <w:fldChar w:fldCharType="separate"/>
        </w:r>
        <w:r>
          <w:rPr>
            <w:noProof/>
            <w:webHidden/>
          </w:rPr>
          <w:t>10</w:t>
        </w:r>
        <w:r>
          <w:rPr>
            <w:noProof/>
            <w:webHidden/>
          </w:rPr>
          <w:fldChar w:fldCharType="end"/>
        </w:r>
      </w:hyperlink>
    </w:p>
    <w:p w14:paraId="6F4A7487" w14:textId="4B760D2E"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27" w:history="1">
        <w:r w:rsidRPr="00181119">
          <w:rPr>
            <w:rStyle w:val="Hyperlink"/>
            <w:noProof/>
          </w:rPr>
          <w:t>3.4.1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Architecture-Driven Goals &amp; Approach</w:t>
        </w:r>
        <w:r>
          <w:rPr>
            <w:noProof/>
            <w:webHidden/>
          </w:rPr>
          <w:tab/>
        </w:r>
        <w:r>
          <w:rPr>
            <w:noProof/>
            <w:webHidden/>
          </w:rPr>
          <w:fldChar w:fldCharType="begin"/>
        </w:r>
        <w:r>
          <w:rPr>
            <w:noProof/>
            <w:webHidden/>
          </w:rPr>
          <w:instrText xml:space="preserve"> PAGEREF _Toc206361727 \h </w:instrText>
        </w:r>
        <w:r>
          <w:rPr>
            <w:noProof/>
            <w:webHidden/>
          </w:rPr>
        </w:r>
        <w:r>
          <w:rPr>
            <w:noProof/>
            <w:webHidden/>
          </w:rPr>
          <w:fldChar w:fldCharType="separate"/>
        </w:r>
        <w:r>
          <w:rPr>
            <w:noProof/>
            <w:webHidden/>
          </w:rPr>
          <w:t>10</w:t>
        </w:r>
        <w:r>
          <w:rPr>
            <w:noProof/>
            <w:webHidden/>
          </w:rPr>
          <w:fldChar w:fldCharType="end"/>
        </w:r>
      </w:hyperlink>
    </w:p>
    <w:p w14:paraId="16654A58" w14:textId="798BF0BD"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28" w:history="1">
        <w:r w:rsidRPr="00181119">
          <w:rPr>
            <w:rStyle w:val="Hyperlink"/>
            <w:noProof/>
          </w:rPr>
          <w:t>4</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noProof/>
          </w:rPr>
          <w:t>Architecture components</w:t>
        </w:r>
        <w:r>
          <w:rPr>
            <w:noProof/>
            <w:webHidden/>
          </w:rPr>
          <w:tab/>
        </w:r>
        <w:r>
          <w:rPr>
            <w:noProof/>
            <w:webHidden/>
          </w:rPr>
          <w:fldChar w:fldCharType="begin"/>
        </w:r>
        <w:r>
          <w:rPr>
            <w:noProof/>
            <w:webHidden/>
          </w:rPr>
          <w:instrText xml:space="preserve"> PAGEREF _Toc206361728 \h </w:instrText>
        </w:r>
        <w:r>
          <w:rPr>
            <w:noProof/>
            <w:webHidden/>
          </w:rPr>
        </w:r>
        <w:r>
          <w:rPr>
            <w:noProof/>
            <w:webHidden/>
          </w:rPr>
          <w:fldChar w:fldCharType="separate"/>
        </w:r>
        <w:r>
          <w:rPr>
            <w:noProof/>
            <w:webHidden/>
          </w:rPr>
          <w:t>12</w:t>
        </w:r>
        <w:r>
          <w:rPr>
            <w:noProof/>
            <w:webHidden/>
          </w:rPr>
          <w:fldChar w:fldCharType="end"/>
        </w:r>
      </w:hyperlink>
    </w:p>
    <w:p w14:paraId="46E1C9A4" w14:textId="66B1D4F7"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29" w:history="1">
        <w:r w:rsidRPr="00181119">
          <w:rPr>
            <w:rStyle w:val="Hyperlink"/>
            <w:noProof/>
          </w:rPr>
          <w:t>4.1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High-Level Architecture Overview</w:t>
        </w:r>
        <w:r>
          <w:rPr>
            <w:noProof/>
            <w:webHidden/>
          </w:rPr>
          <w:tab/>
        </w:r>
        <w:r>
          <w:rPr>
            <w:noProof/>
            <w:webHidden/>
          </w:rPr>
          <w:fldChar w:fldCharType="begin"/>
        </w:r>
        <w:r>
          <w:rPr>
            <w:noProof/>
            <w:webHidden/>
          </w:rPr>
          <w:instrText xml:space="preserve"> PAGEREF _Toc206361729 \h </w:instrText>
        </w:r>
        <w:r>
          <w:rPr>
            <w:noProof/>
            <w:webHidden/>
          </w:rPr>
        </w:r>
        <w:r>
          <w:rPr>
            <w:noProof/>
            <w:webHidden/>
          </w:rPr>
          <w:fldChar w:fldCharType="separate"/>
        </w:r>
        <w:r>
          <w:rPr>
            <w:noProof/>
            <w:webHidden/>
          </w:rPr>
          <w:t>12</w:t>
        </w:r>
        <w:r>
          <w:rPr>
            <w:noProof/>
            <w:webHidden/>
          </w:rPr>
          <w:fldChar w:fldCharType="end"/>
        </w:r>
      </w:hyperlink>
    </w:p>
    <w:p w14:paraId="5F0170D8" w14:textId="7EFCD87C"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30" w:history="1">
        <w:r w:rsidRPr="00181119">
          <w:rPr>
            <w:rStyle w:val="Hyperlink"/>
            <w:noProof/>
          </w:rPr>
          <w:t>4.2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Deployable Containers of the solutions</w:t>
        </w:r>
        <w:r>
          <w:rPr>
            <w:noProof/>
            <w:webHidden/>
          </w:rPr>
          <w:tab/>
        </w:r>
        <w:r>
          <w:rPr>
            <w:noProof/>
            <w:webHidden/>
          </w:rPr>
          <w:fldChar w:fldCharType="begin"/>
        </w:r>
        <w:r>
          <w:rPr>
            <w:noProof/>
            <w:webHidden/>
          </w:rPr>
          <w:instrText xml:space="preserve"> PAGEREF _Toc206361730 \h </w:instrText>
        </w:r>
        <w:r>
          <w:rPr>
            <w:noProof/>
            <w:webHidden/>
          </w:rPr>
        </w:r>
        <w:r>
          <w:rPr>
            <w:noProof/>
            <w:webHidden/>
          </w:rPr>
          <w:fldChar w:fldCharType="separate"/>
        </w:r>
        <w:r>
          <w:rPr>
            <w:noProof/>
            <w:webHidden/>
          </w:rPr>
          <w:t>13</w:t>
        </w:r>
        <w:r>
          <w:rPr>
            <w:noProof/>
            <w:webHidden/>
          </w:rPr>
          <w:fldChar w:fldCharType="end"/>
        </w:r>
      </w:hyperlink>
    </w:p>
    <w:p w14:paraId="5552E742" w14:textId="2E5A7A09"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31" w:history="1">
        <w:r w:rsidRPr="00181119">
          <w:rPr>
            <w:rStyle w:val="Hyperlink"/>
            <w:noProof/>
          </w:rPr>
          <w:t>4.3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Web Application (SPA Frontend)</w:t>
        </w:r>
        <w:r>
          <w:rPr>
            <w:noProof/>
            <w:webHidden/>
          </w:rPr>
          <w:tab/>
        </w:r>
        <w:r>
          <w:rPr>
            <w:noProof/>
            <w:webHidden/>
          </w:rPr>
          <w:fldChar w:fldCharType="begin"/>
        </w:r>
        <w:r>
          <w:rPr>
            <w:noProof/>
            <w:webHidden/>
          </w:rPr>
          <w:instrText xml:space="preserve"> PAGEREF _Toc206361731 \h </w:instrText>
        </w:r>
        <w:r>
          <w:rPr>
            <w:noProof/>
            <w:webHidden/>
          </w:rPr>
        </w:r>
        <w:r>
          <w:rPr>
            <w:noProof/>
            <w:webHidden/>
          </w:rPr>
          <w:fldChar w:fldCharType="separate"/>
        </w:r>
        <w:r>
          <w:rPr>
            <w:noProof/>
            <w:webHidden/>
          </w:rPr>
          <w:t>14</w:t>
        </w:r>
        <w:r>
          <w:rPr>
            <w:noProof/>
            <w:webHidden/>
          </w:rPr>
          <w:fldChar w:fldCharType="end"/>
        </w:r>
      </w:hyperlink>
    </w:p>
    <w:p w14:paraId="687EB22E" w14:textId="3EA89A38"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32" w:history="1">
        <w:r w:rsidRPr="00181119">
          <w:rPr>
            <w:rStyle w:val="Hyperlink"/>
            <w:noProof/>
          </w:rPr>
          <w:t>4.4</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Core Backend Services</w:t>
        </w:r>
        <w:r>
          <w:rPr>
            <w:noProof/>
            <w:webHidden/>
          </w:rPr>
          <w:tab/>
        </w:r>
        <w:r>
          <w:rPr>
            <w:noProof/>
            <w:webHidden/>
          </w:rPr>
          <w:fldChar w:fldCharType="begin"/>
        </w:r>
        <w:r>
          <w:rPr>
            <w:noProof/>
            <w:webHidden/>
          </w:rPr>
          <w:instrText xml:space="preserve"> PAGEREF _Toc206361732 \h </w:instrText>
        </w:r>
        <w:r>
          <w:rPr>
            <w:noProof/>
            <w:webHidden/>
          </w:rPr>
        </w:r>
        <w:r>
          <w:rPr>
            <w:noProof/>
            <w:webHidden/>
          </w:rPr>
          <w:fldChar w:fldCharType="separate"/>
        </w:r>
        <w:r>
          <w:rPr>
            <w:noProof/>
            <w:webHidden/>
          </w:rPr>
          <w:t>15</w:t>
        </w:r>
        <w:r>
          <w:rPr>
            <w:noProof/>
            <w:webHidden/>
          </w:rPr>
          <w:fldChar w:fldCharType="end"/>
        </w:r>
      </w:hyperlink>
    </w:p>
    <w:p w14:paraId="5F867B6E" w14:textId="2B432A8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3" w:history="1">
        <w:r w:rsidRPr="00181119">
          <w:rPr>
            <w:rStyle w:val="Hyperlink"/>
            <w:noProof/>
          </w:rPr>
          <w:t>4.4.1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User Management Service</w:t>
        </w:r>
        <w:r>
          <w:rPr>
            <w:noProof/>
            <w:webHidden/>
          </w:rPr>
          <w:tab/>
        </w:r>
        <w:r>
          <w:rPr>
            <w:noProof/>
            <w:webHidden/>
          </w:rPr>
          <w:fldChar w:fldCharType="begin"/>
        </w:r>
        <w:r>
          <w:rPr>
            <w:noProof/>
            <w:webHidden/>
          </w:rPr>
          <w:instrText xml:space="preserve"> PAGEREF _Toc206361733 \h </w:instrText>
        </w:r>
        <w:r>
          <w:rPr>
            <w:noProof/>
            <w:webHidden/>
          </w:rPr>
        </w:r>
        <w:r>
          <w:rPr>
            <w:noProof/>
            <w:webHidden/>
          </w:rPr>
          <w:fldChar w:fldCharType="separate"/>
        </w:r>
        <w:r>
          <w:rPr>
            <w:noProof/>
            <w:webHidden/>
          </w:rPr>
          <w:t>15</w:t>
        </w:r>
        <w:r>
          <w:rPr>
            <w:noProof/>
            <w:webHidden/>
          </w:rPr>
          <w:fldChar w:fldCharType="end"/>
        </w:r>
      </w:hyperlink>
    </w:p>
    <w:p w14:paraId="453A1A4E" w14:textId="609637F7"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4" w:history="1">
        <w:r w:rsidRPr="00181119">
          <w:rPr>
            <w:rStyle w:val="Hyperlink"/>
            <w:noProof/>
          </w:rPr>
          <w:t>4.4.2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Prefix Management Service</w:t>
        </w:r>
        <w:r>
          <w:rPr>
            <w:noProof/>
            <w:webHidden/>
          </w:rPr>
          <w:tab/>
        </w:r>
        <w:r>
          <w:rPr>
            <w:noProof/>
            <w:webHidden/>
          </w:rPr>
          <w:fldChar w:fldCharType="begin"/>
        </w:r>
        <w:r>
          <w:rPr>
            <w:noProof/>
            <w:webHidden/>
          </w:rPr>
          <w:instrText xml:space="preserve"> PAGEREF _Toc206361734 \h </w:instrText>
        </w:r>
        <w:r>
          <w:rPr>
            <w:noProof/>
            <w:webHidden/>
          </w:rPr>
        </w:r>
        <w:r>
          <w:rPr>
            <w:noProof/>
            <w:webHidden/>
          </w:rPr>
          <w:fldChar w:fldCharType="separate"/>
        </w:r>
        <w:r>
          <w:rPr>
            <w:noProof/>
            <w:webHidden/>
          </w:rPr>
          <w:t>16</w:t>
        </w:r>
        <w:r>
          <w:rPr>
            <w:noProof/>
            <w:webHidden/>
          </w:rPr>
          <w:fldChar w:fldCharType="end"/>
        </w:r>
      </w:hyperlink>
    </w:p>
    <w:p w14:paraId="610FF907" w14:textId="290485ED"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5" w:history="1">
        <w:r w:rsidRPr="00181119">
          <w:rPr>
            <w:rStyle w:val="Hyperlink"/>
            <w:noProof/>
          </w:rPr>
          <w:t>4.4.3</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Product (GIN) Management Service</w:t>
        </w:r>
        <w:r>
          <w:rPr>
            <w:noProof/>
            <w:webHidden/>
          </w:rPr>
          <w:tab/>
        </w:r>
        <w:r>
          <w:rPr>
            <w:noProof/>
            <w:webHidden/>
          </w:rPr>
          <w:fldChar w:fldCharType="begin"/>
        </w:r>
        <w:r>
          <w:rPr>
            <w:noProof/>
            <w:webHidden/>
          </w:rPr>
          <w:instrText xml:space="preserve"> PAGEREF _Toc206361735 \h </w:instrText>
        </w:r>
        <w:r>
          <w:rPr>
            <w:noProof/>
            <w:webHidden/>
          </w:rPr>
        </w:r>
        <w:r>
          <w:rPr>
            <w:noProof/>
            <w:webHidden/>
          </w:rPr>
          <w:fldChar w:fldCharType="separate"/>
        </w:r>
        <w:r>
          <w:rPr>
            <w:noProof/>
            <w:webHidden/>
          </w:rPr>
          <w:t>17</w:t>
        </w:r>
        <w:r>
          <w:rPr>
            <w:noProof/>
            <w:webHidden/>
          </w:rPr>
          <w:fldChar w:fldCharType="end"/>
        </w:r>
      </w:hyperlink>
    </w:p>
    <w:p w14:paraId="3CD16174" w14:textId="6F64FDD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6" w:history="1">
        <w:r w:rsidRPr="00181119">
          <w:rPr>
            <w:rStyle w:val="Hyperlink"/>
            <w:noProof/>
          </w:rPr>
          <w:t>4.4.4</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Location (LN) Management Service</w:t>
        </w:r>
        <w:r>
          <w:rPr>
            <w:noProof/>
            <w:webHidden/>
          </w:rPr>
          <w:tab/>
        </w:r>
        <w:r>
          <w:rPr>
            <w:noProof/>
            <w:webHidden/>
          </w:rPr>
          <w:fldChar w:fldCharType="begin"/>
        </w:r>
        <w:r>
          <w:rPr>
            <w:noProof/>
            <w:webHidden/>
          </w:rPr>
          <w:instrText xml:space="preserve"> PAGEREF _Toc206361736 \h </w:instrText>
        </w:r>
        <w:r>
          <w:rPr>
            <w:noProof/>
            <w:webHidden/>
          </w:rPr>
        </w:r>
        <w:r>
          <w:rPr>
            <w:noProof/>
            <w:webHidden/>
          </w:rPr>
          <w:fldChar w:fldCharType="separate"/>
        </w:r>
        <w:r>
          <w:rPr>
            <w:noProof/>
            <w:webHidden/>
          </w:rPr>
          <w:t>18</w:t>
        </w:r>
        <w:r>
          <w:rPr>
            <w:noProof/>
            <w:webHidden/>
          </w:rPr>
          <w:fldChar w:fldCharType="end"/>
        </w:r>
      </w:hyperlink>
    </w:p>
    <w:p w14:paraId="479465CC" w14:textId="5CE8A7FC"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7" w:history="1">
        <w:r w:rsidRPr="00181119">
          <w:rPr>
            <w:rStyle w:val="Hyperlink"/>
            <w:noProof/>
          </w:rPr>
          <w:t>4.4.5</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Access Data Service</w:t>
        </w:r>
        <w:r>
          <w:rPr>
            <w:noProof/>
            <w:webHidden/>
          </w:rPr>
          <w:tab/>
        </w:r>
        <w:r>
          <w:rPr>
            <w:noProof/>
            <w:webHidden/>
          </w:rPr>
          <w:fldChar w:fldCharType="begin"/>
        </w:r>
        <w:r>
          <w:rPr>
            <w:noProof/>
            <w:webHidden/>
          </w:rPr>
          <w:instrText xml:space="preserve"> PAGEREF _Toc206361737 \h </w:instrText>
        </w:r>
        <w:r>
          <w:rPr>
            <w:noProof/>
            <w:webHidden/>
          </w:rPr>
        </w:r>
        <w:r>
          <w:rPr>
            <w:noProof/>
            <w:webHidden/>
          </w:rPr>
          <w:fldChar w:fldCharType="separate"/>
        </w:r>
        <w:r>
          <w:rPr>
            <w:noProof/>
            <w:webHidden/>
          </w:rPr>
          <w:t>19</w:t>
        </w:r>
        <w:r>
          <w:rPr>
            <w:noProof/>
            <w:webHidden/>
          </w:rPr>
          <w:fldChar w:fldCharType="end"/>
        </w:r>
      </w:hyperlink>
    </w:p>
    <w:p w14:paraId="231227F7" w14:textId="4F38AA55"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8" w:history="1">
        <w:r w:rsidRPr="00181119">
          <w:rPr>
            <w:rStyle w:val="Hyperlink"/>
            <w:noProof/>
          </w:rPr>
          <w:t>4.4.6</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Integration Gateway</w:t>
        </w:r>
        <w:r>
          <w:rPr>
            <w:noProof/>
            <w:webHidden/>
          </w:rPr>
          <w:tab/>
        </w:r>
        <w:r>
          <w:rPr>
            <w:noProof/>
            <w:webHidden/>
          </w:rPr>
          <w:fldChar w:fldCharType="begin"/>
        </w:r>
        <w:r>
          <w:rPr>
            <w:noProof/>
            <w:webHidden/>
          </w:rPr>
          <w:instrText xml:space="preserve"> PAGEREF _Toc206361738 \h </w:instrText>
        </w:r>
        <w:r>
          <w:rPr>
            <w:noProof/>
            <w:webHidden/>
          </w:rPr>
        </w:r>
        <w:r>
          <w:rPr>
            <w:noProof/>
            <w:webHidden/>
          </w:rPr>
          <w:fldChar w:fldCharType="separate"/>
        </w:r>
        <w:r>
          <w:rPr>
            <w:noProof/>
            <w:webHidden/>
          </w:rPr>
          <w:t>20</w:t>
        </w:r>
        <w:r>
          <w:rPr>
            <w:noProof/>
            <w:webHidden/>
          </w:rPr>
          <w:fldChar w:fldCharType="end"/>
        </w:r>
      </w:hyperlink>
    </w:p>
    <w:p w14:paraId="0A93F4F1" w14:textId="2212D5D9"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39" w:history="1">
        <w:r w:rsidRPr="00181119">
          <w:rPr>
            <w:rStyle w:val="Hyperlink"/>
            <w:noProof/>
          </w:rPr>
          <w:t>4.4.7</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Notification Service</w:t>
        </w:r>
        <w:r>
          <w:rPr>
            <w:noProof/>
            <w:webHidden/>
          </w:rPr>
          <w:tab/>
        </w:r>
        <w:r>
          <w:rPr>
            <w:noProof/>
            <w:webHidden/>
          </w:rPr>
          <w:fldChar w:fldCharType="begin"/>
        </w:r>
        <w:r>
          <w:rPr>
            <w:noProof/>
            <w:webHidden/>
          </w:rPr>
          <w:instrText xml:space="preserve"> PAGEREF _Toc206361739 \h </w:instrText>
        </w:r>
        <w:r>
          <w:rPr>
            <w:noProof/>
            <w:webHidden/>
          </w:rPr>
        </w:r>
        <w:r>
          <w:rPr>
            <w:noProof/>
            <w:webHidden/>
          </w:rPr>
          <w:fldChar w:fldCharType="separate"/>
        </w:r>
        <w:r>
          <w:rPr>
            <w:noProof/>
            <w:webHidden/>
          </w:rPr>
          <w:t>21</w:t>
        </w:r>
        <w:r>
          <w:rPr>
            <w:noProof/>
            <w:webHidden/>
          </w:rPr>
          <w:fldChar w:fldCharType="end"/>
        </w:r>
      </w:hyperlink>
    </w:p>
    <w:p w14:paraId="69287C98" w14:textId="48DF63D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40" w:history="1">
        <w:r w:rsidRPr="00181119">
          <w:rPr>
            <w:rStyle w:val="Hyperlink"/>
            <w:noProof/>
          </w:rPr>
          <w:t>4.4.8</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Help &amp; Feedback Service</w:t>
        </w:r>
        <w:r>
          <w:rPr>
            <w:noProof/>
            <w:webHidden/>
          </w:rPr>
          <w:tab/>
        </w:r>
        <w:r>
          <w:rPr>
            <w:noProof/>
            <w:webHidden/>
          </w:rPr>
          <w:fldChar w:fldCharType="begin"/>
        </w:r>
        <w:r>
          <w:rPr>
            <w:noProof/>
            <w:webHidden/>
          </w:rPr>
          <w:instrText xml:space="preserve"> PAGEREF _Toc206361740 \h </w:instrText>
        </w:r>
        <w:r>
          <w:rPr>
            <w:noProof/>
            <w:webHidden/>
          </w:rPr>
        </w:r>
        <w:r>
          <w:rPr>
            <w:noProof/>
            <w:webHidden/>
          </w:rPr>
          <w:fldChar w:fldCharType="separate"/>
        </w:r>
        <w:r>
          <w:rPr>
            <w:noProof/>
            <w:webHidden/>
          </w:rPr>
          <w:t>22</w:t>
        </w:r>
        <w:r>
          <w:rPr>
            <w:noProof/>
            <w:webHidden/>
          </w:rPr>
          <w:fldChar w:fldCharType="end"/>
        </w:r>
      </w:hyperlink>
    </w:p>
    <w:p w14:paraId="5140B227" w14:textId="0FE45C61"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1" w:history="1">
        <w:r w:rsidRPr="00181119">
          <w:rPr>
            <w:rStyle w:val="Hyperlink"/>
            <w:rFonts w:eastAsia="Calibri" w:cs="Calibri"/>
            <w:noProof/>
          </w:rPr>
          <w:t>4.5</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Data and Storage</w:t>
        </w:r>
        <w:r>
          <w:rPr>
            <w:noProof/>
            <w:webHidden/>
          </w:rPr>
          <w:tab/>
        </w:r>
        <w:r>
          <w:rPr>
            <w:noProof/>
            <w:webHidden/>
          </w:rPr>
          <w:fldChar w:fldCharType="begin"/>
        </w:r>
        <w:r>
          <w:rPr>
            <w:noProof/>
            <w:webHidden/>
          </w:rPr>
          <w:instrText xml:space="preserve"> PAGEREF _Toc206361741 \h </w:instrText>
        </w:r>
        <w:r>
          <w:rPr>
            <w:noProof/>
            <w:webHidden/>
          </w:rPr>
        </w:r>
        <w:r>
          <w:rPr>
            <w:noProof/>
            <w:webHidden/>
          </w:rPr>
          <w:fldChar w:fldCharType="separate"/>
        </w:r>
        <w:r>
          <w:rPr>
            <w:noProof/>
            <w:webHidden/>
          </w:rPr>
          <w:t>23</w:t>
        </w:r>
        <w:r>
          <w:rPr>
            <w:noProof/>
            <w:webHidden/>
          </w:rPr>
          <w:fldChar w:fldCharType="end"/>
        </w:r>
      </w:hyperlink>
    </w:p>
    <w:p w14:paraId="39FF6154" w14:textId="33EE3482"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2" w:history="1">
        <w:r w:rsidRPr="00181119">
          <w:rPr>
            <w:rStyle w:val="Hyperlink"/>
            <w:noProof/>
          </w:rPr>
          <w:t>4.6</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Integration and Messaging</w:t>
        </w:r>
        <w:r>
          <w:rPr>
            <w:noProof/>
            <w:webHidden/>
          </w:rPr>
          <w:tab/>
        </w:r>
        <w:r>
          <w:rPr>
            <w:noProof/>
            <w:webHidden/>
          </w:rPr>
          <w:fldChar w:fldCharType="begin"/>
        </w:r>
        <w:r>
          <w:rPr>
            <w:noProof/>
            <w:webHidden/>
          </w:rPr>
          <w:instrText xml:space="preserve"> PAGEREF _Toc206361742 \h </w:instrText>
        </w:r>
        <w:r>
          <w:rPr>
            <w:noProof/>
            <w:webHidden/>
          </w:rPr>
        </w:r>
        <w:r>
          <w:rPr>
            <w:noProof/>
            <w:webHidden/>
          </w:rPr>
          <w:fldChar w:fldCharType="separate"/>
        </w:r>
        <w:r>
          <w:rPr>
            <w:noProof/>
            <w:webHidden/>
          </w:rPr>
          <w:t>24</w:t>
        </w:r>
        <w:r>
          <w:rPr>
            <w:noProof/>
            <w:webHidden/>
          </w:rPr>
          <w:fldChar w:fldCharType="end"/>
        </w:r>
      </w:hyperlink>
    </w:p>
    <w:p w14:paraId="1545A138" w14:textId="3055B8AB"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3" w:history="1">
        <w:r w:rsidRPr="00181119">
          <w:rPr>
            <w:rStyle w:val="Hyperlink"/>
            <w:noProof/>
          </w:rPr>
          <w:t>4.7</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Reporting and Analytics</w:t>
        </w:r>
        <w:r>
          <w:rPr>
            <w:noProof/>
            <w:webHidden/>
          </w:rPr>
          <w:tab/>
        </w:r>
        <w:r>
          <w:rPr>
            <w:noProof/>
            <w:webHidden/>
          </w:rPr>
          <w:fldChar w:fldCharType="begin"/>
        </w:r>
        <w:r>
          <w:rPr>
            <w:noProof/>
            <w:webHidden/>
          </w:rPr>
          <w:instrText xml:space="preserve"> PAGEREF _Toc206361743 \h </w:instrText>
        </w:r>
        <w:r>
          <w:rPr>
            <w:noProof/>
            <w:webHidden/>
          </w:rPr>
        </w:r>
        <w:r>
          <w:rPr>
            <w:noProof/>
            <w:webHidden/>
          </w:rPr>
          <w:fldChar w:fldCharType="separate"/>
        </w:r>
        <w:r>
          <w:rPr>
            <w:noProof/>
            <w:webHidden/>
          </w:rPr>
          <w:t>25</w:t>
        </w:r>
        <w:r>
          <w:rPr>
            <w:noProof/>
            <w:webHidden/>
          </w:rPr>
          <w:fldChar w:fldCharType="end"/>
        </w:r>
      </w:hyperlink>
    </w:p>
    <w:p w14:paraId="2B46A2AF" w14:textId="314187CF"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44" w:history="1">
        <w:r w:rsidRPr="00181119">
          <w:rPr>
            <w:rStyle w:val="Hyperlink"/>
            <w:noProof/>
          </w:rPr>
          <w:t>5</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noProof/>
          </w:rPr>
          <w:t>Deployment approach</w:t>
        </w:r>
        <w:r>
          <w:rPr>
            <w:noProof/>
            <w:webHidden/>
          </w:rPr>
          <w:tab/>
        </w:r>
        <w:r>
          <w:rPr>
            <w:noProof/>
            <w:webHidden/>
          </w:rPr>
          <w:fldChar w:fldCharType="begin"/>
        </w:r>
        <w:r>
          <w:rPr>
            <w:noProof/>
            <w:webHidden/>
          </w:rPr>
          <w:instrText xml:space="preserve"> PAGEREF _Toc206361744 \h </w:instrText>
        </w:r>
        <w:r>
          <w:rPr>
            <w:noProof/>
            <w:webHidden/>
          </w:rPr>
        </w:r>
        <w:r>
          <w:rPr>
            <w:noProof/>
            <w:webHidden/>
          </w:rPr>
          <w:fldChar w:fldCharType="separate"/>
        </w:r>
        <w:r>
          <w:rPr>
            <w:noProof/>
            <w:webHidden/>
          </w:rPr>
          <w:t>26</w:t>
        </w:r>
        <w:r>
          <w:rPr>
            <w:noProof/>
            <w:webHidden/>
          </w:rPr>
          <w:fldChar w:fldCharType="end"/>
        </w:r>
      </w:hyperlink>
    </w:p>
    <w:p w14:paraId="4FDBD609" w14:textId="41DA82F4"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5" w:history="1">
        <w:r w:rsidRPr="00181119">
          <w:rPr>
            <w:rStyle w:val="Hyperlink"/>
            <w:noProof/>
          </w:rPr>
          <w:t>5.1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API protection pattern</w:t>
        </w:r>
        <w:r>
          <w:rPr>
            <w:noProof/>
            <w:webHidden/>
          </w:rPr>
          <w:tab/>
        </w:r>
        <w:r>
          <w:rPr>
            <w:noProof/>
            <w:webHidden/>
          </w:rPr>
          <w:fldChar w:fldCharType="begin"/>
        </w:r>
        <w:r>
          <w:rPr>
            <w:noProof/>
            <w:webHidden/>
          </w:rPr>
          <w:instrText xml:space="preserve"> PAGEREF _Toc206361745 \h </w:instrText>
        </w:r>
        <w:r>
          <w:rPr>
            <w:noProof/>
            <w:webHidden/>
          </w:rPr>
        </w:r>
        <w:r>
          <w:rPr>
            <w:noProof/>
            <w:webHidden/>
          </w:rPr>
          <w:fldChar w:fldCharType="separate"/>
        </w:r>
        <w:r>
          <w:rPr>
            <w:noProof/>
            <w:webHidden/>
          </w:rPr>
          <w:t>26</w:t>
        </w:r>
        <w:r>
          <w:rPr>
            <w:noProof/>
            <w:webHidden/>
          </w:rPr>
          <w:fldChar w:fldCharType="end"/>
        </w:r>
      </w:hyperlink>
    </w:p>
    <w:p w14:paraId="3FAEF588" w14:textId="5644B542"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6" w:history="1">
        <w:r w:rsidRPr="00181119">
          <w:rPr>
            <w:rStyle w:val="Hyperlink"/>
            <w:noProof/>
          </w:rPr>
          <w:t>5.2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High availability solution deployment</w:t>
        </w:r>
        <w:r>
          <w:rPr>
            <w:noProof/>
            <w:webHidden/>
          </w:rPr>
          <w:tab/>
        </w:r>
        <w:r>
          <w:rPr>
            <w:noProof/>
            <w:webHidden/>
          </w:rPr>
          <w:fldChar w:fldCharType="begin"/>
        </w:r>
        <w:r>
          <w:rPr>
            <w:noProof/>
            <w:webHidden/>
          </w:rPr>
          <w:instrText xml:space="preserve"> PAGEREF _Toc206361746 \h </w:instrText>
        </w:r>
        <w:r>
          <w:rPr>
            <w:noProof/>
            <w:webHidden/>
          </w:rPr>
        </w:r>
        <w:r>
          <w:rPr>
            <w:noProof/>
            <w:webHidden/>
          </w:rPr>
          <w:fldChar w:fldCharType="separate"/>
        </w:r>
        <w:r>
          <w:rPr>
            <w:noProof/>
            <w:webHidden/>
          </w:rPr>
          <w:t>26</w:t>
        </w:r>
        <w:r>
          <w:rPr>
            <w:noProof/>
            <w:webHidden/>
          </w:rPr>
          <w:fldChar w:fldCharType="end"/>
        </w:r>
      </w:hyperlink>
    </w:p>
    <w:p w14:paraId="360E2937" w14:textId="57543874"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7" w:history="1">
        <w:r w:rsidRPr="00181119">
          <w:rPr>
            <w:rStyle w:val="Hyperlink"/>
            <w:noProof/>
          </w:rPr>
          <w:t>5.3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highly available ZONE-REDUNDANT APPLICATION/services deployment</w:t>
        </w:r>
        <w:r>
          <w:rPr>
            <w:noProof/>
            <w:webHidden/>
          </w:rPr>
          <w:tab/>
        </w:r>
        <w:r>
          <w:rPr>
            <w:noProof/>
            <w:webHidden/>
          </w:rPr>
          <w:fldChar w:fldCharType="begin"/>
        </w:r>
        <w:r>
          <w:rPr>
            <w:noProof/>
            <w:webHidden/>
          </w:rPr>
          <w:instrText xml:space="preserve"> PAGEREF _Toc206361747 \h </w:instrText>
        </w:r>
        <w:r>
          <w:rPr>
            <w:noProof/>
            <w:webHidden/>
          </w:rPr>
        </w:r>
        <w:r>
          <w:rPr>
            <w:noProof/>
            <w:webHidden/>
          </w:rPr>
          <w:fldChar w:fldCharType="separate"/>
        </w:r>
        <w:r>
          <w:rPr>
            <w:noProof/>
            <w:webHidden/>
          </w:rPr>
          <w:t>27</w:t>
        </w:r>
        <w:r>
          <w:rPr>
            <w:noProof/>
            <w:webHidden/>
          </w:rPr>
          <w:fldChar w:fldCharType="end"/>
        </w:r>
      </w:hyperlink>
    </w:p>
    <w:p w14:paraId="584FEF68" w14:textId="795F0ABB"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48" w:history="1">
        <w:r w:rsidRPr="00181119">
          <w:rPr>
            <w:rStyle w:val="Hyperlink"/>
            <w:noProof/>
          </w:rPr>
          <w:t>6</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noProof/>
          </w:rPr>
          <w:t>Dependencies, risks, and assumptions</w:t>
        </w:r>
        <w:r>
          <w:rPr>
            <w:noProof/>
            <w:webHidden/>
          </w:rPr>
          <w:tab/>
        </w:r>
        <w:r>
          <w:rPr>
            <w:noProof/>
            <w:webHidden/>
          </w:rPr>
          <w:fldChar w:fldCharType="begin"/>
        </w:r>
        <w:r>
          <w:rPr>
            <w:noProof/>
            <w:webHidden/>
          </w:rPr>
          <w:instrText xml:space="preserve"> PAGEREF _Toc206361748 \h </w:instrText>
        </w:r>
        <w:r>
          <w:rPr>
            <w:noProof/>
            <w:webHidden/>
          </w:rPr>
        </w:r>
        <w:r>
          <w:rPr>
            <w:noProof/>
            <w:webHidden/>
          </w:rPr>
          <w:fldChar w:fldCharType="separate"/>
        </w:r>
        <w:r>
          <w:rPr>
            <w:noProof/>
            <w:webHidden/>
          </w:rPr>
          <w:t>28</w:t>
        </w:r>
        <w:r>
          <w:rPr>
            <w:noProof/>
            <w:webHidden/>
          </w:rPr>
          <w:fldChar w:fldCharType="end"/>
        </w:r>
      </w:hyperlink>
    </w:p>
    <w:p w14:paraId="0DA04D1D" w14:textId="7A6E2903"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49" w:history="1">
        <w:r w:rsidRPr="00181119">
          <w:rPr>
            <w:rStyle w:val="Hyperlink"/>
            <w:noProof/>
          </w:rPr>
          <w:t>6.1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Dependencies</w:t>
        </w:r>
        <w:r>
          <w:rPr>
            <w:noProof/>
            <w:webHidden/>
          </w:rPr>
          <w:tab/>
        </w:r>
        <w:r>
          <w:rPr>
            <w:noProof/>
            <w:webHidden/>
          </w:rPr>
          <w:fldChar w:fldCharType="begin"/>
        </w:r>
        <w:r>
          <w:rPr>
            <w:noProof/>
            <w:webHidden/>
          </w:rPr>
          <w:instrText xml:space="preserve"> PAGEREF _Toc206361749 \h </w:instrText>
        </w:r>
        <w:r>
          <w:rPr>
            <w:noProof/>
            <w:webHidden/>
          </w:rPr>
        </w:r>
        <w:r>
          <w:rPr>
            <w:noProof/>
            <w:webHidden/>
          </w:rPr>
          <w:fldChar w:fldCharType="separate"/>
        </w:r>
        <w:r>
          <w:rPr>
            <w:noProof/>
            <w:webHidden/>
          </w:rPr>
          <w:t>28</w:t>
        </w:r>
        <w:r>
          <w:rPr>
            <w:noProof/>
            <w:webHidden/>
          </w:rPr>
          <w:fldChar w:fldCharType="end"/>
        </w:r>
      </w:hyperlink>
    </w:p>
    <w:p w14:paraId="59BB0D54" w14:textId="795A2C38"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0" w:history="1">
        <w:r w:rsidRPr="00181119">
          <w:rPr>
            <w:rStyle w:val="Hyperlink"/>
            <w:noProof/>
          </w:rPr>
          <w:t>6.1.1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Cloud/Azure</w:t>
        </w:r>
        <w:r>
          <w:rPr>
            <w:noProof/>
            <w:webHidden/>
          </w:rPr>
          <w:tab/>
        </w:r>
        <w:r>
          <w:rPr>
            <w:noProof/>
            <w:webHidden/>
          </w:rPr>
          <w:fldChar w:fldCharType="begin"/>
        </w:r>
        <w:r>
          <w:rPr>
            <w:noProof/>
            <w:webHidden/>
          </w:rPr>
          <w:instrText xml:space="preserve"> PAGEREF _Toc206361750 \h </w:instrText>
        </w:r>
        <w:r>
          <w:rPr>
            <w:noProof/>
            <w:webHidden/>
          </w:rPr>
        </w:r>
        <w:r>
          <w:rPr>
            <w:noProof/>
            <w:webHidden/>
          </w:rPr>
          <w:fldChar w:fldCharType="separate"/>
        </w:r>
        <w:r>
          <w:rPr>
            <w:noProof/>
            <w:webHidden/>
          </w:rPr>
          <w:t>28</w:t>
        </w:r>
        <w:r>
          <w:rPr>
            <w:noProof/>
            <w:webHidden/>
          </w:rPr>
          <w:fldChar w:fldCharType="end"/>
        </w:r>
      </w:hyperlink>
    </w:p>
    <w:p w14:paraId="77FB2767" w14:textId="498C94B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1" w:history="1">
        <w:r w:rsidRPr="00181119">
          <w:rPr>
            <w:rStyle w:val="Hyperlink"/>
            <w:noProof/>
          </w:rPr>
          <w:t>6.1.2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Security/Identity</w:t>
        </w:r>
        <w:r>
          <w:rPr>
            <w:noProof/>
            <w:webHidden/>
          </w:rPr>
          <w:tab/>
        </w:r>
        <w:r>
          <w:rPr>
            <w:noProof/>
            <w:webHidden/>
          </w:rPr>
          <w:fldChar w:fldCharType="begin"/>
        </w:r>
        <w:r>
          <w:rPr>
            <w:noProof/>
            <w:webHidden/>
          </w:rPr>
          <w:instrText xml:space="preserve"> PAGEREF _Toc206361751 \h </w:instrText>
        </w:r>
        <w:r>
          <w:rPr>
            <w:noProof/>
            <w:webHidden/>
          </w:rPr>
        </w:r>
        <w:r>
          <w:rPr>
            <w:noProof/>
            <w:webHidden/>
          </w:rPr>
          <w:fldChar w:fldCharType="separate"/>
        </w:r>
        <w:r>
          <w:rPr>
            <w:noProof/>
            <w:webHidden/>
          </w:rPr>
          <w:t>28</w:t>
        </w:r>
        <w:r>
          <w:rPr>
            <w:noProof/>
            <w:webHidden/>
          </w:rPr>
          <w:fldChar w:fldCharType="end"/>
        </w:r>
      </w:hyperlink>
    </w:p>
    <w:p w14:paraId="79239D17" w14:textId="4DB8C95E"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2" w:history="1">
        <w:r w:rsidRPr="00181119">
          <w:rPr>
            <w:rStyle w:val="Hyperlink"/>
            <w:noProof/>
          </w:rPr>
          <w:t>6.1.3</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Data/Search</w:t>
        </w:r>
        <w:r>
          <w:rPr>
            <w:noProof/>
            <w:webHidden/>
          </w:rPr>
          <w:tab/>
        </w:r>
        <w:r>
          <w:rPr>
            <w:noProof/>
            <w:webHidden/>
          </w:rPr>
          <w:fldChar w:fldCharType="begin"/>
        </w:r>
        <w:r>
          <w:rPr>
            <w:noProof/>
            <w:webHidden/>
          </w:rPr>
          <w:instrText xml:space="preserve"> PAGEREF _Toc206361752 \h </w:instrText>
        </w:r>
        <w:r>
          <w:rPr>
            <w:noProof/>
            <w:webHidden/>
          </w:rPr>
        </w:r>
        <w:r>
          <w:rPr>
            <w:noProof/>
            <w:webHidden/>
          </w:rPr>
          <w:fldChar w:fldCharType="separate"/>
        </w:r>
        <w:r>
          <w:rPr>
            <w:noProof/>
            <w:webHidden/>
          </w:rPr>
          <w:t>28</w:t>
        </w:r>
        <w:r>
          <w:rPr>
            <w:noProof/>
            <w:webHidden/>
          </w:rPr>
          <w:fldChar w:fldCharType="end"/>
        </w:r>
      </w:hyperlink>
    </w:p>
    <w:p w14:paraId="664E732A" w14:textId="5D82F8FC"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3" w:history="1">
        <w:r w:rsidRPr="00181119">
          <w:rPr>
            <w:rStyle w:val="Hyperlink"/>
            <w:noProof/>
          </w:rPr>
          <w:t>6.1.4</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External Systems</w:t>
        </w:r>
        <w:r>
          <w:rPr>
            <w:noProof/>
            <w:webHidden/>
          </w:rPr>
          <w:tab/>
        </w:r>
        <w:r>
          <w:rPr>
            <w:noProof/>
            <w:webHidden/>
          </w:rPr>
          <w:fldChar w:fldCharType="begin"/>
        </w:r>
        <w:r>
          <w:rPr>
            <w:noProof/>
            <w:webHidden/>
          </w:rPr>
          <w:instrText xml:space="preserve"> PAGEREF _Toc206361753 \h </w:instrText>
        </w:r>
        <w:r>
          <w:rPr>
            <w:noProof/>
            <w:webHidden/>
          </w:rPr>
        </w:r>
        <w:r>
          <w:rPr>
            <w:noProof/>
            <w:webHidden/>
          </w:rPr>
          <w:fldChar w:fldCharType="separate"/>
        </w:r>
        <w:r>
          <w:rPr>
            <w:noProof/>
            <w:webHidden/>
          </w:rPr>
          <w:t>28</w:t>
        </w:r>
        <w:r>
          <w:rPr>
            <w:noProof/>
            <w:webHidden/>
          </w:rPr>
          <w:fldChar w:fldCharType="end"/>
        </w:r>
      </w:hyperlink>
    </w:p>
    <w:p w14:paraId="6AA4FD2E" w14:textId="27A7A6E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4" w:history="1">
        <w:r w:rsidRPr="00181119">
          <w:rPr>
            <w:rStyle w:val="Hyperlink"/>
            <w:noProof/>
          </w:rPr>
          <w:t>6.1.5</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Client/UX</w:t>
        </w:r>
        <w:r>
          <w:rPr>
            <w:noProof/>
            <w:webHidden/>
          </w:rPr>
          <w:tab/>
        </w:r>
        <w:r>
          <w:rPr>
            <w:noProof/>
            <w:webHidden/>
          </w:rPr>
          <w:fldChar w:fldCharType="begin"/>
        </w:r>
        <w:r>
          <w:rPr>
            <w:noProof/>
            <w:webHidden/>
          </w:rPr>
          <w:instrText xml:space="preserve"> PAGEREF _Toc206361754 \h </w:instrText>
        </w:r>
        <w:r>
          <w:rPr>
            <w:noProof/>
            <w:webHidden/>
          </w:rPr>
        </w:r>
        <w:r>
          <w:rPr>
            <w:noProof/>
            <w:webHidden/>
          </w:rPr>
          <w:fldChar w:fldCharType="separate"/>
        </w:r>
        <w:r>
          <w:rPr>
            <w:noProof/>
            <w:webHidden/>
          </w:rPr>
          <w:t>28</w:t>
        </w:r>
        <w:r>
          <w:rPr>
            <w:noProof/>
            <w:webHidden/>
          </w:rPr>
          <w:fldChar w:fldCharType="end"/>
        </w:r>
      </w:hyperlink>
    </w:p>
    <w:p w14:paraId="5691AF44" w14:textId="2C3AE375"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5" w:history="1">
        <w:r w:rsidRPr="00181119">
          <w:rPr>
            <w:rStyle w:val="Hyperlink"/>
            <w:noProof/>
          </w:rPr>
          <w:t>6.1.6</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Reporting</w:t>
        </w:r>
        <w:r>
          <w:rPr>
            <w:noProof/>
            <w:webHidden/>
          </w:rPr>
          <w:tab/>
        </w:r>
        <w:r>
          <w:rPr>
            <w:noProof/>
            <w:webHidden/>
          </w:rPr>
          <w:fldChar w:fldCharType="begin"/>
        </w:r>
        <w:r>
          <w:rPr>
            <w:noProof/>
            <w:webHidden/>
          </w:rPr>
          <w:instrText xml:space="preserve"> PAGEREF _Toc206361755 \h </w:instrText>
        </w:r>
        <w:r>
          <w:rPr>
            <w:noProof/>
            <w:webHidden/>
          </w:rPr>
        </w:r>
        <w:r>
          <w:rPr>
            <w:noProof/>
            <w:webHidden/>
          </w:rPr>
          <w:fldChar w:fldCharType="separate"/>
        </w:r>
        <w:r>
          <w:rPr>
            <w:noProof/>
            <w:webHidden/>
          </w:rPr>
          <w:t>28</w:t>
        </w:r>
        <w:r>
          <w:rPr>
            <w:noProof/>
            <w:webHidden/>
          </w:rPr>
          <w:fldChar w:fldCharType="end"/>
        </w:r>
      </w:hyperlink>
    </w:p>
    <w:p w14:paraId="2DFDB093" w14:textId="06A2CC3E"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56" w:history="1">
        <w:r w:rsidRPr="00181119">
          <w:rPr>
            <w:rStyle w:val="Hyperlink"/>
            <w:noProof/>
          </w:rPr>
          <w:t>6.1.7</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Ops/Compliance</w:t>
        </w:r>
        <w:r>
          <w:rPr>
            <w:noProof/>
            <w:webHidden/>
          </w:rPr>
          <w:tab/>
        </w:r>
        <w:r>
          <w:rPr>
            <w:noProof/>
            <w:webHidden/>
          </w:rPr>
          <w:fldChar w:fldCharType="begin"/>
        </w:r>
        <w:r>
          <w:rPr>
            <w:noProof/>
            <w:webHidden/>
          </w:rPr>
          <w:instrText xml:space="preserve"> PAGEREF _Toc206361756 \h </w:instrText>
        </w:r>
        <w:r>
          <w:rPr>
            <w:noProof/>
            <w:webHidden/>
          </w:rPr>
        </w:r>
        <w:r>
          <w:rPr>
            <w:noProof/>
            <w:webHidden/>
          </w:rPr>
          <w:fldChar w:fldCharType="separate"/>
        </w:r>
        <w:r>
          <w:rPr>
            <w:noProof/>
            <w:webHidden/>
          </w:rPr>
          <w:t>28</w:t>
        </w:r>
        <w:r>
          <w:rPr>
            <w:noProof/>
            <w:webHidden/>
          </w:rPr>
          <w:fldChar w:fldCharType="end"/>
        </w:r>
      </w:hyperlink>
    </w:p>
    <w:p w14:paraId="786BCE51" w14:textId="4FC1E875"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57" w:history="1">
        <w:r w:rsidRPr="00181119">
          <w:rPr>
            <w:rStyle w:val="Hyperlink"/>
            <w:noProof/>
          </w:rPr>
          <w:t>6.2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Risks (with quick mitigations)</w:t>
        </w:r>
        <w:r>
          <w:rPr>
            <w:noProof/>
            <w:webHidden/>
          </w:rPr>
          <w:tab/>
        </w:r>
        <w:r>
          <w:rPr>
            <w:noProof/>
            <w:webHidden/>
          </w:rPr>
          <w:fldChar w:fldCharType="begin"/>
        </w:r>
        <w:r>
          <w:rPr>
            <w:noProof/>
            <w:webHidden/>
          </w:rPr>
          <w:instrText xml:space="preserve"> PAGEREF _Toc206361757 \h </w:instrText>
        </w:r>
        <w:r>
          <w:rPr>
            <w:noProof/>
            <w:webHidden/>
          </w:rPr>
        </w:r>
        <w:r>
          <w:rPr>
            <w:noProof/>
            <w:webHidden/>
          </w:rPr>
          <w:fldChar w:fldCharType="separate"/>
        </w:r>
        <w:r>
          <w:rPr>
            <w:noProof/>
            <w:webHidden/>
          </w:rPr>
          <w:t>29</w:t>
        </w:r>
        <w:r>
          <w:rPr>
            <w:noProof/>
            <w:webHidden/>
          </w:rPr>
          <w:fldChar w:fldCharType="end"/>
        </w:r>
      </w:hyperlink>
    </w:p>
    <w:p w14:paraId="5AD6EE3D" w14:textId="57002619"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58" w:history="1">
        <w:r w:rsidRPr="00181119">
          <w:rPr>
            <w:rStyle w:val="Hyperlink"/>
            <w:noProof/>
          </w:rPr>
          <w:t>6.3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Assumptions</w:t>
        </w:r>
        <w:r>
          <w:rPr>
            <w:noProof/>
            <w:webHidden/>
          </w:rPr>
          <w:tab/>
        </w:r>
        <w:r>
          <w:rPr>
            <w:noProof/>
            <w:webHidden/>
          </w:rPr>
          <w:fldChar w:fldCharType="begin"/>
        </w:r>
        <w:r>
          <w:rPr>
            <w:noProof/>
            <w:webHidden/>
          </w:rPr>
          <w:instrText xml:space="preserve"> PAGEREF _Toc206361758 \h </w:instrText>
        </w:r>
        <w:r>
          <w:rPr>
            <w:noProof/>
            <w:webHidden/>
          </w:rPr>
        </w:r>
        <w:r>
          <w:rPr>
            <w:noProof/>
            <w:webHidden/>
          </w:rPr>
          <w:fldChar w:fldCharType="separate"/>
        </w:r>
        <w:r>
          <w:rPr>
            <w:noProof/>
            <w:webHidden/>
          </w:rPr>
          <w:t>30</w:t>
        </w:r>
        <w:r>
          <w:rPr>
            <w:noProof/>
            <w:webHidden/>
          </w:rPr>
          <w:fldChar w:fldCharType="end"/>
        </w:r>
      </w:hyperlink>
    </w:p>
    <w:p w14:paraId="027E7AE6" w14:textId="2C1E5B78" w:rsidR="00B0158B" w:rsidRDefault="00B0158B">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06361759" w:history="1">
        <w:r w:rsidRPr="00181119">
          <w:rPr>
            <w:rStyle w:val="Hyperlink"/>
            <w:noProof/>
          </w:rPr>
          <w:t>7</w:t>
        </w:r>
        <w:r>
          <w:rPr>
            <w:rFonts w:asciiTheme="minorHAnsi" w:eastAsiaTheme="minorEastAsia" w:hAnsiTheme="minorHAnsi" w:cstheme="minorBidi"/>
            <w:bCs w:val="0"/>
            <w:caps w:val="0"/>
            <w:noProof/>
            <w:color w:val="auto"/>
            <w:kern w:val="2"/>
            <w:lang w:eastAsia="en-US"/>
            <w14:ligatures w14:val="standardContextual"/>
          </w:rPr>
          <w:tab/>
        </w:r>
        <w:r w:rsidRPr="00181119">
          <w:rPr>
            <w:rStyle w:val="Hyperlink"/>
            <w:noProof/>
          </w:rPr>
          <w:t>Delivery</w:t>
        </w:r>
        <w:r>
          <w:rPr>
            <w:noProof/>
            <w:webHidden/>
          </w:rPr>
          <w:tab/>
        </w:r>
        <w:r>
          <w:rPr>
            <w:noProof/>
            <w:webHidden/>
          </w:rPr>
          <w:fldChar w:fldCharType="begin"/>
        </w:r>
        <w:r>
          <w:rPr>
            <w:noProof/>
            <w:webHidden/>
          </w:rPr>
          <w:instrText xml:space="preserve"> PAGEREF _Toc206361759 \h </w:instrText>
        </w:r>
        <w:r>
          <w:rPr>
            <w:noProof/>
            <w:webHidden/>
          </w:rPr>
        </w:r>
        <w:r>
          <w:rPr>
            <w:noProof/>
            <w:webHidden/>
          </w:rPr>
          <w:fldChar w:fldCharType="separate"/>
        </w:r>
        <w:r>
          <w:rPr>
            <w:noProof/>
            <w:webHidden/>
          </w:rPr>
          <w:t>30</w:t>
        </w:r>
        <w:r>
          <w:rPr>
            <w:noProof/>
            <w:webHidden/>
          </w:rPr>
          <w:fldChar w:fldCharType="end"/>
        </w:r>
      </w:hyperlink>
    </w:p>
    <w:p w14:paraId="493D69C6" w14:textId="775E513F"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60" w:history="1">
        <w:r w:rsidRPr="00181119">
          <w:rPr>
            <w:rStyle w:val="Hyperlink"/>
            <w:noProof/>
          </w:rPr>
          <w:t>7.1</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Methodology</w:t>
        </w:r>
        <w:r>
          <w:rPr>
            <w:noProof/>
            <w:webHidden/>
          </w:rPr>
          <w:tab/>
        </w:r>
        <w:r>
          <w:rPr>
            <w:noProof/>
            <w:webHidden/>
          </w:rPr>
          <w:fldChar w:fldCharType="begin"/>
        </w:r>
        <w:r>
          <w:rPr>
            <w:noProof/>
            <w:webHidden/>
          </w:rPr>
          <w:instrText xml:space="preserve"> PAGEREF _Toc206361760 \h </w:instrText>
        </w:r>
        <w:r>
          <w:rPr>
            <w:noProof/>
            <w:webHidden/>
          </w:rPr>
        </w:r>
        <w:r>
          <w:rPr>
            <w:noProof/>
            <w:webHidden/>
          </w:rPr>
          <w:fldChar w:fldCharType="separate"/>
        </w:r>
        <w:r>
          <w:rPr>
            <w:noProof/>
            <w:webHidden/>
          </w:rPr>
          <w:t>30</w:t>
        </w:r>
        <w:r>
          <w:rPr>
            <w:noProof/>
            <w:webHidden/>
          </w:rPr>
          <w:fldChar w:fldCharType="end"/>
        </w:r>
      </w:hyperlink>
    </w:p>
    <w:p w14:paraId="540FAED1" w14:textId="12507917"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1" w:history="1">
        <w:r w:rsidRPr="00181119">
          <w:rPr>
            <w:rStyle w:val="Hyperlink"/>
            <w:noProof/>
          </w:rPr>
          <w:t>7.1.1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Work Breakdown by Modules/Containers</w:t>
        </w:r>
        <w:r>
          <w:rPr>
            <w:noProof/>
            <w:webHidden/>
          </w:rPr>
          <w:tab/>
        </w:r>
        <w:r>
          <w:rPr>
            <w:noProof/>
            <w:webHidden/>
          </w:rPr>
          <w:fldChar w:fldCharType="begin"/>
        </w:r>
        <w:r>
          <w:rPr>
            <w:noProof/>
            <w:webHidden/>
          </w:rPr>
          <w:instrText xml:space="preserve"> PAGEREF _Toc206361761 \h </w:instrText>
        </w:r>
        <w:r>
          <w:rPr>
            <w:noProof/>
            <w:webHidden/>
          </w:rPr>
        </w:r>
        <w:r>
          <w:rPr>
            <w:noProof/>
            <w:webHidden/>
          </w:rPr>
          <w:fldChar w:fldCharType="separate"/>
        </w:r>
        <w:r>
          <w:rPr>
            <w:noProof/>
            <w:webHidden/>
          </w:rPr>
          <w:t>30</w:t>
        </w:r>
        <w:r>
          <w:rPr>
            <w:noProof/>
            <w:webHidden/>
          </w:rPr>
          <w:fldChar w:fldCharType="end"/>
        </w:r>
      </w:hyperlink>
    </w:p>
    <w:p w14:paraId="78B26941" w14:textId="6693747B"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2" w:history="1">
        <w:r w:rsidRPr="00181119">
          <w:rPr>
            <w:rStyle w:val="Hyperlink"/>
            <w:noProof/>
          </w:rPr>
          <w:t>7.1.2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Risk-Based Estimation</w:t>
        </w:r>
        <w:r>
          <w:rPr>
            <w:noProof/>
            <w:webHidden/>
          </w:rPr>
          <w:tab/>
        </w:r>
        <w:r>
          <w:rPr>
            <w:noProof/>
            <w:webHidden/>
          </w:rPr>
          <w:fldChar w:fldCharType="begin"/>
        </w:r>
        <w:r>
          <w:rPr>
            <w:noProof/>
            <w:webHidden/>
          </w:rPr>
          <w:instrText xml:space="preserve"> PAGEREF _Toc206361762 \h </w:instrText>
        </w:r>
        <w:r>
          <w:rPr>
            <w:noProof/>
            <w:webHidden/>
          </w:rPr>
        </w:r>
        <w:r>
          <w:rPr>
            <w:noProof/>
            <w:webHidden/>
          </w:rPr>
          <w:fldChar w:fldCharType="separate"/>
        </w:r>
        <w:r>
          <w:rPr>
            <w:noProof/>
            <w:webHidden/>
          </w:rPr>
          <w:t>30</w:t>
        </w:r>
        <w:r>
          <w:rPr>
            <w:noProof/>
            <w:webHidden/>
          </w:rPr>
          <w:fldChar w:fldCharType="end"/>
        </w:r>
      </w:hyperlink>
    </w:p>
    <w:p w14:paraId="6F7CE0F1" w14:textId="0F78013F"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3" w:history="1">
        <w:r w:rsidRPr="00181119">
          <w:rPr>
            <w:rStyle w:val="Hyperlink"/>
            <w:noProof/>
          </w:rPr>
          <w:t>7.1.3</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Phase-Based Delivery (per RFP §Project Structure):</w:t>
        </w:r>
        <w:r>
          <w:rPr>
            <w:noProof/>
            <w:webHidden/>
          </w:rPr>
          <w:tab/>
        </w:r>
        <w:r>
          <w:rPr>
            <w:noProof/>
            <w:webHidden/>
          </w:rPr>
          <w:fldChar w:fldCharType="begin"/>
        </w:r>
        <w:r>
          <w:rPr>
            <w:noProof/>
            <w:webHidden/>
          </w:rPr>
          <w:instrText xml:space="preserve"> PAGEREF _Toc206361763 \h </w:instrText>
        </w:r>
        <w:r>
          <w:rPr>
            <w:noProof/>
            <w:webHidden/>
          </w:rPr>
        </w:r>
        <w:r>
          <w:rPr>
            <w:noProof/>
            <w:webHidden/>
          </w:rPr>
          <w:fldChar w:fldCharType="separate"/>
        </w:r>
        <w:r>
          <w:rPr>
            <w:noProof/>
            <w:webHidden/>
          </w:rPr>
          <w:t>30</w:t>
        </w:r>
        <w:r>
          <w:rPr>
            <w:noProof/>
            <w:webHidden/>
          </w:rPr>
          <w:fldChar w:fldCharType="end"/>
        </w:r>
      </w:hyperlink>
    </w:p>
    <w:p w14:paraId="24CE60D5" w14:textId="3B423E20"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4" w:history="1">
        <w:r w:rsidRPr="00181119">
          <w:rPr>
            <w:rStyle w:val="Hyperlink"/>
            <w:noProof/>
          </w:rPr>
          <w:t>7.1.4</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 xml:space="preserve">Effort Aggregation </w:t>
        </w:r>
        <w:r w:rsidRPr="00181119">
          <w:rPr>
            <w:rStyle w:val="Hyperlink"/>
            <w:rFonts w:ascii="Arial" w:hAnsi="Arial" w:cs="Arial"/>
            <w:noProof/>
          </w:rPr>
          <w:t>→</w:t>
        </w:r>
        <w:r w:rsidRPr="00181119">
          <w:rPr>
            <w:rStyle w:val="Hyperlink"/>
            <w:noProof/>
          </w:rPr>
          <w:t xml:space="preserve"> Timeline</w:t>
        </w:r>
        <w:r>
          <w:rPr>
            <w:noProof/>
            <w:webHidden/>
          </w:rPr>
          <w:tab/>
        </w:r>
        <w:r>
          <w:rPr>
            <w:noProof/>
            <w:webHidden/>
          </w:rPr>
          <w:fldChar w:fldCharType="begin"/>
        </w:r>
        <w:r>
          <w:rPr>
            <w:noProof/>
            <w:webHidden/>
          </w:rPr>
          <w:instrText xml:space="preserve"> PAGEREF _Toc206361764 \h </w:instrText>
        </w:r>
        <w:r>
          <w:rPr>
            <w:noProof/>
            <w:webHidden/>
          </w:rPr>
        </w:r>
        <w:r>
          <w:rPr>
            <w:noProof/>
            <w:webHidden/>
          </w:rPr>
          <w:fldChar w:fldCharType="separate"/>
        </w:r>
        <w:r>
          <w:rPr>
            <w:noProof/>
            <w:webHidden/>
          </w:rPr>
          <w:t>30</w:t>
        </w:r>
        <w:r>
          <w:rPr>
            <w:noProof/>
            <w:webHidden/>
          </w:rPr>
          <w:fldChar w:fldCharType="end"/>
        </w:r>
      </w:hyperlink>
    </w:p>
    <w:p w14:paraId="1C6598C8" w14:textId="4091BD1C"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65" w:history="1">
        <w:r w:rsidRPr="00181119">
          <w:rPr>
            <w:rStyle w:val="Hyperlink"/>
            <w:noProof/>
          </w:rPr>
          <w:t>7.2</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estimations</w:t>
        </w:r>
        <w:r>
          <w:rPr>
            <w:noProof/>
            <w:webHidden/>
          </w:rPr>
          <w:tab/>
        </w:r>
        <w:r>
          <w:rPr>
            <w:noProof/>
            <w:webHidden/>
          </w:rPr>
          <w:fldChar w:fldCharType="begin"/>
        </w:r>
        <w:r>
          <w:rPr>
            <w:noProof/>
            <w:webHidden/>
          </w:rPr>
          <w:instrText xml:space="preserve"> PAGEREF _Toc206361765 \h </w:instrText>
        </w:r>
        <w:r>
          <w:rPr>
            <w:noProof/>
            <w:webHidden/>
          </w:rPr>
        </w:r>
        <w:r>
          <w:rPr>
            <w:noProof/>
            <w:webHidden/>
          </w:rPr>
          <w:fldChar w:fldCharType="separate"/>
        </w:r>
        <w:r>
          <w:rPr>
            <w:noProof/>
            <w:webHidden/>
          </w:rPr>
          <w:t>31</w:t>
        </w:r>
        <w:r>
          <w:rPr>
            <w:noProof/>
            <w:webHidden/>
          </w:rPr>
          <w:fldChar w:fldCharType="end"/>
        </w:r>
      </w:hyperlink>
    </w:p>
    <w:p w14:paraId="00A2FC7D" w14:textId="442B5AB6"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6" w:history="1">
        <w:r w:rsidRPr="00181119">
          <w:rPr>
            <w:rStyle w:val="Hyperlink"/>
            <w:noProof/>
          </w:rPr>
          <w:t>7.2.1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Work breakdown</w:t>
        </w:r>
        <w:r>
          <w:rPr>
            <w:noProof/>
            <w:webHidden/>
          </w:rPr>
          <w:tab/>
        </w:r>
        <w:r>
          <w:rPr>
            <w:noProof/>
            <w:webHidden/>
          </w:rPr>
          <w:fldChar w:fldCharType="begin"/>
        </w:r>
        <w:r>
          <w:rPr>
            <w:noProof/>
            <w:webHidden/>
          </w:rPr>
          <w:instrText xml:space="preserve"> PAGEREF _Toc206361766 \h </w:instrText>
        </w:r>
        <w:r>
          <w:rPr>
            <w:noProof/>
            <w:webHidden/>
          </w:rPr>
        </w:r>
        <w:r>
          <w:rPr>
            <w:noProof/>
            <w:webHidden/>
          </w:rPr>
          <w:fldChar w:fldCharType="separate"/>
        </w:r>
        <w:r>
          <w:rPr>
            <w:noProof/>
            <w:webHidden/>
          </w:rPr>
          <w:t>31</w:t>
        </w:r>
        <w:r>
          <w:rPr>
            <w:noProof/>
            <w:webHidden/>
          </w:rPr>
          <w:fldChar w:fldCharType="end"/>
        </w:r>
      </w:hyperlink>
    </w:p>
    <w:p w14:paraId="07BCF3FF" w14:textId="1D195BD0"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7" w:history="1">
        <w:r w:rsidRPr="00181119">
          <w:rPr>
            <w:rStyle w:val="Hyperlink"/>
            <w:noProof/>
          </w:rPr>
          <w:t>7.2.2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Work breakdown summary</w:t>
        </w:r>
        <w:r>
          <w:rPr>
            <w:noProof/>
            <w:webHidden/>
          </w:rPr>
          <w:tab/>
        </w:r>
        <w:r>
          <w:rPr>
            <w:noProof/>
            <w:webHidden/>
          </w:rPr>
          <w:fldChar w:fldCharType="begin"/>
        </w:r>
        <w:r>
          <w:rPr>
            <w:noProof/>
            <w:webHidden/>
          </w:rPr>
          <w:instrText xml:space="preserve"> PAGEREF _Toc206361767 \h </w:instrText>
        </w:r>
        <w:r>
          <w:rPr>
            <w:noProof/>
            <w:webHidden/>
          </w:rPr>
        </w:r>
        <w:r>
          <w:rPr>
            <w:noProof/>
            <w:webHidden/>
          </w:rPr>
          <w:fldChar w:fldCharType="separate"/>
        </w:r>
        <w:r>
          <w:rPr>
            <w:noProof/>
            <w:webHidden/>
          </w:rPr>
          <w:t>36</w:t>
        </w:r>
        <w:r>
          <w:rPr>
            <w:noProof/>
            <w:webHidden/>
          </w:rPr>
          <w:fldChar w:fldCharType="end"/>
        </w:r>
      </w:hyperlink>
    </w:p>
    <w:p w14:paraId="76E93408" w14:textId="761565F0"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68" w:history="1">
        <w:r w:rsidRPr="00181119">
          <w:rPr>
            <w:rStyle w:val="Hyperlink"/>
            <w:noProof/>
          </w:rPr>
          <w:t>7.3</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Timeline, team structure</w:t>
        </w:r>
        <w:r>
          <w:rPr>
            <w:noProof/>
            <w:webHidden/>
          </w:rPr>
          <w:tab/>
        </w:r>
        <w:r>
          <w:rPr>
            <w:noProof/>
            <w:webHidden/>
          </w:rPr>
          <w:fldChar w:fldCharType="begin"/>
        </w:r>
        <w:r>
          <w:rPr>
            <w:noProof/>
            <w:webHidden/>
          </w:rPr>
          <w:instrText xml:space="preserve"> PAGEREF _Toc206361768 \h </w:instrText>
        </w:r>
        <w:r>
          <w:rPr>
            <w:noProof/>
            <w:webHidden/>
          </w:rPr>
        </w:r>
        <w:r>
          <w:rPr>
            <w:noProof/>
            <w:webHidden/>
          </w:rPr>
          <w:fldChar w:fldCharType="separate"/>
        </w:r>
        <w:r>
          <w:rPr>
            <w:noProof/>
            <w:webHidden/>
          </w:rPr>
          <w:t>37</w:t>
        </w:r>
        <w:r>
          <w:rPr>
            <w:noProof/>
            <w:webHidden/>
          </w:rPr>
          <w:fldChar w:fldCharType="end"/>
        </w:r>
      </w:hyperlink>
    </w:p>
    <w:p w14:paraId="6B7E1DAA" w14:textId="19BF8630"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69" w:history="1">
        <w:r w:rsidRPr="00181119">
          <w:rPr>
            <w:rStyle w:val="Hyperlink"/>
            <w:noProof/>
          </w:rPr>
          <w:t>7.3.1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Detailed resource plan</w:t>
        </w:r>
        <w:r>
          <w:rPr>
            <w:noProof/>
            <w:webHidden/>
          </w:rPr>
          <w:tab/>
        </w:r>
        <w:r>
          <w:rPr>
            <w:noProof/>
            <w:webHidden/>
          </w:rPr>
          <w:fldChar w:fldCharType="begin"/>
        </w:r>
        <w:r>
          <w:rPr>
            <w:noProof/>
            <w:webHidden/>
          </w:rPr>
          <w:instrText xml:space="preserve"> PAGEREF _Toc206361769 \h </w:instrText>
        </w:r>
        <w:r>
          <w:rPr>
            <w:noProof/>
            <w:webHidden/>
          </w:rPr>
        </w:r>
        <w:r>
          <w:rPr>
            <w:noProof/>
            <w:webHidden/>
          </w:rPr>
          <w:fldChar w:fldCharType="separate"/>
        </w:r>
        <w:r>
          <w:rPr>
            <w:noProof/>
            <w:webHidden/>
          </w:rPr>
          <w:t>38</w:t>
        </w:r>
        <w:r>
          <w:rPr>
            <w:noProof/>
            <w:webHidden/>
          </w:rPr>
          <w:fldChar w:fldCharType="end"/>
        </w:r>
      </w:hyperlink>
    </w:p>
    <w:p w14:paraId="6044E37D" w14:textId="7D508403" w:rsidR="00B0158B" w:rsidRDefault="00B0158B">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06361770" w:history="1">
        <w:r w:rsidRPr="00181119">
          <w:rPr>
            <w:rStyle w:val="Hyperlink"/>
            <w:noProof/>
          </w:rPr>
          <w:t>7.4</w:t>
        </w:r>
        <w:r>
          <w:rPr>
            <w:rFonts w:asciiTheme="minorHAnsi" w:eastAsiaTheme="minorEastAsia" w:hAnsiTheme="minorHAnsi" w:cstheme="minorBidi"/>
            <w:caps w:val="0"/>
            <w:noProof/>
            <w:color w:val="auto"/>
            <w:kern w:val="2"/>
            <w:lang w:eastAsia="en-US"/>
            <w14:ligatures w14:val="standardContextual"/>
          </w:rPr>
          <w:tab/>
        </w:r>
        <w:r w:rsidRPr="00181119">
          <w:rPr>
            <w:rStyle w:val="Hyperlink"/>
            <w:noProof/>
          </w:rPr>
          <w:t>Pricing including the total cost</w:t>
        </w:r>
        <w:r>
          <w:rPr>
            <w:noProof/>
            <w:webHidden/>
          </w:rPr>
          <w:tab/>
        </w:r>
        <w:r>
          <w:rPr>
            <w:noProof/>
            <w:webHidden/>
          </w:rPr>
          <w:fldChar w:fldCharType="begin"/>
        </w:r>
        <w:r>
          <w:rPr>
            <w:noProof/>
            <w:webHidden/>
          </w:rPr>
          <w:instrText xml:space="preserve"> PAGEREF _Toc206361770 \h </w:instrText>
        </w:r>
        <w:r>
          <w:rPr>
            <w:noProof/>
            <w:webHidden/>
          </w:rPr>
        </w:r>
        <w:r>
          <w:rPr>
            <w:noProof/>
            <w:webHidden/>
          </w:rPr>
          <w:fldChar w:fldCharType="separate"/>
        </w:r>
        <w:r>
          <w:rPr>
            <w:noProof/>
            <w:webHidden/>
          </w:rPr>
          <w:t>39</w:t>
        </w:r>
        <w:r>
          <w:rPr>
            <w:noProof/>
            <w:webHidden/>
          </w:rPr>
          <w:fldChar w:fldCharType="end"/>
        </w:r>
      </w:hyperlink>
    </w:p>
    <w:p w14:paraId="4DD81F6E" w14:textId="3E84E7C2"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71" w:history="1">
        <w:r w:rsidRPr="00181119">
          <w:rPr>
            <w:rStyle w:val="Hyperlink"/>
            <w:noProof/>
          </w:rPr>
          <w:t>7.4.1</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Resources cost</w:t>
        </w:r>
        <w:r>
          <w:rPr>
            <w:noProof/>
            <w:webHidden/>
          </w:rPr>
          <w:tab/>
        </w:r>
        <w:r>
          <w:rPr>
            <w:noProof/>
            <w:webHidden/>
          </w:rPr>
          <w:fldChar w:fldCharType="begin"/>
        </w:r>
        <w:r>
          <w:rPr>
            <w:noProof/>
            <w:webHidden/>
          </w:rPr>
          <w:instrText xml:space="preserve"> PAGEREF _Toc206361771 \h </w:instrText>
        </w:r>
        <w:r>
          <w:rPr>
            <w:noProof/>
            <w:webHidden/>
          </w:rPr>
        </w:r>
        <w:r>
          <w:rPr>
            <w:noProof/>
            <w:webHidden/>
          </w:rPr>
          <w:fldChar w:fldCharType="separate"/>
        </w:r>
        <w:r>
          <w:rPr>
            <w:noProof/>
            <w:webHidden/>
          </w:rPr>
          <w:t>39</w:t>
        </w:r>
        <w:r>
          <w:rPr>
            <w:noProof/>
            <w:webHidden/>
          </w:rPr>
          <w:fldChar w:fldCharType="end"/>
        </w:r>
      </w:hyperlink>
    </w:p>
    <w:p w14:paraId="773AA3D0" w14:textId="3D46525F" w:rsidR="00B0158B" w:rsidRDefault="00B0158B">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06361772" w:history="1">
        <w:r w:rsidRPr="00181119">
          <w:rPr>
            <w:rStyle w:val="Hyperlink"/>
            <w:noProof/>
          </w:rPr>
          <w:t>7.4.2</w:t>
        </w:r>
        <w:r>
          <w:rPr>
            <w:rFonts w:asciiTheme="minorHAnsi" w:eastAsiaTheme="minorEastAsia" w:hAnsiTheme="minorHAnsi" w:cstheme="minorBidi"/>
            <w:iCs w:val="0"/>
            <w:noProof/>
            <w:color w:val="auto"/>
            <w:kern w:val="2"/>
            <w:lang w:eastAsia="en-US"/>
            <w14:ligatures w14:val="standardContextual"/>
          </w:rPr>
          <w:tab/>
        </w:r>
        <w:r w:rsidRPr="00181119">
          <w:rPr>
            <w:rStyle w:val="Hyperlink"/>
            <w:noProof/>
          </w:rPr>
          <w:t>Azure monthl</w:t>
        </w:r>
        <w:r w:rsidRPr="00181119">
          <w:rPr>
            <w:rStyle w:val="Hyperlink"/>
            <w:noProof/>
          </w:rPr>
          <w:t>y</w:t>
        </w:r>
        <w:r w:rsidRPr="00181119">
          <w:rPr>
            <w:rStyle w:val="Hyperlink"/>
            <w:noProof/>
          </w:rPr>
          <w:t xml:space="preserve"> cost estimate</w:t>
        </w:r>
        <w:r>
          <w:rPr>
            <w:noProof/>
            <w:webHidden/>
          </w:rPr>
          <w:tab/>
        </w:r>
        <w:r>
          <w:rPr>
            <w:noProof/>
            <w:webHidden/>
          </w:rPr>
          <w:fldChar w:fldCharType="begin"/>
        </w:r>
        <w:r>
          <w:rPr>
            <w:noProof/>
            <w:webHidden/>
          </w:rPr>
          <w:instrText xml:space="preserve"> PAGEREF _Toc206361772 \h </w:instrText>
        </w:r>
        <w:r>
          <w:rPr>
            <w:noProof/>
            <w:webHidden/>
          </w:rPr>
        </w:r>
        <w:r>
          <w:rPr>
            <w:noProof/>
            <w:webHidden/>
          </w:rPr>
          <w:fldChar w:fldCharType="separate"/>
        </w:r>
        <w:r>
          <w:rPr>
            <w:noProof/>
            <w:webHidden/>
          </w:rPr>
          <w:t>40</w:t>
        </w:r>
        <w:r>
          <w:rPr>
            <w:noProof/>
            <w:webHidden/>
          </w:rPr>
          <w:fldChar w:fldCharType="end"/>
        </w:r>
      </w:hyperlink>
    </w:p>
    <w:p w14:paraId="20AA1516" w14:textId="1FAB4F23" w:rsidR="00436436" w:rsidRPr="006D1B7B" w:rsidRDefault="004706BE" w:rsidP="00F667E1">
      <w:pPr>
        <w:pStyle w:val="BodyText"/>
        <w:rPr>
          <w:rFonts w:cstheme="minorHAnsi"/>
        </w:rPr>
      </w:pPr>
      <w:r w:rsidRPr="006D1B7B">
        <w:rPr>
          <w:rFonts w:cstheme="minorHAnsi"/>
        </w:rPr>
        <w:fldChar w:fldCharType="end"/>
      </w:r>
      <w:bookmarkStart w:id="5" w:name="_Section_1"/>
      <w:bookmarkEnd w:id="5"/>
    </w:p>
    <w:p w14:paraId="667F5BCB" w14:textId="77777777" w:rsidR="00436436" w:rsidRPr="006D1B7B" w:rsidRDefault="00436436" w:rsidP="00FE3AA6">
      <w:pPr>
        <w:pStyle w:val="Comment"/>
        <w:rPr>
          <w:rFonts w:cstheme="minorHAnsi"/>
          <w:b/>
          <w:bCs/>
        </w:rPr>
      </w:pPr>
    </w:p>
    <w:p w14:paraId="3EF162E6" w14:textId="77777777" w:rsidR="00867752" w:rsidRPr="006D1B7B" w:rsidRDefault="00222DC3" w:rsidP="009B2E12">
      <w:pPr>
        <w:pStyle w:val="BodyText"/>
        <w:rPr>
          <w:rFonts w:cstheme="minorHAnsi"/>
        </w:rPr>
      </w:pPr>
      <w:r w:rsidRPr="006D1B7B">
        <w:rPr>
          <w:rFonts w:cstheme="minorHAnsi"/>
        </w:rPr>
        <w:br w:type="page"/>
      </w:r>
      <w:bookmarkEnd w:id="1"/>
      <w:bookmarkEnd w:id="2"/>
      <w:bookmarkEnd w:id="3"/>
      <w:bookmarkEnd w:id="4"/>
    </w:p>
    <w:p w14:paraId="5444D39D" w14:textId="7684CE4F" w:rsidR="007E725C" w:rsidRPr="006D1B7B" w:rsidRDefault="00E9149A" w:rsidP="001C26C9">
      <w:pPr>
        <w:pStyle w:val="Heading1"/>
        <w:rPr>
          <w:rFonts w:asciiTheme="minorHAnsi" w:hAnsiTheme="minorHAnsi" w:cstheme="minorHAnsi"/>
        </w:rPr>
      </w:pPr>
      <w:bookmarkStart w:id="6" w:name="_Ref427243649"/>
      <w:bookmarkStart w:id="7" w:name="_Toc206361703"/>
      <w:r w:rsidRPr="006D1B7B">
        <w:rPr>
          <w:rFonts w:asciiTheme="minorHAnsi" w:hAnsiTheme="minorHAnsi" w:cstheme="minorHAnsi"/>
        </w:rPr>
        <w:lastRenderedPageBreak/>
        <w:t>Executive Summary</w:t>
      </w:r>
      <w:bookmarkEnd w:id="6"/>
      <w:bookmarkEnd w:id="7"/>
    </w:p>
    <w:p w14:paraId="578B9665" w14:textId="7912EF97" w:rsidR="00A14F64" w:rsidRPr="00BA08BC" w:rsidRDefault="00A14F64" w:rsidP="00BA08BC">
      <w:pPr>
        <w:pStyle w:val="BodyText"/>
      </w:pPr>
      <w:r w:rsidRPr="00BA08BC">
        <w:t>EPAM Systems is pleased to propose a scalable, secure, and cloud-native Member Application Solution for X-Customer, leveraging Microsoft Azure and built on the Reliable Web App (RWA) architectural pattern. The proposed platform consists of independently deployable services aligned to distinct business capabilities—ensuring modularity, agility, and ease of maintenance as X-Customer grows and evolves.</w:t>
      </w:r>
    </w:p>
    <w:p w14:paraId="529427DA" w14:textId="16C14E0F" w:rsidR="00A14F64" w:rsidRPr="00BA08BC" w:rsidRDefault="00A14F64" w:rsidP="00BA08BC">
      <w:pPr>
        <w:pStyle w:val="BodyText"/>
      </w:pPr>
      <w:r w:rsidRPr="00BA08BC">
        <w:t>The solution comprises core services for managing Products (GIN), Locations (LN), Prefixes, Users, Data Access, Reporting, Notifications, Integration APIs, and Feedback. Each service will be independently developed, deployed, and scaled, enabling X-Customer to adapt quickly to changing needs, introduce new functionality incrementally, and optimize performance and availability across the system.</w:t>
      </w:r>
    </w:p>
    <w:p w14:paraId="0AC9AE16" w14:textId="79745394" w:rsidR="00A14F64" w:rsidRPr="00BA08BC" w:rsidRDefault="00A14F64" w:rsidP="00BA08BC">
      <w:pPr>
        <w:pStyle w:val="BodyText"/>
      </w:pPr>
      <w:r w:rsidRPr="00BA08BC">
        <w:t>This architecture addresses X-Customer’s critical objectives: supporting 256,000+ users, delivering 99.9% availability, and offering intuitive, role-based user experiences. By decoupling services, we ensure seamless management of GINs and LNs, powerful data search and sharing via a publish-subscribe model, and real-time performance for high-volume transactions. RESTful APIs managed through Azure API Management will support partner and third-party integrations, while Azure SQL and Service Bus enable reliable data processing and event-driven messaging.</w:t>
      </w:r>
    </w:p>
    <w:p w14:paraId="7EF155C3" w14:textId="3B334282" w:rsidR="00A14F64" w:rsidRPr="00BA08BC" w:rsidRDefault="00A14F64" w:rsidP="00BA08BC">
      <w:pPr>
        <w:pStyle w:val="BodyText"/>
      </w:pPr>
      <w:r w:rsidRPr="00BA08BC">
        <w:t>Security is at the core of our design. We integrate with X-Customer’s enterprise identity system via Azure AD B2C to enable claims-based Single Sign-On (SSO) and extend support for federated authentication with external identity providers (e.g., Google, Microsoft, Okta). This allows corporate users to authenticate using their existing credentials while ensuring secure, controlled access.</w:t>
      </w:r>
    </w:p>
    <w:p w14:paraId="1286F52E" w14:textId="2271E24D" w:rsidR="00AC4983" w:rsidRPr="00BA08BC" w:rsidRDefault="00A14F64" w:rsidP="00BA08BC">
      <w:pPr>
        <w:pStyle w:val="BodyText"/>
      </w:pPr>
      <w:r w:rsidRPr="00BA08BC">
        <w:t>With EPAM’s engineering excellence and proven delivery model, X-Customer will receive a future-ready platform that reduces long-term costs, increases compliance with supply chain standards, and elevates member satisfaction. Our service-oriented, Azure-native solution empowers X-Customer to lead confidently in supply chain visibility, data governance, and global collaboration.</w:t>
      </w:r>
    </w:p>
    <w:p w14:paraId="4AFE8CF1" w14:textId="78FBB76D" w:rsidR="00A14F64" w:rsidRPr="00AC4983" w:rsidRDefault="00AC4983" w:rsidP="00AC4983">
      <w:pPr>
        <w:rPr>
          <w:rFonts w:asciiTheme="minorHAnsi" w:hAnsiTheme="minorHAnsi"/>
          <w:color w:val="3B3838" w:themeColor="background2" w:themeShade="40"/>
          <w:sz w:val="20"/>
          <w:szCs w:val="20"/>
          <w:lang w:eastAsia="en-US"/>
        </w:rPr>
      </w:pPr>
      <w:r>
        <w:br w:type="page"/>
      </w:r>
    </w:p>
    <w:p w14:paraId="50EE43E8" w14:textId="3A202B62" w:rsidR="005D3254" w:rsidRPr="006D1B7B" w:rsidRDefault="005D3254" w:rsidP="009B2E12">
      <w:pPr>
        <w:pStyle w:val="Heading1"/>
        <w:rPr>
          <w:rFonts w:asciiTheme="minorHAnsi" w:hAnsiTheme="minorHAnsi" w:cstheme="minorHAnsi"/>
        </w:rPr>
      </w:pPr>
      <w:bookmarkStart w:id="8" w:name="_Toc206361704"/>
      <w:r w:rsidRPr="006D1B7B">
        <w:rPr>
          <w:rFonts w:asciiTheme="minorHAnsi" w:hAnsiTheme="minorHAnsi" w:cstheme="minorHAnsi"/>
        </w:rPr>
        <w:lastRenderedPageBreak/>
        <w:t>Introduction</w:t>
      </w:r>
      <w:bookmarkEnd w:id="8"/>
    </w:p>
    <w:p w14:paraId="18FC54E8" w14:textId="18F51D40" w:rsidR="005D3254" w:rsidRPr="006D1B7B" w:rsidRDefault="005D3254" w:rsidP="009B2E12">
      <w:pPr>
        <w:pStyle w:val="Heading2"/>
        <w:rPr>
          <w:rFonts w:asciiTheme="minorHAnsi" w:hAnsiTheme="minorHAnsi" w:cstheme="minorHAnsi"/>
        </w:rPr>
      </w:pPr>
      <w:bookmarkStart w:id="9" w:name="_Toc206361705"/>
      <w:r w:rsidRPr="006D1B7B">
        <w:rPr>
          <w:rFonts w:asciiTheme="minorHAnsi" w:hAnsiTheme="minorHAnsi" w:cstheme="minorHAnsi"/>
        </w:rPr>
        <w:t>Definitions, Acronyms, Abbreviations</w:t>
      </w:r>
      <w:bookmarkEnd w:id="9"/>
    </w:p>
    <w:tbl>
      <w:tblPr>
        <w:tblStyle w:val="TableEPAM"/>
        <w:tblW w:w="5000" w:type="pct"/>
        <w:tblInd w:w="-5" w:type="dxa"/>
        <w:tblLook w:val="04A0" w:firstRow="1" w:lastRow="0" w:firstColumn="1" w:lastColumn="0" w:noHBand="0" w:noVBand="1"/>
      </w:tblPr>
      <w:tblGrid>
        <w:gridCol w:w="1774"/>
        <w:gridCol w:w="7573"/>
      </w:tblGrid>
      <w:tr w:rsidR="00DC6BA2" w:rsidRPr="006D1B7B" w14:paraId="11F8ED7D" w14:textId="77777777" w:rsidTr="00611E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3520CB1" w14:textId="77777777" w:rsidR="00DC6BA2" w:rsidRPr="006D1B7B" w:rsidRDefault="00DC6BA2" w:rsidP="003178B3">
            <w:pPr>
              <w:pStyle w:val="BodyText"/>
              <w:rPr>
                <w:b w:val="0"/>
              </w:rPr>
            </w:pPr>
            <w:r w:rsidRPr="006D1B7B">
              <w:t>Abbreviation or Acronym</w:t>
            </w:r>
          </w:p>
        </w:tc>
        <w:tc>
          <w:tcPr>
            <w:tcW w:w="4051" w:type="pct"/>
          </w:tcPr>
          <w:p w14:paraId="1DBDB5EC" w14:textId="77777777" w:rsidR="00DC6BA2" w:rsidRPr="006D1B7B" w:rsidRDefault="00DC6BA2" w:rsidP="003178B3">
            <w:pPr>
              <w:pStyle w:val="BodyText"/>
              <w:cnfStyle w:val="100000000000" w:firstRow="1" w:lastRow="0" w:firstColumn="0" w:lastColumn="0" w:oddVBand="0" w:evenVBand="0" w:oddHBand="0" w:evenHBand="0" w:firstRowFirstColumn="0" w:firstRowLastColumn="0" w:lastRowFirstColumn="0" w:lastRowLastColumn="0"/>
            </w:pPr>
            <w:r w:rsidRPr="006D1B7B">
              <w:t>Definition</w:t>
            </w:r>
          </w:p>
        </w:tc>
      </w:tr>
      <w:tr w:rsidR="00DC6BA2" w:rsidRPr="006D1B7B" w14:paraId="0F479077"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15BB8438" w14:textId="0D783A72" w:rsidR="00DC6BA2" w:rsidRPr="006D1B7B" w:rsidRDefault="00BA38EA" w:rsidP="003178B3">
            <w:pPr>
              <w:pStyle w:val="BodyText"/>
            </w:pPr>
            <w:r w:rsidRPr="006D1B7B">
              <w:t>AKS</w:t>
            </w:r>
          </w:p>
        </w:tc>
        <w:tc>
          <w:tcPr>
            <w:tcW w:w="4051" w:type="pct"/>
          </w:tcPr>
          <w:p w14:paraId="55CC0779" w14:textId="7CDC0ACB" w:rsidR="00DC6BA2" w:rsidRPr="006D1B7B" w:rsidRDefault="0096520C"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Azure Kubernetes Service</w:t>
            </w:r>
          </w:p>
        </w:tc>
      </w:tr>
      <w:tr w:rsidR="00DC6BA2" w:rsidRPr="006D1B7B" w14:paraId="577AA7BE"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477DE119" w14:textId="4B2B4787" w:rsidR="00411CFF" w:rsidRPr="006D1B7B" w:rsidRDefault="00BA38EA" w:rsidP="003178B3">
            <w:pPr>
              <w:pStyle w:val="BodyText"/>
            </w:pPr>
            <w:r w:rsidRPr="006D1B7B">
              <w:t>API</w:t>
            </w:r>
          </w:p>
        </w:tc>
        <w:tc>
          <w:tcPr>
            <w:tcW w:w="4051" w:type="pct"/>
          </w:tcPr>
          <w:p w14:paraId="43315AF1" w14:textId="4A807A6C" w:rsidR="00DC6BA2" w:rsidRPr="006D1B7B" w:rsidRDefault="0096520C"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Application Programming Interface</w:t>
            </w:r>
          </w:p>
        </w:tc>
      </w:tr>
      <w:tr w:rsidR="00411CFF" w:rsidRPr="006D1B7B" w14:paraId="7620E9FF"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4FE9D97E" w14:textId="625EA2E9" w:rsidR="00411CFF" w:rsidRPr="006D1B7B" w:rsidRDefault="00BA38EA" w:rsidP="003178B3">
            <w:pPr>
              <w:pStyle w:val="BodyText"/>
            </w:pPr>
            <w:r w:rsidRPr="006D1B7B">
              <w:t>ASR</w:t>
            </w:r>
          </w:p>
        </w:tc>
        <w:tc>
          <w:tcPr>
            <w:tcW w:w="4051" w:type="pct"/>
          </w:tcPr>
          <w:p w14:paraId="59498FDD" w14:textId="17856579" w:rsidR="00411CFF" w:rsidRPr="006D1B7B" w:rsidRDefault="00CD2EFE"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Architecturally Significant Requirement</w:t>
            </w:r>
          </w:p>
        </w:tc>
      </w:tr>
      <w:tr w:rsidR="00411CFF" w:rsidRPr="006D1B7B" w14:paraId="1B95460E"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766D000D" w14:textId="26238A24" w:rsidR="00411CFF" w:rsidRPr="006D1B7B" w:rsidRDefault="00BA38EA" w:rsidP="003178B3">
            <w:pPr>
              <w:pStyle w:val="BodyText"/>
            </w:pPr>
            <w:r w:rsidRPr="006D1B7B">
              <w:t>CI/CD</w:t>
            </w:r>
          </w:p>
        </w:tc>
        <w:tc>
          <w:tcPr>
            <w:tcW w:w="4051" w:type="pct"/>
          </w:tcPr>
          <w:p w14:paraId="4EA7EF54" w14:textId="1FC63B02" w:rsidR="00411CFF" w:rsidRPr="006D1B7B" w:rsidRDefault="006D1661"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Continuous Integration/Continuous Deployment</w:t>
            </w:r>
          </w:p>
        </w:tc>
      </w:tr>
      <w:tr w:rsidR="00411CFF" w:rsidRPr="006D1B7B" w14:paraId="153D8CE3"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3B72EBAD" w14:textId="4E332024" w:rsidR="00411CFF" w:rsidRPr="006D1B7B" w:rsidRDefault="00BA38EA" w:rsidP="003178B3">
            <w:pPr>
              <w:pStyle w:val="BodyText"/>
            </w:pPr>
            <w:r w:rsidRPr="006D1B7B">
              <w:t>CQRS</w:t>
            </w:r>
          </w:p>
        </w:tc>
        <w:tc>
          <w:tcPr>
            <w:tcW w:w="4051" w:type="pct"/>
          </w:tcPr>
          <w:p w14:paraId="42C83246" w14:textId="557BC62B" w:rsidR="00411CFF" w:rsidRPr="006D1B7B" w:rsidRDefault="00EA259B"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Command Query Responsibility Segregation</w:t>
            </w:r>
          </w:p>
        </w:tc>
      </w:tr>
      <w:tr w:rsidR="00786A06" w:rsidRPr="006D1B7B" w14:paraId="7942D7C6"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3C24C1D5" w14:textId="0B22D5B3" w:rsidR="00786A06" w:rsidRPr="006D1B7B" w:rsidRDefault="007C03EE" w:rsidP="003178B3">
            <w:pPr>
              <w:pStyle w:val="BodyText"/>
            </w:pPr>
            <w:r w:rsidRPr="006D1B7B">
              <w:t>GIN</w:t>
            </w:r>
          </w:p>
        </w:tc>
        <w:tc>
          <w:tcPr>
            <w:tcW w:w="4051" w:type="pct"/>
          </w:tcPr>
          <w:p w14:paraId="692CDDB8" w14:textId="4338B9E8" w:rsidR="00786A06" w:rsidRPr="006D1B7B" w:rsidRDefault="00EA259B"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Global Item Number</w:t>
            </w:r>
          </w:p>
        </w:tc>
      </w:tr>
      <w:tr w:rsidR="00786A06" w:rsidRPr="006D1B7B" w14:paraId="3A89E6A6"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24DEC26" w14:textId="5114764E" w:rsidR="00786A06" w:rsidRPr="006D1B7B" w:rsidRDefault="007C03EE" w:rsidP="003178B3">
            <w:pPr>
              <w:pStyle w:val="BodyText"/>
            </w:pPr>
            <w:r w:rsidRPr="006D1B7B">
              <w:t>HA/DR</w:t>
            </w:r>
          </w:p>
        </w:tc>
        <w:tc>
          <w:tcPr>
            <w:tcW w:w="4051" w:type="pct"/>
          </w:tcPr>
          <w:p w14:paraId="22693E5B" w14:textId="30BB2742" w:rsidR="00786A06" w:rsidRPr="006D1B7B" w:rsidRDefault="00EA259B"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High Availability / Disaster Recovery</w:t>
            </w:r>
          </w:p>
        </w:tc>
      </w:tr>
      <w:tr w:rsidR="00786A06" w:rsidRPr="006D1B7B" w14:paraId="79B259F5"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31E8C975" w14:textId="25726A1F" w:rsidR="00786A06" w:rsidRPr="006D1B7B" w:rsidRDefault="007C03EE" w:rsidP="003178B3">
            <w:pPr>
              <w:pStyle w:val="BodyText"/>
            </w:pPr>
            <w:proofErr w:type="spellStart"/>
            <w:r w:rsidRPr="006D1B7B">
              <w:t>IaC</w:t>
            </w:r>
            <w:proofErr w:type="spellEnd"/>
          </w:p>
        </w:tc>
        <w:tc>
          <w:tcPr>
            <w:tcW w:w="4051" w:type="pct"/>
          </w:tcPr>
          <w:p w14:paraId="4A855FA0" w14:textId="0E064891" w:rsidR="00786A06" w:rsidRPr="006D1B7B" w:rsidRDefault="003D57B8"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Infrastructure as Code</w:t>
            </w:r>
          </w:p>
        </w:tc>
      </w:tr>
      <w:tr w:rsidR="00786A06" w:rsidRPr="006D1B7B" w14:paraId="16782F8C"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026524AC" w14:textId="6B14BEDE" w:rsidR="00786A06" w:rsidRPr="006D1B7B" w:rsidRDefault="007C03EE" w:rsidP="003178B3">
            <w:pPr>
              <w:pStyle w:val="BodyText"/>
            </w:pPr>
            <w:r w:rsidRPr="006D1B7B">
              <w:t>LN</w:t>
            </w:r>
          </w:p>
        </w:tc>
        <w:tc>
          <w:tcPr>
            <w:tcW w:w="4051" w:type="pct"/>
          </w:tcPr>
          <w:p w14:paraId="7D3C899C" w14:textId="3B169066" w:rsidR="00786A06" w:rsidRPr="006D1B7B" w:rsidRDefault="003D57B8"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Location Number</w:t>
            </w:r>
          </w:p>
        </w:tc>
      </w:tr>
      <w:tr w:rsidR="007C03EE" w:rsidRPr="006D1B7B" w14:paraId="7805BD68"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452EFEB7" w14:textId="7ABFAB93" w:rsidR="007C03EE" w:rsidRPr="006D1B7B" w:rsidRDefault="008D39F6" w:rsidP="003178B3">
            <w:pPr>
              <w:pStyle w:val="BodyText"/>
            </w:pPr>
            <w:r w:rsidRPr="006D1B7B">
              <w:t>NFR</w:t>
            </w:r>
          </w:p>
        </w:tc>
        <w:tc>
          <w:tcPr>
            <w:tcW w:w="4051" w:type="pct"/>
          </w:tcPr>
          <w:p w14:paraId="36EE88E0" w14:textId="7E66E7C7" w:rsidR="007C03EE" w:rsidRPr="006D1B7B" w:rsidRDefault="003D57B8" w:rsidP="003178B3">
            <w:pPr>
              <w:pStyle w:val="BodyText"/>
              <w:cnfStyle w:val="000000010000" w:firstRow="0" w:lastRow="0" w:firstColumn="0" w:lastColumn="0" w:oddVBand="0" w:evenVBand="0" w:oddHBand="0" w:evenHBand="1" w:firstRowFirstColumn="0" w:firstRowLastColumn="0" w:lastRowFirstColumn="0" w:lastRowLastColumn="0"/>
              <w:rPr>
                <w:color w:val="000000"/>
                <w:lang w:eastAsia="en-US"/>
              </w:rPr>
            </w:pPr>
            <w:r w:rsidRPr="006D1B7B">
              <w:rPr>
                <w:rStyle w:val="selected"/>
                <w:rFonts w:cstheme="minorHAnsi"/>
                <w:color w:val="000000"/>
                <w:sz w:val="22"/>
                <w:szCs w:val="22"/>
              </w:rPr>
              <w:t>Non-Functional Requirement</w:t>
            </w:r>
          </w:p>
        </w:tc>
      </w:tr>
      <w:tr w:rsidR="007C03EE" w:rsidRPr="006D1B7B" w14:paraId="7F4D2559"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5E6088B" w14:textId="5B0818DF" w:rsidR="007C03EE" w:rsidRPr="006D1B7B" w:rsidRDefault="008D39F6" w:rsidP="003178B3">
            <w:pPr>
              <w:pStyle w:val="BodyText"/>
            </w:pPr>
            <w:r w:rsidRPr="006D1B7B">
              <w:t>RFP</w:t>
            </w:r>
          </w:p>
        </w:tc>
        <w:tc>
          <w:tcPr>
            <w:tcW w:w="4051" w:type="pct"/>
          </w:tcPr>
          <w:p w14:paraId="04E2791E" w14:textId="08F4D2CF" w:rsidR="007C03EE" w:rsidRPr="006D1B7B" w:rsidRDefault="00E64CFE" w:rsidP="003178B3">
            <w:pPr>
              <w:pStyle w:val="BodyText"/>
              <w:cnfStyle w:val="000000100000" w:firstRow="0" w:lastRow="0" w:firstColumn="0" w:lastColumn="0" w:oddVBand="0" w:evenVBand="0" w:oddHBand="1" w:evenHBand="0" w:firstRowFirstColumn="0" w:firstRowLastColumn="0" w:lastRowFirstColumn="0" w:lastRowLastColumn="0"/>
            </w:pPr>
            <w:r w:rsidRPr="006D1B7B">
              <w:t>Request for Proposal</w:t>
            </w:r>
          </w:p>
        </w:tc>
      </w:tr>
      <w:tr w:rsidR="008D39F6" w:rsidRPr="006D1B7B" w14:paraId="648F8858"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63B72435" w14:textId="44C43450" w:rsidR="008D39F6" w:rsidRPr="006D1B7B" w:rsidRDefault="00553B45" w:rsidP="003178B3">
            <w:pPr>
              <w:pStyle w:val="BodyText"/>
            </w:pPr>
            <w:r w:rsidRPr="006D1B7B">
              <w:t>RWA</w:t>
            </w:r>
          </w:p>
        </w:tc>
        <w:tc>
          <w:tcPr>
            <w:tcW w:w="4051" w:type="pct"/>
          </w:tcPr>
          <w:p w14:paraId="03F4E205" w14:textId="2FD4D852" w:rsidR="008D39F6" w:rsidRPr="006D1B7B" w:rsidRDefault="00E64CFE"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Reliable Web App</w:t>
            </w:r>
          </w:p>
        </w:tc>
      </w:tr>
      <w:tr w:rsidR="00553B45" w:rsidRPr="006D1B7B" w14:paraId="43A5170D"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7A681B23" w14:textId="761ECF1A" w:rsidR="00553B45" w:rsidRPr="006D1B7B" w:rsidRDefault="00553B45" w:rsidP="003178B3">
            <w:pPr>
              <w:pStyle w:val="BodyText"/>
            </w:pPr>
            <w:r w:rsidRPr="006D1B7B">
              <w:t>SLA</w:t>
            </w:r>
          </w:p>
        </w:tc>
        <w:tc>
          <w:tcPr>
            <w:tcW w:w="4051" w:type="pct"/>
          </w:tcPr>
          <w:p w14:paraId="06E6144A" w14:textId="7957CE92" w:rsidR="00553B45" w:rsidRPr="006D1B7B" w:rsidRDefault="00C2520B" w:rsidP="003178B3">
            <w:pPr>
              <w:pStyle w:val="BodyText"/>
              <w:cnfStyle w:val="000000100000" w:firstRow="0" w:lastRow="0" w:firstColumn="0" w:lastColumn="0" w:oddVBand="0" w:evenVBand="0" w:oddHBand="1" w:evenHBand="0" w:firstRowFirstColumn="0" w:firstRowLastColumn="0" w:lastRowFirstColumn="0" w:lastRowLastColumn="0"/>
            </w:pPr>
            <w:r w:rsidRPr="006D1B7B">
              <w:t>Service Level Agreement</w:t>
            </w:r>
          </w:p>
        </w:tc>
      </w:tr>
      <w:tr w:rsidR="00553B45" w:rsidRPr="006D1B7B" w14:paraId="20942153"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4006BAEB" w14:textId="3FD00F52" w:rsidR="00553B45" w:rsidRPr="006D1B7B" w:rsidRDefault="00553B45" w:rsidP="003178B3">
            <w:pPr>
              <w:pStyle w:val="BodyText"/>
            </w:pPr>
            <w:r w:rsidRPr="006D1B7B">
              <w:t>SOA</w:t>
            </w:r>
          </w:p>
        </w:tc>
        <w:tc>
          <w:tcPr>
            <w:tcW w:w="4051" w:type="pct"/>
          </w:tcPr>
          <w:p w14:paraId="5D3DA29C" w14:textId="46BDD1E1" w:rsidR="00553B45" w:rsidRPr="006D1B7B" w:rsidRDefault="00C2520B"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Service-Oriented Architecture</w:t>
            </w:r>
          </w:p>
        </w:tc>
      </w:tr>
      <w:tr w:rsidR="00553B45" w:rsidRPr="006D1B7B" w14:paraId="55DBD748"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690A8CD4" w14:textId="546ECC82" w:rsidR="00553B45" w:rsidRPr="006D1B7B" w:rsidRDefault="00553B45" w:rsidP="003178B3">
            <w:pPr>
              <w:pStyle w:val="BodyText"/>
            </w:pPr>
            <w:r w:rsidRPr="006D1B7B">
              <w:t>SPA</w:t>
            </w:r>
          </w:p>
        </w:tc>
        <w:tc>
          <w:tcPr>
            <w:tcW w:w="4051" w:type="pct"/>
          </w:tcPr>
          <w:p w14:paraId="54C99EBF" w14:textId="0DF51246" w:rsidR="00553B45" w:rsidRPr="006D1B7B" w:rsidRDefault="006251B4" w:rsidP="003178B3">
            <w:pPr>
              <w:pStyle w:val="BodyText"/>
              <w:cnfStyle w:val="000000100000" w:firstRow="0" w:lastRow="0" w:firstColumn="0" w:lastColumn="0" w:oddVBand="0" w:evenVBand="0" w:oddHBand="1" w:evenHBand="0" w:firstRowFirstColumn="0" w:firstRowLastColumn="0" w:lastRowFirstColumn="0" w:lastRowLastColumn="0"/>
            </w:pPr>
            <w:r w:rsidRPr="006D1B7B">
              <w:rPr>
                <w:rStyle w:val="selected"/>
                <w:rFonts w:cstheme="minorHAnsi"/>
                <w:color w:val="000000"/>
                <w:sz w:val="22"/>
                <w:szCs w:val="22"/>
              </w:rPr>
              <w:t>Single Page Application</w:t>
            </w:r>
          </w:p>
        </w:tc>
      </w:tr>
      <w:tr w:rsidR="00553B45" w:rsidRPr="006D1B7B" w14:paraId="3932EB82"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112B251" w14:textId="37109245" w:rsidR="00553B45" w:rsidRPr="006D1B7B" w:rsidRDefault="00553B45" w:rsidP="003178B3">
            <w:pPr>
              <w:pStyle w:val="BodyText"/>
            </w:pPr>
            <w:r w:rsidRPr="006D1B7B">
              <w:t>WAF</w:t>
            </w:r>
          </w:p>
        </w:tc>
        <w:tc>
          <w:tcPr>
            <w:tcW w:w="4051" w:type="pct"/>
          </w:tcPr>
          <w:p w14:paraId="654F95CE" w14:textId="059E4D45" w:rsidR="00553B45" w:rsidRPr="006D1B7B" w:rsidRDefault="006251B4" w:rsidP="003178B3">
            <w:pPr>
              <w:pStyle w:val="BodyText"/>
              <w:cnfStyle w:val="000000010000" w:firstRow="0" w:lastRow="0" w:firstColumn="0" w:lastColumn="0" w:oddVBand="0" w:evenVBand="0" w:oddHBand="0" w:evenHBand="1" w:firstRowFirstColumn="0" w:firstRowLastColumn="0" w:lastRowFirstColumn="0" w:lastRowLastColumn="0"/>
            </w:pPr>
            <w:r w:rsidRPr="006D1B7B">
              <w:rPr>
                <w:rStyle w:val="selected"/>
                <w:rFonts w:cstheme="minorHAnsi"/>
                <w:color w:val="000000"/>
                <w:sz w:val="22"/>
                <w:szCs w:val="22"/>
              </w:rPr>
              <w:t>Web Application Firewall</w:t>
            </w:r>
          </w:p>
        </w:tc>
      </w:tr>
    </w:tbl>
    <w:p w14:paraId="1781F5D9" w14:textId="77777777" w:rsidR="00681579" w:rsidRPr="006D1B7B" w:rsidRDefault="00681579" w:rsidP="0076217D">
      <w:pPr>
        <w:pStyle w:val="Comment"/>
        <w:rPr>
          <w:rFonts w:cstheme="minorHAnsi"/>
        </w:rPr>
      </w:pPr>
    </w:p>
    <w:p w14:paraId="6FC146CB" w14:textId="77777777" w:rsidR="00681579" w:rsidRPr="006D1B7B" w:rsidRDefault="00681579" w:rsidP="0076217D">
      <w:pPr>
        <w:pStyle w:val="Comment"/>
        <w:rPr>
          <w:rFonts w:cstheme="minorHAnsi"/>
        </w:rPr>
      </w:pPr>
    </w:p>
    <w:p w14:paraId="64C5C617" w14:textId="77777777" w:rsidR="00681579" w:rsidRPr="006D1B7B" w:rsidRDefault="00E14746" w:rsidP="00681579">
      <w:pPr>
        <w:pStyle w:val="Heading2"/>
        <w:rPr>
          <w:rFonts w:asciiTheme="minorHAnsi" w:hAnsiTheme="minorHAnsi" w:cstheme="minorHAnsi"/>
        </w:rPr>
      </w:pPr>
      <w:bookmarkStart w:id="10" w:name="_Toc206361706"/>
      <w:r w:rsidRPr="006D1B7B">
        <w:rPr>
          <w:rFonts w:asciiTheme="minorHAnsi" w:hAnsiTheme="minorHAnsi" w:cstheme="minorHAnsi"/>
        </w:rPr>
        <w:t>Solution Architecture Document</w:t>
      </w:r>
      <w:r w:rsidR="00681579" w:rsidRPr="006D1B7B">
        <w:rPr>
          <w:rFonts w:asciiTheme="minorHAnsi" w:hAnsiTheme="minorHAnsi" w:cstheme="minorHAnsi"/>
        </w:rPr>
        <w:t xml:space="preserve"> Scope</w:t>
      </w:r>
      <w:bookmarkEnd w:id="10"/>
    </w:p>
    <w:p w14:paraId="0A83E203" w14:textId="6451F3B9" w:rsidR="00613DD9" w:rsidRPr="006D1B7B" w:rsidRDefault="0036649D" w:rsidP="00BA08BC">
      <w:pPr>
        <w:pStyle w:val="BodyText"/>
        <w:rPr>
          <w:shd w:val="clear" w:color="auto" w:fill="FFFFFF"/>
        </w:rPr>
      </w:pPr>
      <w:r w:rsidRPr="006D1B7B">
        <w:rPr>
          <w:shd w:val="clear" w:color="auto" w:fill="FFFFFF"/>
        </w:rPr>
        <w:t>The Solution Architecture Document detail</w:t>
      </w:r>
      <w:r w:rsidR="00A75BFD" w:rsidRPr="006D1B7B">
        <w:rPr>
          <w:shd w:val="clear" w:color="auto" w:fill="FFFFFF"/>
        </w:rPr>
        <w:t>s</w:t>
      </w:r>
      <w:r w:rsidRPr="006D1B7B">
        <w:rPr>
          <w:shd w:val="clear" w:color="auto" w:fill="FFFFFF"/>
        </w:rPr>
        <w:t xml:space="preserve"> the complete design of the Member Application Solution, outlining its construction on the Microsoft Azure platform using the Reliable Web App (RWA) pattern for .NET. It will specify how key Azure services—such as App Service, Service Bus, Cosmos DB, and API Management—are integrated through patterns like Queue-Based Load-Leveling and CQRS to deliver a scalable, secure, and maintainable platform that meets </w:t>
      </w:r>
      <w:r w:rsidR="00BA08BC" w:rsidRPr="006D1B7B">
        <w:rPr>
          <w:shd w:val="clear" w:color="auto" w:fill="FFFFFF"/>
        </w:rPr>
        <w:t>all</w:t>
      </w:r>
      <w:r w:rsidRPr="006D1B7B">
        <w:rPr>
          <w:shd w:val="clear" w:color="auto" w:fill="FFFFFF"/>
        </w:rPr>
        <w:t xml:space="preserve"> X-Customer's requirements.</w:t>
      </w:r>
    </w:p>
    <w:p w14:paraId="66259B80" w14:textId="77777777" w:rsidR="0076217D" w:rsidRPr="006D1B7B" w:rsidRDefault="0076217D" w:rsidP="0076217D">
      <w:pPr>
        <w:pStyle w:val="Comment"/>
        <w:rPr>
          <w:rFonts w:cstheme="minorHAnsi"/>
        </w:rPr>
      </w:pPr>
    </w:p>
    <w:p w14:paraId="5083CED4" w14:textId="5448B0CA" w:rsidR="0076217D" w:rsidRPr="006D1B7B" w:rsidRDefault="00E14746" w:rsidP="0076217D">
      <w:pPr>
        <w:pStyle w:val="Heading2"/>
        <w:rPr>
          <w:rFonts w:asciiTheme="minorHAnsi" w:hAnsiTheme="minorHAnsi" w:cstheme="minorHAnsi"/>
        </w:rPr>
      </w:pPr>
      <w:bookmarkStart w:id="11" w:name="_Toc206361707"/>
      <w:r w:rsidRPr="006D1B7B">
        <w:rPr>
          <w:rFonts w:asciiTheme="minorHAnsi" w:hAnsiTheme="minorHAnsi" w:cstheme="minorHAnsi"/>
        </w:rPr>
        <w:t xml:space="preserve">Solution Architecture </w:t>
      </w:r>
      <w:r w:rsidR="0076217D" w:rsidRPr="006D1B7B">
        <w:rPr>
          <w:rFonts w:asciiTheme="minorHAnsi" w:hAnsiTheme="minorHAnsi" w:cstheme="minorHAnsi"/>
        </w:rPr>
        <w:t>Stakeholders</w:t>
      </w:r>
      <w:bookmarkEnd w:id="11"/>
    </w:p>
    <w:tbl>
      <w:tblPr>
        <w:tblStyle w:val="TableEPAM"/>
        <w:tblW w:w="9347" w:type="dxa"/>
        <w:tblLayout w:type="fixed"/>
        <w:tblLook w:val="04A0" w:firstRow="1" w:lastRow="0" w:firstColumn="1" w:lastColumn="0" w:noHBand="0" w:noVBand="1"/>
      </w:tblPr>
      <w:tblGrid>
        <w:gridCol w:w="1615"/>
        <w:gridCol w:w="1620"/>
        <w:gridCol w:w="1620"/>
        <w:gridCol w:w="2160"/>
        <w:gridCol w:w="2332"/>
      </w:tblGrid>
      <w:tr w:rsidR="00910A9F" w:rsidRPr="006D1B7B" w14:paraId="43FBBEA2" w14:textId="77777777" w:rsidTr="00F97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D26C966" w14:textId="77777777" w:rsidR="00154ECE" w:rsidRPr="006D1B7B" w:rsidRDefault="00154ECE" w:rsidP="00E118F6">
            <w:pPr>
              <w:pStyle w:val="BodyText"/>
              <w:rPr>
                <w:lang w:eastAsia="en-US"/>
              </w:rPr>
            </w:pPr>
            <w:r w:rsidRPr="006D1B7B">
              <w:t>Stakeholder Side</w:t>
            </w:r>
          </w:p>
        </w:tc>
        <w:tc>
          <w:tcPr>
            <w:tcW w:w="1620" w:type="dxa"/>
            <w:hideMark/>
          </w:tcPr>
          <w:p w14:paraId="54093634" w14:textId="77777777" w:rsidR="00154ECE" w:rsidRPr="006D1B7B" w:rsidRDefault="00154ECE" w:rsidP="00E118F6">
            <w:pPr>
              <w:pStyle w:val="BodyText"/>
              <w:cnfStyle w:val="100000000000" w:firstRow="1" w:lastRow="0" w:firstColumn="0" w:lastColumn="0" w:oddVBand="0" w:evenVBand="0" w:oddHBand="0" w:evenHBand="0" w:firstRowFirstColumn="0" w:firstRowLastColumn="0" w:lastRowFirstColumn="0" w:lastRowLastColumn="0"/>
            </w:pPr>
            <w:r w:rsidRPr="006D1B7B">
              <w:t>Stakeholder Role</w:t>
            </w:r>
          </w:p>
        </w:tc>
        <w:tc>
          <w:tcPr>
            <w:tcW w:w="1620" w:type="dxa"/>
            <w:hideMark/>
          </w:tcPr>
          <w:p w14:paraId="0071552B" w14:textId="77777777" w:rsidR="00154ECE" w:rsidRPr="006D1B7B" w:rsidRDefault="00154ECE" w:rsidP="00E118F6">
            <w:pPr>
              <w:pStyle w:val="BodyText"/>
              <w:cnfStyle w:val="100000000000" w:firstRow="1" w:lastRow="0" w:firstColumn="0" w:lastColumn="0" w:oddVBand="0" w:evenVBand="0" w:oddHBand="0" w:evenHBand="0" w:firstRowFirstColumn="0" w:firstRowLastColumn="0" w:lastRowFirstColumn="0" w:lastRowLastColumn="0"/>
            </w:pPr>
            <w:r w:rsidRPr="006D1B7B">
              <w:t>Stakeholder Name</w:t>
            </w:r>
          </w:p>
        </w:tc>
        <w:tc>
          <w:tcPr>
            <w:tcW w:w="2160" w:type="dxa"/>
            <w:hideMark/>
          </w:tcPr>
          <w:p w14:paraId="16DCF1CB" w14:textId="77777777" w:rsidR="00154ECE" w:rsidRPr="006D1B7B" w:rsidRDefault="00154ECE" w:rsidP="00E118F6">
            <w:pPr>
              <w:pStyle w:val="BodyText"/>
              <w:cnfStyle w:val="100000000000" w:firstRow="1" w:lastRow="0" w:firstColumn="0" w:lastColumn="0" w:oddVBand="0" w:evenVBand="0" w:oddHBand="0" w:evenHBand="0" w:firstRowFirstColumn="0" w:firstRowLastColumn="0" w:lastRowFirstColumn="0" w:lastRowLastColumn="0"/>
            </w:pPr>
            <w:r w:rsidRPr="006D1B7B">
              <w:t>Contacts</w:t>
            </w:r>
          </w:p>
        </w:tc>
        <w:tc>
          <w:tcPr>
            <w:tcW w:w="2332" w:type="dxa"/>
            <w:hideMark/>
          </w:tcPr>
          <w:p w14:paraId="3534C1CE" w14:textId="77777777" w:rsidR="00154ECE" w:rsidRPr="006D1B7B" w:rsidRDefault="00154ECE" w:rsidP="00E118F6">
            <w:pPr>
              <w:pStyle w:val="BodyText"/>
              <w:cnfStyle w:val="100000000000" w:firstRow="1" w:lastRow="0" w:firstColumn="0" w:lastColumn="0" w:oddVBand="0" w:evenVBand="0" w:oddHBand="0" w:evenHBand="0" w:firstRowFirstColumn="0" w:firstRowLastColumn="0" w:lastRowFirstColumn="0" w:lastRowLastColumn="0"/>
            </w:pPr>
            <w:r w:rsidRPr="006D1B7B">
              <w:t>Architectural Work Request Reasons</w:t>
            </w:r>
          </w:p>
        </w:tc>
      </w:tr>
      <w:tr w:rsidR="00910A9F" w:rsidRPr="006D1B7B" w14:paraId="66155C2A"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BCD374A" w14:textId="77777777" w:rsidR="00154ECE" w:rsidRPr="006D1B7B" w:rsidRDefault="00154ECE" w:rsidP="00E118F6">
            <w:pPr>
              <w:pStyle w:val="BodyText"/>
            </w:pPr>
            <w:r w:rsidRPr="006D1B7B">
              <w:t>X-Customer</w:t>
            </w:r>
          </w:p>
        </w:tc>
        <w:tc>
          <w:tcPr>
            <w:tcW w:w="1620" w:type="dxa"/>
            <w:hideMark/>
          </w:tcPr>
          <w:p w14:paraId="7ACED95C"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VP, Information Technology</w:t>
            </w:r>
          </w:p>
        </w:tc>
        <w:tc>
          <w:tcPr>
            <w:tcW w:w="1620" w:type="dxa"/>
            <w:hideMark/>
          </w:tcPr>
          <w:p w14:paraId="6C75A990"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Eleanor Vance</w:t>
            </w:r>
          </w:p>
        </w:tc>
        <w:tc>
          <w:tcPr>
            <w:tcW w:w="2160" w:type="dxa"/>
            <w:hideMark/>
          </w:tcPr>
          <w:p w14:paraId="78F6DEFD"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evance@x-customer.com</w:t>
            </w:r>
          </w:p>
        </w:tc>
        <w:tc>
          <w:tcPr>
            <w:tcW w:w="2332" w:type="dxa"/>
            <w:hideMark/>
          </w:tcPr>
          <w:p w14:paraId="31D57C7C"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Strategic business goals, budget approval, overall project sponsorship.</w:t>
            </w:r>
          </w:p>
        </w:tc>
      </w:tr>
      <w:tr w:rsidR="00A02A58" w:rsidRPr="006D1B7B" w14:paraId="3477B916"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C7D9D29" w14:textId="77777777" w:rsidR="00154ECE" w:rsidRPr="006D1B7B" w:rsidRDefault="00154ECE" w:rsidP="00E118F6">
            <w:pPr>
              <w:pStyle w:val="BodyText"/>
            </w:pPr>
            <w:r w:rsidRPr="006D1B7B">
              <w:t>X-Customer</w:t>
            </w:r>
          </w:p>
        </w:tc>
        <w:tc>
          <w:tcPr>
            <w:tcW w:w="1620" w:type="dxa"/>
            <w:hideMark/>
          </w:tcPr>
          <w:p w14:paraId="5A0308EE"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Director, App Development</w:t>
            </w:r>
          </w:p>
        </w:tc>
        <w:tc>
          <w:tcPr>
            <w:tcW w:w="1620" w:type="dxa"/>
            <w:hideMark/>
          </w:tcPr>
          <w:p w14:paraId="417A86E6"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Marcus Thorne</w:t>
            </w:r>
          </w:p>
        </w:tc>
        <w:tc>
          <w:tcPr>
            <w:tcW w:w="2160" w:type="dxa"/>
            <w:hideMark/>
          </w:tcPr>
          <w:p w14:paraId="149609BD"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mthorne@x-customer.com</w:t>
            </w:r>
          </w:p>
        </w:tc>
        <w:tc>
          <w:tcPr>
            <w:tcW w:w="2332" w:type="dxa"/>
            <w:hideMark/>
          </w:tcPr>
          <w:p w14:paraId="5B004584"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Business context, legacy system details, resource allocation, team integration.</w:t>
            </w:r>
          </w:p>
        </w:tc>
      </w:tr>
      <w:tr w:rsidR="00910A9F" w:rsidRPr="006D1B7B" w14:paraId="08A13524"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0045C8D" w14:textId="77777777" w:rsidR="00154ECE" w:rsidRPr="006D1B7B" w:rsidRDefault="00154ECE" w:rsidP="00E118F6">
            <w:pPr>
              <w:pStyle w:val="BodyText"/>
            </w:pPr>
            <w:r w:rsidRPr="006D1B7B">
              <w:lastRenderedPageBreak/>
              <w:t>X-Customer</w:t>
            </w:r>
          </w:p>
        </w:tc>
        <w:tc>
          <w:tcPr>
            <w:tcW w:w="1620" w:type="dxa"/>
            <w:hideMark/>
          </w:tcPr>
          <w:p w14:paraId="725F8C13"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Product Manager, Member Services</w:t>
            </w:r>
          </w:p>
        </w:tc>
        <w:tc>
          <w:tcPr>
            <w:tcW w:w="1620" w:type="dxa"/>
            <w:hideMark/>
          </w:tcPr>
          <w:p w14:paraId="568DA2AC"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Sofia Reyes</w:t>
            </w:r>
          </w:p>
        </w:tc>
        <w:tc>
          <w:tcPr>
            <w:tcW w:w="2160" w:type="dxa"/>
            <w:hideMark/>
          </w:tcPr>
          <w:p w14:paraId="12A67E5F"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sreyes@x-customer.com</w:t>
            </w:r>
          </w:p>
        </w:tc>
        <w:tc>
          <w:tcPr>
            <w:tcW w:w="2332" w:type="dxa"/>
            <w:hideMark/>
          </w:tcPr>
          <w:p w14:paraId="184ACCD8"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Functional requirements, user stories, feature prioritization, user experience goals.</w:t>
            </w:r>
          </w:p>
        </w:tc>
      </w:tr>
      <w:tr w:rsidR="00A02A58" w:rsidRPr="006D1B7B" w14:paraId="576733B5"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B80622C" w14:textId="77777777" w:rsidR="00154ECE" w:rsidRPr="006D1B7B" w:rsidRDefault="00154ECE" w:rsidP="00E118F6">
            <w:pPr>
              <w:pStyle w:val="BodyText"/>
            </w:pPr>
            <w:r w:rsidRPr="006D1B7B">
              <w:t>X-Customer</w:t>
            </w:r>
          </w:p>
        </w:tc>
        <w:tc>
          <w:tcPr>
            <w:tcW w:w="1620" w:type="dxa"/>
            <w:hideMark/>
          </w:tcPr>
          <w:p w14:paraId="7742FF62"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Lead Enterprise Architect</w:t>
            </w:r>
          </w:p>
        </w:tc>
        <w:tc>
          <w:tcPr>
            <w:tcW w:w="1620" w:type="dxa"/>
            <w:hideMark/>
          </w:tcPr>
          <w:p w14:paraId="604C44CA"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David Chen</w:t>
            </w:r>
          </w:p>
        </w:tc>
        <w:tc>
          <w:tcPr>
            <w:tcW w:w="2160" w:type="dxa"/>
            <w:hideMark/>
          </w:tcPr>
          <w:p w14:paraId="68F7F2B1"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dchen@x-customer.com</w:t>
            </w:r>
          </w:p>
        </w:tc>
        <w:tc>
          <w:tcPr>
            <w:tcW w:w="2332" w:type="dxa"/>
            <w:hideMark/>
          </w:tcPr>
          <w:p w14:paraId="0B264D11"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Ensuring compliance with existing enterprise architecture and long-term strategy.</w:t>
            </w:r>
          </w:p>
        </w:tc>
      </w:tr>
      <w:tr w:rsidR="00910A9F" w:rsidRPr="006D1B7B" w14:paraId="5A58B65C"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D3778E0" w14:textId="77777777" w:rsidR="00154ECE" w:rsidRPr="006D1B7B" w:rsidRDefault="00154ECE" w:rsidP="00E118F6">
            <w:pPr>
              <w:pStyle w:val="BodyText"/>
            </w:pPr>
            <w:r w:rsidRPr="006D1B7B">
              <w:t>X-Customer</w:t>
            </w:r>
          </w:p>
        </w:tc>
        <w:tc>
          <w:tcPr>
            <w:tcW w:w="1620" w:type="dxa"/>
            <w:hideMark/>
          </w:tcPr>
          <w:p w14:paraId="44250636"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Senior Business Analyst</w:t>
            </w:r>
          </w:p>
        </w:tc>
        <w:tc>
          <w:tcPr>
            <w:tcW w:w="1620" w:type="dxa"/>
            <w:hideMark/>
          </w:tcPr>
          <w:p w14:paraId="5B6C217A"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Olivia Grant</w:t>
            </w:r>
          </w:p>
        </w:tc>
        <w:tc>
          <w:tcPr>
            <w:tcW w:w="2160" w:type="dxa"/>
            <w:hideMark/>
          </w:tcPr>
          <w:p w14:paraId="5E4D39AF"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ogrant@x-customer.com</w:t>
            </w:r>
          </w:p>
        </w:tc>
        <w:tc>
          <w:tcPr>
            <w:tcW w:w="2332" w:type="dxa"/>
            <w:hideMark/>
          </w:tcPr>
          <w:p w14:paraId="53AACBC9"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Detailed process flows, data mapping, and clarification of business rules.</w:t>
            </w:r>
          </w:p>
        </w:tc>
      </w:tr>
      <w:tr w:rsidR="00A02A58" w:rsidRPr="006D1B7B" w14:paraId="4B8CD0A5"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858C72F" w14:textId="77777777" w:rsidR="00154ECE" w:rsidRPr="006D1B7B" w:rsidRDefault="00154ECE" w:rsidP="00E118F6">
            <w:pPr>
              <w:pStyle w:val="BodyText"/>
            </w:pPr>
            <w:r w:rsidRPr="006D1B7B">
              <w:t>X-Customer</w:t>
            </w:r>
          </w:p>
        </w:tc>
        <w:tc>
          <w:tcPr>
            <w:tcW w:w="1620" w:type="dxa"/>
            <w:hideMark/>
          </w:tcPr>
          <w:p w14:paraId="20DE0ECC"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IT Security &amp; Compliance Officer</w:t>
            </w:r>
          </w:p>
        </w:tc>
        <w:tc>
          <w:tcPr>
            <w:tcW w:w="1620" w:type="dxa"/>
            <w:hideMark/>
          </w:tcPr>
          <w:p w14:paraId="01EA6ED9"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Ben Carter</w:t>
            </w:r>
          </w:p>
        </w:tc>
        <w:tc>
          <w:tcPr>
            <w:tcW w:w="2160" w:type="dxa"/>
            <w:hideMark/>
          </w:tcPr>
          <w:p w14:paraId="19AB19EE"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bcarter@x-customer.com</w:t>
            </w:r>
          </w:p>
        </w:tc>
        <w:tc>
          <w:tcPr>
            <w:tcW w:w="2332" w:type="dxa"/>
            <w:hideMark/>
          </w:tcPr>
          <w:p w14:paraId="540E818D"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Defining security NFRs, data privacy rules, and compliance requirements.</w:t>
            </w:r>
          </w:p>
        </w:tc>
      </w:tr>
      <w:tr w:rsidR="00910A9F" w:rsidRPr="006D1B7B" w14:paraId="65229EBA"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42D1C49" w14:textId="77777777" w:rsidR="00154ECE" w:rsidRPr="006D1B7B" w:rsidRDefault="00154ECE" w:rsidP="00E118F6">
            <w:pPr>
              <w:pStyle w:val="BodyText"/>
            </w:pPr>
            <w:r w:rsidRPr="006D1B7B">
              <w:t>X-Customer</w:t>
            </w:r>
          </w:p>
        </w:tc>
        <w:tc>
          <w:tcPr>
            <w:tcW w:w="1620" w:type="dxa"/>
            <w:hideMark/>
          </w:tcPr>
          <w:p w14:paraId="01A30E44"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Principal Database Administrator</w:t>
            </w:r>
          </w:p>
        </w:tc>
        <w:tc>
          <w:tcPr>
            <w:tcW w:w="1620" w:type="dxa"/>
            <w:hideMark/>
          </w:tcPr>
          <w:p w14:paraId="6766EFD6"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Hannah Wei</w:t>
            </w:r>
          </w:p>
        </w:tc>
        <w:tc>
          <w:tcPr>
            <w:tcW w:w="2160" w:type="dxa"/>
            <w:hideMark/>
          </w:tcPr>
          <w:p w14:paraId="730BDA3A"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hwei@x-customer.com</w:t>
            </w:r>
          </w:p>
        </w:tc>
        <w:tc>
          <w:tcPr>
            <w:tcW w:w="2332" w:type="dxa"/>
            <w:hideMark/>
          </w:tcPr>
          <w:p w14:paraId="28BFE78C"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Legacy database schema, data migration strategy, and data performance needs.</w:t>
            </w:r>
          </w:p>
        </w:tc>
      </w:tr>
      <w:tr w:rsidR="00A02A58" w:rsidRPr="006D1B7B" w14:paraId="7B9A3CF7"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C304099" w14:textId="77777777" w:rsidR="00154ECE" w:rsidRPr="006D1B7B" w:rsidRDefault="00154ECE" w:rsidP="00E118F6">
            <w:pPr>
              <w:pStyle w:val="BodyText"/>
            </w:pPr>
            <w:r w:rsidRPr="006D1B7B">
              <w:t>X-Customer</w:t>
            </w:r>
          </w:p>
        </w:tc>
        <w:tc>
          <w:tcPr>
            <w:tcW w:w="1620" w:type="dxa"/>
            <w:hideMark/>
          </w:tcPr>
          <w:p w14:paraId="622B3786"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IT Operations Manager</w:t>
            </w:r>
          </w:p>
        </w:tc>
        <w:tc>
          <w:tcPr>
            <w:tcW w:w="1620" w:type="dxa"/>
            <w:hideMark/>
          </w:tcPr>
          <w:p w14:paraId="2EFDF8F5"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Ian Petroff</w:t>
            </w:r>
          </w:p>
        </w:tc>
        <w:tc>
          <w:tcPr>
            <w:tcW w:w="2160" w:type="dxa"/>
            <w:hideMark/>
          </w:tcPr>
          <w:p w14:paraId="60448A58"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ipetroff@x-customer.com</w:t>
            </w:r>
          </w:p>
        </w:tc>
        <w:tc>
          <w:tcPr>
            <w:tcW w:w="2332" w:type="dxa"/>
            <w:hideMark/>
          </w:tcPr>
          <w:p w14:paraId="407C4CC7"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Defining SLAs, monitoring requirements, and operational readiness criteria.</w:t>
            </w:r>
          </w:p>
        </w:tc>
      </w:tr>
      <w:tr w:rsidR="00910A9F" w:rsidRPr="006D1B7B" w14:paraId="0DB6B3ED"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721C54A" w14:textId="77777777" w:rsidR="00154ECE" w:rsidRPr="006D1B7B" w:rsidRDefault="00154ECE" w:rsidP="00E118F6">
            <w:pPr>
              <w:pStyle w:val="BodyText"/>
            </w:pPr>
            <w:r w:rsidRPr="006D1B7B">
              <w:t>EPAM</w:t>
            </w:r>
          </w:p>
        </w:tc>
        <w:tc>
          <w:tcPr>
            <w:tcW w:w="1620" w:type="dxa"/>
            <w:hideMark/>
          </w:tcPr>
          <w:p w14:paraId="159AA7F0"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Account Director</w:t>
            </w:r>
          </w:p>
        </w:tc>
        <w:tc>
          <w:tcPr>
            <w:tcW w:w="1620" w:type="dxa"/>
            <w:hideMark/>
          </w:tcPr>
          <w:p w14:paraId="692965EC"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Charles Miller</w:t>
            </w:r>
          </w:p>
        </w:tc>
        <w:tc>
          <w:tcPr>
            <w:tcW w:w="2160" w:type="dxa"/>
            <w:hideMark/>
          </w:tcPr>
          <w:p w14:paraId="7437F05D"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charles_miller@epam.com</w:t>
            </w:r>
          </w:p>
        </w:tc>
        <w:tc>
          <w:tcPr>
            <w:tcW w:w="2332" w:type="dxa"/>
            <w:hideMark/>
          </w:tcPr>
          <w:p w14:paraId="210D13A0"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Main commercial point of contact, client relationship management.</w:t>
            </w:r>
          </w:p>
        </w:tc>
      </w:tr>
      <w:tr w:rsidR="00A02A58" w:rsidRPr="006D1B7B" w14:paraId="3F486BD9"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3521338F" w14:textId="77777777" w:rsidR="00154ECE" w:rsidRPr="006D1B7B" w:rsidRDefault="00154ECE" w:rsidP="00E118F6">
            <w:pPr>
              <w:pStyle w:val="BodyText"/>
            </w:pPr>
            <w:r w:rsidRPr="006D1B7B">
              <w:t>EPAM</w:t>
            </w:r>
          </w:p>
        </w:tc>
        <w:tc>
          <w:tcPr>
            <w:tcW w:w="1620" w:type="dxa"/>
            <w:hideMark/>
          </w:tcPr>
          <w:p w14:paraId="55C3D216"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Delivery Manager</w:t>
            </w:r>
          </w:p>
        </w:tc>
        <w:tc>
          <w:tcPr>
            <w:tcW w:w="1620" w:type="dxa"/>
            <w:hideMark/>
          </w:tcPr>
          <w:p w14:paraId="545F675D"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Anya Sharma</w:t>
            </w:r>
          </w:p>
        </w:tc>
        <w:tc>
          <w:tcPr>
            <w:tcW w:w="2160" w:type="dxa"/>
            <w:hideMark/>
          </w:tcPr>
          <w:p w14:paraId="6B0D3EAA"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anya_sharma@epam.com</w:t>
            </w:r>
          </w:p>
        </w:tc>
        <w:tc>
          <w:tcPr>
            <w:tcW w:w="2332" w:type="dxa"/>
            <w:hideMark/>
          </w:tcPr>
          <w:p w14:paraId="7629DE77"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Project execution, timeline, budget, risk management, stakeholder identification.</w:t>
            </w:r>
          </w:p>
        </w:tc>
      </w:tr>
      <w:tr w:rsidR="00910A9F" w:rsidRPr="006D1B7B" w14:paraId="1A6668DE"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85E3DF8" w14:textId="77777777" w:rsidR="00154ECE" w:rsidRPr="006D1B7B" w:rsidRDefault="00154ECE" w:rsidP="00E118F6">
            <w:pPr>
              <w:pStyle w:val="BodyText"/>
            </w:pPr>
            <w:r w:rsidRPr="006D1B7B">
              <w:t>EPAM</w:t>
            </w:r>
          </w:p>
        </w:tc>
        <w:tc>
          <w:tcPr>
            <w:tcW w:w="1620" w:type="dxa"/>
            <w:hideMark/>
          </w:tcPr>
          <w:p w14:paraId="327C40A4"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Lead Solution Architect</w:t>
            </w:r>
          </w:p>
        </w:tc>
        <w:tc>
          <w:tcPr>
            <w:tcW w:w="1620" w:type="dxa"/>
            <w:hideMark/>
          </w:tcPr>
          <w:p w14:paraId="63C89C7B"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Jeremy North</w:t>
            </w:r>
          </w:p>
        </w:tc>
        <w:tc>
          <w:tcPr>
            <w:tcW w:w="2160" w:type="dxa"/>
            <w:hideMark/>
          </w:tcPr>
          <w:p w14:paraId="222810C6"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jeremy_north@epam.com</w:t>
            </w:r>
          </w:p>
        </w:tc>
        <w:tc>
          <w:tcPr>
            <w:tcW w:w="2332" w:type="dxa"/>
            <w:hideMark/>
          </w:tcPr>
          <w:p w14:paraId="76183998"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Overall technical vision, key technology decisions, authoring the SAD.</w:t>
            </w:r>
          </w:p>
        </w:tc>
      </w:tr>
      <w:tr w:rsidR="00A02A58" w:rsidRPr="006D1B7B" w14:paraId="3CE1067B"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5D1CEA9" w14:textId="77777777" w:rsidR="00154ECE" w:rsidRPr="006D1B7B" w:rsidRDefault="00154ECE" w:rsidP="00E118F6">
            <w:pPr>
              <w:pStyle w:val="BodyText"/>
            </w:pPr>
            <w:r w:rsidRPr="006D1B7B">
              <w:t>EPAM</w:t>
            </w:r>
          </w:p>
        </w:tc>
        <w:tc>
          <w:tcPr>
            <w:tcW w:w="1620" w:type="dxa"/>
            <w:hideMark/>
          </w:tcPr>
          <w:p w14:paraId="3CF20435"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Senior Software Engineer (.NET)</w:t>
            </w:r>
          </w:p>
        </w:tc>
        <w:tc>
          <w:tcPr>
            <w:tcW w:w="1620" w:type="dxa"/>
            <w:hideMark/>
          </w:tcPr>
          <w:p w14:paraId="2B9844CA"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Kenji Tanaka</w:t>
            </w:r>
          </w:p>
        </w:tc>
        <w:tc>
          <w:tcPr>
            <w:tcW w:w="2160" w:type="dxa"/>
            <w:hideMark/>
          </w:tcPr>
          <w:p w14:paraId="0B93C391"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kenji_tanaka@epam.com</w:t>
            </w:r>
          </w:p>
        </w:tc>
        <w:tc>
          <w:tcPr>
            <w:tcW w:w="2332" w:type="dxa"/>
            <w:hideMark/>
          </w:tcPr>
          <w:p w14:paraId="3EC23E69"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Backend technical feasibility, RWA pattern implementation details.</w:t>
            </w:r>
          </w:p>
        </w:tc>
      </w:tr>
      <w:tr w:rsidR="00910A9F" w:rsidRPr="006D1B7B" w14:paraId="645B46BA"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FC26956" w14:textId="77777777" w:rsidR="00154ECE" w:rsidRPr="006D1B7B" w:rsidRDefault="00154ECE" w:rsidP="00E118F6">
            <w:pPr>
              <w:pStyle w:val="BodyText"/>
            </w:pPr>
            <w:r w:rsidRPr="006D1B7B">
              <w:t>EPAM</w:t>
            </w:r>
          </w:p>
        </w:tc>
        <w:tc>
          <w:tcPr>
            <w:tcW w:w="1620" w:type="dxa"/>
            <w:hideMark/>
          </w:tcPr>
          <w:p w14:paraId="004FDB1E"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Senior Software Engineer (React)</w:t>
            </w:r>
          </w:p>
        </w:tc>
        <w:tc>
          <w:tcPr>
            <w:tcW w:w="1620" w:type="dxa"/>
            <w:hideMark/>
          </w:tcPr>
          <w:p w14:paraId="1295BD55"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Fatima Rossi</w:t>
            </w:r>
          </w:p>
        </w:tc>
        <w:tc>
          <w:tcPr>
            <w:tcW w:w="2160" w:type="dxa"/>
            <w:hideMark/>
          </w:tcPr>
          <w:p w14:paraId="158D1889"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fatima_rossi@epam.com</w:t>
            </w:r>
          </w:p>
        </w:tc>
        <w:tc>
          <w:tcPr>
            <w:tcW w:w="2332" w:type="dxa"/>
            <w:hideMark/>
          </w:tcPr>
          <w:p w14:paraId="60F2F985"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Frontend technical feasibility, SPA implementation, UI/UX component design.</w:t>
            </w:r>
          </w:p>
        </w:tc>
      </w:tr>
      <w:tr w:rsidR="00A02A58" w:rsidRPr="006D1B7B" w14:paraId="6C323F72" w14:textId="77777777" w:rsidTr="19E3AC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CB530B4" w14:textId="77777777" w:rsidR="00154ECE" w:rsidRPr="006D1B7B" w:rsidRDefault="00154ECE" w:rsidP="00E118F6">
            <w:pPr>
              <w:pStyle w:val="BodyText"/>
            </w:pPr>
            <w:r w:rsidRPr="006D1B7B">
              <w:t>EPAM</w:t>
            </w:r>
          </w:p>
        </w:tc>
        <w:tc>
          <w:tcPr>
            <w:tcW w:w="1620" w:type="dxa"/>
            <w:hideMark/>
          </w:tcPr>
          <w:p w14:paraId="6E1A28C7"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Principal QA Engineer</w:t>
            </w:r>
          </w:p>
        </w:tc>
        <w:tc>
          <w:tcPr>
            <w:tcW w:w="1620" w:type="dxa"/>
            <w:hideMark/>
          </w:tcPr>
          <w:p w14:paraId="7C9B4DC1"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Leo Gonzalez</w:t>
            </w:r>
          </w:p>
        </w:tc>
        <w:tc>
          <w:tcPr>
            <w:tcW w:w="2160" w:type="dxa"/>
            <w:hideMark/>
          </w:tcPr>
          <w:p w14:paraId="6D02E1DE"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leo_gonzalez@epam.com</w:t>
            </w:r>
          </w:p>
        </w:tc>
        <w:tc>
          <w:tcPr>
            <w:tcW w:w="2332" w:type="dxa"/>
            <w:hideMark/>
          </w:tcPr>
          <w:p w14:paraId="229FEC20" w14:textId="77777777" w:rsidR="00154ECE" w:rsidRPr="006D1B7B" w:rsidRDefault="00154ECE" w:rsidP="00E118F6">
            <w:pPr>
              <w:pStyle w:val="BodyText"/>
              <w:cnfStyle w:val="000000010000" w:firstRow="0" w:lastRow="0" w:firstColumn="0" w:lastColumn="0" w:oddVBand="0" w:evenVBand="0" w:oddHBand="0" w:evenHBand="1" w:firstRowFirstColumn="0" w:firstRowLastColumn="0" w:lastRowFirstColumn="0" w:lastRowLastColumn="0"/>
            </w:pPr>
            <w:r w:rsidRPr="006D1B7B">
              <w:t>Test strategy, NFR testing approach (performance, security), quality metrics.</w:t>
            </w:r>
          </w:p>
        </w:tc>
      </w:tr>
      <w:tr w:rsidR="00910A9F" w:rsidRPr="006D1B7B" w14:paraId="5BF576BE" w14:textId="77777777" w:rsidTr="19E3A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EB8DE9D" w14:textId="77777777" w:rsidR="00154ECE" w:rsidRPr="006D1B7B" w:rsidRDefault="00154ECE" w:rsidP="00E118F6">
            <w:pPr>
              <w:pStyle w:val="BodyText"/>
            </w:pPr>
            <w:r w:rsidRPr="006D1B7B">
              <w:t>EPAM</w:t>
            </w:r>
          </w:p>
        </w:tc>
        <w:tc>
          <w:tcPr>
            <w:tcW w:w="1620" w:type="dxa"/>
            <w:hideMark/>
          </w:tcPr>
          <w:p w14:paraId="754123F2"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Lead DevOps Engineer</w:t>
            </w:r>
          </w:p>
        </w:tc>
        <w:tc>
          <w:tcPr>
            <w:tcW w:w="1620" w:type="dxa"/>
            <w:hideMark/>
          </w:tcPr>
          <w:p w14:paraId="5F0CDEDE"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Isabella Jones</w:t>
            </w:r>
          </w:p>
        </w:tc>
        <w:tc>
          <w:tcPr>
            <w:tcW w:w="2160" w:type="dxa"/>
            <w:hideMark/>
          </w:tcPr>
          <w:p w14:paraId="0BCED054"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isabella_jones@epam.com</w:t>
            </w:r>
          </w:p>
        </w:tc>
        <w:tc>
          <w:tcPr>
            <w:tcW w:w="2332" w:type="dxa"/>
            <w:hideMark/>
          </w:tcPr>
          <w:p w14:paraId="181AECA7" w14:textId="77777777" w:rsidR="00154ECE" w:rsidRPr="006D1B7B" w:rsidRDefault="00154ECE" w:rsidP="00E118F6">
            <w:pPr>
              <w:pStyle w:val="BodyText"/>
              <w:cnfStyle w:val="000000100000" w:firstRow="0" w:lastRow="0" w:firstColumn="0" w:lastColumn="0" w:oddVBand="0" w:evenVBand="0" w:oddHBand="1" w:evenHBand="0" w:firstRowFirstColumn="0" w:firstRowLastColumn="0" w:lastRowFirstColumn="0" w:lastRowLastColumn="0"/>
            </w:pPr>
            <w:r w:rsidRPr="006D1B7B">
              <w:t>CI/CD pipeline design, Infrastructure as Code (</w:t>
            </w:r>
            <w:proofErr w:type="spellStart"/>
            <w:r w:rsidRPr="006D1B7B">
              <w:t>IaC</w:t>
            </w:r>
            <w:proofErr w:type="spellEnd"/>
            <w:r w:rsidRPr="006D1B7B">
              <w:t>) strategy, deployment plan.</w:t>
            </w:r>
          </w:p>
        </w:tc>
      </w:tr>
    </w:tbl>
    <w:p w14:paraId="19ED0F59" w14:textId="7E7CD763" w:rsidR="0076217D" w:rsidRPr="006D1B7B" w:rsidRDefault="007C4E24" w:rsidP="0076217D">
      <w:pPr>
        <w:pStyle w:val="Comment"/>
        <w:rPr>
          <w:rFonts w:cstheme="minorHAnsi"/>
        </w:rPr>
      </w:pPr>
      <w:r w:rsidRPr="006D1B7B">
        <w:rPr>
          <w:rFonts w:cstheme="minorHAnsi"/>
        </w:rPr>
        <w:br w:type="textWrapping" w:clear="all"/>
      </w:r>
    </w:p>
    <w:p w14:paraId="36729815" w14:textId="77777777" w:rsidR="00AA2B88" w:rsidRPr="006D1B7B" w:rsidRDefault="00AA2B88" w:rsidP="009B2E12">
      <w:pPr>
        <w:pStyle w:val="BodyText"/>
        <w:rPr>
          <w:rFonts w:cstheme="minorHAnsi"/>
        </w:rPr>
      </w:pPr>
    </w:p>
    <w:p w14:paraId="654133CB" w14:textId="77777777" w:rsidR="0076217D" w:rsidRPr="006D1B7B" w:rsidRDefault="0076217D" w:rsidP="00681579">
      <w:pPr>
        <w:rPr>
          <w:rFonts w:asciiTheme="minorHAnsi" w:hAnsiTheme="minorHAnsi" w:cstheme="minorHAnsi"/>
          <w:caps/>
          <w:color w:val="1A9CB0"/>
        </w:rPr>
      </w:pPr>
    </w:p>
    <w:p w14:paraId="116CEE9B" w14:textId="77777777" w:rsidR="00E14746" w:rsidRPr="006D1B7B" w:rsidRDefault="00E14746">
      <w:pPr>
        <w:rPr>
          <w:rFonts w:asciiTheme="minorHAnsi" w:hAnsiTheme="minorHAnsi" w:cstheme="minorHAnsi"/>
          <w:color w:val="464547"/>
        </w:rPr>
      </w:pPr>
      <w:r w:rsidRPr="006D1B7B">
        <w:rPr>
          <w:rFonts w:asciiTheme="minorHAnsi" w:hAnsiTheme="minorHAnsi" w:cstheme="minorHAnsi"/>
        </w:rPr>
        <w:br w:type="page"/>
      </w:r>
    </w:p>
    <w:p w14:paraId="3C401595" w14:textId="047B3D7F" w:rsidR="00B9772B" w:rsidRPr="006D1B7B" w:rsidRDefault="00E564B3" w:rsidP="00B9772B">
      <w:pPr>
        <w:pStyle w:val="Heading1"/>
        <w:rPr>
          <w:rFonts w:asciiTheme="minorHAnsi" w:hAnsiTheme="minorHAnsi" w:cstheme="minorHAnsi"/>
        </w:rPr>
      </w:pPr>
      <w:bookmarkStart w:id="12" w:name="_Toc206361708"/>
      <w:r>
        <w:rPr>
          <w:rFonts w:asciiTheme="minorHAnsi" w:hAnsiTheme="minorHAnsi" w:cstheme="minorHAnsi"/>
        </w:rPr>
        <w:lastRenderedPageBreak/>
        <w:t xml:space="preserve">Solution </w:t>
      </w:r>
      <w:r w:rsidR="002F5974">
        <w:rPr>
          <w:rFonts w:asciiTheme="minorHAnsi" w:hAnsiTheme="minorHAnsi" w:cstheme="minorHAnsi"/>
        </w:rPr>
        <w:t>Approach</w:t>
      </w:r>
      <w:bookmarkEnd w:id="12"/>
    </w:p>
    <w:p w14:paraId="2ACDE3B6" w14:textId="77777777" w:rsidR="009D56A1" w:rsidRDefault="00A928BC" w:rsidP="00A928BC">
      <w:pPr>
        <w:pStyle w:val="Heading2"/>
      </w:pPr>
      <w:bookmarkStart w:id="13" w:name="_Toc206361709"/>
      <w:r>
        <w:t>Business goals associated with solution</w:t>
      </w:r>
      <w:bookmarkEnd w:id="13"/>
    </w:p>
    <w:p w14:paraId="4E9BCBE6" w14:textId="77777777" w:rsidR="009D56A1" w:rsidRDefault="00A928BC" w:rsidP="00A928BC">
      <w:pPr>
        <w:pStyle w:val="Heading3"/>
      </w:pPr>
      <w:bookmarkStart w:id="14" w:name="_Toc206361710"/>
      <w:r>
        <w:t>Improve Member Experience and Usability</w:t>
      </w:r>
      <w:bookmarkEnd w:id="14"/>
    </w:p>
    <w:p w14:paraId="164955B4" w14:textId="1FA8F195" w:rsidR="009D56A1" w:rsidRPr="009D56A1" w:rsidRDefault="00AC7387" w:rsidP="00C2575E">
      <w:pPr>
        <w:pStyle w:val="BodyText"/>
      </w:pPr>
      <w:r w:rsidRPr="00AC7387">
        <w:t>Deliver an intuitive, web-based application that provides a modern user interface with role-driven workflows, dashboards, and contextual help.</w:t>
      </w:r>
    </w:p>
    <w:p w14:paraId="6209CB7F" w14:textId="77777777" w:rsidR="009D56A1" w:rsidRDefault="00A928BC" w:rsidP="00A928BC">
      <w:pPr>
        <w:pStyle w:val="Heading3"/>
      </w:pPr>
      <w:bookmarkStart w:id="15" w:name="_Toc206361711"/>
      <w:r>
        <w:t>Standardize and Streamline GIN/LN Management</w:t>
      </w:r>
      <w:bookmarkEnd w:id="15"/>
    </w:p>
    <w:p w14:paraId="443A4A09" w14:textId="77777777" w:rsidR="00987726" w:rsidRPr="00987726" w:rsidRDefault="00987726" w:rsidP="00C2575E">
      <w:pPr>
        <w:pStyle w:val="Heading3"/>
        <w:numPr>
          <w:ilvl w:val="0"/>
          <w:numId w:val="0"/>
        </w:numPr>
      </w:pPr>
      <w:bookmarkStart w:id="16" w:name="_Toc206361712"/>
      <w:r w:rsidRPr="00987726">
        <w:rPr>
          <w:rFonts w:asciiTheme="minorHAnsi" w:hAnsiTheme="minorHAnsi"/>
          <w:color w:val="3B3838" w:themeColor="background2" w:themeShade="40"/>
        </w:rPr>
        <w:t>Enable members to easily create, manage, validate, and share Global Item Numbers (GINs) and Location Numbers (LNs), in compliance with X-Customer standards.</w:t>
      </w:r>
      <w:bookmarkEnd w:id="16"/>
    </w:p>
    <w:p w14:paraId="699A93AD" w14:textId="2AF9979E" w:rsidR="009D56A1" w:rsidRDefault="00A928BC" w:rsidP="00A928BC">
      <w:pPr>
        <w:pStyle w:val="Heading3"/>
      </w:pPr>
      <w:bookmarkStart w:id="17" w:name="_Toc206361713"/>
      <w:r>
        <w:t>Enhance Data Visibility and Sharing</w:t>
      </w:r>
      <w:bookmarkEnd w:id="17"/>
    </w:p>
    <w:p w14:paraId="28A748CF" w14:textId="0E9BD55C" w:rsidR="00A712A1" w:rsidRPr="00A712A1" w:rsidRDefault="00A712A1" w:rsidP="00C2575E">
      <w:pPr>
        <w:pStyle w:val="BodyText"/>
      </w:pPr>
      <w:r w:rsidRPr="00A712A1">
        <w:t>Implement a robust publish/subscribe data model that allows members to share and access validated information with trading partners and third parties.</w:t>
      </w:r>
    </w:p>
    <w:p w14:paraId="52F45130" w14:textId="77777777" w:rsidR="009D56A1" w:rsidRDefault="00A928BC" w:rsidP="00A928BC">
      <w:pPr>
        <w:pStyle w:val="Heading3"/>
      </w:pPr>
      <w:bookmarkStart w:id="18" w:name="_Toc206361714"/>
      <w:r>
        <w:t>Improve Scalability and Cost Efficiency</w:t>
      </w:r>
      <w:bookmarkEnd w:id="18"/>
    </w:p>
    <w:p w14:paraId="583F3CFD" w14:textId="44365351" w:rsidR="007A4720" w:rsidRPr="007A4720" w:rsidRDefault="007535AF" w:rsidP="00C2575E">
      <w:pPr>
        <w:pStyle w:val="BodyText"/>
      </w:pPr>
      <w:r w:rsidRPr="007535AF">
        <w:t>Replace existing fragmented tools with a scalable, cloud-ready architecture that reduces future enhancement costs and supports long-term growth.</w:t>
      </w:r>
    </w:p>
    <w:p w14:paraId="232F875C" w14:textId="6E894933" w:rsidR="00A928BC" w:rsidRDefault="00A928BC" w:rsidP="00A928BC">
      <w:pPr>
        <w:pStyle w:val="Heading3"/>
      </w:pPr>
      <w:bookmarkStart w:id="19" w:name="_Toc206361715"/>
      <w:r>
        <w:t>Ensure Compliance, Security, and Auditabilit</w:t>
      </w:r>
      <w:r w:rsidR="009D56A1">
        <w:t>y</w:t>
      </w:r>
      <w:bookmarkEnd w:id="19"/>
    </w:p>
    <w:p w14:paraId="13E6FD8A" w14:textId="3C2976E3" w:rsidR="007535AF" w:rsidRPr="007535AF" w:rsidRDefault="007333CB" w:rsidP="00C2575E">
      <w:pPr>
        <w:pStyle w:val="BodyText"/>
      </w:pPr>
      <w:r w:rsidRPr="007333CB">
        <w:t>Provide a secure, auditable solution with strong identity management (including SSO and federated login), record validation, workflow approvals, and detailed audit logs.</w:t>
      </w:r>
    </w:p>
    <w:p w14:paraId="005FD341" w14:textId="77777777" w:rsidR="00347D73" w:rsidRDefault="00347D73" w:rsidP="00347D73">
      <w:pPr>
        <w:pStyle w:val="Heading2"/>
        <w:numPr>
          <w:ilvl w:val="0"/>
          <w:numId w:val="0"/>
        </w:numPr>
        <w:ind w:left="851"/>
      </w:pPr>
    </w:p>
    <w:p w14:paraId="1096E141" w14:textId="77777777" w:rsidR="00D1412A" w:rsidRDefault="00695690" w:rsidP="00D1412A">
      <w:pPr>
        <w:pStyle w:val="Heading2"/>
      </w:pPr>
      <w:bookmarkStart w:id="20" w:name="_Toc206361716"/>
      <w:r>
        <w:t>constrains</w:t>
      </w:r>
      <w:bookmarkEnd w:id="20"/>
    </w:p>
    <w:p w14:paraId="2E12FBD0" w14:textId="1E71D8CD" w:rsidR="00D1412A" w:rsidRDefault="00D1412A" w:rsidP="00D1412A">
      <w:pPr>
        <w:pStyle w:val="Heading3"/>
      </w:pPr>
      <w:bookmarkStart w:id="21" w:name="_Toc206361717"/>
      <w:r>
        <w:t>Identity Platform Constraint</w:t>
      </w:r>
      <w:bookmarkEnd w:id="21"/>
    </w:p>
    <w:p w14:paraId="295331C8" w14:textId="52E004CA" w:rsidR="00D1412A" w:rsidRDefault="00D1412A" w:rsidP="00D1412A">
      <w:pPr>
        <w:pStyle w:val="BodyText"/>
      </w:pPr>
      <w:r>
        <w:t>Description: The solution must integrate with X-Customer’s enterprise identity management system.</w:t>
      </w:r>
    </w:p>
    <w:p w14:paraId="77A9899D" w14:textId="538C6838" w:rsidR="00D1412A" w:rsidRDefault="00D1412A" w:rsidP="00D1412A">
      <w:pPr>
        <w:pStyle w:val="BodyText"/>
      </w:pPr>
      <w:r>
        <w:t>Details: Claims-based authentication using OAuth2/SAML via Azure AD B2C, with support for federated identity providers (e.g., Google, Okta, Microsoft).</w:t>
      </w:r>
    </w:p>
    <w:p w14:paraId="3E114292" w14:textId="757D6E4B" w:rsidR="00D1412A" w:rsidRDefault="00D1412A" w:rsidP="00D1412A">
      <w:pPr>
        <w:pStyle w:val="BodyText"/>
      </w:pPr>
      <w:r>
        <w:t>RFP Reference: NFR-3</w:t>
      </w:r>
    </w:p>
    <w:p w14:paraId="3733C284" w14:textId="037627DD" w:rsidR="00D1412A" w:rsidRDefault="00D1412A" w:rsidP="007161A1">
      <w:pPr>
        <w:pStyle w:val="Heading3"/>
      </w:pPr>
      <w:bookmarkStart w:id="22" w:name="_Toc206361718"/>
      <w:r>
        <w:t>Deployment Model Constraint</w:t>
      </w:r>
      <w:bookmarkEnd w:id="22"/>
    </w:p>
    <w:p w14:paraId="57BA15DF" w14:textId="1AA37ACE" w:rsidR="00D1412A" w:rsidRDefault="00D1412A" w:rsidP="00D1412A">
      <w:pPr>
        <w:pStyle w:val="BodyText"/>
      </w:pPr>
      <w:r>
        <w:t>Description: The application must be web-based with no requirement for client-side installation.</w:t>
      </w:r>
    </w:p>
    <w:p w14:paraId="18E5F6A3" w14:textId="124DAB04" w:rsidR="00D1412A" w:rsidRDefault="00D1412A" w:rsidP="00D1412A">
      <w:pPr>
        <w:pStyle w:val="BodyText"/>
      </w:pPr>
      <w:r>
        <w:t>Details: Must operate via browser (SPA model); client runtime dependencies like Flash or local installs are disallowed.</w:t>
      </w:r>
    </w:p>
    <w:p w14:paraId="493390E6" w14:textId="32BE2430" w:rsidR="00D1412A" w:rsidRDefault="00D1412A" w:rsidP="00D1412A">
      <w:pPr>
        <w:pStyle w:val="BodyText"/>
      </w:pPr>
      <w:r>
        <w:t>RFP Reference: NFR-7</w:t>
      </w:r>
    </w:p>
    <w:p w14:paraId="5A4A9E8C" w14:textId="6C09FE20" w:rsidR="00D1412A" w:rsidRDefault="00D1412A" w:rsidP="007161A1">
      <w:pPr>
        <w:pStyle w:val="Heading3"/>
      </w:pPr>
      <w:bookmarkStart w:id="23" w:name="_Toc206361719"/>
      <w:r>
        <w:t>Platform &amp; Hosting Constraint</w:t>
      </w:r>
      <w:bookmarkEnd w:id="23"/>
    </w:p>
    <w:p w14:paraId="7BB13646" w14:textId="7C0B590D" w:rsidR="00D1412A" w:rsidRDefault="00D1412A" w:rsidP="00D1412A">
      <w:pPr>
        <w:pStyle w:val="BodyText"/>
      </w:pPr>
      <w:r>
        <w:t>Description: The solution must be cloud-ready and support multi-environment deployment.</w:t>
      </w:r>
    </w:p>
    <w:p w14:paraId="587C1E54" w14:textId="547E5CF7" w:rsidR="00D1412A" w:rsidRDefault="00D1412A" w:rsidP="00D1412A">
      <w:pPr>
        <w:pStyle w:val="BodyText"/>
      </w:pPr>
      <w:r>
        <w:t>Details: Environments include Development, Test, Staging, and Production. Requires automated deployment using DevOps pipelines and Infrastructure-as-Code (</w:t>
      </w:r>
      <w:proofErr w:type="spellStart"/>
      <w:r>
        <w:t>IaC</w:t>
      </w:r>
      <w:proofErr w:type="spellEnd"/>
      <w:r>
        <w:t>).</w:t>
      </w:r>
    </w:p>
    <w:p w14:paraId="2CA462F2" w14:textId="27E29B34" w:rsidR="00D1412A" w:rsidRDefault="00D1412A" w:rsidP="00D1412A">
      <w:pPr>
        <w:pStyle w:val="BodyText"/>
      </w:pPr>
      <w:r>
        <w:t>RFP Reference: NFR-6, NFR-11</w:t>
      </w:r>
    </w:p>
    <w:p w14:paraId="39749D01" w14:textId="7F7E0304" w:rsidR="00D1412A" w:rsidRDefault="00D1412A" w:rsidP="000B6426">
      <w:pPr>
        <w:pStyle w:val="Heading3"/>
      </w:pPr>
      <w:bookmarkStart w:id="24" w:name="_Toc206361720"/>
      <w:r>
        <w:t>Legacy Data Migration</w:t>
      </w:r>
      <w:bookmarkEnd w:id="24"/>
    </w:p>
    <w:p w14:paraId="49B806F4" w14:textId="43B745FA" w:rsidR="00D1412A" w:rsidRDefault="00D1412A" w:rsidP="00D1412A">
      <w:pPr>
        <w:pStyle w:val="BodyText"/>
      </w:pPr>
      <w:r>
        <w:t>Description: Existing application data, including user information, must be migrated to the new system.</w:t>
      </w:r>
    </w:p>
    <w:p w14:paraId="33EFA571" w14:textId="68C73AB1" w:rsidR="00D1412A" w:rsidRDefault="00D1412A" w:rsidP="00D1412A">
      <w:pPr>
        <w:pStyle w:val="BodyText"/>
      </w:pPr>
      <w:r>
        <w:t>Details: The architecture must support transformation logic for legacy formats and ensure data integrity.</w:t>
      </w:r>
    </w:p>
    <w:p w14:paraId="0BAAC1FC" w14:textId="75D80775" w:rsidR="00D1412A" w:rsidRDefault="00D1412A" w:rsidP="00D1412A">
      <w:pPr>
        <w:pStyle w:val="BodyText"/>
      </w:pPr>
      <w:r>
        <w:t>RFP Reference: NFR-12</w:t>
      </w:r>
    </w:p>
    <w:p w14:paraId="30E0A389" w14:textId="3F25ACE5" w:rsidR="00D1412A" w:rsidRDefault="00D1412A" w:rsidP="000B6426">
      <w:pPr>
        <w:pStyle w:val="Heading3"/>
      </w:pPr>
      <w:bookmarkStart w:id="25" w:name="_Toc206361721"/>
      <w:r>
        <w:lastRenderedPageBreak/>
        <w:t>Data Format Compatibility</w:t>
      </w:r>
      <w:bookmarkEnd w:id="25"/>
    </w:p>
    <w:p w14:paraId="34EE8115" w14:textId="36C56021" w:rsidR="00D1412A" w:rsidRDefault="00D1412A" w:rsidP="00D1412A">
      <w:pPr>
        <w:pStyle w:val="BodyText"/>
      </w:pPr>
      <w:r>
        <w:t>Description: Must support a wide range of file formats for import and export.</w:t>
      </w:r>
    </w:p>
    <w:p w14:paraId="3CDAD2F4" w14:textId="6D6FB7C1" w:rsidR="00D1412A" w:rsidRDefault="00D1412A" w:rsidP="00D1412A">
      <w:pPr>
        <w:pStyle w:val="BodyText"/>
      </w:pPr>
      <w:r>
        <w:t xml:space="preserve">Details: Formats include CSV, Excel, XML, tab-delimited, </w:t>
      </w:r>
      <w:proofErr w:type="spellStart"/>
      <w:r>
        <w:t>iDocs</w:t>
      </w:r>
      <w:proofErr w:type="spellEnd"/>
      <w:r>
        <w:t>, and more. Both PC and Mac compatibility is required.</w:t>
      </w:r>
    </w:p>
    <w:p w14:paraId="31DBA9B1" w14:textId="207E3393" w:rsidR="00D1412A" w:rsidRDefault="00D1412A" w:rsidP="00D1412A">
      <w:pPr>
        <w:pStyle w:val="BodyText"/>
      </w:pPr>
      <w:r>
        <w:t>RFP Reference: G-12, D-5</w:t>
      </w:r>
    </w:p>
    <w:p w14:paraId="5309B6FA" w14:textId="013F6E80" w:rsidR="00D1412A" w:rsidRDefault="00D1412A" w:rsidP="00DE5373">
      <w:pPr>
        <w:pStyle w:val="Heading3"/>
      </w:pPr>
      <w:bookmarkStart w:id="26" w:name="_Toc206361722"/>
      <w:r>
        <w:t>Browser Compatibility</w:t>
      </w:r>
      <w:bookmarkEnd w:id="26"/>
    </w:p>
    <w:p w14:paraId="36BD8032" w14:textId="5BC8D387" w:rsidR="00D1412A" w:rsidRDefault="00D1412A" w:rsidP="00D1412A">
      <w:pPr>
        <w:pStyle w:val="BodyText"/>
      </w:pPr>
      <w:r>
        <w:t>Description: The application must support current and prior versions of all major browsers.</w:t>
      </w:r>
    </w:p>
    <w:p w14:paraId="1EEBBCCE" w14:textId="22600A9A" w:rsidR="00D1412A" w:rsidRDefault="00D1412A" w:rsidP="00D1412A">
      <w:pPr>
        <w:pStyle w:val="BodyText"/>
      </w:pPr>
      <w:r>
        <w:t>Details: Browsers include Chrome, Firefox, Safari, Edge, and Internet Explorer 9 or later.</w:t>
      </w:r>
    </w:p>
    <w:p w14:paraId="54B6FEFB" w14:textId="22C356A6" w:rsidR="00D1412A" w:rsidRDefault="00D1412A" w:rsidP="00D1412A">
      <w:pPr>
        <w:pStyle w:val="BodyText"/>
      </w:pPr>
      <w:r>
        <w:t>RFP Reference: NFR-13</w:t>
      </w:r>
    </w:p>
    <w:p w14:paraId="0B60BC5A" w14:textId="677D3A06" w:rsidR="00D1412A" w:rsidRDefault="00D1412A" w:rsidP="00DE5373">
      <w:pPr>
        <w:pStyle w:val="Heading3"/>
      </w:pPr>
      <w:bookmarkStart w:id="27" w:name="_Toc206361723"/>
      <w:r>
        <w:t>Compliance and Auditability</w:t>
      </w:r>
      <w:bookmarkEnd w:id="27"/>
    </w:p>
    <w:p w14:paraId="19268205" w14:textId="5D3D3EBB" w:rsidR="00D1412A" w:rsidRDefault="00D1412A" w:rsidP="00D1412A">
      <w:pPr>
        <w:pStyle w:val="BodyText"/>
      </w:pPr>
      <w:r>
        <w:t>Description: The system must be auditable and accessible.</w:t>
      </w:r>
    </w:p>
    <w:p w14:paraId="7556AB91" w14:textId="393B201E" w:rsidR="00D1412A" w:rsidRDefault="00D1412A" w:rsidP="00D1412A">
      <w:pPr>
        <w:pStyle w:val="BodyText"/>
      </w:pPr>
      <w:r>
        <w:t>Details: Must comply with WCAG 2.0 Level A accessibility standards and provide a complete audit trail of system activity.</w:t>
      </w:r>
    </w:p>
    <w:p w14:paraId="1900CAE5" w14:textId="7952FF2D" w:rsidR="00D1412A" w:rsidRDefault="00D1412A" w:rsidP="00D1412A">
      <w:pPr>
        <w:pStyle w:val="BodyText"/>
      </w:pPr>
      <w:r>
        <w:t>RFP Reference: NFR-20, NFR-21</w:t>
      </w:r>
    </w:p>
    <w:p w14:paraId="4E74785A" w14:textId="2A115C6A" w:rsidR="00D1412A" w:rsidRDefault="00D1412A" w:rsidP="007D2110">
      <w:pPr>
        <w:pStyle w:val="Heading3"/>
      </w:pPr>
      <w:bookmarkStart w:id="28" w:name="_Toc206361724"/>
      <w:r>
        <w:t>Technical Standards Compliance</w:t>
      </w:r>
      <w:bookmarkEnd w:id="28"/>
    </w:p>
    <w:p w14:paraId="6539E145" w14:textId="06336C7F" w:rsidR="00D1412A" w:rsidRDefault="00D1412A" w:rsidP="00D1412A">
      <w:pPr>
        <w:pStyle w:val="BodyText"/>
      </w:pPr>
      <w:r>
        <w:t>Description: The solution must follow X-Customer’s established technical standards.</w:t>
      </w:r>
    </w:p>
    <w:p w14:paraId="78840654" w14:textId="15B6E621" w:rsidR="00D1412A" w:rsidRDefault="00D1412A" w:rsidP="00D1412A">
      <w:pPr>
        <w:pStyle w:val="BodyText"/>
      </w:pPr>
      <w:r>
        <w:t>Details: Any deviation from coding, integration, or technology standards must be documented and assessed with no added cost to X-Customer.</w:t>
      </w:r>
    </w:p>
    <w:p w14:paraId="63677F1E" w14:textId="41847ED4" w:rsidR="00695690" w:rsidRDefault="00D1412A" w:rsidP="00D1412A">
      <w:pPr>
        <w:pStyle w:val="BodyText"/>
      </w:pPr>
      <w:r>
        <w:t>RFP Reference: NFR-5</w:t>
      </w:r>
    </w:p>
    <w:p w14:paraId="510F23DB" w14:textId="77777777" w:rsidR="008E4AD8" w:rsidRDefault="008E4AD8" w:rsidP="00D1412A">
      <w:pPr>
        <w:pStyle w:val="BodyText"/>
      </w:pPr>
    </w:p>
    <w:p w14:paraId="3F01CDC8" w14:textId="6992183A" w:rsidR="007D2110" w:rsidRDefault="00A755B2" w:rsidP="00A755B2">
      <w:pPr>
        <w:pStyle w:val="Heading2"/>
      </w:pPr>
      <w:bookmarkStart w:id="29" w:name="_Toc206361725"/>
      <w:r>
        <w:t>Quality attributes</w:t>
      </w:r>
      <w:bookmarkEnd w:id="29"/>
    </w:p>
    <w:tbl>
      <w:tblPr>
        <w:tblStyle w:val="TableEPAM"/>
        <w:tblW w:w="0" w:type="auto"/>
        <w:tblLook w:val="04A0" w:firstRow="1" w:lastRow="0" w:firstColumn="1" w:lastColumn="0" w:noHBand="0" w:noVBand="1"/>
      </w:tblPr>
      <w:tblGrid>
        <w:gridCol w:w="1255"/>
        <w:gridCol w:w="1620"/>
        <w:gridCol w:w="6300"/>
      </w:tblGrid>
      <w:tr w:rsidR="00A755B2" w:rsidRPr="00A755B2" w14:paraId="5EDEBCC4" w14:textId="77777777" w:rsidTr="00341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0FF0041" w14:textId="77777777" w:rsidR="00A755B2" w:rsidRPr="00A755B2" w:rsidRDefault="00A755B2" w:rsidP="00A755B2">
            <w:pPr>
              <w:pStyle w:val="BodyText"/>
              <w:rPr>
                <w:sz w:val="20"/>
                <w:lang w:eastAsia="en-US"/>
              </w:rPr>
            </w:pPr>
            <w:r w:rsidRPr="00A755B2">
              <w:rPr>
                <w:sz w:val="20"/>
                <w:lang w:eastAsia="en-US"/>
              </w:rPr>
              <w:t>Priority</w:t>
            </w:r>
          </w:p>
        </w:tc>
        <w:tc>
          <w:tcPr>
            <w:tcW w:w="1620" w:type="dxa"/>
          </w:tcPr>
          <w:p w14:paraId="41B981A6" w14:textId="77777777" w:rsidR="00A755B2" w:rsidRPr="00A755B2" w:rsidRDefault="00A755B2" w:rsidP="00A755B2">
            <w:pPr>
              <w:pStyle w:val="BodyText"/>
              <w:cnfStyle w:val="100000000000" w:firstRow="1" w:lastRow="0" w:firstColumn="0" w:lastColumn="0" w:oddVBand="0" w:evenVBand="0" w:oddHBand="0" w:evenHBand="0" w:firstRowFirstColumn="0" w:firstRowLastColumn="0" w:lastRowFirstColumn="0" w:lastRowLastColumn="0"/>
              <w:rPr>
                <w:sz w:val="20"/>
                <w:lang w:eastAsia="en-US"/>
              </w:rPr>
            </w:pPr>
            <w:r w:rsidRPr="00A755B2">
              <w:rPr>
                <w:sz w:val="20"/>
                <w:lang w:eastAsia="en-US"/>
              </w:rPr>
              <w:t>Quality Attribute</w:t>
            </w:r>
          </w:p>
        </w:tc>
        <w:tc>
          <w:tcPr>
            <w:tcW w:w="6300" w:type="dxa"/>
          </w:tcPr>
          <w:p w14:paraId="04AF9473" w14:textId="77777777" w:rsidR="00A755B2" w:rsidRPr="00A755B2" w:rsidRDefault="00A755B2" w:rsidP="00A755B2">
            <w:pPr>
              <w:pStyle w:val="BodyText"/>
              <w:cnfStyle w:val="100000000000" w:firstRow="1" w:lastRow="0" w:firstColumn="0" w:lastColumn="0" w:oddVBand="0" w:evenVBand="0" w:oddHBand="0" w:evenHBand="0" w:firstRowFirstColumn="0" w:firstRowLastColumn="0" w:lastRowFirstColumn="0" w:lastRowLastColumn="0"/>
              <w:rPr>
                <w:sz w:val="20"/>
                <w:lang w:eastAsia="en-US"/>
              </w:rPr>
            </w:pPr>
            <w:r w:rsidRPr="00A755B2">
              <w:rPr>
                <w:sz w:val="20"/>
                <w:lang w:eastAsia="en-US"/>
              </w:rPr>
              <w:t>Measurable Metric</w:t>
            </w:r>
          </w:p>
        </w:tc>
      </w:tr>
      <w:tr w:rsidR="00A755B2" w:rsidRPr="00A755B2" w14:paraId="18AEA5B4"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1FCA5DD" w14:textId="77777777" w:rsidR="00A755B2" w:rsidRPr="00A755B2" w:rsidRDefault="00A755B2" w:rsidP="00A755B2">
            <w:pPr>
              <w:pStyle w:val="BodyText"/>
              <w:rPr>
                <w:sz w:val="20"/>
                <w:lang w:eastAsia="en-US"/>
              </w:rPr>
            </w:pPr>
            <w:r w:rsidRPr="00A755B2">
              <w:rPr>
                <w:sz w:val="20"/>
                <w:lang w:eastAsia="en-US"/>
              </w:rPr>
              <w:t>H, H</w:t>
            </w:r>
          </w:p>
        </w:tc>
        <w:tc>
          <w:tcPr>
            <w:tcW w:w="1620" w:type="dxa"/>
          </w:tcPr>
          <w:p w14:paraId="7473D005"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Availability</w:t>
            </w:r>
          </w:p>
        </w:tc>
        <w:tc>
          <w:tcPr>
            <w:tcW w:w="6300" w:type="dxa"/>
          </w:tcPr>
          <w:p w14:paraId="1A004DA0"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99.9% uptime; recovery within 5 minutes of failure (NFR-8, NFR-9)</w:t>
            </w:r>
          </w:p>
        </w:tc>
      </w:tr>
      <w:tr w:rsidR="00A755B2" w:rsidRPr="00A755B2" w14:paraId="4CAB0FDE" w14:textId="77777777" w:rsidTr="0034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F17B52A" w14:textId="77777777" w:rsidR="00A755B2" w:rsidRPr="00A755B2" w:rsidRDefault="00A755B2" w:rsidP="00A755B2">
            <w:pPr>
              <w:pStyle w:val="BodyText"/>
              <w:rPr>
                <w:sz w:val="20"/>
                <w:lang w:eastAsia="en-US"/>
              </w:rPr>
            </w:pPr>
            <w:r w:rsidRPr="00A755B2">
              <w:rPr>
                <w:sz w:val="20"/>
                <w:lang w:eastAsia="en-US"/>
              </w:rPr>
              <w:t>H, H</w:t>
            </w:r>
          </w:p>
        </w:tc>
        <w:tc>
          <w:tcPr>
            <w:tcW w:w="1620" w:type="dxa"/>
          </w:tcPr>
          <w:p w14:paraId="4B8E1719"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Scalability</w:t>
            </w:r>
          </w:p>
        </w:tc>
        <w:tc>
          <w:tcPr>
            <w:tcW w:w="6300" w:type="dxa"/>
          </w:tcPr>
          <w:p w14:paraId="25190A40"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Supports 256,000 users with 10% concurrency without performance degradation (NFR-2)</w:t>
            </w:r>
          </w:p>
        </w:tc>
      </w:tr>
      <w:tr w:rsidR="00A755B2" w:rsidRPr="00A755B2" w14:paraId="0608F89D"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98C9096" w14:textId="77777777" w:rsidR="00A755B2" w:rsidRPr="00A755B2" w:rsidRDefault="00A755B2" w:rsidP="00A755B2">
            <w:pPr>
              <w:pStyle w:val="BodyText"/>
              <w:rPr>
                <w:sz w:val="20"/>
                <w:lang w:eastAsia="en-US"/>
              </w:rPr>
            </w:pPr>
            <w:r w:rsidRPr="00A755B2">
              <w:rPr>
                <w:sz w:val="20"/>
                <w:lang w:eastAsia="en-US"/>
              </w:rPr>
              <w:t>H, H</w:t>
            </w:r>
          </w:p>
        </w:tc>
        <w:tc>
          <w:tcPr>
            <w:tcW w:w="1620" w:type="dxa"/>
          </w:tcPr>
          <w:p w14:paraId="0093BBA3"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Security</w:t>
            </w:r>
          </w:p>
        </w:tc>
        <w:tc>
          <w:tcPr>
            <w:tcW w:w="6300" w:type="dxa"/>
          </w:tcPr>
          <w:p w14:paraId="3E921A55"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SSO via OAuth2/SAML; federated login; RBAC; all access logged (NFR-3, NFR-10, G-1)</w:t>
            </w:r>
          </w:p>
        </w:tc>
      </w:tr>
      <w:tr w:rsidR="00A755B2" w:rsidRPr="00A755B2" w14:paraId="4ABD839B" w14:textId="77777777" w:rsidTr="0034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13653C9" w14:textId="77777777" w:rsidR="00A755B2" w:rsidRPr="00A755B2" w:rsidRDefault="00A755B2" w:rsidP="00A755B2">
            <w:pPr>
              <w:pStyle w:val="BodyText"/>
              <w:rPr>
                <w:sz w:val="20"/>
                <w:lang w:eastAsia="en-US"/>
              </w:rPr>
            </w:pPr>
            <w:r w:rsidRPr="00A755B2">
              <w:rPr>
                <w:sz w:val="20"/>
                <w:lang w:eastAsia="en-US"/>
              </w:rPr>
              <w:t>H, H</w:t>
            </w:r>
          </w:p>
        </w:tc>
        <w:tc>
          <w:tcPr>
            <w:tcW w:w="1620" w:type="dxa"/>
          </w:tcPr>
          <w:p w14:paraId="3C391B10"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Modifiability</w:t>
            </w:r>
          </w:p>
        </w:tc>
        <w:tc>
          <w:tcPr>
            <w:tcW w:w="6300" w:type="dxa"/>
          </w:tcPr>
          <w:p w14:paraId="75D014DE"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 xml:space="preserve">New module deployed independently with zero </w:t>
            </w:r>
            <w:proofErr w:type="gramStart"/>
            <w:r w:rsidRPr="00A755B2">
              <w:rPr>
                <w:sz w:val="20"/>
                <w:lang w:eastAsia="en-US"/>
              </w:rPr>
              <w:t>downtime;</w:t>
            </w:r>
            <w:proofErr w:type="gramEnd"/>
            <w:r w:rsidRPr="00A755B2">
              <w:rPr>
                <w:sz w:val="20"/>
                <w:lang w:eastAsia="en-US"/>
              </w:rPr>
              <w:t xml:space="preserve"> configuration by admins (NFR-5, NFR-6)</w:t>
            </w:r>
          </w:p>
        </w:tc>
      </w:tr>
      <w:tr w:rsidR="00A755B2" w:rsidRPr="00A755B2" w14:paraId="12B22B0D"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36EADFE" w14:textId="77777777" w:rsidR="00A755B2" w:rsidRPr="00A755B2" w:rsidRDefault="00A755B2" w:rsidP="00A755B2">
            <w:pPr>
              <w:pStyle w:val="BodyText"/>
              <w:rPr>
                <w:sz w:val="20"/>
                <w:lang w:eastAsia="en-US"/>
              </w:rPr>
            </w:pPr>
            <w:r w:rsidRPr="00A755B2">
              <w:rPr>
                <w:sz w:val="20"/>
                <w:lang w:eastAsia="en-US"/>
              </w:rPr>
              <w:t>H, M</w:t>
            </w:r>
          </w:p>
        </w:tc>
        <w:tc>
          <w:tcPr>
            <w:tcW w:w="1620" w:type="dxa"/>
          </w:tcPr>
          <w:p w14:paraId="2815DD90"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Performance</w:t>
            </w:r>
          </w:p>
        </w:tc>
        <w:tc>
          <w:tcPr>
            <w:tcW w:w="6300" w:type="dxa"/>
          </w:tcPr>
          <w:p w14:paraId="69E1B38D"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 xml:space="preserve">Login &lt; 2s; navigation &lt; 1s; transactions &lt; 2s; searches &lt; 3s under 250 user </w:t>
            </w:r>
            <w:proofErr w:type="gramStart"/>
            <w:r w:rsidRPr="00A755B2">
              <w:rPr>
                <w:sz w:val="20"/>
                <w:lang w:eastAsia="en-US"/>
              </w:rPr>
              <w:t>load</w:t>
            </w:r>
            <w:proofErr w:type="gramEnd"/>
            <w:r w:rsidRPr="00A755B2">
              <w:rPr>
                <w:sz w:val="20"/>
                <w:lang w:eastAsia="en-US"/>
              </w:rPr>
              <w:t xml:space="preserve"> (NFR-14)</w:t>
            </w:r>
          </w:p>
        </w:tc>
      </w:tr>
      <w:tr w:rsidR="00A755B2" w:rsidRPr="00A755B2" w14:paraId="76289C99" w14:textId="77777777" w:rsidTr="0034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82A4ABE" w14:textId="77777777" w:rsidR="00A755B2" w:rsidRPr="00A755B2" w:rsidRDefault="00A755B2" w:rsidP="00A755B2">
            <w:pPr>
              <w:pStyle w:val="BodyText"/>
              <w:rPr>
                <w:sz w:val="20"/>
                <w:lang w:eastAsia="en-US"/>
              </w:rPr>
            </w:pPr>
            <w:r w:rsidRPr="00A755B2">
              <w:rPr>
                <w:sz w:val="20"/>
                <w:lang w:eastAsia="en-US"/>
              </w:rPr>
              <w:t>H, M</w:t>
            </w:r>
          </w:p>
        </w:tc>
        <w:tc>
          <w:tcPr>
            <w:tcW w:w="1620" w:type="dxa"/>
          </w:tcPr>
          <w:p w14:paraId="69823DA0"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Auditability</w:t>
            </w:r>
          </w:p>
        </w:tc>
        <w:tc>
          <w:tcPr>
            <w:tcW w:w="6300" w:type="dxa"/>
          </w:tcPr>
          <w:p w14:paraId="448324D3"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Every change/action logged and traceable by user ID and timestamp (NFR-20, G-7.4)</w:t>
            </w:r>
          </w:p>
        </w:tc>
      </w:tr>
      <w:tr w:rsidR="00A755B2" w:rsidRPr="00A755B2" w14:paraId="0610FDCB"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0F0C93A5" w14:textId="77777777" w:rsidR="00A755B2" w:rsidRPr="00A755B2" w:rsidRDefault="00A755B2" w:rsidP="00A755B2">
            <w:pPr>
              <w:pStyle w:val="BodyText"/>
              <w:rPr>
                <w:sz w:val="20"/>
                <w:lang w:eastAsia="en-US"/>
              </w:rPr>
            </w:pPr>
            <w:r w:rsidRPr="00A755B2">
              <w:rPr>
                <w:sz w:val="20"/>
                <w:lang w:eastAsia="en-US"/>
              </w:rPr>
              <w:t>H, M</w:t>
            </w:r>
          </w:p>
        </w:tc>
        <w:tc>
          <w:tcPr>
            <w:tcW w:w="1620" w:type="dxa"/>
          </w:tcPr>
          <w:p w14:paraId="7088D05E"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Interoperability</w:t>
            </w:r>
          </w:p>
        </w:tc>
        <w:tc>
          <w:tcPr>
            <w:tcW w:w="6300" w:type="dxa"/>
          </w:tcPr>
          <w:p w14:paraId="4BAEA587"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Integration with external systems like SAP via REST APIs (NFR-4, P-19, L-15)</w:t>
            </w:r>
          </w:p>
        </w:tc>
      </w:tr>
      <w:tr w:rsidR="00A755B2" w:rsidRPr="00A755B2" w14:paraId="7EFD2E5A" w14:textId="77777777" w:rsidTr="0034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4E50EBD" w14:textId="77777777" w:rsidR="00A755B2" w:rsidRPr="00A755B2" w:rsidRDefault="00A755B2" w:rsidP="00A755B2">
            <w:pPr>
              <w:pStyle w:val="BodyText"/>
              <w:rPr>
                <w:sz w:val="20"/>
                <w:lang w:eastAsia="en-US"/>
              </w:rPr>
            </w:pPr>
            <w:r w:rsidRPr="00A755B2">
              <w:rPr>
                <w:sz w:val="20"/>
                <w:lang w:eastAsia="en-US"/>
              </w:rPr>
              <w:t>H, L</w:t>
            </w:r>
          </w:p>
        </w:tc>
        <w:tc>
          <w:tcPr>
            <w:tcW w:w="1620" w:type="dxa"/>
          </w:tcPr>
          <w:p w14:paraId="72735920"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Accessibility</w:t>
            </w:r>
          </w:p>
        </w:tc>
        <w:tc>
          <w:tcPr>
            <w:tcW w:w="6300" w:type="dxa"/>
          </w:tcPr>
          <w:p w14:paraId="4E2F131D"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WCAG 2.0 Level A compliance for all UI screens (NFR-21)</w:t>
            </w:r>
          </w:p>
        </w:tc>
      </w:tr>
      <w:tr w:rsidR="00A755B2" w:rsidRPr="00A755B2" w14:paraId="3E173564"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1E82556" w14:textId="77777777" w:rsidR="00A755B2" w:rsidRPr="00A755B2" w:rsidRDefault="00A755B2" w:rsidP="00A755B2">
            <w:pPr>
              <w:pStyle w:val="BodyText"/>
              <w:rPr>
                <w:sz w:val="20"/>
                <w:lang w:eastAsia="en-US"/>
              </w:rPr>
            </w:pPr>
            <w:r w:rsidRPr="00A755B2">
              <w:rPr>
                <w:sz w:val="20"/>
                <w:lang w:eastAsia="en-US"/>
              </w:rPr>
              <w:t>M, M</w:t>
            </w:r>
          </w:p>
        </w:tc>
        <w:tc>
          <w:tcPr>
            <w:tcW w:w="1620" w:type="dxa"/>
          </w:tcPr>
          <w:p w14:paraId="51ED2AA2"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Usability</w:t>
            </w:r>
          </w:p>
        </w:tc>
        <w:tc>
          <w:tcPr>
            <w:tcW w:w="6300" w:type="dxa"/>
          </w:tcPr>
          <w:p w14:paraId="12897341"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Role-driven UI with contextual help; user tasks completed in ≤ 2 minutes (G-2, G-10)</w:t>
            </w:r>
          </w:p>
        </w:tc>
      </w:tr>
      <w:tr w:rsidR="00A755B2" w:rsidRPr="00A755B2" w14:paraId="709C1130" w14:textId="77777777" w:rsidTr="00341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B6820B0" w14:textId="77777777" w:rsidR="00A755B2" w:rsidRPr="00A755B2" w:rsidRDefault="00A755B2" w:rsidP="00A755B2">
            <w:pPr>
              <w:pStyle w:val="BodyText"/>
              <w:rPr>
                <w:sz w:val="20"/>
                <w:lang w:eastAsia="en-US"/>
              </w:rPr>
            </w:pPr>
            <w:r w:rsidRPr="00A755B2">
              <w:rPr>
                <w:sz w:val="20"/>
                <w:lang w:eastAsia="en-US"/>
              </w:rPr>
              <w:t>M, M</w:t>
            </w:r>
          </w:p>
        </w:tc>
        <w:tc>
          <w:tcPr>
            <w:tcW w:w="1620" w:type="dxa"/>
          </w:tcPr>
          <w:p w14:paraId="04BAADDF"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proofErr w:type="spellStart"/>
            <w:r w:rsidRPr="00A755B2">
              <w:rPr>
                <w:sz w:val="20"/>
                <w:lang w:eastAsia="en-US"/>
              </w:rPr>
              <w:t>Deployability</w:t>
            </w:r>
            <w:proofErr w:type="spellEnd"/>
          </w:p>
        </w:tc>
        <w:tc>
          <w:tcPr>
            <w:tcW w:w="6300" w:type="dxa"/>
          </w:tcPr>
          <w:p w14:paraId="08AD04C1" w14:textId="77777777" w:rsidR="00A755B2" w:rsidRPr="00A755B2" w:rsidRDefault="00A755B2" w:rsidP="00A755B2">
            <w:pPr>
              <w:pStyle w:val="BodyText"/>
              <w:cnfStyle w:val="000000010000" w:firstRow="0" w:lastRow="0" w:firstColumn="0" w:lastColumn="0" w:oddVBand="0" w:evenVBand="0" w:oddHBand="0" w:evenHBand="1" w:firstRowFirstColumn="0" w:firstRowLastColumn="0" w:lastRowFirstColumn="0" w:lastRowLastColumn="0"/>
              <w:rPr>
                <w:sz w:val="20"/>
                <w:lang w:eastAsia="en-US"/>
              </w:rPr>
            </w:pPr>
            <w:r w:rsidRPr="00A755B2">
              <w:rPr>
                <w:sz w:val="20"/>
                <w:lang w:eastAsia="en-US"/>
              </w:rPr>
              <w:t>CI/CD deployment to 4 environments with &lt;30m rollback (NFR-11)</w:t>
            </w:r>
          </w:p>
        </w:tc>
      </w:tr>
      <w:tr w:rsidR="00A755B2" w:rsidRPr="00A755B2" w14:paraId="6DE7222A" w14:textId="77777777" w:rsidTr="00341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E4C5DAB" w14:textId="77777777" w:rsidR="00A755B2" w:rsidRPr="00A755B2" w:rsidRDefault="00A755B2" w:rsidP="00A755B2">
            <w:pPr>
              <w:pStyle w:val="BodyText"/>
              <w:rPr>
                <w:sz w:val="20"/>
                <w:lang w:eastAsia="en-US"/>
              </w:rPr>
            </w:pPr>
            <w:r w:rsidRPr="00A755B2">
              <w:rPr>
                <w:sz w:val="20"/>
                <w:lang w:eastAsia="en-US"/>
              </w:rPr>
              <w:t>L, L</w:t>
            </w:r>
          </w:p>
        </w:tc>
        <w:tc>
          <w:tcPr>
            <w:tcW w:w="1620" w:type="dxa"/>
          </w:tcPr>
          <w:p w14:paraId="42B22CEE"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Testability</w:t>
            </w:r>
          </w:p>
        </w:tc>
        <w:tc>
          <w:tcPr>
            <w:tcW w:w="6300" w:type="dxa"/>
          </w:tcPr>
          <w:p w14:paraId="48728F10" w14:textId="77777777" w:rsidR="00A755B2" w:rsidRPr="00A755B2" w:rsidRDefault="00A755B2" w:rsidP="00A755B2">
            <w:pPr>
              <w:pStyle w:val="BodyText"/>
              <w:cnfStyle w:val="000000100000" w:firstRow="0" w:lastRow="0" w:firstColumn="0" w:lastColumn="0" w:oddVBand="0" w:evenVBand="0" w:oddHBand="1" w:evenHBand="0" w:firstRowFirstColumn="0" w:firstRowLastColumn="0" w:lastRowFirstColumn="0" w:lastRowLastColumn="0"/>
              <w:rPr>
                <w:sz w:val="20"/>
                <w:lang w:eastAsia="en-US"/>
              </w:rPr>
            </w:pPr>
            <w:r w:rsidRPr="00A755B2">
              <w:rPr>
                <w:sz w:val="20"/>
                <w:lang w:eastAsia="en-US"/>
              </w:rPr>
              <w:t>Unit test coverage ≥ 80%; automated pipeline test pass rate ≥ 95%</w:t>
            </w:r>
          </w:p>
        </w:tc>
      </w:tr>
    </w:tbl>
    <w:p w14:paraId="0F93594B" w14:textId="77777777" w:rsidR="00A755B2" w:rsidRPr="00A755B2" w:rsidRDefault="00A755B2" w:rsidP="00A755B2">
      <w:pPr>
        <w:pStyle w:val="BodyText"/>
      </w:pPr>
    </w:p>
    <w:p w14:paraId="42F4764C" w14:textId="165089E8" w:rsidR="00695690" w:rsidRPr="00695690" w:rsidRDefault="00695690" w:rsidP="00695690">
      <w:pPr>
        <w:pStyle w:val="Heading2"/>
      </w:pPr>
      <w:bookmarkStart w:id="30" w:name="_Toc206361726"/>
      <w:r>
        <w:lastRenderedPageBreak/>
        <w:t>Solution overview</w:t>
      </w:r>
      <w:bookmarkEnd w:id="30"/>
    </w:p>
    <w:p w14:paraId="11722552" w14:textId="1461CA3B" w:rsidR="00E553E9" w:rsidRPr="00E553E9" w:rsidRDefault="00E553E9" w:rsidP="00BA08BC">
      <w:pPr>
        <w:pStyle w:val="BodyText"/>
      </w:pPr>
      <w:r w:rsidRPr="00F0778E">
        <w:t>EPAM Systems proposes a modular, cloud-native architecture for the Member Application Solution, leveraging independently deployable services hosted on Microsoft Azure. The solution is structured around business-aligned capabilities and is designed to address X-Customer’s most critical functional and non-functional requirements as captured in the RFP, ensuring long-term agility, resilience, and operational excellence.</w:t>
      </w:r>
    </w:p>
    <w:p w14:paraId="063E1915" w14:textId="5B9DF461" w:rsidR="00E67A90" w:rsidRDefault="00E67A90" w:rsidP="00E67A90">
      <w:pPr>
        <w:pStyle w:val="Heading3"/>
      </w:pPr>
      <w:bookmarkStart w:id="31" w:name="_Toc206361727"/>
      <w:r w:rsidRPr="00E67A90">
        <w:t>Architecture-Driven Goals &amp; Approach</w:t>
      </w:r>
      <w:bookmarkEnd w:id="31"/>
    </w:p>
    <w:p w14:paraId="1EE320AF" w14:textId="370EFF8D" w:rsidR="00296D49" w:rsidRPr="00BA08BC" w:rsidRDefault="00E84875" w:rsidP="00BA08BC">
      <w:pPr>
        <w:pStyle w:val="BodyText"/>
      </w:pPr>
      <w:r w:rsidRPr="00BA08BC">
        <w:t>The solution's architecture is shaped by a set of key Architecture Significant Requirements (ASRs), each of which directly influences design choices at both system and service levels:</w:t>
      </w:r>
    </w:p>
    <w:p w14:paraId="10AF7BA7" w14:textId="4CD38468" w:rsidR="00997E9E" w:rsidRPr="00997E9E" w:rsidRDefault="00997E9E" w:rsidP="00997E9E">
      <w:pPr>
        <w:pStyle w:val="BodyText"/>
      </w:pPr>
      <w:r w:rsidRPr="00997E9E">
        <w:rPr>
          <w:b/>
          <w:bCs/>
        </w:rPr>
        <w:t>Availability &amp; Reliability (ASR: Availability – NFR-8, NFR-9)</w:t>
      </w:r>
      <w:r w:rsidRPr="00997E9E">
        <w:br/>
        <w:t>The application is designed for 99.9% uptime, with auto-healing, active-active failover, and disaster recovery implemented via Azure Front Door, Azure App Service, and SQL failover groups across regions.</w:t>
      </w:r>
    </w:p>
    <w:p w14:paraId="372782A8" w14:textId="36A1014C" w:rsidR="00997E9E" w:rsidRPr="00997E9E" w:rsidRDefault="00997E9E" w:rsidP="00997E9E">
      <w:pPr>
        <w:pStyle w:val="BodyText"/>
      </w:pPr>
      <w:r w:rsidRPr="00997E9E">
        <w:rPr>
          <w:b/>
          <w:bCs/>
        </w:rPr>
        <w:t>Scalability &amp; Performance (ASR: Scalability, Performance – NFR-2, NFR-14)</w:t>
      </w:r>
      <w:r w:rsidRPr="00997E9E">
        <w:br/>
        <w:t>The system supports over 256,000 users with 10% concurrency and sub-second API/UI responsiveness. Stateless services and Azure SQL with elastic pools allow horizontal scaling as traffic grows.</w:t>
      </w:r>
    </w:p>
    <w:p w14:paraId="01CC4615" w14:textId="4C641300" w:rsidR="00997E9E" w:rsidRPr="00997E9E" w:rsidRDefault="00997E9E" w:rsidP="00997E9E">
      <w:pPr>
        <w:pStyle w:val="BodyText"/>
      </w:pPr>
      <w:r w:rsidRPr="00997E9E">
        <w:rPr>
          <w:b/>
          <w:bCs/>
        </w:rPr>
        <w:t>Security &amp; Federated Identity (ASR: Security – NFR-3, NFR-10, G-1, G-13.7)</w:t>
      </w:r>
      <w:r w:rsidRPr="00997E9E">
        <w:br/>
        <w:t>Azure AD B2C provides claims-based SSO with support for OAuth2/SAML and federated login (e.g., Google Workspace, Microsoft Entra ID), enabling secure access for enterprise members. RBAC is enforced at API and data levels.</w:t>
      </w:r>
    </w:p>
    <w:p w14:paraId="14A943BC" w14:textId="21FAB1DB" w:rsidR="00997E9E" w:rsidRPr="00997E9E" w:rsidRDefault="00997E9E" w:rsidP="00997E9E">
      <w:pPr>
        <w:pStyle w:val="BodyText"/>
      </w:pPr>
      <w:r w:rsidRPr="00997E9E">
        <w:rPr>
          <w:b/>
          <w:bCs/>
        </w:rPr>
        <w:t>Service Modularity (ASR: Modifiability – NFR-5, NFR-6)</w:t>
      </w:r>
      <w:r w:rsidRPr="00997E9E">
        <w:br/>
        <w:t>The application is built as a set of independently deployable .NET services:</w:t>
      </w:r>
    </w:p>
    <w:p w14:paraId="3C984E4E" w14:textId="77777777" w:rsidR="00997E9E" w:rsidRPr="00997E9E" w:rsidRDefault="00997E9E" w:rsidP="00F71D51">
      <w:pPr>
        <w:pStyle w:val="BodyText"/>
        <w:numPr>
          <w:ilvl w:val="0"/>
          <w:numId w:val="54"/>
        </w:numPr>
      </w:pPr>
      <w:r w:rsidRPr="00997E9E">
        <w:t>User Management</w:t>
      </w:r>
    </w:p>
    <w:p w14:paraId="3A00C9FF" w14:textId="77777777" w:rsidR="00997E9E" w:rsidRPr="00997E9E" w:rsidRDefault="00997E9E" w:rsidP="00F71D51">
      <w:pPr>
        <w:pStyle w:val="BodyText"/>
        <w:numPr>
          <w:ilvl w:val="0"/>
          <w:numId w:val="54"/>
        </w:numPr>
      </w:pPr>
      <w:r w:rsidRPr="00997E9E">
        <w:t>Prefix Registry</w:t>
      </w:r>
    </w:p>
    <w:p w14:paraId="4B52164D" w14:textId="77777777" w:rsidR="00997E9E" w:rsidRPr="00997E9E" w:rsidRDefault="00997E9E" w:rsidP="00F71D51">
      <w:pPr>
        <w:pStyle w:val="BodyText"/>
        <w:numPr>
          <w:ilvl w:val="0"/>
          <w:numId w:val="54"/>
        </w:numPr>
      </w:pPr>
      <w:r w:rsidRPr="00997E9E">
        <w:t>Product (GIN) Management</w:t>
      </w:r>
    </w:p>
    <w:p w14:paraId="272E5992" w14:textId="77777777" w:rsidR="00997E9E" w:rsidRPr="00997E9E" w:rsidRDefault="00997E9E" w:rsidP="00F71D51">
      <w:pPr>
        <w:pStyle w:val="BodyText"/>
        <w:numPr>
          <w:ilvl w:val="0"/>
          <w:numId w:val="54"/>
        </w:numPr>
      </w:pPr>
      <w:r w:rsidRPr="00997E9E">
        <w:t>Location (LN) Management</w:t>
      </w:r>
    </w:p>
    <w:p w14:paraId="382F0876" w14:textId="77777777" w:rsidR="00997E9E" w:rsidRPr="00997E9E" w:rsidRDefault="00997E9E" w:rsidP="00F71D51">
      <w:pPr>
        <w:pStyle w:val="BodyText"/>
        <w:numPr>
          <w:ilvl w:val="0"/>
          <w:numId w:val="54"/>
        </w:numPr>
      </w:pPr>
      <w:r w:rsidRPr="00997E9E">
        <w:t>Data Access &amp; Sharing</w:t>
      </w:r>
    </w:p>
    <w:p w14:paraId="7F646936" w14:textId="77777777" w:rsidR="00997E9E" w:rsidRPr="00997E9E" w:rsidRDefault="00997E9E" w:rsidP="00F71D51">
      <w:pPr>
        <w:pStyle w:val="BodyText"/>
        <w:numPr>
          <w:ilvl w:val="0"/>
          <w:numId w:val="54"/>
        </w:numPr>
      </w:pPr>
      <w:r w:rsidRPr="00997E9E">
        <w:t>Notification</w:t>
      </w:r>
    </w:p>
    <w:p w14:paraId="4A252E5C" w14:textId="77777777" w:rsidR="00997E9E" w:rsidRPr="00997E9E" w:rsidRDefault="00997E9E" w:rsidP="00F71D51">
      <w:pPr>
        <w:pStyle w:val="BodyText"/>
        <w:numPr>
          <w:ilvl w:val="0"/>
          <w:numId w:val="54"/>
        </w:numPr>
      </w:pPr>
      <w:r w:rsidRPr="00997E9E">
        <w:t>Reporting</w:t>
      </w:r>
    </w:p>
    <w:p w14:paraId="0F704EED" w14:textId="77777777" w:rsidR="00997E9E" w:rsidRPr="00997E9E" w:rsidRDefault="00997E9E" w:rsidP="00F71D51">
      <w:pPr>
        <w:pStyle w:val="BodyText"/>
        <w:numPr>
          <w:ilvl w:val="0"/>
          <w:numId w:val="54"/>
        </w:numPr>
      </w:pPr>
      <w:r w:rsidRPr="00997E9E">
        <w:t>Feedback &amp; Help</w:t>
      </w:r>
    </w:p>
    <w:p w14:paraId="629082DB" w14:textId="77777777" w:rsidR="00997E9E" w:rsidRPr="00997E9E" w:rsidRDefault="00997E9E" w:rsidP="00F71D51">
      <w:pPr>
        <w:pStyle w:val="BodyText"/>
        <w:numPr>
          <w:ilvl w:val="0"/>
          <w:numId w:val="54"/>
        </w:numPr>
      </w:pPr>
      <w:r w:rsidRPr="00997E9E">
        <w:t>Integration Gateway</w:t>
      </w:r>
      <w:r w:rsidRPr="00997E9E">
        <w:br/>
        <w:t>Each is logically isolated, versioned, and owned by a dedicated agile team for maximum modifiability and maintainability.</w:t>
      </w:r>
    </w:p>
    <w:p w14:paraId="5CF90491" w14:textId="6FFDCBC2" w:rsidR="00997E9E" w:rsidRPr="00997E9E" w:rsidRDefault="00997E9E" w:rsidP="00997E9E">
      <w:pPr>
        <w:pStyle w:val="BodyText"/>
      </w:pPr>
      <w:r w:rsidRPr="00997E9E">
        <w:rPr>
          <w:b/>
          <w:bCs/>
        </w:rPr>
        <w:t>Data Interoperability &amp; Integration (ASR: Interoperability – NFR-4, D-7, P-19, L-15)</w:t>
      </w:r>
      <w:r w:rsidRPr="00997E9E">
        <w:br/>
        <w:t>All business functions are exposed through versioned REST APIs secured and managed via Azure API Management. External systems (e.g., SAP, QuickBooks) are supported through standard integrations.</w:t>
      </w:r>
    </w:p>
    <w:p w14:paraId="583115ED" w14:textId="144B6B94" w:rsidR="00997E9E" w:rsidRPr="00997E9E" w:rsidRDefault="00997E9E" w:rsidP="00997E9E">
      <w:pPr>
        <w:pStyle w:val="BodyText"/>
      </w:pPr>
      <w:r w:rsidRPr="00997E9E">
        <w:rPr>
          <w:b/>
          <w:bCs/>
        </w:rPr>
        <w:t>Business Workflow &amp; Validation (ASR: Functionality – G-3, NFR-16)</w:t>
      </w:r>
      <w:r w:rsidRPr="00997E9E">
        <w:br/>
        <w:t>Each domain service implements workflow automation (approval, validation, verification) using durable functions and event-driven triggers. Rules align to X-Customer’s business logic and standard compliance.</w:t>
      </w:r>
    </w:p>
    <w:p w14:paraId="6E230A79" w14:textId="4D2D5A7A" w:rsidR="00997E9E" w:rsidRPr="00997E9E" w:rsidRDefault="00997E9E" w:rsidP="00997E9E">
      <w:pPr>
        <w:pStyle w:val="BodyText"/>
      </w:pPr>
      <w:r w:rsidRPr="00997E9E">
        <w:rPr>
          <w:b/>
          <w:bCs/>
        </w:rPr>
        <w:t>Audit &amp; Reporting (ASR: Auditability – NFR-19, NFR-20, G-7.4)</w:t>
      </w:r>
      <w:r w:rsidRPr="00997E9E">
        <w:br/>
        <w:t>Event logs and data changes are tracked in an immutable audit store. Reporting services generate usage, transaction, and change logs on demand.</w:t>
      </w:r>
    </w:p>
    <w:p w14:paraId="5155BAF1" w14:textId="02C5F079" w:rsidR="00997E9E" w:rsidRPr="00997E9E" w:rsidRDefault="00997E9E" w:rsidP="00997E9E">
      <w:pPr>
        <w:pStyle w:val="BodyText"/>
      </w:pPr>
      <w:r w:rsidRPr="00997E9E">
        <w:rPr>
          <w:b/>
          <w:bCs/>
        </w:rPr>
        <w:t>User-Centered Experience (ASR: Usability &amp; Accessibility – G-2, G-6, G-10, NFR-21)</w:t>
      </w:r>
      <w:r w:rsidRPr="00997E9E">
        <w:br/>
        <w:t>A single-page application (SPA) UI delivers a role-driven, accessible interface using modern UI libraries compliant with WCAG 2.0 Level A. The dashboard summarizes tasks, capacity, notifications, and record status.</w:t>
      </w:r>
    </w:p>
    <w:p w14:paraId="60F19A79" w14:textId="572219DA" w:rsidR="00997E9E" w:rsidRPr="00997E9E" w:rsidRDefault="00997E9E" w:rsidP="00997E9E">
      <w:pPr>
        <w:pStyle w:val="BodyText"/>
      </w:pPr>
      <w:proofErr w:type="spellStart"/>
      <w:r w:rsidRPr="00997E9E">
        <w:rPr>
          <w:b/>
          <w:bCs/>
        </w:rPr>
        <w:t>Deployability</w:t>
      </w:r>
      <w:proofErr w:type="spellEnd"/>
      <w:r w:rsidRPr="00997E9E">
        <w:rPr>
          <w:b/>
          <w:bCs/>
        </w:rPr>
        <w:t xml:space="preserve"> &amp; Automation (ASR: </w:t>
      </w:r>
      <w:proofErr w:type="spellStart"/>
      <w:r w:rsidRPr="00997E9E">
        <w:rPr>
          <w:b/>
          <w:bCs/>
        </w:rPr>
        <w:t>Deployability</w:t>
      </w:r>
      <w:proofErr w:type="spellEnd"/>
      <w:r w:rsidRPr="00997E9E">
        <w:rPr>
          <w:b/>
          <w:bCs/>
        </w:rPr>
        <w:t xml:space="preserve"> – NFR-11)</w:t>
      </w:r>
      <w:r w:rsidRPr="00997E9E">
        <w:br/>
        <w:t>All services are containerized and deployed across four environments (Dev, Test, Staging, Prod) using Azure DevOps pipelines with infrastructure as code (</w:t>
      </w:r>
      <w:proofErr w:type="spellStart"/>
      <w:r w:rsidRPr="00997E9E">
        <w:t>IaC</w:t>
      </w:r>
      <w:proofErr w:type="spellEnd"/>
      <w:r w:rsidRPr="00997E9E">
        <w:t>) and automated test coverage.</w:t>
      </w:r>
    </w:p>
    <w:p w14:paraId="2FBFF584" w14:textId="055F13D5" w:rsidR="00997E9E" w:rsidRPr="00997E9E" w:rsidRDefault="00997E9E" w:rsidP="00997E9E">
      <w:pPr>
        <w:pStyle w:val="BodyText"/>
      </w:pPr>
      <w:r w:rsidRPr="52CA876A">
        <w:rPr>
          <w:b/>
          <w:bCs/>
        </w:rPr>
        <w:lastRenderedPageBreak/>
        <w:t>Data Portability (ASR: Portability – G-12, D-5, P-5, L-5)</w:t>
      </w:r>
      <w:r>
        <w:br/>
        <w:t xml:space="preserve">Import/export is supported in CSV, XML, </w:t>
      </w:r>
      <w:proofErr w:type="spellStart"/>
      <w:r>
        <w:t>iDocs</w:t>
      </w:r>
      <w:proofErr w:type="spellEnd"/>
      <w:r>
        <w:t>, Excel, and other formats with validation, mapping, and transformation logic built in to support business workflows and third-party integration.</w:t>
      </w:r>
    </w:p>
    <w:p w14:paraId="7B3B703D" w14:textId="063AF0B1" w:rsidR="52CA876A" w:rsidRDefault="52CA876A">
      <w:r>
        <w:br w:type="page"/>
      </w:r>
    </w:p>
    <w:p w14:paraId="69375ACC" w14:textId="13C8CA7F" w:rsidR="55086BDA" w:rsidRDefault="55086BDA" w:rsidP="52CA876A">
      <w:pPr>
        <w:pStyle w:val="Heading1"/>
      </w:pPr>
      <w:bookmarkStart w:id="32" w:name="_Toc206361728"/>
      <w:r>
        <w:lastRenderedPageBreak/>
        <w:t>Architecture components</w:t>
      </w:r>
      <w:bookmarkEnd w:id="32"/>
    </w:p>
    <w:p w14:paraId="628884CB" w14:textId="45EE6C47" w:rsidR="002124CE" w:rsidRPr="006D1B7B" w:rsidRDefault="24A563FB" w:rsidP="52CA876A">
      <w:pPr>
        <w:pStyle w:val="Heading2"/>
      </w:pPr>
      <w:bookmarkStart w:id="33" w:name="_Toc206361729"/>
      <w:r>
        <w:t>High-Level Architecture Overview</w:t>
      </w:r>
      <w:bookmarkEnd w:id="33"/>
    </w:p>
    <w:p w14:paraId="79EFCE57" w14:textId="24C410AC" w:rsidR="002124CE" w:rsidRPr="006D1B7B" w:rsidRDefault="24A563FB" w:rsidP="52CA876A">
      <w:pPr>
        <w:pStyle w:val="BodyText"/>
      </w:pPr>
      <w:r>
        <w:t>The Member Application Solution is a modular, service-oriented web application designed to enable X-Customer members to create, manage, and share numeric identifiers for Products (GIN) and Locations (LN), while also providing a secure, scalable, and intuitive experience.</w:t>
      </w:r>
    </w:p>
    <w:p w14:paraId="326EA982" w14:textId="4FB75A08" w:rsidR="002124CE" w:rsidRPr="006D1B7B" w:rsidRDefault="002124CE" w:rsidP="52CA876A">
      <w:pPr>
        <w:pStyle w:val="BodyText"/>
      </w:pPr>
    </w:p>
    <w:p w14:paraId="6842D1FF" w14:textId="32AB4E86" w:rsidR="002124CE" w:rsidRPr="006D1B7B" w:rsidRDefault="01A6C0B5" w:rsidP="52CA876A">
      <w:pPr>
        <w:pStyle w:val="BodyText"/>
        <w:rPr>
          <w:i/>
          <w:iCs/>
        </w:rPr>
      </w:pPr>
      <w:r w:rsidRPr="52CA876A">
        <w:rPr>
          <w:i/>
          <w:iCs/>
        </w:rPr>
        <w:t>Diagram Key</w:t>
      </w:r>
    </w:p>
    <w:p w14:paraId="64999969" w14:textId="45FCD93A" w:rsidR="002124CE" w:rsidRPr="006D1B7B" w:rsidRDefault="01A6C0B5" w:rsidP="52CA876A">
      <w:pPr>
        <w:spacing w:before="100" w:beforeAutospacing="1" w:after="100" w:afterAutospacing="1"/>
      </w:pPr>
      <w:r>
        <w:rPr>
          <w:noProof/>
        </w:rPr>
        <w:drawing>
          <wp:inline distT="0" distB="0" distL="0" distR="0" wp14:anchorId="714E15FB" wp14:editId="10CA620B">
            <wp:extent cx="6305550" cy="1257300"/>
            <wp:effectExtent l="0" t="0" r="0" b="0"/>
            <wp:docPr id="1751863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34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5550" cy="1257300"/>
                    </a:xfrm>
                    <a:prstGeom prst="rect">
                      <a:avLst/>
                    </a:prstGeom>
                  </pic:spPr>
                </pic:pic>
              </a:graphicData>
            </a:graphic>
          </wp:inline>
        </w:drawing>
      </w:r>
    </w:p>
    <w:p w14:paraId="3D016E8E" w14:textId="3468BB0B" w:rsidR="002124CE" w:rsidRPr="006D1B7B" w:rsidRDefault="50836EB5" w:rsidP="52CA876A">
      <w:pPr>
        <w:shd w:val="clear" w:color="auto" w:fill="FFFFFF" w:themeFill="background1"/>
        <w:spacing w:before="100" w:beforeAutospacing="1" w:after="100" w:afterAutospacing="1"/>
      </w:pPr>
      <w:r>
        <w:rPr>
          <w:noProof/>
        </w:rPr>
        <w:drawing>
          <wp:inline distT="0" distB="0" distL="0" distR="0" wp14:anchorId="0D0E5D0C" wp14:editId="052FAB46">
            <wp:extent cx="6305550" cy="2914650"/>
            <wp:effectExtent l="0" t="0" r="0" b="0"/>
            <wp:docPr id="47239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97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5550" cy="2914650"/>
                    </a:xfrm>
                    <a:prstGeom prst="rect">
                      <a:avLst/>
                    </a:prstGeom>
                  </pic:spPr>
                </pic:pic>
              </a:graphicData>
            </a:graphic>
          </wp:inline>
        </w:drawing>
      </w:r>
    </w:p>
    <w:p w14:paraId="65065825" w14:textId="7E3FE026" w:rsidR="52CA876A" w:rsidRDefault="52CA876A">
      <w:r>
        <w:br w:type="page"/>
      </w:r>
    </w:p>
    <w:p w14:paraId="0C8DCFFB" w14:textId="35220500" w:rsidR="002124CE" w:rsidRPr="006D1B7B" w:rsidRDefault="5F4807B0" w:rsidP="52CA876A">
      <w:pPr>
        <w:pStyle w:val="Heading2"/>
      </w:pPr>
      <w:bookmarkStart w:id="34" w:name="_Toc206361730"/>
      <w:r>
        <w:lastRenderedPageBreak/>
        <w:t>Deployable Containers of the solutions</w:t>
      </w:r>
      <w:bookmarkEnd w:id="34"/>
    </w:p>
    <w:p w14:paraId="749FA33C" w14:textId="71FCCE5D" w:rsidR="002124CE" w:rsidRPr="006D1B7B" w:rsidRDefault="5F4807B0" w:rsidP="52CA876A">
      <w:pPr>
        <w:shd w:val="clear" w:color="auto" w:fill="FFFFFF" w:themeFill="background1"/>
        <w:spacing w:before="100" w:beforeAutospacing="1" w:after="100" w:afterAutospacing="1"/>
      </w:pPr>
      <w:r>
        <w:rPr>
          <w:noProof/>
        </w:rPr>
        <w:drawing>
          <wp:inline distT="0" distB="0" distL="0" distR="0" wp14:anchorId="3A296394" wp14:editId="7123CB00">
            <wp:extent cx="6305550" cy="5457825"/>
            <wp:effectExtent l="0" t="0" r="0" b="0"/>
            <wp:docPr id="1138832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20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5550" cy="5457825"/>
                    </a:xfrm>
                    <a:prstGeom prst="rect">
                      <a:avLst/>
                    </a:prstGeom>
                  </pic:spPr>
                </pic:pic>
              </a:graphicData>
            </a:graphic>
          </wp:inline>
        </w:drawing>
      </w:r>
    </w:p>
    <w:p w14:paraId="7C683207" w14:textId="5BF29D30" w:rsidR="52CA876A" w:rsidRDefault="52CA876A">
      <w:r>
        <w:br w:type="page"/>
      </w:r>
    </w:p>
    <w:p w14:paraId="3BC2FCE8" w14:textId="780E34BE" w:rsidR="002124CE" w:rsidRPr="006D1B7B" w:rsidRDefault="10F71F39" w:rsidP="52CA876A">
      <w:pPr>
        <w:pStyle w:val="Heading2"/>
        <w:rPr>
          <w:rFonts w:asciiTheme="minorHAnsi" w:hAnsiTheme="minorHAnsi" w:cstheme="minorBidi"/>
          <w:color w:val="172B4D"/>
          <w:sz w:val="18"/>
          <w:szCs w:val="18"/>
        </w:rPr>
      </w:pPr>
      <w:bookmarkStart w:id="35" w:name="_Toc206361731"/>
      <w:r>
        <w:lastRenderedPageBreak/>
        <w:t>Web Application (SPA Frontend)</w:t>
      </w:r>
      <w:bookmarkEnd w:id="35"/>
    </w:p>
    <w:p w14:paraId="5B55CD32" w14:textId="5012F112"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Authentication &amp; Authorization (</w:t>
      </w:r>
      <w:proofErr w:type="spellStart"/>
      <w:r w:rsidRPr="52CA876A">
        <w:rPr>
          <w:rFonts w:asciiTheme="minorHAnsi" w:hAnsiTheme="minorHAnsi" w:cstheme="minorBidi"/>
          <w:color w:val="172B4D"/>
          <w:sz w:val="18"/>
          <w:szCs w:val="18"/>
        </w:rPr>
        <w:t>WebAuth</w:t>
      </w:r>
      <w:proofErr w:type="spellEnd"/>
      <w:r w:rsidRPr="52CA876A">
        <w:rPr>
          <w:rFonts w:asciiTheme="minorHAnsi" w:hAnsiTheme="minorHAnsi" w:cstheme="minorBidi"/>
          <w:color w:val="172B4D"/>
          <w:sz w:val="18"/>
          <w:szCs w:val="18"/>
        </w:rPr>
        <w:t>) – Entry point SPA module providing login, SSO, and role-based UI access.</w:t>
      </w:r>
    </w:p>
    <w:p w14:paraId="323803D2" w14:textId="301B3619"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Prefixes Branch (</w:t>
      </w:r>
      <w:proofErr w:type="spellStart"/>
      <w:r w:rsidRPr="52CA876A">
        <w:rPr>
          <w:rFonts w:asciiTheme="minorHAnsi" w:hAnsiTheme="minorHAnsi" w:cstheme="minorBidi"/>
          <w:color w:val="172B4D"/>
          <w:sz w:val="18"/>
          <w:szCs w:val="18"/>
        </w:rPr>
        <w:t>WebPref</w:t>
      </w:r>
      <w:proofErr w:type="spellEnd"/>
      <w:r w:rsidRPr="52CA876A">
        <w:rPr>
          <w:rFonts w:asciiTheme="minorHAnsi" w:hAnsiTheme="minorHAnsi" w:cstheme="minorBidi"/>
          <w:color w:val="172B4D"/>
          <w:sz w:val="18"/>
          <w:szCs w:val="18"/>
        </w:rPr>
        <w:t>) – UI for prefix licensees to manage prefix attributes and capacities.</w:t>
      </w:r>
    </w:p>
    <w:p w14:paraId="5582BDFD" w14:textId="6D2DE915"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Product Branch (</w:t>
      </w:r>
      <w:proofErr w:type="spellStart"/>
      <w:r w:rsidRPr="52CA876A">
        <w:rPr>
          <w:rFonts w:asciiTheme="minorHAnsi" w:hAnsiTheme="minorHAnsi" w:cstheme="minorBidi"/>
          <w:color w:val="172B4D"/>
          <w:sz w:val="18"/>
          <w:szCs w:val="18"/>
        </w:rPr>
        <w:t>WebProd</w:t>
      </w:r>
      <w:proofErr w:type="spellEnd"/>
      <w:r w:rsidRPr="52CA876A">
        <w:rPr>
          <w:rFonts w:asciiTheme="minorHAnsi" w:hAnsiTheme="minorHAnsi" w:cstheme="minorBidi"/>
          <w:color w:val="172B4D"/>
          <w:sz w:val="18"/>
          <w:szCs w:val="18"/>
        </w:rPr>
        <w:t>) – UI for product owners to create, edit, and manage Global Item Numbers (GINs) with barcode generation.</w:t>
      </w:r>
    </w:p>
    <w:p w14:paraId="510DAC2C" w14:textId="17618494"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Location Branch (</w:t>
      </w:r>
      <w:proofErr w:type="spellStart"/>
      <w:r w:rsidRPr="52CA876A">
        <w:rPr>
          <w:rFonts w:asciiTheme="minorHAnsi" w:hAnsiTheme="minorHAnsi" w:cstheme="minorBidi"/>
          <w:color w:val="172B4D"/>
          <w:sz w:val="18"/>
          <w:szCs w:val="18"/>
        </w:rPr>
        <w:t>WebLoc</w:t>
      </w:r>
      <w:proofErr w:type="spellEnd"/>
      <w:r w:rsidRPr="52CA876A">
        <w:rPr>
          <w:rFonts w:asciiTheme="minorHAnsi" w:hAnsiTheme="minorHAnsi" w:cstheme="minorBidi"/>
          <w:color w:val="172B4D"/>
          <w:sz w:val="18"/>
          <w:szCs w:val="18"/>
        </w:rPr>
        <w:t>) – UI for managing Location Numbers (LNs), hierarchies, and verification.</w:t>
      </w:r>
    </w:p>
    <w:p w14:paraId="34462AE9" w14:textId="1CC525BD"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Access Data/Search Branch (</w:t>
      </w:r>
      <w:proofErr w:type="spellStart"/>
      <w:r w:rsidRPr="52CA876A">
        <w:rPr>
          <w:rFonts w:asciiTheme="minorHAnsi" w:hAnsiTheme="minorHAnsi" w:cstheme="minorBidi"/>
          <w:color w:val="172B4D"/>
          <w:sz w:val="18"/>
          <w:szCs w:val="18"/>
        </w:rPr>
        <w:t>WebAccess</w:t>
      </w:r>
      <w:proofErr w:type="spellEnd"/>
      <w:r w:rsidRPr="52CA876A">
        <w:rPr>
          <w:rFonts w:asciiTheme="minorHAnsi" w:hAnsiTheme="minorHAnsi" w:cstheme="minorBidi"/>
          <w:color w:val="172B4D"/>
          <w:sz w:val="18"/>
          <w:szCs w:val="18"/>
        </w:rPr>
        <w:t>) – UI for search, view, subscribe, and export of Prefix/GIN/LN records.</w:t>
      </w:r>
    </w:p>
    <w:p w14:paraId="40B25490" w14:textId="0B274FE5"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Reporting Module (</w:t>
      </w:r>
      <w:proofErr w:type="spellStart"/>
      <w:r w:rsidRPr="52CA876A">
        <w:rPr>
          <w:rFonts w:asciiTheme="minorHAnsi" w:hAnsiTheme="minorHAnsi" w:cstheme="minorBidi"/>
          <w:color w:val="172B4D"/>
          <w:sz w:val="18"/>
          <w:szCs w:val="18"/>
        </w:rPr>
        <w:t>WebReports</w:t>
      </w:r>
      <w:proofErr w:type="spellEnd"/>
      <w:r w:rsidRPr="52CA876A">
        <w:rPr>
          <w:rFonts w:asciiTheme="minorHAnsi" w:hAnsiTheme="minorHAnsi" w:cstheme="minorBidi"/>
          <w:color w:val="172B4D"/>
          <w:sz w:val="18"/>
          <w:szCs w:val="18"/>
        </w:rPr>
        <w:t>) – Provides usage, subscription, and audit dashboards to members.</w:t>
      </w:r>
    </w:p>
    <w:p w14:paraId="720C8C63" w14:textId="1BA60344" w:rsidR="002124CE" w:rsidRPr="006D1B7B" w:rsidRDefault="10F71F39" w:rsidP="00F71D51">
      <w:pPr>
        <w:pStyle w:val="ListParagraph"/>
        <w:numPr>
          <w:ilvl w:val="0"/>
          <w:numId w:val="8"/>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Help &amp; Feedback Module (</w:t>
      </w:r>
      <w:proofErr w:type="spellStart"/>
      <w:r w:rsidRPr="52CA876A">
        <w:rPr>
          <w:rFonts w:asciiTheme="minorHAnsi" w:hAnsiTheme="minorHAnsi" w:cstheme="minorBidi"/>
          <w:color w:val="172B4D"/>
          <w:sz w:val="18"/>
          <w:szCs w:val="18"/>
        </w:rPr>
        <w:t>WebHelp</w:t>
      </w:r>
      <w:proofErr w:type="spellEnd"/>
      <w:r w:rsidRPr="52CA876A">
        <w:rPr>
          <w:rFonts w:asciiTheme="minorHAnsi" w:hAnsiTheme="minorHAnsi" w:cstheme="minorBidi"/>
          <w:color w:val="172B4D"/>
          <w:sz w:val="18"/>
          <w:szCs w:val="18"/>
        </w:rPr>
        <w:t>) – Offers contextual help, tutorials, videos, and feedback submission.</w:t>
      </w:r>
    </w:p>
    <w:p w14:paraId="6E64C98E" w14:textId="107E5812" w:rsidR="07D67684" w:rsidRDefault="07D67684" w:rsidP="52CA876A">
      <w:pPr>
        <w:shd w:val="clear" w:color="auto" w:fill="FFFFFF" w:themeFill="background1"/>
        <w:spacing w:beforeAutospacing="1" w:afterAutospacing="1"/>
      </w:pPr>
      <w:r>
        <w:rPr>
          <w:noProof/>
        </w:rPr>
        <w:drawing>
          <wp:inline distT="0" distB="0" distL="0" distR="0" wp14:anchorId="7FAE8A70" wp14:editId="2B44BD78">
            <wp:extent cx="5973679" cy="5829300"/>
            <wp:effectExtent l="0" t="0" r="0" b="0"/>
            <wp:docPr id="1800142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2203" name=""/>
                    <pic:cNvPicPr/>
                  </pic:nvPicPr>
                  <pic:blipFill>
                    <a:blip r:embed="rId18">
                      <a:extLst>
                        <a:ext uri="{28A0092B-C50C-407E-A947-70E740481C1C}">
                          <a14:useLocalDpi xmlns:a14="http://schemas.microsoft.com/office/drawing/2010/main"/>
                        </a:ext>
                      </a:extLst>
                    </a:blip>
                    <a:stretch>
                      <a:fillRect/>
                    </a:stretch>
                  </pic:blipFill>
                  <pic:spPr>
                    <a:xfrm>
                      <a:off x="0" y="0"/>
                      <a:ext cx="5973679" cy="5829300"/>
                    </a:xfrm>
                    <a:prstGeom prst="rect">
                      <a:avLst/>
                    </a:prstGeom>
                  </pic:spPr>
                </pic:pic>
              </a:graphicData>
            </a:graphic>
          </wp:inline>
        </w:drawing>
      </w:r>
    </w:p>
    <w:p w14:paraId="2C37931B" w14:textId="7871BC1D" w:rsidR="52CA876A" w:rsidRDefault="52CA876A">
      <w:r>
        <w:br w:type="page"/>
      </w:r>
    </w:p>
    <w:p w14:paraId="56AEAA06" w14:textId="74F11A99" w:rsidR="002124CE" w:rsidRPr="006D1B7B" w:rsidRDefault="67793972" w:rsidP="52CA876A">
      <w:pPr>
        <w:pStyle w:val="Heading2"/>
      </w:pPr>
      <w:bookmarkStart w:id="36" w:name="_Toc206361732"/>
      <w:r>
        <w:lastRenderedPageBreak/>
        <w:t>Core Backend Services</w:t>
      </w:r>
      <w:bookmarkEnd w:id="36"/>
    </w:p>
    <w:p w14:paraId="3D8F6540" w14:textId="1BD5C401" w:rsidR="002124CE" w:rsidRPr="006D1B7B" w:rsidRDefault="67793972" w:rsidP="52CA876A">
      <w:pPr>
        <w:pStyle w:val="Heading3"/>
      </w:pPr>
      <w:bookmarkStart w:id="37" w:name="_Toc206361733"/>
      <w:r>
        <w:t>User Management Service</w:t>
      </w:r>
      <w:bookmarkEnd w:id="37"/>
    </w:p>
    <w:p w14:paraId="55B5DCFB" w14:textId="26D39515" w:rsidR="002124CE" w:rsidRPr="006D1B7B" w:rsidRDefault="67793972" w:rsidP="52CA876A">
      <w:pPr>
        <w:pStyle w:val="BodyText"/>
      </w:pPr>
      <w:r>
        <w:t>Provides RBAC, SSO integration, profile management, password reset, and federated login.</w:t>
      </w:r>
    </w:p>
    <w:p w14:paraId="34C827E1" w14:textId="61A9EE3C" w:rsidR="002124CE" w:rsidRPr="006D1B7B" w:rsidRDefault="67793972" w:rsidP="52CA876A">
      <w:pPr>
        <w:pStyle w:val="BodyText"/>
        <w:spacing w:before="100" w:beforeAutospacing="1" w:after="100" w:afterAutospacing="1"/>
      </w:pPr>
      <w:r>
        <w:t xml:space="preserve"> </w:t>
      </w:r>
      <w:r w:rsidR="041169A5">
        <w:rPr>
          <w:noProof/>
        </w:rPr>
        <w:drawing>
          <wp:inline distT="0" distB="0" distL="0" distR="0" wp14:anchorId="38084A3D" wp14:editId="35574CA3">
            <wp:extent cx="6305550" cy="4810125"/>
            <wp:effectExtent l="0" t="0" r="0" b="0"/>
            <wp:docPr id="396641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110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5550" cy="4810125"/>
                    </a:xfrm>
                    <a:prstGeom prst="rect">
                      <a:avLst/>
                    </a:prstGeom>
                  </pic:spPr>
                </pic:pic>
              </a:graphicData>
            </a:graphic>
          </wp:inline>
        </w:drawing>
      </w:r>
    </w:p>
    <w:p w14:paraId="111E9FA2" w14:textId="4B8018F9" w:rsidR="002124CE" w:rsidRPr="006D1B7B" w:rsidRDefault="07FB2FA8" w:rsidP="52CA876A">
      <w:pPr>
        <w:pStyle w:val="BodyText"/>
        <w:spacing w:before="100" w:beforeAutospacing="1" w:after="100" w:afterAutospacing="1"/>
      </w:pPr>
      <w:r>
        <w:t>[G-1, G-2, G-4; NFR-3, NFR-7]</w:t>
      </w:r>
    </w:p>
    <w:p w14:paraId="15538D1A" w14:textId="70A35B27" w:rsidR="002124CE" w:rsidRPr="006D1B7B" w:rsidRDefault="002124CE" w:rsidP="52CA876A">
      <w:pPr>
        <w:spacing w:before="100" w:beforeAutospacing="1" w:after="100" w:afterAutospacing="1"/>
      </w:pPr>
      <w:r>
        <w:br w:type="page"/>
      </w:r>
    </w:p>
    <w:p w14:paraId="59358741" w14:textId="78B93146" w:rsidR="002124CE" w:rsidRPr="006D1B7B" w:rsidRDefault="67793972" w:rsidP="52CA876A">
      <w:pPr>
        <w:pStyle w:val="Heading3"/>
      </w:pPr>
      <w:bookmarkStart w:id="38" w:name="_Toc206361734"/>
      <w:r>
        <w:lastRenderedPageBreak/>
        <w:t>Prefix Management Service</w:t>
      </w:r>
      <w:bookmarkEnd w:id="38"/>
    </w:p>
    <w:p w14:paraId="768936AB" w14:textId="02E115CE" w:rsidR="002124CE" w:rsidRPr="006D1B7B" w:rsidRDefault="67793972" w:rsidP="52CA876A">
      <w:pPr>
        <w:pStyle w:val="BodyText"/>
        <w:spacing w:before="100" w:beforeAutospacing="1" w:after="100" w:afterAutospacing="1"/>
      </w:pPr>
      <w:r>
        <w:t>Manages prefix licensing, assignments, and usage counters.</w:t>
      </w:r>
    </w:p>
    <w:p w14:paraId="0429C73D" w14:textId="03AEF099" w:rsidR="002124CE" w:rsidRPr="006D1B7B" w:rsidRDefault="5C60500A" w:rsidP="52CA876A">
      <w:pPr>
        <w:spacing w:before="100" w:beforeAutospacing="1" w:after="100" w:afterAutospacing="1"/>
      </w:pPr>
      <w:r>
        <w:rPr>
          <w:noProof/>
        </w:rPr>
        <w:drawing>
          <wp:inline distT="0" distB="0" distL="0" distR="0" wp14:anchorId="3B06CA86" wp14:editId="47557ADD">
            <wp:extent cx="6305550" cy="4981575"/>
            <wp:effectExtent l="0" t="0" r="0" b="0"/>
            <wp:docPr id="848998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849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5550" cy="4981575"/>
                    </a:xfrm>
                    <a:prstGeom prst="rect">
                      <a:avLst/>
                    </a:prstGeom>
                  </pic:spPr>
                </pic:pic>
              </a:graphicData>
            </a:graphic>
          </wp:inline>
        </w:drawing>
      </w:r>
    </w:p>
    <w:p w14:paraId="566C1B1C" w14:textId="729C1AA8" w:rsidR="002124CE" w:rsidRPr="006D1B7B" w:rsidRDefault="024FCC21" w:rsidP="52CA876A">
      <w:pPr>
        <w:pStyle w:val="BodyText"/>
      </w:pPr>
      <w:r>
        <w:t>[G-5; P-1 (dependency); L-1 (dependency); G-13]</w:t>
      </w:r>
    </w:p>
    <w:p w14:paraId="51E843B3" w14:textId="2230C01A" w:rsidR="002124CE" w:rsidRPr="006D1B7B" w:rsidRDefault="002124CE" w:rsidP="52CA876A">
      <w:pPr>
        <w:spacing w:before="100" w:beforeAutospacing="1" w:after="100" w:afterAutospacing="1"/>
      </w:pPr>
      <w:r>
        <w:br w:type="page"/>
      </w:r>
    </w:p>
    <w:p w14:paraId="7FB31120" w14:textId="214EBE41" w:rsidR="002124CE" w:rsidRPr="006D1B7B" w:rsidRDefault="67793972" w:rsidP="52CA876A">
      <w:pPr>
        <w:pStyle w:val="Heading3"/>
      </w:pPr>
      <w:bookmarkStart w:id="39" w:name="_Toc206361735"/>
      <w:r>
        <w:lastRenderedPageBreak/>
        <w:t>Product (GIN) Management Service</w:t>
      </w:r>
      <w:bookmarkEnd w:id="39"/>
    </w:p>
    <w:p w14:paraId="12185844" w14:textId="7EAA9341" w:rsidR="002124CE" w:rsidRPr="006D1B7B" w:rsidRDefault="67793972" w:rsidP="52CA876A">
      <w:pPr>
        <w:pStyle w:val="BodyText"/>
        <w:spacing w:before="100" w:beforeAutospacing="1" w:after="100" w:afterAutospacing="1"/>
      </w:pPr>
      <w:r>
        <w:t>CRUD operations on product identifiers (GINs), barcode generation, hierarchy validation.</w:t>
      </w:r>
    </w:p>
    <w:p w14:paraId="7B0E5742" w14:textId="0C4F3223" w:rsidR="002124CE" w:rsidRPr="006D1B7B" w:rsidRDefault="67793972" w:rsidP="52CA876A">
      <w:pPr>
        <w:pStyle w:val="BodyText"/>
        <w:spacing w:before="100" w:beforeAutospacing="1" w:after="100" w:afterAutospacing="1"/>
      </w:pPr>
      <w:r>
        <w:t xml:space="preserve"> </w:t>
      </w:r>
      <w:r w:rsidR="0DC671FF">
        <w:rPr>
          <w:noProof/>
        </w:rPr>
        <w:drawing>
          <wp:inline distT="0" distB="0" distL="0" distR="0" wp14:anchorId="297EFC6E" wp14:editId="1FA2E5C5">
            <wp:extent cx="6305550" cy="4324350"/>
            <wp:effectExtent l="0" t="0" r="0" b="0"/>
            <wp:docPr id="855772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0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5550" cy="4324350"/>
                    </a:xfrm>
                    <a:prstGeom prst="rect">
                      <a:avLst/>
                    </a:prstGeom>
                  </pic:spPr>
                </pic:pic>
              </a:graphicData>
            </a:graphic>
          </wp:inline>
        </w:drawing>
      </w:r>
    </w:p>
    <w:p w14:paraId="37671602" w14:textId="6C9203CA" w:rsidR="002124CE" w:rsidRPr="006D1B7B" w:rsidRDefault="34D0BD13" w:rsidP="52CA876A">
      <w:pPr>
        <w:pStyle w:val="BodyText"/>
        <w:spacing w:before="100" w:beforeAutospacing="1" w:after="100" w:afterAutospacing="1"/>
      </w:pPr>
      <w:r>
        <w:t>[P-1…P-19 esp. P-10/P-11, P-13/P-14, P-15, P-19]</w:t>
      </w:r>
    </w:p>
    <w:p w14:paraId="07F5E99A" w14:textId="05E3ED66" w:rsidR="002124CE" w:rsidRPr="006D1B7B" w:rsidRDefault="002124CE" w:rsidP="52CA876A">
      <w:pPr>
        <w:spacing w:before="100" w:beforeAutospacing="1" w:after="100" w:afterAutospacing="1"/>
      </w:pPr>
      <w:r>
        <w:br w:type="page"/>
      </w:r>
    </w:p>
    <w:p w14:paraId="64B3249A" w14:textId="7D1F1D2E" w:rsidR="002124CE" w:rsidRPr="006D1B7B" w:rsidRDefault="67793972" w:rsidP="52CA876A">
      <w:pPr>
        <w:pStyle w:val="Heading3"/>
      </w:pPr>
      <w:bookmarkStart w:id="40" w:name="_Toc206361736"/>
      <w:r>
        <w:lastRenderedPageBreak/>
        <w:t>Location (LN) Management Service</w:t>
      </w:r>
      <w:bookmarkEnd w:id="40"/>
    </w:p>
    <w:p w14:paraId="799B57C6" w14:textId="0E82DAAF" w:rsidR="002124CE" w:rsidRPr="006D1B7B" w:rsidRDefault="67793972" w:rsidP="52CA876A">
      <w:pPr>
        <w:pStyle w:val="BodyText"/>
        <w:spacing w:before="100" w:beforeAutospacing="1" w:after="100" w:afterAutospacing="1"/>
      </w:pPr>
      <w:r>
        <w:t>CRUD operations on location identifiers (LNs), hierarchies, duplicate detection, verification.</w:t>
      </w:r>
    </w:p>
    <w:p w14:paraId="6AB15D9F" w14:textId="5E725DBA" w:rsidR="002124CE" w:rsidRPr="006D1B7B" w:rsidRDefault="67793972" w:rsidP="52CA876A">
      <w:pPr>
        <w:pStyle w:val="BodyText"/>
        <w:spacing w:before="100" w:beforeAutospacing="1" w:after="100" w:afterAutospacing="1"/>
      </w:pPr>
      <w:r>
        <w:t xml:space="preserve"> </w:t>
      </w:r>
      <w:r w:rsidR="10F539AB">
        <w:rPr>
          <w:noProof/>
        </w:rPr>
        <w:drawing>
          <wp:inline distT="0" distB="0" distL="0" distR="0" wp14:anchorId="00CD8343" wp14:editId="0D556225">
            <wp:extent cx="6305550" cy="4448175"/>
            <wp:effectExtent l="0" t="0" r="0" b="0"/>
            <wp:docPr id="248823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32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5550" cy="4448175"/>
                    </a:xfrm>
                    <a:prstGeom prst="rect">
                      <a:avLst/>
                    </a:prstGeom>
                  </pic:spPr>
                </pic:pic>
              </a:graphicData>
            </a:graphic>
          </wp:inline>
        </w:drawing>
      </w:r>
    </w:p>
    <w:p w14:paraId="5E6E1717" w14:textId="4E7E8E6A" w:rsidR="002124CE" w:rsidRPr="006D1B7B" w:rsidRDefault="58A5FA3C" w:rsidP="52CA876A">
      <w:pPr>
        <w:pStyle w:val="BodyText"/>
        <w:spacing w:before="100" w:beforeAutospacing="1" w:after="100" w:afterAutospacing="1"/>
      </w:pPr>
      <w:r>
        <w:t>[L-1…L-15 esp. L-7/L-8, L-12, L-13, L-15]</w:t>
      </w:r>
    </w:p>
    <w:p w14:paraId="7A9068BE" w14:textId="7FAF11E2" w:rsidR="002124CE" w:rsidRPr="006D1B7B" w:rsidRDefault="002124CE" w:rsidP="52CA876A">
      <w:pPr>
        <w:spacing w:before="100" w:beforeAutospacing="1" w:after="100" w:afterAutospacing="1"/>
      </w:pPr>
      <w:r>
        <w:br w:type="page"/>
      </w:r>
    </w:p>
    <w:p w14:paraId="2CD06136" w14:textId="373FF117" w:rsidR="002124CE" w:rsidRPr="006D1B7B" w:rsidRDefault="67793972" w:rsidP="52CA876A">
      <w:pPr>
        <w:pStyle w:val="Heading3"/>
      </w:pPr>
      <w:bookmarkStart w:id="41" w:name="_Toc206361737"/>
      <w:r>
        <w:lastRenderedPageBreak/>
        <w:t>Access Data Service</w:t>
      </w:r>
      <w:bookmarkEnd w:id="41"/>
    </w:p>
    <w:p w14:paraId="1598EAA1" w14:textId="10636803" w:rsidR="002124CE" w:rsidRPr="006D1B7B" w:rsidRDefault="67793972" w:rsidP="52CA876A">
      <w:pPr>
        <w:pStyle w:val="BodyText"/>
        <w:spacing w:before="100" w:beforeAutospacing="1" w:after="100" w:afterAutospacing="1"/>
      </w:pPr>
      <w:r>
        <w:t>Exposes search and subscription API for Prefix, GIN, and LN datasets; integrates with Elasticsearch for optimized queries.</w:t>
      </w:r>
    </w:p>
    <w:p w14:paraId="7ADE2412" w14:textId="18D2CB38" w:rsidR="002124CE" w:rsidRPr="006D1B7B" w:rsidRDefault="67793972" w:rsidP="52CA876A">
      <w:pPr>
        <w:pStyle w:val="BodyText"/>
        <w:spacing w:before="100" w:beforeAutospacing="1" w:after="100" w:afterAutospacing="1"/>
      </w:pPr>
      <w:r>
        <w:t xml:space="preserve"> </w:t>
      </w:r>
      <w:r w:rsidR="0B184C71">
        <w:rPr>
          <w:noProof/>
        </w:rPr>
        <w:drawing>
          <wp:inline distT="0" distB="0" distL="0" distR="0" wp14:anchorId="4FB5CBD4" wp14:editId="31907140">
            <wp:extent cx="6305550" cy="5114925"/>
            <wp:effectExtent l="0" t="0" r="0" b="0"/>
            <wp:docPr id="1351829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90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5550" cy="5114925"/>
                    </a:xfrm>
                    <a:prstGeom prst="rect">
                      <a:avLst/>
                    </a:prstGeom>
                  </pic:spPr>
                </pic:pic>
              </a:graphicData>
            </a:graphic>
          </wp:inline>
        </w:drawing>
      </w:r>
    </w:p>
    <w:p w14:paraId="139AAC57" w14:textId="772A33C3" w:rsidR="002124CE" w:rsidRPr="006D1B7B" w:rsidRDefault="227D520B" w:rsidP="52CA876A">
      <w:pPr>
        <w:pStyle w:val="BodyText"/>
        <w:spacing w:before="100" w:beforeAutospacing="1" w:after="100" w:afterAutospacing="1"/>
      </w:pPr>
      <w:r>
        <w:t>[D-1…D-8; G-6; G-13; NFR-2]</w:t>
      </w:r>
    </w:p>
    <w:p w14:paraId="692D0DB4" w14:textId="035F8A5D" w:rsidR="002124CE" w:rsidRPr="006D1B7B" w:rsidRDefault="002124CE" w:rsidP="52CA876A">
      <w:pPr>
        <w:spacing w:before="100" w:beforeAutospacing="1" w:after="100" w:afterAutospacing="1"/>
      </w:pPr>
      <w:r>
        <w:br w:type="page"/>
      </w:r>
    </w:p>
    <w:p w14:paraId="4333AFAE" w14:textId="5F7CAE04" w:rsidR="002124CE" w:rsidRPr="006D1B7B" w:rsidRDefault="67793972" w:rsidP="52CA876A">
      <w:pPr>
        <w:pStyle w:val="Heading3"/>
      </w:pPr>
      <w:bookmarkStart w:id="42" w:name="_Toc206361738"/>
      <w:r>
        <w:lastRenderedPageBreak/>
        <w:t>Integration Gateway</w:t>
      </w:r>
      <w:bookmarkEnd w:id="42"/>
    </w:p>
    <w:p w14:paraId="662B16D0" w14:textId="1E668CBB" w:rsidR="002124CE" w:rsidRPr="006D1B7B" w:rsidRDefault="67793972" w:rsidP="52CA876A">
      <w:pPr>
        <w:pStyle w:val="BodyText"/>
        <w:spacing w:before="100" w:beforeAutospacing="1" w:after="100" w:afterAutospacing="1"/>
      </w:pPr>
      <w:r>
        <w:t>Provides connectors for external systems (SAP, QuickBooks), transformations, and import/export workflows.</w:t>
      </w:r>
    </w:p>
    <w:p w14:paraId="5EC04DB8" w14:textId="0A18F8A8" w:rsidR="002124CE" w:rsidRPr="006D1B7B" w:rsidRDefault="67793972" w:rsidP="52CA876A">
      <w:pPr>
        <w:pStyle w:val="BodyText"/>
        <w:spacing w:before="100" w:beforeAutospacing="1" w:after="100" w:afterAutospacing="1"/>
      </w:pPr>
      <w:r>
        <w:t xml:space="preserve"> </w:t>
      </w:r>
      <w:r w:rsidR="7E2997F2">
        <w:rPr>
          <w:noProof/>
        </w:rPr>
        <w:drawing>
          <wp:inline distT="0" distB="0" distL="0" distR="0" wp14:anchorId="7FDC3A2A" wp14:editId="00AE160C">
            <wp:extent cx="6305550" cy="5057775"/>
            <wp:effectExtent l="0" t="0" r="0" b="0"/>
            <wp:docPr id="1514589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97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05550" cy="5057775"/>
                    </a:xfrm>
                    <a:prstGeom prst="rect">
                      <a:avLst/>
                    </a:prstGeom>
                  </pic:spPr>
                </pic:pic>
              </a:graphicData>
            </a:graphic>
          </wp:inline>
        </w:drawing>
      </w:r>
    </w:p>
    <w:p w14:paraId="05F7B29C" w14:textId="0171E87F" w:rsidR="002124CE" w:rsidRPr="006D1B7B" w:rsidRDefault="15554ECD" w:rsidP="52CA876A">
      <w:pPr>
        <w:pStyle w:val="BodyText"/>
      </w:pPr>
      <w:r w:rsidRPr="52CA876A">
        <w:t>[P-19; L-15; G-12; NFR-4]</w:t>
      </w:r>
    </w:p>
    <w:p w14:paraId="41F39381" w14:textId="71CCFCC9" w:rsidR="002124CE" w:rsidRPr="006D1B7B" w:rsidRDefault="002124CE" w:rsidP="52CA876A">
      <w:pPr>
        <w:spacing w:before="100" w:beforeAutospacing="1" w:after="100" w:afterAutospacing="1"/>
      </w:pPr>
      <w:r>
        <w:br w:type="page"/>
      </w:r>
    </w:p>
    <w:p w14:paraId="1F598C46" w14:textId="07589F34" w:rsidR="002124CE" w:rsidRPr="006D1B7B" w:rsidRDefault="67793972" w:rsidP="52CA876A">
      <w:pPr>
        <w:pStyle w:val="Heading3"/>
      </w:pPr>
      <w:bookmarkStart w:id="43" w:name="_Toc206361739"/>
      <w:r>
        <w:lastRenderedPageBreak/>
        <w:t>Notification Service</w:t>
      </w:r>
      <w:bookmarkEnd w:id="43"/>
    </w:p>
    <w:p w14:paraId="569D4F36" w14:textId="01F5EA06" w:rsidR="002124CE" w:rsidRPr="006D1B7B" w:rsidRDefault="67793972" w:rsidP="52CA876A">
      <w:pPr>
        <w:pStyle w:val="BodyText"/>
        <w:spacing w:before="100" w:beforeAutospacing="1" w:after="100" w:afterAutospacing="1"/>
      </w:pPr>
      <w:r>
        <w:t>Delivers system/user notifications (email, SMS, in-app) via Azure Communication Services and Event Grid.</w:t>
      </w:r>
    </w:p>
    <w:p w14:paraId="49EA26F6" w14:textId="57C0645F" w:rsidR="002124CE" w:rsidRPr="006D1B7B" w:rsidRDefault="67793972" w:rsidP="52CA876A">
      <w:pPr>
        <w:pStyle w:val="BodyText"/>
        <w:spacing w:before="100" w:beforeAutospacing="1" w:after="100" w:afterAutospacing="1"/>
      </w:pPr>
      <w:r>
        <w:t xml:space="preserve"> </w:t>
      </w:r>
      <w:r w:rsidR="6C65CC5D">
        <w:rPr>
          <w:noProof/>
        </w:rPr>
        <w:drawing>
          <wp:inline distT="0" distB="0" distL="0" distR="0" wp14:anchorId="55B95F1E" wp14:editId="7C2709C0">
            <wp:extent cx="6305550" cy="3724275"/>
            <wp:effectExtent l="0" t="0" r="0" b="0"/>
            <wp:docPr id="87842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498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5550" cy="3724275"/>
                    </a:xfrm>
                    <a:prstGeom prst="rect">
                      <a:avLst/>
                    </a:prstGeom>
                  </pic:spPr>
                </pic:pic>
              </a:graphicData>
            </a:graphic>
          </wp:inline>
        </w:drawing>
      </w:r>
    </w:p>
    <w:p w14:paraId="5458D202" w14:textId="43700103" w:rsidR="002124CE" w:rsidRPr="006D1B7B" w:rsidRDefault="0414A381" w:rsidP="52CA876A">
      <w:pPr>
        <w:pStyle w:val="BodyText"/>
        <w:spacing w:before="100" w:beforeAutospacing="1" w:after="100" w:afterAutospacing="1"/>
      </w:pPr>
      <w:r>
        <w:t>[G-8, G-8.1…G-8.5; NFR-17]</w:t>
      </w:r>
    </w:p>
    <w:p w14:paraId="25ED8E9F" w14:textId="4A49F67A" w:rsidR="002124CE" w:rsidRPr="006D1B7B" w:rsidRDefault="002124CE" w:rsidP="52CA876A">
      <w:pPr>
        <w:spacing w:before="100" w:beforeAutospacing="1" w:after="100" w:afterAutospacing="1"/>
      </w:pPr>
      <w:r>
        <w:br w:type="page"/>
      </w:r>
    </w:p>
    <w:p w14:paraId="77BA9BB7" w14:textId="258787CF" w:rsidR="002124CE" w:rsidRPr="006D1B7B" w:rsidRDefault="67793972" w:rsidP="52CA876A">
      <w:pPr>
        <w:pStyle w:val="Heading3"/>
      </w:pPr>
      <w:bookmarkStart w:id="44" w:name="_Toc206361740"/>
      <w:r>
        <w:lastRenderedPageBreak/>
        <w:t>Help &amp; Feedback Service</w:t>
      </w:r>
      <w:bookmarkEnd w:id="44"/>
    </w:p>
    <w:p w14:paraId="6E6BA669" w14:textId="3510CDA6" w:rsidR="002124CE" w:rsidRPr="006D1B7B" w:rsidRDefault="67793972" w:rsidP="52CA876A">
      <w:pPr>
        <w:pStyle w:val="BodyText"/>
        <w:spacing w:before="100" w:beforeAutospacing="1" w:after="100" w:afterAutospacing="1"/>
      </w:pPr>
      <w:r>
        <w:t>Manages contextual help, tutorials, and routes feedback to internal tracking.</w:t>
      </w:r>
    </w:p>
    <w:p w14:paraId="52B8E569" w14:textId="7A1473D2" w:rsidR="002124CE" w:rsidRPr="006D1B7B" w:rsidRDefault="3DCE1410" w:rsidP="52CA876A">
      <w:pPr>
        <w:shd w:val="clear" w:color="auto" w:fill="FFFFFF" w:themeFill="background1"/>
        <w:spacing w:before="100" w:beforeAutospacing="1" w:after="100" w:afterAutospacing="1"/>
      </w:pPr>
      <w:r>
        <w:rPr>
          <w:noProof/>
        </w:rPr>
        <w:drawing>
          <wp:inline distT="0" distB="0" distL="0" distR="0" wp14:anchorId="6383F985" wp14:editId="5131BCDB">
            <wp:extent cx="5800725" cy="6305550"/>
            <wp:effectExtent l="0" t="0" r="0" b="0"/>
            <wp:docPr id="346627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799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00725" cy="6305550"/>
                    </a:xfrm>
                    <a:prstGeom prst="rect">
                      <a:avLst/>
                    </a:prstGeom>
                  </pic:spPr>
                </pic:pic>
              </a:graphicData>
            </a:graphic>
          </wp:inline>
        </w:drawing>
      </w:r>
    </w:p>
    <w:p w14:paraId="4875483D" w14:textId="669A874B" w:rsidR="002124CE" w:rsidRPr="006D1B7B" w:rsidRDefault="002124CE" w:rsidP="52CA876A">
      <w:pPr>
        <w:shd w:val="clear" w:color="auto" w:fill="FFFFFF" w:themeFill="background1"/>
        <w:spacing w:before="100" w:beforeAutospacing="1" w:after="100" w:afterAutospacing="1"/>
        <w:rPr>
          <w:rFonts w:asciiTheme="minorHAnsi" w:hAnsiTheme="minorHAnsi" w:cstheme="minorBidi"/>
          <w:color w:val="172B4D"/>
          <w:sz w:val="18"/>
          <w:szCs w:val="18"/>
        </w:rPr>
      </w:pPr>
    </w:p>
    <w:p w14:paraId="66B54762" w14:textId="218EFE15" w:rsidR="002124CE" w:rsidRPr="006D1B7B" w:rsidRDefault="3211D003" w:rsidP="52CA876A">
      <w:pPr>
        <w:shd w:val="clear" w:color="auto" w:fill="FFFFFF" w:themeFill="background1"/>
        <w:spacing w:before="100" w:beforeAutospacing="1" w:after="100" w:afterAutospacing="1"/>
      </w:pPr>
      <w:r w:rsidRPr="52CA876A">
        <w:rPr>
          <w:rFonts w:ascii="Calibri" w:eastAsia="Calibri" w:hAnsi="Calibri" w:cs="Calibri"/>
          <w:sz w:val="18"/>
          <w:szCs w:val="18"/>
        </w:rPr>
        <w:t>[G-9, G-10, G-11; NFR-17]</w:t>
      </w:r>
    </w:p>
    <w:p w14:paraId="0B450AB9" w14:textId="3934D801" w:rsidR="52CA876A" w:rsidRDefault="52CA876A">
      <w:r>
        <w:br w:type="page"/>
      </w:r>
    </w:p>
    <w:p w14:paraId="4B2BE95A" w14:textId="13E096DE" w:rsidR="6B393DA0" w:rsidRDefault="6B393DA0" w:rsidP="52CA876A">
      <w:pPr>
        <w:pStyle w:val="Heading2"/>
        <w:rPr>
          <w:rFonts w:eastAsia="Calibri" w:cs="Calibri"/>
          <w:sz w:val="18"/>
          <w:szCs w:val="18"/>
        </w:rPr>
      </w:pPr>
      <w:bookmarkStart w:id="45" w:name="_Toc206361741"/>
      <w:r w:rsidRPr="52CA876A">
        <w:lastRenderedPageBreak/>
        <w:t>Data and Storage</w:t>
      </w:r>
      <w:bookmarkEnd w:id="45"/>
    </w:p>
    <w:p w14:paraId="20BBB1F3" w14:textId="6366E584" w:rsidR="002124CE" w:rsidRPr="006D1B7B" w:rsidRDefault="6B393DA0" w:rsidP="00F71D51">
      <w:pPr>
        <w:pStyle w:val="ListParagraph"/>
        <w:numPr>
          <w:ilvl w:val="0"/>
          <w:numId w:val="7"/>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b/>
          <w:bCs/>
          <w:color w:val="172B4D"/>
          <w:sz w:val="18"/>
          <w:szCs w:val="18"/>
        </w:rPr>
        <w:t>Azure SQL Databases</w:t>
      </w:r>
      <w:r w:rsidRPr="52CA876A">
        <w:rPr>
          <w:rFonts w:asciiTheme="minorHAnsi" w:hAnsiTheme="minorHAnsi" w:cstheme="minorBidi"/>
          <w:color w:val="172B4D"/>
          <w:sz w:val="18"/>
          <w:szCs w:val="18"/>
        </w:rPr>
        <w:t xml:space="preserve"> – Primary transactional storage for Prefix, GIN, LN, and user management schemas.</w:t>
      </w:r>
    </w:p>
    <w:p w14:paraId="6B61C0EA" w14:textId="6C318626" w:rsidR="002124CE" w:rsidRPr="006D1B7B" w:rsidRDefault="6B393DA0" w:rsidP="00F71D51">
      <w:pPr>
        <w:pStyle w:val="ListParagraph"/>
        <w:numPr>
          <w:ilvl w:val="0"/>
          <w:numId w:val="7"/>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b/>
          <w:bCs/>
          <w:color w:val="172B4D"/>
          <w:sz w:val="18"/>
          <w:szCs w:val="18"/>
        </w:rPr>
        <w:t>Graph Database (Cosmos DB / Gremlin)</w:t>
      </w:r>
      <w:r w:rsidRPr="52CA876A">
        <w:rPr>
          <w:rFonts w:asciiTheme="minorHAnsi" w:hAnsiTheme="minorHAnsi" w:cstheme="minorBidi"/>
          <w:color w:val="172B4D"/>
          <w:sz w:val="18"/>
          <w:szCs w:val="18"/>
        </w:rPr>
        <w:t xml:space="preserve"> – Stores hierarchical structures for product and location relationships.</w:t>
      </w:r>
    </w:p>
    <w:p w14:paraId="3AC354C2" w14:textId="283381C8" w:rsidR="002124CE" w:rsidRPr="006D1B7B" w:rsidRDefault="6B393DA0" w:rsidP="00F71D51">
      <w:pPr>
        <w:pStyle w:val="ListParagraph"/>
        <w:numPr>
          <w:ilvl w:val="0"/>
          <w:numId w:val="7"/>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b/>
          <w:bCs/>
          <w:color w:val="172B4D"/>
          <w:sz w:val="18"/>
          <w:szCs w:val="18"/>
        </w:rPr>
        <w:t>Elasticsearch (Read-only Store)</w:t>
      </w:r>
      <w:r w:rsidRPr="52CA876A">
        <w:rPr>
          <w:rFonts w:asciiTheme="minorHAnsi" w:hAnsiTheme="minorHAnsi" w:cstheme="minorBidi"/>
          <w:color w:val="172B4D"/>
          <w:sz w:val="18"/>
          <w:szCs w:val="18"/>
        </w:rPr>
        <w:t xml:space="preserve"> – Optimized search index for Access Data queries.</w:t>
      </w:r>
    </w:p>
    <w:p w14:paraId="5F4386F4" w14:textId="1E0DA696" w:rsidR="002124CE" w:rsidRPr="006D1B7B" w:rsidRDefault="6B393DA0" w:rsidP="00F71D51">
      <w:pPr>
        <w:pStyle w:val="ListParagraph"/>
        <w:numPr>
          <w:ilvl w:val="0"/>
          <w:numId w:val="7"/>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b/>
          <w:bCs/>
          <w:color w:val="172B4D"/>
          <w:sz w:val="18"/>
          <w:szCs w:val="18"/>
        </w:rPr>
        <w:t>Azure Blob Storage</w:t>
      </w:r>
      <w:r w:rsidRPr="52CA876A">
        <w:rPr>
          <w:rFonts w:asciiTheme="minorHAnsi" w:hAnsiTheme="minorHAnsi" w:cstheme="minorBidi"/>
          <w:color w:val="172B4D"/>
          <w:sz w:val="18"/>
          <w:szCs w:val="18"/>
        </w:rPr>
        <w:t xml:space="preserve"> – Stores help documents, videos, product images, audit logs.</w:t>
      </w:r>
    </w:p>
    <w:p w14:paraId="001FA31A" w14:textId="2C3472CB" w:rsidR="002124CE" w:rsidRPr="006D1B7B" w:rsidRDefault="6B393DA0" w:rsidP="00F71D51">
      <w:pPr>
        <w:pStyle w:val="ListParagraph"/>
        <w:numPr>
          <w:ilvl w:val="0"/>
          <w:numId w:val="7"/>
        </w:numPr>
        <w:shd w:val="clear" w:color="auto" w:fill="FFFFFF" w:themeFill="background1"/>
        <w:spacing w:before="100" w:beforeAutospacing="1" w:after="100" w:afterAutospacing="1"/>
        <w:rPr>
          <w:rFonts w:asciiTheme="minorHAnsi" w:hAnsiTheme="minorHAnsi" w:cstheme="minorBidi"/>
          <w:color w:val="172B4D"/>
        </w:rPr>
      </w:pPr>
      <w:r w:rsidRPr="52CA876A">
        <w:rPr>
          <w:rFonts w:asciiTheme="minorHAnsi" w:hAnsiTheme="minorHAnsi" w:cstheme="minorBidi"/>
          <w:color w:val="172B4D"/>
          <w:sz w:val="18"/>
          <w:szCs w:val="18"/>
        </w:rPr>
        <w:t>Azure Key Vault – Secures credentials, API keys, and integration secrets.</w:t>
      </w:r>
    </w:p>
    <w:p w14:paraId="0FDA0D28" w14:textId="7D4B3294" w:rsidR="52CA876A" w:rsidRDefault="52CA876A" w:rsidP="52CA876A">
      <w:pPr>
        <w:pStyle w:val="BodyText"/>
      </w:pPr>
    </w:p>
    <w:p w14:paraId="784B9E86" w14:textId="0348A8F7" w:rsidR="002124CE" w:rsidRPr="006D1B7B" w:rsidRDefault="3220C9E2" w:rsidP="52CA876A">
      <w:pPr>
        <w:pStyle w:val="BodyText"/>
      </w:pPr>
      <w:r>
        <w:t>Search Indexing Pipeline</w:t>
      </w:r>
    </w:p>
    <w:p w14:paraId="18C38091" w14:textId="72B38113" w:rsidR="3220C9E2" w:rsidRDefault="3220C9E2">
      <w:r>
        <w:rPr>
          <w:noProof/>
        </w:rPr>
        <w:drawing>
          <wp:inline distT="0" distB="0" distL="0" distR="0" wp14:anchorId="0E603973" wp14:editId="1BCAE14B">
            <wp:extent cx="4867275" cy="6305550"/>
            <wp:effectExtent l="0" t="0" r="0" b="0"/>
            <wp:docPr id="132018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676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7275" cy="6305550"/>
                    </a:xfrm>
                    <a:prstGeom prst="rect">
                      <a:avLst/>
                    </a:prstGeom>
                  </pic:spPr>
                </pic:pic>
              </a:graphicData>
            </a:graphic>
          </wp:inline>
        </w:drawing>
      </w:r>
    </w:p>
    <w:p w14:paraId="0036DF38" w14:textId="096BC847" w:rsidR="52CA876A" w:rsidRDefault="52CA876A">
      <w:r>
        <w:br w:type="page"/>
      </w:r>
    </w:p>
    <w:p w14:paraId="42742A81" w14:textId="05414240" w:rsidR="002124CE" w:rsidRPr="006D1B7B" w:rsidRDefault="5F930BB5" w:rsidP="52CA876A">
      <w:pPr>
        <w:pStyle w:val="Heading2"/>
        <w:rPr>
          <w:rFonts w:asciiTheme="minorHAnsi" w:hAnsiTheme="minorHAnsi" w:cstheme="minorBidi"/>
          <w:color w:val="172B4D"/>
          <w:sz w:val="18"/>
          <w:szCs w:val="18"/>
        </w:rPr>
      </w:pPr>
      <w:bookmarkStart w:id="46" w:name="_Toc206361742"/>
      <w:r>
        <w:lastRenderedPageBreak/>
        <w:t>Integration and Messaging</w:t>
      </w:r>
      <w:bookmarkEnd w:id="46"/>
    </w:p>
    <w:p w14:paraId="4A0C68E2" w14:textId="55D37E6B" w:rsidR="002124CE" w:rsidRPr="006D1B7B" w:rsidRDefault="66150260" w:rsidP="52CA876A">
      <w:pPr>
        <w:pStyle w:val="BodyText"/>
        <w:numPr>
          <w:ilvl w:val="0"/>
          <w:numId w:val="5"/>
        </w:numPr>
        <w:rPr>
          <w:rFonts w:cstheme="minorBidi"/>
          <w:color w:val="172B4D"/>
          <w:sz w:val="24"/>
          <w:szCs w:val="24"/>
        </w:rPr>
      </w:pPr>
      <w:r w:rsidRPr="52CA876A">
        <w:rPr>
          <w:b/>
          <w:bCs/>
        </w:rPr>
        <w:t>Azure API Management (APIM)</w:t>
      </w:r>
      <w:r>
        <w:t xml:space="preserve"> – Single API gateway for frontend and external API consumers, migrated from 3Scale.</w:t>
      </w:r>
    </w:p>
    <w:p w14:paraId="2F5C4ACF" w14:textId="01A6CCD7" w:rsidR="002124CE" w:rsidRPr="006D1B7B" w:rsidRDefault="66150260" w:rsidP="52CA876A">
      <w:pPr>
        <w:pStyle w:val="BodyText"/>
        <w:numPr>
          <w:ilvl w:val="0"/>
          <w:numId w:val="5"/>
        </w:numPr>
        <w:rPr>
          <w:rFonts w:cstheme="minorBidi"/>
          <w:color w:val="172B4D"/>
          <w:sz w:val="24"/>
          <w:szCs w:val="24"/>
        </w:rPr>
      </w:pPr>
      <w:r w:rsidRPr="52CA876A">
        <w:rPr>
          <w:b/>
          <w:bCs/>
        </w:rPr>
        <w:t>Azure Service Bus</w:t>
      </w:r>
      <w:r>
        <w:t xml:space="preserve"> – Queues for asynchronous integration and event-driven communication between services.</w:t>
      </w:r>
    </w:p>
    <w:p w14:paraId="031458DE" w14:textId="5A7DB8C0" w:rsidR="002124CE" w:rsidRPr="006D1B7B" w:rsidRDefault="66150260" w:rsidP="52CA876A">
      <w:pPr>
        <w:pStyle w:val="BodyText"/>
        <w:numPr>
          <w:ilvl w:val="0"/>
          <w:numId w:val="5"/>
        </w:numPr>
        <w:rPr>
          <w:rFonts w:cstheme="minorBidi"/>
          <w:color w:val="172B4D"/>
          <w:sz w:val="24"/>
          <w:szCs w:val="24"/>
        </w:rPr>
      </w:pPr>
      <w:r w:rsidRPr="52CA876A">
        <w:rPr>
          <w:b/>
          <w:bCs/>
        </w:rPr>
        <w:t>Azure Event Hubs</w:t>
      </w:r>
      <w:r>
        <w:t xml:space="preserve"> – High-volume telemetry, reporting, and CDC (change data capture) streaming to reporting pipelines.</w:t>
      </w:r>
    </w:p>
    <w:p w14:paraId="6677426F" w14:textId="77777777" w:rsidR="002124CE" w:rsidRPr="006D1B7B" w:rsidRDefault="002124CE" w:rsidP="52CA876A">
      <w:pPr>
        <w:pStyle w:val="BodyText"/>
      </w:pPr>
    </w:p>
    <w:p w14:paraId="79914398" w14:textId="6C837B91" w:rsidR="00005073" w:rsidRPr="006D1B7B" w:rsidRDefault="7D522E62" w:rsidP="52CA876A">
      <w:pPr>
        <w:shd w:val="clear" w:color="auto" w:fill="FFFFFF" w:themeFill="background1"/>
        <w:spacing w:beforeAutospacing="1" w:afterAutospacing="1"/>
      </w:pPr>
      <w:r>
        <w:rPr>
          <w:noProof/>
        </w:rPr>
        <w:drawing>
          <wp:inline distT="0" distB="0" distL="0" distR="0" wp14:anchorId="05744A65" wp14:editId="4F521A61">
            <wp:extent cx="6305550" cy="2305050"/>
            <wp:effectExtent l="0" t="0" r="0" b="0"/>
            <wp:docPr id="1889563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384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05550" cy="2305050"/>
                    </a:xfrm>
                    <a:prstGeom prst="rect">
                      <a:avLst/>
                    </a:prstGeom>
                  </pic:spPr>
                </pic:pic>
              </a:graphicData>
            </a:graphic>
          </wp:inline>
        </w:drawing>
      </w:r>
    </w:p>
    <w:p w14:paraId="1FB069E9" w14:textId="78E03C72" w:rsidR="00005073" w:rsidRPr="006D1B7B" w:rsidRDefault="00005073" w:rsidP="52CA876A">
      <w:pPr>
        <w:shd w:val="clear" w:color="auto" w:fill="FFFFFF" w:themeFill="background1"/>
        <w:spacing w:beforeAutospacing="1" w:afterAutospacing="1"/>
      </w:pPr>
    </w:p>
    <w:p w14:paraId="2D2867A8" w14:textId="6A2EF697" w:rsidR="00005073" w:rsidRPr="006D1B7B" w:rsidRDefault="00005073" w:rsidP="52CA876A">
      <w:r>
        <w:br w:type="page"/>
      </w:r>
    </w:p>
    <w:p w14:paraId="4C2E9E7F" w14:textId="55CB37A3" w:rsidR="00005073" w:rsidRPr="006D1B7B" w:rsidRDefault="43859BB2" w:rsidP="52CA876A">
      <w:pPr>
        <w:pStyle w:val="Heading2"/>
      </w:pPr>
      <w:bookmarkStart w:id="47" w:name="_Toc206361743"/>
      <w:r>
        <w:lastRenderedPageBreak/>
        <w:t>Reporting and Analytics</w:t>
      </w:r>
      <w:bookmarkEnd w:id="47"/>
    </w:p>
    <w:p w14:paraId="34959431" w14:textId="1BEF64F4" w:rsidR="00005073" w:rsidRPr="006D1B7B" w:rsidRDefault="43859BB2" w:rsidP="00F71D51">
      <w:pPr>
        <w:pStyle w:val="BodyText"/>
        <w:numPr>
          <w:ilvl w:val="0"/>
          <w:numId w:val="6"/>
        </w:numPr>
      </w:pPr>
      <w:r w:rsidRPr="52CA876A">
        <w:rPr>
          <w:b/>
          <w:bCs/>
        </w:rPr>
        <w:t>Power BI</w:t>
      </w:r>
      <w:r>
        <w:t xml:space="preserve"> – Provides user-facing dashboards and scheduled reports.</w:t>
      </w:r>
    </w:p>
    <w:p w14:paraId="01F9A272" w14:textId="50F1699F" w:rsidR="00005073" w:rsidRPr="006D1B7B" w:rsidRDefault="43859BB2" w:rsidP="00F71D51">
      <w:pPr>
        <w:pStyle w:val="BodyText"/>
        <w:numPr>
          <w:ilvl w:val="0"/>
          <w:numId w:val="6"/>
        </w:numPr>
      </w:pPr>
      <w:r w:rsidRPr="52CA876A">
        <w:rPr>
          <w:b/>
          <w:bCs/>
        </w:rPr>
        <w:t>Azure Data Explorer (ADX) + Log Analytics</w:t>
      </w:r>
      <w:r>
        <w:t xml:space="preserve"> for faster near-real-time reporting.</w:t>
      </w:r>
    </w:p>
    <w:p w14:paraId="64812619" w14:textId="50321B34" w:rsidR="00005073" w:rsidRPr="006D1B7B" w:rsidRDefault="79DBEF67" w:rsidP="52CA876A">
      <w:r>
        <w:rPr>
          <w:noProof/>
        </w:rPr>
        <w:drawing>
          <wp:inline distT="0" distB="0" distL="0" distR="0" wp14:anchorId="4DB8A57D" wp14:editId="22D7E3FD">
            <wp:extent cx="5934075" cy="6305550"/>
            <wp:effectExtent l="0" t="0" r="0" b="0"/>
            <wp:docPr id="1446271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7191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4075" cy="6305550"/>
                    </a:xfrm>
                    <a:prstGeom prst="rect">
                      <a:avLst/>
                    </a:prstGeom>
                  </pic:spPr>
                </pic:pic>
              </a:graphicData>
            </a:graphic>
          </wp:inline>
        </w:drawing>
      </w:r>
    </w:p>
    <w:p w14:paraId="42F50AEA" w14:textId="77084405" w:rsidR="52CA876A" w:rsidRDefault="52CA876A">
      <w:r>
        <w:br w:type="page"/>
      </w:r>
    </w:p>
    <w:p w14:paraId="63F363A6" w14:textId="237D4147" w:rsidR="110C74CC" w:rsidRDefault="110C74CC" w:rsidP="52CA876A">
      <w:pPr>
        <w:pStyle w:val="Heading1"/>
      </w:pPr>
      <w:bookmarkStart w:id="48" w:name="_Toc206361744"/>
      <w:r>
        <w:lastRenderedPageBreak/>
        <w:t>Deployment approach</w:t>
      </w:r>
      <w:bookmarkEnd w:id="48"/>
    </w:p>
    <w:p w14:paraId="26EB14E1" w14:textId="043D0121" w:rsidR="4DF1E513" w:rsidRDefault="4DF1E513" w:rsidP="52CA876A">
      <w:pPr>
        <w:pStyle w:val="Heading2"/>
      </w:pPr>
      <w:bookmarkStart w:id="49" w:name="_Toc206361745"/>
      <w:r>
        <w:t>API protection pattern</w:t>
      </w:r>
      <w:bookmarkEnd w:id="49"/>
    </w:p>
    <w:p w14:paraId="0C898FDD" w14:textId="598769C5" w:rsidR="24A73BE6" w:rsidRDefault="24A73BE6" w:rsidP="52CA876A">
      <w:pPr>
        <w:pStyle w:val="BodyText"/>
      </w:pPr>
      <w:r>
        <w:t>Azure API Management (APIM) acts as a central security and control layer in front of your backend services:</w:t>
      </w:r>
    </w:p>
    <w:p w14:paraId="04FE04DA" w14:textId="18D7B373" w:rsidR="24A73BE6" w:rsidRDefault="24A73BE6" w:rsidP="52CA876A">
      <w:pPr>
        <w:pStyle w:val="BodyText"/>
        <w:numPr>
          <w:ilvl w:val="0"/>
          <w:numId w:val="4"/>
        </w:numPr>
      </w:pPr>
      <w:r w:rsidRPr="52CA876A">
        <w:rPr>
          <w:b/>
          <w:bCs/>
        </w:rPr>
        <w:t>APIM as the only public entry point</w:t>
      </w:r>
      <w:r>
        <w:t xml:space="preserve"> – All APIs are exposed through APIM, never directly from backend apps.</w:t>
      </w:r>
    </w:p>
    <w:p w14:paraId="33B0ABB5" w14:textId="22AE91D6" w:rsidR="24A73BE6" w:rsidRDefault="24A73BE6" w:rsidP="52CA876A">
      <w:pPr>
        <w:pStyle w:val="BodyText"/>
        <w:numPr>
          <w:ilvl w:val="0"/>
          <w:numId w:val="4"/>
        </w:numPr>
      </w:pPr>
      <w:r w:rsidRPr="52CA876A">
        <w:rPr>
          <w:b/>
          <w:bCs/>
        </w:rPr>
        <w:t>Azure Front Door / Application Gateway</w:t>
      </w:r>
      <w:r>
        <w:t xml:space="preserve"> – Provides global load balancing, TLS termination, WAF, DDoS protection before APIM.</w:t>
      </w:r>
    </w:p>
    <w:p w14:paraId="616A8EF6" w14:textId="641EAEF5" w:rsidR="24A73BE6" w:rsidRDefault="24A73BE6" w:rsidP="52CA876A">
      <w:pPr>
        <w:pStyle w:val="BodyText"/>
        <w:numPr>
          <w:ilvl w:val="0"/>
          <w:numId w:val="4"/>
        </w:numPr>
      </w:pPr>
      <w:r w:rsidRPr="52CA876A">
        <w:rPr>
          <w:b/>
          <w:bCs/>
        </w:rPr>
        <w:t>Network isolation</w:t>
      </w:r>
      <w:r>
        <w:t xml:space="preserve"> – Backend services (App Service, Functions, etc.) sit in a private </w:t>
      </w:r>
      <w:proofErr w:type="spellStart"/>
      <w:r>
        <w:t>VNet</w:t>
      </w:r>
      <w:proofErr w:type="spellEnd"/>
      <w:r>
        <w:t>/subnet, accessible only via APIM.</w:t>
      </w:r>
    </w:p>
    <w:p w14:paraId="29D59179" w14:textId="045E55F1" w:rsidR="24A73BE6" w:rsidRDefault="24A73BE6" w:rsidP="52CA876A">
      <w:pPr>
        <w:pStyle w:val="BodyText"/>
        <w:numPr>
          <w:ilvl w:val="0"/>
          <w:numId w:val="4"/>
        </w:numPr>
      </w:pPr>
      <w:r w:rsidRPr="52CA876A">
        <w:rPr>
          <w:b/>
          <w:bCs/>
        </w:rPr>
        <w:t>Authentication &amp; Authorization</w:t>
      </w:r>
      <w:r>
        <w:t xml:space="preserve"> – APIM enforces OAuth2/JWT, subscription keys, throttling, quotas, and IP filtering before requests reach backends.</w:t>
      </w:r>
    </w:p>
    <w:p w14:paraId="7A46E02F" w14:textId="43A1F444" w:rsidR="24A73BE6" w:rsidRDefault="24A73BE6" w:rsidP="52CA876A">
      <w:pPr>
        <w:pStyle w:val="BodyText"/>
        <w:numPr>
          <w:ilvl w:val="0"/>
          <w:numId w:val="4"/>
        </w:numPr>
      </w:pPr>
      <w:r w:rsidRPr="52CA876A">
        <w:rPr>
          <w:b/>
          <w:bCs/>
        </w:rPr>
        <w:t>Centralized policies</w:t>
      </w:r>
      <w:r>
        <w:t xml:space="preserve"> – Cross-cutting concerns (logging, caching, transformations, CORS) are applied uniformly in APIM.</w:t>
      </w:r>
    </w:p>
    <w:p w14:paraId="353C8295" w14:textId="58324AB3" w:rsidR="24A73BE6" w:rsidRDefault="24A73BE6" w:rsidP="52CA876A">
      <w:pPr>
        <w:pStyle w:val="BodyText"/>
        <w:numPr>
          <w:ilvl w:val="0"/>
          <w:numId w:val="4"/>
        </w:numPr>
      </w:pPr>
      <w:r w:rsidRPr="52CA876A">
        <w:rPr>
          <w:b/>
          <w:bCs/>
        </w:rPr>
        <w:t>Observability</w:t>
      </w:r>
      <w:r>
        <w:t xml:space="preserve"> – Telemetry flows to Application Insights/Log Analytics, giving a single monitoring plane for APIs.</w:t>
      </w:r>
    </w:p>
    <w:p w14:paraId="71529775" w14:textId="576E1CD5" w:rsidR="66DEDCFD" w:rsidRDefault="66DEDCFD">
      <w:r>
        <w:rPr>
          <w:noProof/>
        </w:rPr>
        <w:drawing>
          <wp:inline distT="0" distB="0" distL="0" distR="0" wp14:anchorId="24539738" wp14:editId="3AF3B40A">
            <wp:extent cx="6199617" cy="4851059"/>
            <wp:effectExtent l="0" t="0" r="0" b="0"/>
            <wp:docPr id="107750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102" name=""/>
                    <pic:cNvPicPr/>
                  </pic:nvPicPr>
                  <pic:blipFill>
                    <a:blip r:embed="rId30">
                      <a:extLst>
                        <a:ext uri="{28A0092B-C50C-407E-A947-70E740481C1C}">
                          <a14:useLocalDpi xmlns:a14="http://schemas.microsoft.com/office/drawing/2010/main"/>
                        </a:ext>
                      </a:extLst>
                    </a:blip>
                    <a:stretch>
                      <a:fillRect/>
                    </a:stretch>
                  </pic:blipFill>
                  <pic:spPr>
                    <a:xfrm>
                      <a:off x="0" y="0"/>
                      <a:ext cx="6199617" cy="4851059"/>
                    </a:xfrm>
                    <a:prstGeom prst="rect">
                      <a:avLst/>
                    </a:prstGeom>
                  </pic:spPr>
                </pic:pic>
              </a:graphicData>
            </a:graphic>
          </wp:inline>
        </w:drawing>
      </w:r>
    </w:p>
    <w:p w14:paraId="18DCAF12" w14:textId="57972022" w:rsidR="063B6ADF" w:rsidRDefault="063B6ADF" w:rsidP="52CA876A">
      <w:pPr>
        <w:pStyle w:val="Heading2"/>
      </w:pPr>
      <w:bookmarkStart w:id="50" w:name="_Toc206361746"/>
      <w:r>
        <w:t xml:space="preserve">High availability </w:t>
      </w:r>
      <w:r w:rsidR="2D2D018D">
        <w:t xml:space="preserve">solution </w:t>
      </w:r>
      <w:r>
        <w:t>deployment</w:t>
      </w:r>
      <w:bookmarkEnd w:id="50"/>
    </w:p>
    <w:p w14:paraId="3ACEC823" w14:textId="4E027A1B" w:rsidR="063B6ADF" w:rsidRDefault="063B6ADF" w:rsidP="52CA876A">
      <w:pPr>
        <w:pStyle w:val="BodyText"/>
      </w:pPr>
      <w:r>
        <w:t>Run identical ASEs in multiple regions, fronted by a global load balancer (Front Door/Traffic Manager), with geo-replicated data stores, so user workloads automatically fail over and stay online during regional outages.</w:t>
      </w:r>
    </w:p>
    <w:p w14:paraId="3B04EA04" w14:textId="505FC227" w:rsidR="063B6ADF" w:rsidRDefault="063B6ADF" w:rsidP="52CA876A">
      <w:pPr>
        <w:pStyle w:val="BodyText"/>
      </w:pPr>
      <w:r w:rsidRPr="52CA876A">
        <w:rPr>
          <w:b/>
          <w:bCs/>
        </w:rPr>
        <w:t>Multi-region deployment</w:t>
      </w:r>
      <w:r>
        <w:t xml:space="preserve"> – The same ASE (with App Services / APIs) is deployed in two or more Azure regions.</w:t>
      </w:r>
    </w:p>
    <w:p w14:paraId="7EEDDB15" w14:textId="0737ABA0" w:rsidR="063B6ADF" w:rsidRDefault="063B6ADF" w:rsidP="52CA876A">
      <w:pPr>
        <w:pStyle w:val="BodyText"/>
      </w:pPr>
      <w:r w:rsidRPr="52CA876A">
        <w:rPr>
          <w:b/>
          <w:bCs/>
        </w:rPr>
        <w:lastRenderedPageBreak/>
        <w:t>Traffic distribution</w:t>
      </w:r>
      <w:r>
        <w:t xml:space="preserve"> – Azure Front Door or Traffic Manager routes user traffic across regions, providing load balancing and failover.</w:t>
      </w:r>
    </w:p>
    <w:p w14:paraId="5063E15F" w14:textId="03CD2EC5" w:rsidR="063B6ADF" w:rsidRDefault="063B6ADF" w:rsidP="52CA876A">
      <w:pPr>
        <w:pStyle w:val="BodyText"/>
      </w:pPr>
      <w:proofErr w:type="spellStart"/>
      <w:r w:rsidRPr="52CA876A">
        <w:rPr>
          <w:b/>
          <w:bCs/>
        </w:rPr>
        <w:t>VNet</w:t>
      </w:r>
      <w:proofErr w:type="spellEnd"/>
      <w:r w:rsidRPr="52CA876A">
        <w:rPr>
          <w:b/>
          <w:bCs/>
        </w:rPr>
        <w:t xml:space="preserve"> integration</w:t>
      </w:r>
      <w:r>
        <w:t xml:space="preserve"> – Each ASE is isolated in its own subnet within a virtual network, securing inbound/outbound connectivity.</w:t>
      </w:r>
    </w:p>
    <w:p w14:paraId="04BB574E" w14:textId="506293A9" w:rsidR="063B6ADF" w:rsidRDefault="063B6ADF" w:rsidP="52CA876A">
      <w:pPr>
        <w:pStyle w:val="BodyText"/>
      </w:pPr>
      <w:proofErr w:type="spellStart"/>
      <w:r w:rsidRPr="52CA876A">
        <w:rPr>
          <w:b/>
          <w:bCs/>
        </w:rPr>
        <w:t>Aactive</w:t>
      </w:r>
      <w:proofErr w:type="spellEnd"/>
      <w:r w:rsidRPr="52CA876A">
        <w:rPr>
          <w:b/>
          <w:bCs/>
        </w:rPr>
        <w:t>/passive</w:t>
      </w:r>
      <w:r>
        <w:t xml:space="preserve"> – Regions can both serve traffic (active/active</w:t>
      </w:r>
      <w:proofErr w:type="gramStart"/>
      <w:r>
        <w:t>)</w:t>
      </w:r>
      <w:proofErr w:type="gramEnd"/>
      <w:r>
        <w:t xml:space="preserve"> or one remain standby (active/passive) depending on business needs.</w:t>
      </w:r>
    </w:p>
    <w:p w14:paraId="136897E8" w14:textId="4E402221" w:rsidR="063B6ADF" w:rsidRDefault="063B6ADF" w:rsidP="52CA876A">
      <w:pPr>
        <w:pStyle w:val="BodyText"/>
      </w:pPr>
      <w:r w:rsidRPr="52CA876A">
        <w:rPr>
          <w:b/>
          <w:bCs/>
        </w:rPr>
        <w:t>Data replication</w:t>
      </w:r>
      <w:r>
        <w:t xml:space="preserve"> – Backend databases (Azure SQL, Cosmos DB, Storage) use geo-replication or failover groups to maintain data availability across regions.</w:t>
      </w:r>
    </w:p>
    <w:p w14:paraId="7BFEE41F" w14:textId="1E6574FF" w:rsidR="063B6ADF" w:rsidRDefault="063B6ADF" w:rsidP="52CA876A">
      <w:pPr>
        <w:pStyle w:val="BodyText"/>
      </w:pPr>
      <w:r w:rsidRPr="52CA876A">
        <w:rPr>
          <w:b/>
          <w:bCs/>
        </w:rPr>
        <w:t>Resilience and SLA</w:t>
      </w:r>
      <w:r>
        <w:t xml:space="preserve"> – This design ensures apps remain available even if an entire Azure region goes down, meeting strict availability SLAs.</w:t>
      </w:r>
    </w:p>
    <w:p w14:paraId="0E0CA094" w14:textId="7696C15A" w:rsidR="063B6ADF" w:rsidRDefault="063B6ADF">
      <w:r>
        <w:rPr>
          <w:noProof/>
        </w:rPr>
        <w:drawing>
          <wp:inline distT="0" distB="0" distL="0" distR="0" wp14:anchorId="1051961C" wp14:editId="796495E8">
            <wp:extent cx="6305550" cy="4953000"/>
            <wp:effectExtent l="0" t="0" r="0" b="0"/>
            <wp:docPr id="144218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55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05550" cy="4953000"/>
                    </a:xfrm>
                    <a:prstGeom prst="rect">
                      <a:avLst/>
                    </a:prstGeom>
                  </pic:spPr>
                </pic:pic>
              </a:graphicData>
            </a:graphic>
          </wp:inline>
        </w:drawing>
      </w:r>
    </w:p>
    <w:p w14:paraId="28F5144E" w14:textId="022BAE57" w:rsidR="0CF308DD" w:rsidRDefault="0CF308DD" w:rsidP="52CA876A">
      <w:pPr>
        <w:pStyle w:val="Heading2"/>
      </w:pPr>
      <w:bookmarkStart w:id="51" w:name="_Toc206361747"/>
      <w:r>
        <w:t xml:space="preserve">highly available </w:t>
      </w:r>
      <w:r w:rsidR="16EA4F35">
        <w:t>ZONE-REDUNDANT APPLICATION/services deployment</w:t>
      </w:r>
      <w:bookmarkEnd w:id="51"/>
    </w:p>
    <w:p w14:paraId="43885682" w14:textId="33324EFE" w:rsidR="16EA4F35" w:rsidRDefault="16EA4F35" w:rsidP="52CA876A">
      <w:pPr>
        <w:pStyle w:val="BodyText"/>
      </w:pPr>
      <w:r>
        <w:t>This baseline architecture is based on the Basic web application architecture and extends it to provide detailed guidance for designing a secure, zone-redundant, and highly available web application on Azure. The architecture exposes a public endpoint via Azure Application Gateway with Web Application Firewall. It routes requests to Azure App Service through Private Link. The App Service application uses virtual network integration and Private Link to securely communicate to Azure PaaS services such as Azure Key Vault and Azure SQL Database.</w:t>
      </w:r>
    </w:p>
    <w:p w14:paraId="5F137821" w14:textId="305782DF" w:rsidR="16EA4F35" w:rsidRDefault="16EA4F35">
      <w:r>
        <w:rPr>
          <w:noProof/>
        </w:rPr>
        <w:lastRenderedPageBreak/>
        <w:drawing>
          <wp:inline distT="0" distB="0" distL="0" distR="0" wp14:anchorId="79501D8A" wp14:editId="252D2E0B">
            <wp:extent cx="6305550" cy="3819525"/>
            <wp:effectExtent l="0" t="0" r="0" b="0"/>
            <wp:docPr id="1035722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2766" name=""/>
                    <pic:cNvPicPr/>
                  </pic:nvPicPr>
                  <pic:blipFill>
                    <a:blip r:embed="rId32">
                      <a:extLst>
                        <a:ext uri="{28A0092B-C50C-407E-A947-70E740481C1C}">
                          <a14:useLocalDpi xmlns:a14="http://schemas.microsoft.com/office/drawing/2010/main" val="0"/>
                        </a:ext>
                      </a:extLst>
                    </a:blip>
                    <a:stretch>
                      <a:fillRect/>
                    </a:stretch>
                  </pic:blipFill>
                  <pic:spPr>
                    <a:xfrm>
                      <a:off x="0" y="0"/>
                      <a:ext cx="6305550" cy="3819525"/>
                    </a:xfrm>
                    <a:prstGeom prst="rect">
                      <a:avLst/>
                    </a:prstGeom>
                  </pic:spPr>
                </pic:pic>
              </a:graphicData>
            </a:graphic>
          </wp:inline>
        </w:drawing>
      </w:r>
    </w:p>
    <w:p w14:paraId="4F648D64" w14:textId="70E3D636" w:rsidR="52CA876A" w:rsidRDefault="52CA876A"/>
    <w:p w14:paraId="07C203FB" w14:textId="6D21A805" w:rsidR="6F6CAEE4" w:rsidRDefault="6F6CAEE4" w:rsidP="52CA876A">
      <w:pPr>
        <w:pStyle w:val="Heading1"/>
        <w:rPr>
          <w:rFonts w:asciiTheme="minorHAnsi" w:hAnsiTheme="minorHAnsi" w:cstheme="minorBidi"/>
        </w:rPr>
      </w:pPr>
      <w:bookmarkStart w:id="52" w:name="_Toc206361748"/>
      <w:r w:rsidRPr="52CA876A">
        <w:rPr>
          <w:rFonts w:asciiTheme="minorHAnsi" w:hAnsiTheme="minorHAnsi" w:cstheme="minorBidi"/>
        </w:rPr>
        <w:t>Dependencies, risks, and assumptions</w:t>
      </w:r>
      <w:bookmarkEnd w:id="52"/>
    </w:p>
    <w:p w14:paraId="0F03A57A" w14:textId="74ACEAA4" w:rsidR="6F6CAEE4" w:rsidRDefault="6F6CAEE4" w:rsidP="52CA876A">
      <w:pPr>
        <w:pStyle w:val="Heading2"/>
      </w:pPr>
      <w:bookmarkStart w:id="53" w:name="_Toc206361749"/>
      <w:r>
        <w:t>Dependencies</w:t>
      </w:r>
      <w:bookmarkEnd w:id="53"/>
      <w:r>
        <w:t xml:space="preserve"> </w:t>
      </w:r>
    </w:p>
    <w:p w14:paraId="55001C04" w14:textId="5BD139B4" w:rsidR="6F6CAEE4" w:rsidRDefault="6F6CAEE4" w:rsidP="52CA876A">
      <w:pPr>
        <w:pStyle w:val="Heading3"/>
      </w:pPr>
      <w:bookmarkStart w:id="54" w:name="_Toc206361750"/>
      <w:r>
        <w:t>Cloud/Azure</w:t>
      </w:r>
      <w:bookmarkEnd w:id="54"/>
    </w:p>
    <w:p w14:paraId="306F7CF7" w14:textId="22AC4C8E" w:rsidR="6F6CAEE4" w:rsidRDefault="6F6CAEE4" w:rsidP="52CA876A">
      <w:pPr>
        <w:pStyle w:val="BodyText"/>
        <w:ind w:firstLine="720"/>
      </w:pPr>
      <w:r>
        <w:t>Azure APIM (Premium), Front Door/WAF, App Service/AKS/Functions, Service Bus, Event Hubs (Geo-DR alias), Cosmos DB (multi-region), Azure SQL (Failover Groups), Blob Storage (RA-GZRS), Key Vault (Purge Protection), App Insights/Log Analytics, optional ADX/Databricks/Power BI.</w:t>
      </w:r>
    </w:p>
    <w:p w14:paraId="677BB653" w14:textId="69C0EE42" w:rsidR="6F6CAEE4" w:rsidRDefault="6F6CAEE4" w:rsidP="52CA876A">
      <w:pPr>
        <w:pStyle w:val="Heading3"/>
      </w:pPr>
      <w:bookmarkStart w:id="55" w:name="_Toc206361751"/>
      <w:r>
        <w:t>Security/Identity</w:t>
      </w:r>
      <w:bookmarkEnd w:id="55"/>
    </w:p>
    <w:p w14:paraId="6BE82FDA" w14:textId="3E71837F" w:rsidR="6F6CAEE4" w:rsidRDefault="6F6CAEE4" w:rsidP="52CA876A">
      <w:pPr>
        <w:pStyle w:val="BodyText"/>
        <w:ind w:firstLine="720"/>
      </w:pPr>
      <w:r>
        <w:t xml:space="preserve">Enterprise IdP (OAuth2/OIDC/SAML), managed identities for services, RBAC enforcement in User </w:t>
      </w:r>
      <w:proofErr w:type="spellStart"/>
      <w:r>
        <w:t>Mgmt</w:t>
      </w:r>
      <w:proofErr w:type="spellEnd"/>
      <w:r>
        <w:t xml:space="preserve"> and APIM policies.</w:t>
      </w:r>
    </w:p>
    <w:p w14:paraId="3ED7C28B" w14:textId="48025C9B" w:rsidR="6F6CAEE4" w:rsidRDefault="6F6CAEE4" w:rsidP="52CA876A">
      <w:pPr>
        <w:pStyle w:val="Heading3"/>
      </w:pPr>
      <w:bookmarkStart w:id="56" w:name="_Toc206361752"/>
      <w:r>
        <w:t>Data/Search</w:t>
      </w:r>
      <w:bookmarkEnd w:id="56"/>
    </w:p>
    <w:p w14:paraId="6F5418DB" w14:textId="3D2D9D7D" w:rsidR="6F6CAEE4" w:rsidRDefault="6F6CAEE4" w:rsidP="52CA876A">
      <w:pPr>
        <w:pStyle w:val="BodyText"/>
        <w:ind w:firstLine="720"/>
      </w:pPr>
      <w:r>
        <w:t>Elasticsearch cluster (CCR for DR), Cosmos DB Change Feed or outbox for CDC, Azure AI Search (optional for Help/Feedback).</w:t>
      </w:r>
    </w:p>
    <w:p w14:paraId="57B410AD" w14:textId="6D740B81" w:rsidR="6F6CAEE4" w:rsidRDefault="6F6CAEE4" w:rsidP="52CA876A">
      <w:pPr>
        <w:pStyle w:val="Heading3"/>
      </w:pPr>
      <w:bookmarkStart w:id="57" w:name="_Toc206361753"/>
      <w:r>
        <w:t>External Systems</w:t>
      </w:r>
      <w:bookmarkEnd w:id="57"/>
    </w:p>
    <w:p w14:paraId="6B638D5A" w14:textId="2C7B79E7" w:rsidR="6F6CAEE4" w:rsidRDefault="6F6CAEE4" w:rsidP="52CA876A">
      <w:pPr>
        <w:pStyle w:val="BodyText"/>
        <w:ind w:firstLine="720"/>
      </w:pPr>
      <w:r>
        <w:t>SAP endpoints (IDoc/API), QuickBooks (QBO/QBD) APIs + credentials; network connectivity (VPN/Private Link/allowlists).</w:t>
      </w:r>
    </w:p>
    <w:p w14:paraId="30224B2B" w14:textId="1174BB81" w:rsidR="6F6CAEE4" w:rsidRDefault="6F6CAEE4" w:rsidP="52CA876A">
      <w:pPr>
        <w:pStyle w:val="Heading3"/>
      </w:pPr>
      <w:bookmarkStart w:id="58" w:name="_Toc206361754"/>
      <w:r>
        <w:t>Client/UX</w:t>
      </w:r>
      <w:bookmarkEnd w:id="58"/>
    </w:p>
    <w:p w14:paraId="21F1106A" w14:textId="0904D7FA" w:rsidR="6F6CAEE4" w:rsidRDefault="6F6CAEE4" w:rsidP="52CA876A">
      <w:pPr>
        <w:pStyle w:val="BodyText"/>
        <w:ind w:firstLine="720"/>
      </w:pPr>
      <w:r>
        <w:t>React SPA build/deploy pipeline, CDN caching, feature flags, accessibility (WCAG) guidelines.</w:t>
      </w:r>
    </w:p>
    <w:p w14:paraId="5646E9B9" w14:textId="5D15CEAA" w:rsidR="6F6CAEE4" w:rsidRDefault="6F6CAEE4" w:rsidP="52CA876A">
      <w:pPr>
        <w:pStyle w:val="Heading3"/>
      </w:pPr>
      <w:bookmarkStart w:id="59" w:name="_Toc206361755"/>
      <w:r>
        <w:t>Reporting</w:t>
      </w:r>
      <w:bookmarkEnd w:id="59"/>
    </w:p>
    <w:p w14:paraId="41E241CF" w14:textId="08083D00" w:rsidR="6F6CAEE4" w:rsidRDefault="6F6CAEE4" w:rsidP="52CA876A">
      <w:pPr>
        <w:pStyle w:val="BodyText"/>
        <w:ind w:firstLine="720"/>
      </w:pPr>
      <w:r>
        <w:t>APIM diagnostics to Log Analytics/Event Hubs; ingestion into ADX/Databricks; Power BI workspaces/tenants and RLS.</w:t>
      </w:r>
    </w:p>
    <w:p w14:paraId="0AEE72A6" w14:textId="75F1FC43" w:rsidR="6F6CAEE4" w:rsidRDefault="6F6CAEE4" w:rsidP="52CA876A">
      <w:pPr>
        <w:pStyle w:val="Heading3"/>
      </w:pPr>
      <w:bookmarkStart w:id="60" w:name="_Toc206361756"/>
      <w:r>
        <w:t>Ops/Compliance</w:t>
      </w:r>
      <w:bookmarkEnd w:id="60"/>
    </w:p>
    <w:p w14:paraId="1AFFCFE9" w14:textId="6D0C1C6E" w:rsidR="6F6CAEE4" w:rsidRDefault="6F6CAEE4" w:rsidP="52CA876A">
      <w:pPr>
        <w:pStyle w:val="BodyText"/>
        <w:ind w:firstLine="720"/>
      </w:pPr>
      <w:r>
        <w:lastRenderedPageBreak/>
        <w:t>Backup/restore policies (SQL, Cosmos, ES snapshots), DR runbooks, monitoring/alerting standards, data retention &amp; PII policies.</w:t>
      </w:r>
    </w:p>
    <w:p w14:paraId="05773112" w14:textId="4509AF00" w:rsidR="6F6CAEE4" w:rsidRDefault="6F6CAEE4" w:rsidP="52CA876A">
      <w:pPr>
        <w:pStyle w:val="Heading2"/>
      </w:pPr>
      <w:bookmarkStart w:id="61" w:name="_Toc206361757"/>
      <w:r>
        <w:t>Risks (with quick mitigations)</w:t>
      </w:r>
      <w:bookmarkEnd w:id="61"/>
    </w:p>
    <w:p w14:paraId="6BE6D0A8" w14:textId="4C43F0F4" w:rsidR="6F6CAEE4" w:rsidRDefault="6F6CAEE4" w:rsidP="52CA876A">
      <w:pPr>
        <w:pStyle w:val="BodyText"/>
      </w:pPr>
      <w:r>
        <w:t xml:space="preserve">APIM migration from 3Scale complexity </w:t>
      </w:r>
      <w:r w:rsidRPr="52CA876A">
        <w:rPr>
          <w:b/>
          <w:bCs/>
        </w:rPr>
        <w:t>(High)</w:t>
      </w:r>
      <w:r>
        <w:t xml:space="preserve">: policy parity gaps, rewriting custom filters. → Pilot per API, automated tests, blue/green cutover, </w:t>
      </w:r>
      <w:proofErr w:type="spellStart"/>
      <w:r>
        <w:t>fall-back</w:t>
      </w:r>
      <w:proofErr w:type="spellEnd"/>
      <w:r>
        <w:t xml:space="preserve"> route.</w:t>
      </w:r>
    </w:p>
    <w:p w14:paraId="4D43FDA6" w14:textId="7A10B09F" w:rsidR="6F6CAEE4" w:rsidRDefault="6F6CAEE4" w:rsidP="52CA876A">
      <w:pPr>
        <w:pStyle w:val="BodyText"/>
      </w:pPr>
      <w:r>
        <w:t xml:space="preserve">Cross-service schema drift (GIN/LN/Prefix) </w:t>
      </w:r>
      <w:r w:rsidRPr="52CA876A">
        <w:rPr>
          <w:b/>
          <w:bCs/>
        </w:rPr>
        <w:t>(Medium)</w:t>
      </w:r>
      <w:r>
        <w:t>: breaks CDC/indexing/reporting. → Versioned contracts, schema registry, consumer-driven contracts, canary index.</w:t>
      </w:r>
    </w:p>
    <w:p w14:paraId="2886CCD7" w14:textId="75016EFA" w:rsidR="6F6CAEE4" w:rsidRDefault="6F6CAEE4" w:rsidP="52CA876A">
      <w:pPr>
        <w:pStyle w:val="BodyText"/>
      </w:pPr>
      <w:r>
        <w:t xml:space="preserve">Elasticsearch ops/DR </w:t>
      </w:r>
      <w:r w:rsidRPr="52CA876A">
        <w:rPr>
          <w:b/>
          <w:bCs/>
        </w:rPr>
        <w:t>(Medium)</w:t>
      </w:r>
      <w:r>
        <w:t>: CCR lag, index alias mishandling on failover. → Runbooks, alias discipline, periodic failover drills, monitoring lag.</w:t>
      </w:r>
    </w:p>
    <w:p w14:paraId="25B83B02" w14:textId="08801EEB" w:rsidR="6F6CAEE4" w:rsidRDefault="6F6CAEE4" w:rsidP="52CA876A">
      <w:pPr>
        <w:pStyle w:val="BodyText"/>
      </w:pPr>
      <w:r>
        <w:t xml:space="preserve">Event loss/duplication in CDC </w:t>
      </w:r>
      <w:r w:rsidRPr="52CA876A">
        <w:rPr>
          <w:b/>
          <w:bCs/>
        </w:rPr>
        <w:t>(Medium)</w:t>
      </w:r>
      <w:r>
        <w:t>: at-least-once delivery causes duplicates. → Idempotent consumers, event versioning, DLQ replay tooling.</w:t>
      </w:r>
    </w:p>
    <w:p w14:paraId="7F0B8667" w14:textId="66A750F1" w:rsidR="6F6CAEE4" w:rsidRDefault="6F6CAEE4" w:rsidP="52CA876A">
      <w:pPr>
        <w:pStyle w:val="BodyText"/>
      </w:pPr>
      <w:r>
        <w:t xml:space="preserve">Identity/RBAC misconfiguration </w:t>
      </w:r>
      <w:r w:rsidRPr="52CA876A">
        <w:rPr>
          <w:b/>
          <w:bCs/>
        </w:rPr>
        <w:t>(Medium)</w:t>
      </w:r>
      <w:r>
        <w:t>: over-privileged access via APIM/IdP. → Least privilege, automated policy tests, security reviews, secrets in KV only.</w:t>
      </w:r>
    </w:p>
    <w:p w14:paraId="22F40B08" w14:textId="07BDF88B" w:rsidR="6F6CAEE4" w:rsidRDefault="6F6CAEE4" w:rsidP="52CA876A">
      <w:pPr>
        <w:pStyle w:val="BodyText"/>
      </w:pPr>
      <w:r>
        <w:t xml:space="preserve">SAP/QuickBooks integration variability </w:t>
      </w:r>
      <w:r w:rsidRPr="52CA876A">
        <w:rPr>
          <w:b/>
          <w:bCs/>
        </w:rPr>
        <w:t>(Medium)</w:t>
      </w:r>
      <w:r>
        <w:t>: throttling, schema/field mismatches. → Back-pressure queues, retry with jitter, mapping rules &amp; sandbox tests.</w:t>
      </w:r>
    </w:p>
    <w:p w14:paraId="5E21219F" w14:textId="20910E36" w:rsidR="6F6CAEE4" w:rsidRDefault="6F6CAEE4" w:rsidP="52CA876A">
      <w:pPr>
        <w:pStyle w:val="BodyText"/>
      </w:pPr>
      <w:r>
        <w:t xml:space="preserve">Performance under load (search/reporting) </w:t>
      </w:r>
      <w:r w:rsidRPr="52CA876A">
        <w:rPr>
          <w:b/>
          <w:bCs/>
        </w:rPr>
        <w:t>(Medium)</w:t>
      </w:r>
      <w:r>
        <w:t xml:space="preserve">: hot partitions, ES shard imbalance. → Partition/key design reviews, </w:t>
      </w:r>
      <w:proofErr w:type="spellStart"/>
      <w:r>
        <w:t>autoscale</w:t>
      </w:r>
      <w:proofErr w:type="spellEnd"/>
      <w:r>
        <w:t>, shard rebalancing, perf tests.</w:t>
      </w:r>
    </w:p>
    <w:p w14:paraId="2192BEE2" w14:textId="7174FC89" w:rsidR="6F6CAEE4" w:rsidRDefault="6F6CAEE4" w:rsidP="52CA876A">
      <w:pPr>
        <w:pStyle w:val="BodyText"/>
      </w:pPr>
      <w:r>
        <w:t xml:space="preserve">DR readiness </w:t>
      </w:r>
      <w:r w:rsidRPr="52CA876A">
        <w:rPr>
          <w:b/>
          <w:bCs/>
        </w:rPr>
        <w:t>(Medium)</w:t>
      </w:r>
      <w:r>
        <w:t>: geo services configured but untested. → Quarterly chaos/game-days, documented RTO/RPO, synthetic probes and alerts.</w:t>
      </w:r>
    </w:p>
    <w:p w14:paraId="4A7B32F8" w14:textId="39076525" w:rsidR="6F6CAEE4" w:rsidRDefault="6F6CAEE4" w:rsidP="52CA876A">
      <w:pPr>
        <w:pStyle w:val="BodyText"/>
      </w:pPr>
      <w:r>
        <w:t xml:space="preserve">Licensing/cost overruns </w:t>
      </w:r>
      <w:r w:rsidRPr="52CA876A">
        <w:rPr>
          <w:b/>
          <w:bCs/>
        </w:rPr>
        <w:t>(Medium)</w:t>
      </w:r>
      <w:r>
        <w:t xml:space="preserve">: </w:t>
      </w:r>
      <w:r w:rsidR="6507115B">
        <w:t>P</w:t>
      </w:r>
      <w:r>
        <w:t xml:space="preserve">ower BI/ES usage spikes. → Budgets, </w:t>
      </w:r>
      <w:proofErr w:type="spellStart"/>
      <w:r>
        <w:t>autoscale</w:t>
      </w:r>
      <w:proofErr w:type="spellEnd"/>
      <w:r>
        <w:t xml:space="preserve"> limits, FinOps dashboards, usage alerts.</w:t>
      </w:r>
    </w:p>
    <w:p w14:paraId="00AD58CA" w14:textId="711EF7EB" w:rsidR="6F6CAEE4" w:rsidRDefault="6F6CAEE4" w:rsidP="52CA876A">
      <w:pPr>
        <w:pStyle w:val="BodyText"/>
      </w:pPr>
      <w:r>
        <w:t xml:space="preserve">Data quality for reporting </w:t>
      </w:r>
      <w:r w:rsidRPr="52CA876A">
        <w:rPr>
          <w:b/>
          <w:bCs/>
        </w:rPr>
        <w:t>(Low/Med)</w:t>
      </w:r>
      <w:r>
        <w:t>: incomplete/late APIM diagnostics. → Diagnostics as code, coverage checks, fallback exports.</w:t>
      </w:r>
    </w:p>
    <w:p w14:paraId="19A636E5" w14:textId="4F70E296" w:rsidR="6F6CAEE4" w:rsidRDefault="6F6CAEE4" w:rsidP="52CA876A">
      <w:pPr>
        <w:pStyle w:val="Heading2"/>
        <w:numPr>
          <w:ilvl w:val="0"/>
          <w:numId w:val="0"/>
        </w:numPr>
        <w:ind w:left="851"/>
      </w:pPr>
      <w:r>
        <w:t xml:space="preserve"> </w:t>
      </w:r>
    </w:p>
    <w:p w14:paraId="7E445551" w14:textId="2B896B00" w:rsidR="52CA876A" w:rsidRDefault="52CA876A">
      <w:r>
        <w:br w:type="page"/>
      </w:r>
    </w:p>
    <w:p w14:paraId="020995C2" w14:textId="1D98E1A8" w:rsidR="6F6CAEE4" w:rsidRDefault="6F6CAEE4" w:rsidP="52CA876A">
      <w:pPr>
        <w:pStyle w:val="Heading2"/>
      </w:pPr>
      <w:bookmarkStart w:id="62" w:name="_Toc206361758"/>
      <w:r>
        <w:lastRenderedPageBreak/>
        <w:t>Assumptions</w:t>
      </w:r>
      <w:bookmarkEnd w:id="62"/>
    </w:p>
    <w:p w14:paraId="100C1622" w14:textId="4335B3D7" w:rsidR="6F6CAEE4" w:rsidRDefault="6F6CAEE4" w:rsidP="52CA876A">
      <w:pPr>
        <w:pStyle w:val="BodyText"/>
      </w:pPr>
      <w:r w:rsidRPr="52CA876A">
        <w:rPr>
          <w:b/>
          <w:bCs/>
        </w:rPr>
        <w:t>Enterprise IdP</w:t>
      </w:r>
      <w:r>
        <w:t xml:space="preserve"> is available and supports OAuth2/OIDC (preferred) and/or SAML; Just-In-Time provisioning handled by User Mgmt.</w:t>
      </w:r>
    </w:p>
    <w:p w14:paraId="58B65617" w14:textId="5B7F4622" w:rsidR="6F6CAEE4" w:rsidRDefault="6F6CAEE4" w:rsidP="52CA876A">
      <w:pPr>
        <w:pStyle w:val="BodyText"/>
      </w:pPr>
      <w:r w:rsidRPr="52CA876A">
        <w:rPr>
          <w:b/>
          <w:bCs/>
        </w:rPr>
        <w:t>Network connectivity</w:t>
      </w:r>
      <w:r>
        <w:t xml:space="preserve"> to SAP/QuickBooks is approved (VPN/allowlists), and non-prod sandboxes exist for both.</w:t>
      </w:r>
    </w:p>
    <w:p w14:paraId="11857483" w14:textId="582DDEBB" w:rsidR="6F6CAEE4" w:rsidRDefault="6F6CAEE4" w:rsidP="52CA876A">
      <w:pPr>
        <w:pStyle w:val="BodyText"/>
      </w:pPr>
      <w:r w:rsidRPr="52CA876A">
        <w:rPr>
          <w:b/>
          <w:bCs/>
        </w:rPr>
        <w:t>RPO/RTO targets</w:t>
      </w:r>
      <w:r>
        <w:t xml:space="preserve"> accepted as proposed (e.g., SQL FO Group RPO &lt;30s, EH alias manual failover RTO ~15 min).</w:t>
      </w:r>
    </w:p>
    <w:p w14:paraId="5E2788B0" w14:textId="12535FB6" w:rsidR="6F6CAEE4" w:rsidRDefault="6F6CAEE4" w:rsidP="52CA876A">
      <w:pPr>
        <w:pStyle w:val="BodyText"/>
      </w:pPr>
      <w:r w:rsidRPr="52CA876A">
        <w:rPr>
          <w:b/>
          <w:bCs/>
        </w:rPr>
        <w:t>Data residency/compliance</w:t>
      </w:r>
      <w:r>
        <w:t xml:space="preserve"> permits multi-region replication and diagnostic log export to monitoring services.</w:t>
      </w:r>
    </w:p>
    <w:p w14:paraId="0B031946" w14:textId="50FBA9AB" w:rsidR="6F6CAEE4" w:rsidRDefault="6F6CAEE4" w:rsidP="52CA876A">
      <w:pPr>
        <w:pStyle w:val="BodyText"/>
      </w:pPr>
      <w:r w:rsidRPr="52CA876A">
        <w:rPr>
          <w:b/>
          <w:bCs/>
        </w:rPr>
        <w:t>Search read model</w:t>
      </w:r>
      <w:r>
        <w:t xml:space="preserve"> is authoritative for Access Data; primary writes remain in domain stores (SQL/Cosmos).</w:t>
      </w:r>
    </w:p>
    <w:p w14:paraId="6A72061E" w14:textId="702359A4" w:rsidR="6F6CAEE4" w:rsidRDefault="6F6CAEE4" w:rsidP="52CA876A">
      <w:pPr>
        <w:pStyle w:val="BodyText"/>
      </w:pPr>
      <w:r w:rsidRPr="52CA876A">
        <w:rPr>
          <w:b/>
          <w:bCs/>
        </w:rPr>
        <w:t>Change Feed/outbox</w:t>
      </w:r>
      <w:r>
        <w:t xml:space="preserve"> available for all domains that contribute to ES/Reporting; deletes captured via full-fidelity or soft-delete.</w:t>
      </w:r>
    </w:p>
    <w:p w14:paraId="7269CC66" w14:textId="5CF34A60" w:rsidR="6F6CAEE4" w:rsidRDefault="6F6CAEE4" w:rsidP="52CA876A">
      <w:pPr>
        <w:pStyle w:val="BodyText"/>
      </w:pPr>
      <w:r w:rsidRPr="52CA876A">
        <w:rPr>
          <w:b/>
          <w:bCs/>
        </w:rPr>
        <w:t>Power BI</w:t>
      </w:r>
      <w:r>
        <w:t xml:space="preserve"> tenant and workspace governance (RLS, datasets refresh schedules) are provided by the client org.</w:t>
      </w:r>
    </w:p>
    <w:p w14:paraId="1F77C3E0" w14:textId="3275ACC6" w:rsidR="6F6CAEE4" w:rsidRDefault="6F6CAEE4" w:rsidP="52CA876A">
      <w:pPr>
        <w:pStyle w:val="BodyText"/>
      </w:pPr>
      <w:r w:rsidRPr="52CA876A">
        <w:rPr>
          <w:b/>
          <w:bCs/>
        </w:rPr>
        <w:t>A11y &amp; i18n requirements</w:t>
      </w:r>
      <w:r>
        <w:t xml:space="preserve"> align to WCAG 2.1 AA and a defined locale list; content owners will supply translations.</w:t>
      </w:r>
    </w:p>
    <w:p w14:paraId="5AD08A6A" w14:textId="540FD185" w:rsidR="6F6CAEE4" w:rsidRDefault="6F6CAEE4" w:rsidP="52CA876A">
      <w:pPr>
        <w:pStyle w:val="BodyText"/>
      </w:pPr>
      <w:r w:rsidRPr="52CA876A">
        <w:rPr>
          <w:b/>
          <w:bCs/>
        </w:rPr>
        <w:t>Ops</w:t>
      </w:r>
      <w:r>
        <w:t xml:space="preserve">: DevOps owns </w:t>
      </w:r>
      <w:proofErr w:type="spellStart"/>
      <w:r>
        <w:t>IaC</w:t>
      </w:r>
      <w:proofErr w:type="spellEnd"/>
      <w:r>
        <w:t xml:space="preserve"> (Bicep/Terraform), CI/CD, environment parity, secrets via Key Vault, and scheduled DR drills.</w:t>
      </w:r>
    </w:p>
    <w:p w14:paraId="092B0E9B" w14:textId="7AE049A6" w:rsidR="6F6CAEE4" w:rsidRDefault="6F6CAEE4" w:rsidP="52CA876A">
      <w:pPr>
        <w:pStyle w:val="BodyText"/>
      </w:pPr>
      <w:r w:rsidRPr="52CA876A">
        <w:rPr>
          <w:b/>
          <w:bCs/>
        </w:rPr>
        <w:t>Cutover</w:t>
      </w:r>
      <w:r>
        <w:t>: 3Scale→APIM migration can proceed API-by-API with temporary dual-running period.</w:t>
      </w:r>
    </w:p>
    <w:p w14:paraId="47F0F446" w14:textId="09757F5B" w:rsidR="52CA876A" w:rsidRDefault="52CA876A" w:rsidP="52CA876A">
      <w:pPr>
        <w:pStyle w:val="BodyText"/>
      </w:pPr>
    </w:p>
    <w:p w14:paraId="5CAFF2BA" w14:textId="50431578" w:rsidR="440A4615" w:rsidRDefault="440A4615" w:rsidP="52CA876A">
      <w:pPr>
        <w:pStyle w:val="Heading1"/>
      </w:pPr>
      <w:bookmarkStart w:id="63" w:name="_Toc206361759"/>
      <w:r>
        <w:t>Delivery</w:t>
      </w:r>
      <w:bookmarkEnd w:id="63"/>
    </w:p>
    <w:p w14:paraId="6F21AE26" w14:textId="5EFA7CC9" w:rsidR="440A4615" w:rsidRDefault="440A4615" w:rsidP="52CA876A">
      <w:pPr>
        <w:pStyle w:val="Heading2"/>
      </w:pPr>
      <w:bookmarkStart w:id="64" w:name="_Toc206361760"/>
      <w:r>
        <w:t>Methodology</w:t>
      </w:r>
      <w:bookmarkEnd w:id="64"/>
    </w:p>
    <w:p w14:paraId="55366500" w14:textId="0C4CF4DD" w:rsidR="440A4615" w:rsidRDefault="440A4615" w:rsidP="52CA876A">
      <w:pPr>
        <w:pStyle w:val="BodyText"/>
      </w:pPr>
      <w:r>
        <w:t>The methodology is a risk-based, component-driven estimation approach, aligned with phased delivery and cross-functional team roles as required by the RFP.</w:t>
      </w:r>
    </w:p>
    <w:p w14:paraId="33C42CE7" w14:textId="559920EF" w:rsidR="440A4615" w:rsidRDefault="440A4615" w:rsidP="52CA876A">
      <w:pPr>
        <w:pStyle w:val="Heading3"/>
      </w:pPr>
      <w:bookmarkStart w:id="65" w:name="_Toc206361761"/>
      <w:r>
        <w:t>Work Breakdown by Modules/Containers</w:t>
      </w:r>
      <w:bookmarkEnd w:id="65"/>
    </w:p>
    <w:p w14:paraId="66A5C2EA" w14:textId="09E72FB0" w:rsidR="440A4615" w:rsidRDefault="440A4615" w:rsidP="52CA876A">
      <w:pPr>
        <w:pStyle w:val="BodyText"/>
      </w:pPr>
      <w:r>
        <w:t>The solution is divided into distinct modules (Authentication, Prefix, Product, Location, Access Data, Reporting, Help, Integration Gateway, etc.), each aligned with functional requirements (P-, L-, D-, G-series in the RFP).</w:t>
      </w:r>
    </w:p>
    <w:p w14:paraId="603A2C24" w14:textId="7F8922EA" w:rsidR="440A4615" w:rsidRDefault="440A4615" w:rsidP="52CA876A">
      <w:pPr>
        <w:pStyle w:val="Heading3"/>
      </w:pPr>
      <w:bookmarkStart w:id="66" w:name="_Toc206361762"/>
      <w:r>
        <w:t>Risk-Based Estimation</w:t>
      </w:r>
      <w:bookmarkEnd w:id="66"/>
    </w:p>
    <w:p w14:paraId="65920CC4" w14:textId="4702A761" w:rsidR="440A4615" w:rsidRDefault="440A4615" w:rsidP="52CA876A">
      <w:pPr>
        <w:pStyle w:val="BodyText"/>
        <w:numPr>
          <w:ilvl w:val="0"/>
          <w:numId w:val="3"/>
        </w:numPr>
      </w:pPr>
      <w:r>
        <w:t>Each component is assigned a risk level (Low, Medium, High).</w:t>
      </w:r>
    </w:p>
    <w:p w14:paraId="367C2678" w14:textId="36C392DD" w:rsidR="440A4615" w:rsidRDefault="440A4615" w:rsidP="52CA876A">
      <w:pPr>
        <w:pStyle w:val="BodyText"/>
        <w:numPr>
          <w:ilvl w:val="0"/>
          <w:numId w:val="3"/>
        </w:numPr>
      </w:pPr>
      <w:r>
        <w:t>Effort in working days for each team is scaled according to the risk level.</w:t>
      </w:r>
    </w:p>
    <w:p w14:paraId="4917F257" w14:textId="2F580180" w:rsidR="440A4615" w:rsidRDefault="440A4615" w:rsidP="52CA876A">
      <w:pPr>
        <w:pStyle w:val="BodyText"/>
        <w:numPr>
          <w:ilvl w:val="0"/>
          <w:numId w:val="3"/>
        </w:numPr>
      </w:pPr>
      <w:r>
        <w:t>Example: High-risk components require additional buffer and more cross-team involvement.</w:t>
      </w:r>
    </w:p>
    <w:p w14:paraId="37FBFA96" w14:textId="72C63FB8" w:rsidR="440A4615" w:rsidRDefault="440A4615" w:rsidP="52CA876A">
      <w:pPr>
        <w:pStyle w:val="Heading3"/>
      </w:pPr>
      <w:bookmarkStart w:id="67" w:name="_Toc206361763"/>
      <w:r>
        <w:t>Phase-Based Delivery (per RFP §Project Structure):</w:t>
      </w:r>
      <w:bookmarkEnd w:id="67"/>
    </w:p>
    <w:p w14:paraId="7079DDDA" w14:textId="32C2EC07" w:rsidR="440A4615" w:rsidRDefault="440A4615" w:rsidP="52CA876A">
      <w:pPr>
        <w:pStyle w:val="BodyText"/>
        <w:numPr>
          <w:ilvl w:val="0"/>
          <w:numId w:val="2"/>
        </w:numPr>
      </w:pPr>
      <w:r>
        <w:t>Requirements &amp; Design</w:t>
      </w:r>
    </w:p>
    <w:p w14:paraId="1CDF0155" w14:textId="41DA7A43" w:rsidR="440A4615" w:rsidRDefault="440A4615" w:rsidP="52CA876A">
      <w:pPr>
        <w:pStyle w:val="BodyText"/>
        <w:numPr>
          <w:ilvl w:val="0"/>
          <w:numId w:val="2"/>
        </w:numPr>
      </w:pPr>
      <w:r>
        <w:t>Development &amp; Testing</w:t>
      </w:r>
    </w:p>
    <w:p w14:paraId="1A1AFEE7" w14:textId="21A04190" w:rsidR="440A4615" w:rsidRDefault="440A4615" w:rsidP="52CA876A">
      <w:pPr>
        <w:pStyle w:val="BodyText"/>
        <w:numPr>
          <w:ilvl w:val="0"/>
          <w:numId w:val="2"/>
        </w:numPr>
      </w:pPr>
      <w:r>
        <w:t>Implementation</w:t>
      </w:r>
    </w:p>
    <w:p w14:paraId="73AE2A96" w14:textId="31981BFA" w:rsidR="440A4615" w:rsidRDefault="440A4615" w:rsidP="52CA876A">
      <w:pPr>
        <w:pStyle w:val="BodyText"/>
        <w:numPr>
          <w:ilvl w:val="0"/>
          <w:numId w:val="2"/>
        </w:numPr>
      </w:pPr>
      <w:r>
        <w:t>Post-production Support &amp; Transition</w:t>
      </w:r>
    </w:p>
    <w:p w14:paraId="35F525CD" w14:textId="25C2C67C" w:rsidR="440A4615" w:rsidRDefault="440A4615" w:rsidP="52CA876A">
      <w:pPr>
        <w:pStyle w:val="Heading3"/>
      </w:pPr>
      <w:bookmarkStart w:id="68" w:name="_Toc206361764"/>
      <w:r>
        <w:t>Effort Aggregation → Timeline</w:t>
      </w:r>
      <w:bookmarkEnd w:id="68"/>
    </w:p>
    <w:p w14:paraId="76FDDDE5" w14:textId="00A6DDC8" w:rsidR="440A4615" w:rsidRDefault="440A4615" w:rsidP="52CA876A">
      <w:pPr>
        <w:pStyle w:val="BodyText"/>
        <w:numPr>
          <w:ilvl w:val="0"/>
          <w:numId w:val="1"/>
        </w:numPr>
      </w:pPr>
      <w:r>
        <w:t>Working days per component/team are aggregated into sprints/phases.</w:t>
      </w:r>
    </w:p>
    <w:p w14:paraId="1F284F10" w14:textId="57B6F79F" w:rsidR="440A4615" w:rsidRDefault="440A4615" w:rsidP="52CA876A">
      <w:pPr>
        <w:pStyle w:val="BodyText"/>
        <w:numPr>
          <w:ilvl w:val="0"/>
          <w:numId w:val="1"/>
        </w:numPr>
      </w:pPr>
      <w:r>
        <w:t>Dependencies between services (e.g., Prefix → GIN → Access Data) inform sequencing.</w:t>
      </w:r>
    </w:p>
    <w:p w14:paraId="7183E041" w14:textId="671DB122" w:rsidR="01777C31" w:rsidRPr="00064586" w:rsidRDefault="00C45D1C" w:rsidP="00064586">
      <w:pPr>
        <w:rPr>
          <w:rFonts w:ascii="Calibri" w:hAnsi="Calibri"/>
          <w:caps/>
          <w:color w:val="1A9CB0"/>
          <w:sz w:val="20"/>
          <w:szCs w:val="20"/>
          <w:lang w:eastAsia="en-US"/>
        </w:rPr>
      </w:pPr>
      <w:r>
        <w:br w:type="page"/>
      </w:r>
    </w:p>
    <w:p w14:paraId="4DA3A6B5" w14:textId="77777777" w:rsidR="001B7BF6" w:rsidRDefault="001B7BF6">
      <w:pPr>
        <w:sectPr w:rsidR="001B7BF6" w:rsidSect="005B4AE6">
          <w:footerReference w:type="default" r:id="rId33"/>
          <w:pgSz w:w="11909" w:h="16834" w:code="9"/>
          <w:pgMar w:top="1134" w:right="851" w:bottom="1134" w:left="1134" w:header="720" w:footer="720" w:gutter="567"/>
          <w:cols w:space="720"/>
          <w:docGrid w:linePitch="272"/>
        </w:sectPr>
      </w:pPr>
    </w:p>
    <w:p w14:paraId="2DE60065" w14:textId="16078AF3" w:rsidR="52CA876A" w:rsidRDefault="00064586" w:rsidP="00270F9F">
      <w:pPr>
        <w:pStyle w:val="Heading2"/>
      </w:pPr>
      <w:bookmarkStart w:id="69" w:name="_Toc206361765"/>
      <w:r>
        <w:lastRenderedPageBreak/>
        <w:t>estimation</w:t>
      </w:r>
      <w:r w:rsidR="002C3417">
        <w:t>s</w:t>
      </w:r>
      <w:bookmarkEnd w:id="69"/>
    </w:p>
    <w:p w14:paraId="4A53661E" w14:textId="0F620F57" w:rsidR="00C24FCB" w:rsidRPr="00C24FCB" w:rsidRDefault="00C24FCB" w:rsidP="00C24FCB">
      <w:pPr>
        <w:pStyle w:val="Heading3"/>
      </w:pPr>
      <w:bookmarkStart w:id="70" w:name="_Toc206361766"/>
      <w:r>
        <w:t>Work breakdown</w:t>
      </w:r>
      <w:bookmarkEnd w:id="70"/>
    </w:p>
    <w:tbl>
      <w:tblPr>
        <w:tblW w:w="13415" w:type="dxa"/>
        <w:tblLook w:val="04A0" w:firstRow="1" w:lastRow="0" w:firstColumn="1" w:lastColumn="0" w:noHBand="0" w:noVBand="1"/>
      </w:tblPr>
      <w:tblGrid>
        <w:gridCol w:w="440"/>
        <w:gridCol w:w="2188"/>
        <w:gridCol w:w="7567"/>
        <w:gridCol w:w="670"/>
        <w:gridCol w:w="440"/>
        <w:gridCol w:w="440"/>
        <w:gridCol w:w="440"/>
        <w:gridCol w:w="440"/>
        <w:gridCol w:w="440"/>
        <w:gridCol w:w="440"/>
      </w:tblGrid>
      <w:tr w:rsidR="001C62B0" w:rsidRPr="001C62B0" w14:paraId="5182CF37" w14:textId="77777777" w:rsidTr="001C62B0">
        <w:trPr>
          <w:trHeight w:val="1065"/>
        </w:trPr>
        <w:tc>
          <w:tcPr>
            <w:tcW w:w="440" w:type="dxa"/>
            <w:tcBorders>
              <w:top w:val="single" w:sz="4" w:space="0" w:color="4EA72E"/>
              <w:left w:val="single" w:sz="4" w:space="0" w:color="4EA72E"/>
              <w:bottom w:val="single" w:sz="8" w:space="0" w:color="4EA72E"/>
              <w:right w:val="single" w:sz="4" w:space="0" w:color="4EA72E"/>
            </w:tcBorders>
            <w:noWrap/>
            <w:vAlign w:val="bottom"/>
            <w:hideMark/>
          </w:tcPr>
          <w:p w14:paraId="43F24D19" w14:textId="77777777" w:rsidR="001C62B0" w:rsidRPr="001C62B0" w:rsidRDefault="001C62B0" w:rsidP="001C62B0">
            <w:pPr>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No.</w:t>
            </w:r>
          </w:p>
        </w:tc>
        <w:tc>
          <w:tcPr>
            <w:tcW w:w="2188" w:type="dxa"/>
            <w:tcBorders>
              <w:top w:val="single" w:sz="4" w:space="0" w:color="4EA72E"/>
              <w:left w:val="single" w:sz="4" w:space="0" w:color="4EA72E"/>
              <w:bottom w:val="single" w:sz="8" w:space="0" w:color="4EA72E"/>
              <w:right w:val="single" w:sz="4" w:space="0" w:color="4EA72E"/>
            </w:tcBorders>
            <w:noWrap/>
            <w:vAlign w:val="bottom"/>
            <w:hideMark/>
          </w:tcPr>
          <w:p w14:paraId="41848748" w14:textId="77777777" w:rsidR="001C62B0" w:rsidRPr="001C62B0" w:rsidRDefault="001C62B0" w:rsidP="001C62B0">
            <w:pPr>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Activity</w:t>
            </w:r>
          </w:p>
        </w:tc>
        <w:tc>
          <w:tcPr>
            <w:tcW w:w="7567" w:type="dxa"/>
            <w:tcBorders>
              <w:top w:val="single" w:sz="4" w:space="0" w:color="4EA72E"/>
              <w:left w:val="single" w:sz="4" w:space="0" w:color="4EA72E"/>
              <w:bottom w:val="single" w:sz="8" w:space="0" w:color="4EA72E"/>
              <w:right w:val="single" w:sz="4" w:space="0" w:color="4EA72E"/>
            </w:tcBorders>
            <w:noWrap/>
            <w:vAlign w:val="bottom"/>
            <w:hideMark/>
          </w:tcPr>
          <w:p w14:paraId="1446AEC6" w14:textId="77777777" w:rsidR="001C62B0" w:rsidRPr="001C62B0" w:rsidRDefault="001C62B0" w:rsidP="001C62B0">
            <w:pPr>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Description</w:t>
            </w:r>
          </w:p>
        </w:tc>
        <w:tc>
          <w:tcPr>
            <w:tcW w:w="580" w:type="dxa"/>
            <w:tcBorders>
              <w:top w:val="single" w:sz="4" w:space="0" w:color="4EA72E"/>
              <w:left w:val="single" w:sz="4" w:space="0" w:color="4EA72E"/>
              <w:bottom w:val="single" w:sz="8" w:space="0" w:color="4EA72E"/>
              <w:right w:val="single" w:sz="4" w:space="0" w:color="4EA72E"/>
            </w:tcBorders>
            <w:noWrap/>
            <w:textDirection w:val="btLr"/>
            <w:vAlign w:val="bottom"/>
            <w:hideMark/>
          </w:tcPr>
          <w:p w14:paraId="76AB9EB2"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Risk level</w:t>
            </w:r>
          </w:p>
        </w:tc>
        <w:tc>
          <w:tcPr>
            <w:tcW w:w="440" w:type="dxa"/>
            <w:tcBorders>
              <w:top w:val="single" w:sz="4" w:space="0" w:color="auto"/>
              <w:left w:val="single" w:sz="4" w:space="0" w:color="auto"/>
              <w:bottom w:val="single" w:sz="8" w:space="0" w:color="4EA72E"/>
              <w:right w:val="single" w:sz="4" w:space="0" w:color="4EA72E"/>
            </w:tcBorders>
            <w:noWrap/>
            <w:textDirection w:val="btLr"/>
            <w:vAlign w:val="bottom"/>
            <w:hideMark/>
          </w:tcPr>
          <w:p w14:paraId="30F3F86B"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Back end</w:t>
            </w:r>
          </w:p>
        </w:tc>
        <w:tc>
          <w:tcPr>
            <w:tcW w:w="44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1A8DEE20"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DB</w:t>
            </w:r>
          </w:p>
        </w:tc>
        <w:tc>
          <w:tcPr>
            <w:tcW w:w="44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51F4FF84"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DBA</w:t>
            </w:r>
          </w:p>
        </w:tc>
        <w:tc>
          <w:tcPr>
            <w:tcW w:w="44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3EFB4624"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UI/UX Design</w:t>
            </w:r>
          </w:p>
        </w:tc>
        <w:tc>
          <w:tcPr>
            <w:tcW w:w="44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48BEAF17"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Front end</w:t>
            </w:r>
          </w:p>
        </w:tc>
        <w:tc>
          <w:tcPr>
            <w:tcW w:w="440" w:type="dxa"/>
            <w:tcBorders>
              <w:top w:val="single" w:sz="4" w:space="0" w:color="auto"/>
              <w:left w:val="single" w:sz="4" w:space="0" w:color="4EA72E"/>
              <w:bottom w:val="single" w:sz="8" w:space="0" w:color="4EA72E"/>
              <w:right w:val="single" w:sz="4" w:space="0" w:color="auto"/>
            </w:tcBorders>
            <w:noWrap/>
            <w:textDirection w:val="btLr"/>
            <w:vAlign w:val="bottom"/>
            <w:hideMark/>
          </w:tcPr>
          <w:p w14:paraId="564FE14B" w14:textId="77777777" w:rsidR="001C62B0" w:rsidRPr="001C62B0" w:rsidRDefault="001C62B0" w:rsidP="001C62B0">
            <w:pPr>
              <w:jc w:val="right"/>
              <w:rPr>
                <w:rFonts w:ascii="Aptos Narrow" w:hAnsi="Aptos Narrow"/>
                <w:b/>
                <w:bCs/>
                <w:color w:val="000000"/>
                <w:sz w:val="14"/>
                <w:szCs w:val="14"/>
                <w:lang w:eastAsia="en-US"/>
              </w:rPr>
            </w:pPr>
            <w:r w:rsidRPr="001C62B0">
              <w:rPr>
                <w:rFonts w:ascii="Aptos Narrow" w:hAnsi="Aptos Narrow"/>
                <w:b/>
                <w:bCs/>
                <w:color w:val="000000"/>
                <w:sz w:val="14"/>
                <w:szCs w:val="14"/>
                <w:lang w:eastAsia="en-US"/>
              </w:rPr>
              <w:t>Dev Ops</w:t>
            </w:r>
          </w:p>
        </w:tc>
      </w:tr>
      <w:tr w:rsidR="001C62B0" w:rsidRPr="001C62B0" w14:paraId="5376AAB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544A1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w:t>
            </w: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AA6D4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SPA Web Application</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2E32D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Single Page Application providing end-user UI for all modules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619FAD"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237787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14D45A"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B237535"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545D67"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9008AB"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DA95034" w14:textId="77777777" w:rsidR="001C62B0" w:rsidRPr="001C62B0" w:rsidRDefault="001C62B0" w:rsidP="001C62B0">
            <w:pPr>
              <w:rPr>
                <w:sz w:val="20"/>
                <w:szCs w:val="20"/>
                <w:lang w:eastAsia="en-US"/>
              </w:rPr>
            </w:pPr>
          </w:p>
        </w:tc>
      </w:tr>
      <w:tr w:rsidR="001C62B0" w:rsidRPr="001C62B0" w14:paraId="03CD12D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7F0CF0"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720155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Authentication/Authorization</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4DFE01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Handles SSO, role-based access, and permissions using claims-based auth integrated with external Identity Management (OAuth/SAML)</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BA45CE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B8D94A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18D09C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ABE320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D92ED1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89F944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D0855B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2CE343C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5989C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070A1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Prefixes Branch</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C1B88D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Displays and manages Prefix data, including capacity counters and linking to product/location creation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5DBAE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1D83A9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4D54E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BF00C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8DAA7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D228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876B3F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4AE6FC5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5AD025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793F888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Product Branch</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565F42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Create/manage product records (GINs), images, hierarchies, barcodes, and exports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354EDF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C39D62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D868B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635EBD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DA5ECF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180268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C53EE3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62635FF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6B643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4F00D7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 Branch</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8422BC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Create/manage location records (LNs), hierarchies, verification, and exports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967A6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0E2F7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3AA5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EEF33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F52D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DA45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BA209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63166D0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964D67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C84E10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Search/Reporting Branch</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0BAD50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End-user search, filters, saved views, and report launchers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A8AC8C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94466D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029E79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2A6B9E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371DF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A85BCE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7AC2BB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5C3EFC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610240"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A03C4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Help/Tutorials Branch</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34256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Contextual help, tutorials, and training links embedded in SPA</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8C15E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830C97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AE64F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76496E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8FCD0D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5E57E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11</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039D59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2E6B3A0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8D26AAD"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B53505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Dashboard/Notifications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63D8C6A" w14:textId="77777777" w:rsidR="001C62B0" w:rsidRPr="001C62B0" w:rsidRDefault="001C62B0" w:rsidP="001C62B0">
            <w:pPr>
              <w:rPr>
                <w:rFonts w:ascii="Aptos Narrow" w:hAnsi="Aptos Narrow"/>
                <w:color w:val="000000"/>
                <w:sz w:val="14"/>
                <w:szCs w:val="14"/>
                <w:lang w:eastAsia="en-US"/>
              </w:rPr>
            </w:pPr>
            <w:proofErr w:type="gramStart"/>
            <w:r w:rsidRPr="001C62B0">
              <w:rPr>
                <w:rFonts w:ascii="Aptos Narrow" w:hAnsi="Aptos Narrow"/>
                <w:color w:val="000000"/>
                <w:sz w:val="14"/>
                <w:szCs w:val="14"/>
                <w:lang w:eastAsia="en-US"/>
              </w:rPr>
              <w:t>User</w:t>
            </w:r>
            <w:proofErr w:type="gramEnd"/>
            <w:r w:rsidRPr="001C62B0">
              <w:rPr>
                <w:rFonts w:ascii="Aptos Narrow" w:hAnsi="Aptos Narrow"/>
                <w:color w:val="000000"/>
                <w:sz w:val="14"/>
                <w:szCs w:val="14"/>
                <w:lang w:eastAsia="en-US"/>
              </w:rPr>
              <w:t xml:space="preserve"> start screen with alerts, tasks, counters, and shortcuts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240BFE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90F1BC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3AA25E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17C92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30AC1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EA005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19</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BF26DC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08D4E82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9CD462"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8CB14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Workflow Management</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78FBE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Record approval, status tracking, and locking UX</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64BF5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90D07C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F141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5F39C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38C2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835F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3EB66D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F86A4D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AD9D8E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264235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Publishing &amp; Subscriptions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6AC844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UI to publish/share data and manage subscriptions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35AFF5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5038AC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3EE93E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2AC1E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017B6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8B2DF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142ECE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9DEE0D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6FC1C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699CC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Import/Export</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3B03B9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Bulk import/export UX with progress, validation, and error review</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EAB34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8ED413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EC270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A168D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40F1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36F48B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F458A7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3FA96A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6643C4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E69FF2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Feedback Module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36F842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Capture user feedback, ratings, and route to admins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82E342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F93571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280090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4E75A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A854F0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736D1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11</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D02802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31E8272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7374A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4E92D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Audit Trail Viewer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64251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Display record history and change logs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CEF94D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E2C9E8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CB1E7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5C077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96D9A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28282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19951E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2F66189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232859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73ADE5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Sidecar Utility Service (Frontend)</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086FD70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Shared client-side utilities (logging hooks, health pings, feature flags)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599800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CD0C3B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FF108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CCE493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0DAA34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EB7E49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FCA4FD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1D6BC71B"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AC9394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A676DD"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2AC6B0"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1535EF"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5C3168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213</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843E08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F0990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D0043C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76</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E35A1C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227</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0A8B4F3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50</w:t>
            </w:r>
          </w:p>
        </w:tc>
      </w:tr>
      <w:tr w:rsidR="001C62B0" w:rsidRPr="001C62B0" w14:paraId="74FDB0B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AC2188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3338B9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Management Service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B801C6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Handles prefix licensing, capacity tracking, and lookup for GIN/LN creation</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CCEFD8D"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BE1EB6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510BECF"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E74F6B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829E3C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A146213"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B033463" w14:textId="77777777" w:rsidR="001C62B0" w:rsidRPr="001C62B0" w:rsidRDefault="001C62B0" w:rsidP="001C62B0">
            <w:pPr>
              <w:rPr>
                <w:sz w:val="20"/>
                <w:szCs w:val="20"/>
                <w:lang w:eastAsia="en-US"/>
              </w:rPr>
            </w:pPr>
          </w:p>
        </w:tc>
      </w:tr>
      <w:tr w:rsidR="001C62B0" w:rsidRPr="001C62B0" w14:paraId="0B3CDC1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71A5AA"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ED395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Store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CBE46A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CRUD operations for company prefixes and metadata</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A9526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CCB1C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19</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04AD4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779EB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0F740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E2B27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7E65AF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41ADA8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8D381A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52262E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Capacity Tracker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337F87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Tracks usage and available capacity per prefix</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54436A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4F0EEA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A000B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EBAACD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A86BED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E53A05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93BBEF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2C68D7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3E7F7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AC5C2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Validator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5759C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Validates prefix format and compliance rules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1BB71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04C46E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47BE7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62B2D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73177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58247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F7C689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07E4788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62DED7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AFBC2E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Publish &amp; Subscribe Engine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770D52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Manages visibility and sharing of prefix data</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EAD628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CAA95F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747D6E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A0D5D1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DBA675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1B893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26AD7C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A033D7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F0DCD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54D90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Search Service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15DE5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Advanced search and filtering for prefix data</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FFADC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BBACD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653E5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15ED2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73868B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16AD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2FE1F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47E59C5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959C12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35363C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Import/Export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127EA7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Bulk import/export of prefix records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35AA5E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79B847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4363C4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FB412B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3FC2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B12299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2D31BF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74BF3AFB"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AB90D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E177A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SQL Database (Prefix)</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2B7334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Prefix management schema and persistence</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380CA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64B44C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9A70C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E4ED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70F54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47F44B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17D089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616E131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7469CE0"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AFD3A9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FBD2D9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Secure retrieval of secrets/credentials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78B9E7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24A877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3B59A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FEA9CA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68895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E4B8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199B97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052BC0E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DED8A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2B7310"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E9FD36"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A3D6A2"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26DF2C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102</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F075B5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46</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846ED8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413D36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7A1CB1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24F925C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r>
      <w:tr w:rsidR="001C62B0" w:rsidRPr="001C62B0" w14:paraId="255584D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A9518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lastRenderedPageBreak/>
              <w:t>3</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4D2BB8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GIN Management Service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372389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Manages creation, editing, hierarchy, sharing of GINs and product metadata</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FF1B1F4"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644A0D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1DBA269"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1F28079"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F374BD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765658D"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7F5A205" w14:textId="77777777" w:rsidR="001C62B0" w:rsidRPr="001C62B0" w:rsidRDefault="001C62B0" w:rsidP="001C62B0">
            <w:pPr>
              <w:rPr>
                <w:sz w:val="20"/>
                <w:szCs w:val="20"/>
                <w:lang w:eastAsia="en-US"/>
              </w:rPr>
            </w:pPr>
          </w:p>
        </w:tc>
      </w:tr>
      <w:tr w:rsidR="001C62B0" w:rsidRPr="001C62B0" w14:paraId="60BD304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D50816"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A41CB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GIN Store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EF7C5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CRUD for product records and GINs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80FA6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614210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4500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3ECB8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313623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ACE1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842AB9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7B172D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4F1A94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5F8A77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GIN Assignment Engine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F3D7EC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Auto/manual assignment with check-digit</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535B6D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8B43D6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5A5914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BC450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5459FD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B113F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FC51B3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399F1A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8F2029"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D1830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GIN Validator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9BD3D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Validates GINs and product attributes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B19EEE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CF04A5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6023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428F6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85498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6370D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1ED31B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18EFAFB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D7A2C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28B83D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Hierarchy Manager (GIN)</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D4E35C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Build/manage product hierarchies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C732A7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9307F5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91958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2237F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BCA6D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FCA4A4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E8FAD1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54E171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348BB2"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DFF67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Image Attachment Service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FE318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Upload and manage product images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BEF82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D4231D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7FD71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6C0F4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9238C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9845F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AC0E64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3AB19C3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FD7BDA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2932DF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Export &amp; Sheet Generator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3566FE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Generate product sheets and barcodes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611078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65BA35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496D2E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265A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F71D93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DA623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99B02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39F158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C239A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2A8F7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Barcode Generator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CD986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Create standard-compliant barcodes (PNG/SVG/PDF)</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5B68C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AD056B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9B870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978AC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B4DF5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E8288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8669CE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64A3297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90A99D0"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6BBA75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 &amp; Transfer Module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08107CB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Publishing and ownership transfer</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B8D61D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9EEEAB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DAE58B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48DA12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86AF0C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9A436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BD139C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0A1225A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7B8D3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8E4FA3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GIN Import Adapter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5F6F7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Import via Excel/CSV/XML with dedupe</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43E22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A47B54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C03419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F7DF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48DA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E7C18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35F81A3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3F45A5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53ADBD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E11C4F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SQL Database (GIN)</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ABD1D9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Product/Gin schema and persistence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42584E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E6736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89DF92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6B7B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97351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7FDAB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9ABEEC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26EDE43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03A230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15EAD9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356E5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Secrets for image/barcode/export services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D6D13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0248A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4DAF16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6C148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5C282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7E3BD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2CA536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467F2B3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F58F75D"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3166C0C"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E3BEA37"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B95225D"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35410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169</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B01E42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63</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29AEDB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C9E197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84496F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noWrap/>
            <w:vAlign w:val="bottom"/>
            <w:hideMark/>
          </w:tcPr>
          <w:p w14:paraId="3A616C2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38</w:t>
            </w:r>
          </w:p>
        </w:tc>
      </w:tr>
      <w:tr w:rsidR="001C62B0" w:rsidRPr="001C62B0" w14:paraId="202DB0C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AA0AB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6AD71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 Management Service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CB674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Manages creation, editing, hierarchy, sharing of LNs and location metadata</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46C0E0"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D622B4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238E86"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1F7FF3"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7C5BE1"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DDD8EF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7C29DD5" w14:textId="77777777" w:rsidR="001C62B0" w:rsidRPr="001C62B0" w:rsidRDefault="001C62B0" w:rsidP="001C62B0">
            <w:pPr>
              <w:rPr>
                <w:sz w:val="20"/>
                <w:szCs w:val="20"/>
                <w:lang w:eastAsia="en-US"/>
              </w:rPr>
            </w:pPr>
          </w:p>
        </w:tc>
      </w:tr>
      <w:tr w:rsidR="001C62B0" w:rsidRPr="001C62B0" w14:paraId="2EDD078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3E35ED8"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4BA3FD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 Store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82EE30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CRUD for location records and LNs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9C7926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848489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816AF0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944E93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3B3EF1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8E85F5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59E242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08548D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77152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73086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LN Assignment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15464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Auto/manual LN assignment with check-digit</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36183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C4BCA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A746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35CE6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3C6C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E1B935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2EF47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40CD2B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4728E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8F921D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 Validator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8946C4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Validates LNs and attributes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10BCA7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C6256A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3A2F2F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D501E0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59D287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265E5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FFDBB7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27E7B4F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FC893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2857B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Hierarchy Manager (Location)</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BB1BB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Build/manage location hierarchies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02339E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2707D5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85AEE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393993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06A20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270DE2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F0758D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9D8FCF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F16AD3D"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400F5D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 Import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3E5377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Import via Excel/CSV/XML with dedupe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B8DA6B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440EC0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9ABC1E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D3B84D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6389C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8A9DD0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7913C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1ABA6B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46E8F2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761D0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Export &amp; Reporting Module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E43DA2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Exports and simple reports for LNs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13D5E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001649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7DE4A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8BAB48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ACD6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C0A55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B93D6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756DD26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2694A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02218B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 &amp; Transfer Module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71B385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Publishing and ownership transfer</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A4C48D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B92B8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6CCE9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E1E6E2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74F02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12E49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7D4452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42CF159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2DAAD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FF240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Annual Verification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156C3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Tracks/enforces annual verification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E6689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C47D33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7F5E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3673BB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6AF03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8E36D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1D9925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17AC9C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D7B94D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909362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SQL Database (Location)</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16E2A7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Location/LN schema and persistence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A5EE91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62138D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38DE13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505469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72836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2289B4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AD9D2D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5725D762"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9C26F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90CB9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DF60A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Secrets for adapters/exports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8BF02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F893AA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9BBF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108ED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E44A9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253E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EC859B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1B9DD78C"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1C49CA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EBA622C"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F5511F7"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D9F24B8"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D50879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153</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56DFF5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63</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7E9D73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0F249A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A012C8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noWrap/>
            <w:vAlign w:val="bottom"/>
            <w:hideMark/>
          </w:tcPr>
          <w:p w14:paraId="2A15A66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38</w:t>
            </w:r>
          </w:p>
        </w:tc>
      </w:tr>
      <w:tr w:rsidR="001C62B0" w:rsidRPr="001C62B0" w14:paraId="26224A2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62E1B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78EFE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Access Data Service</w:t>
            </w:r>
          </w:p>
        </w:tc>
        <w:tc>
          <w:tcPr>
            <w:tcW w:w="8147" w:type="dxa"/>
            <w:gridSpan w:val="2"/>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978DD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Provides search, view, subscription, and export functionality for shared Prefix, GIN, and LN data</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42A2C2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EDB2D5"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F2723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1483D9"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12C377"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DE1AFCF" w14:textId="77777777" w:rsidR="001C62B0" w:rsidRPr="001C62B0" w:rsidRDefault="001C62B0" w:rsidP="001C62B0">
            <w:pPr>
              <w:rPr>
                <w:sz w:val="20"/>
                <w:szCs w:val="20"/>
                <w:lang w:eastAsia="en-US"/>
              </w:rPr>
            </w:pPr>
          </w:p>
        </w:tc>
      </w:tr>
      <w:tr w:rsidR="001C62B0" w:rsidRPr="001C62B0" w14:paraId="344D700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C84801C"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2336AE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Access Search Engine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99899E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Performs advanced search and filtering across Prefix, GIN, and LN datasets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E55DE8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F47D6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1EAF90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E61432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459604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3CF06A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83E97A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4A8B2B5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CEE45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1B328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Record Viewer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6F2D9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Displays record details, including basic/full data and hierarchy</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3559B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0C09DF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792C1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9DC8B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F293A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A4889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21A005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787F973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80ABBD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ED4FE0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Subscription Manager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C21FAA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Handles subscription requests for accessing full record views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E98D32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7E918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45AA2F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42A3B9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33BE3B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B9CE77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D6861E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2AADD35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D89502"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D955F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Group Access Controller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8C33E8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Processes join requests for controlled groups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4235E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819D01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516DB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EA80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E57A1C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E7025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351F84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9F1D82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991BFF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77D6CC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Export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1C1C05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Exports records to CSV/Excel/XML and prints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0FBB09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2B2E13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37773B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8A01BA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15201E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220D1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01753A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0959682"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FF66B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14DDB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Access Rights Evaluator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8B724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Determines view level based on roles/subscriptions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ABE6B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2BF851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610E8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E774F1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2153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85DB8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142F3F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61A64F7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5BBBBF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E27ACA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Ad-hoc Access Info Module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3186C0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Surfaces payment info for ad-hoc access (out of scope payments)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AF5E43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6412CB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D5CF8F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2C7F41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BEB36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991C0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7981D3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5A21CD1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443DC8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A6F0AE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Read-Optimized Store (Elasticsearch)</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01B85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Indexed shared data optimized for queries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0A215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1AE26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0FC6E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2F089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695A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C5A6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78CA8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23365DA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DC4F45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7DFA94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0A6D7DD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Secrets for export/index access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582007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758C12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2F5D8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C6DFBA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25C37F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DBFA1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01510E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72716F0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B30962"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7BE645"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3DADAB"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3C79B3"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E15962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D2F277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50B03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287F5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4DD694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0D1B7C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39</w:t>
            </w:r>
          </w:p>
        </w:tc>
      </w:tr>
      <w:tr w:rsidR="001C62B0" w:rsidRPr="001C62B0" w14:paraId="2E91B8E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4BD6DF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72311B8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 Gateway (Azure APIM)</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0FB33E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Central API entry; policies, routing, throttling, analytics; migration from 3Scale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00442C0"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E817AF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8565C6C"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4247227"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53C109E"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C565E0D"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8632511" w14:textId="77777777" w:rsidR="001C62B0" w:rsidRPr="001C62B0" w:rsidRDefault="001C62B0" w:rsidP="001C62B0">
            <w:pPr>
              <w:rPr>
                <w:sz w:val="20"/>
                <w:szCs w:val="20"/>
                <w:lang w:eastAsia="en-US"/>
              </w:rPr>
            </w:pPr>
          </w:p>
        </w:tc>
      </w:tr>
      <w:tr w:rsidR="001C62B0" w:rsidRPr="001C62B0" w14:paraId="23342B4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6EFA1E"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77E0AF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3Scale Config Migrator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9779D2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Migrate definitions, plans, policies to APIM</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D542A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C69E35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542898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A381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B1833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039A9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D4E62E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03F9967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6D1EF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C49608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 Router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60874A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Route to internal services by path/version</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D71110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5A7F16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E4891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86BB8D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79F75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B644A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179428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r>
      <w:tr w:rsidR="001C62B0" w:rsidRPr="001C62B0" w14:paraId="7660BB5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0E759A"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AC2600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Policy Enforcement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EAA02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JWT, quota, CORS, caching, IP filtering</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D0F713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477B5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7DE41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A4A48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6484B8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E8618E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9769C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514DBE4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800DF6F"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488A0E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Telemetry &amp; Analytics Module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890C5D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Collect usage metrics and errors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501698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239EC8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34EA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00AFA2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2B9BC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03496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D23CBC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r>
      <w:tr w:rsidR="001C62B0" w:rsidRPr="001C62B0" w14:paraId="60DD6BD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E8A7979"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62E73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Developer Portal</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4CA45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Docs, try-it, subscription keys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49470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B3735A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114A0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513DD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BE388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8C2B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17642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0CF83A0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97EE07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375E20B"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C6D64EF"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BC613B7"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8EF4D1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84</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F6D3DB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CE4EDC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5826E3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7CB11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noWrap/>
            <w:vAlign w:val="bottom"/>
            <w:hideMark/>
          </w:tcPr>
          <w:p w14:paraId="54599D6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57</w:t>
            </w:r>
          </w:p>
        </w:tc>
      </w:tr>
      <w:tr w:rsidR="001C62B0" w:rsidRPr="001C62B0" w14:paraId="73F860F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D8096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EE420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Notification Service</w:t>
            </w:r>
          </w:p>
        </w:tc>
        <w:tc>
          <w:tcPr>
            <w:tcW w:w="8147" w:type="dxa"/>
            <w:gridSpan w:val="2"/>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67356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Multi-channel notifications (email, SMS, push, in-app) with templates and preferences</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C78486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7E2954"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043ECD"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EA1CA9"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5A3F3B"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238B159" w14:textId="77777777" w:rsidR="001C62B0" w:rsidRPr="001C62B0" w:rsidRDefault="001C62B0" w:rsidP="001C62B0">
            <w:pPr>
              <w:rPr>
                <w:sz w:val="20"/>
                <w:szCs w:val="20"/>
                <w:lang w:eastAsia="en-US"/>
              </w:rPr>
            </w:pPr>
          </w:p>
        </w:tc>
      </w:tr>
      <w:tr w:rsidR="001C62B0" w:rsidRPr="001C62B0" w14:paraId="0D05024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AAE0349"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20C0C9A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EventHub Consumer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F0600F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Consumes events and creates notification intents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45FB4A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6A2825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36E76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FB990B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CF299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1F49A5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FD157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54B4678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347FD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18F0C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Notification Orchestrator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D92F4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Routing, rules, multi-channel fan-out</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F7606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B393BC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DB85FF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47187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81955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4B393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9DE00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r>
      <w:tr w:rsidR="001C62B0" w:rsidRPr="001C62B0" w14:paraId="6FAB57C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7F5B06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77CC53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Template &amp; Localization Engine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8A5D2F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Render content with variables and i18n</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C9B830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4FF9FC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DA2751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C7278F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E97DA3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29AA60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1E029A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01E498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52E17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5A004A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Preference &amp; Opt-In Manager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DFF2A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User/company preferences and quiet hours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6DDFE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A33103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01AE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7EF8A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16B1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293465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6FF6D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DCD5DD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4F894A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F6C33E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Topic &amp; Subscription Router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510A95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Targeted delivery by topic/group</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B3E63A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382A6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630231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FBEF44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BAE609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BBBA8E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94B03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81B230C"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9573B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8439C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Policy &amp; Rate Limit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AA218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Throttling, dedupe, suppression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D5DAE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93C38C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5BB2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D2B17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EF2F7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FCF77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0AF82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166CFBD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41C768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2FBDEF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Retry &amp; DLQ Processor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3A4FC4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Retries and dead-letter handling</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B6DF34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41AB4F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F9D87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96616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C8A286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B3C30D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F2A578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A8125E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06FFB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8CCC5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Delivery Status &amp; Bounce Tracker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87528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Track sends, opens, bounces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75349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A6E9BB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5934D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4D09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63F58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D015C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DDFB7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0F75399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7991D7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80C175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In-App Notification Hub</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2E7B4B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WebSocket/</w:t>
            </w:r>
            <w:proofErr w:type="spellStart"/>
            <w:r w:rsidRPr="001C62B0">
              <w:rPr>
                <w:rFonts w:ascii="Aptos Narrow" w:hAnsi="Aptos Narrow"/>
                <w:color w:val="000000"/>
                <w:sz w:val="14"/>
                <w:szCs w:val="14"/>
                <w:lang w:eastAsia="en-US"/>
              </w:rPr>
              <w:t>WebPush</w:t>
            </w:r>
            <w:proofErr w:type="spellEnd"/>
            <w:r w:rsidRPr="001C62B0">
              <w:rPr>
                <w:rFonts w:ascii="Aptos Narrow" w:hAnsi="Aptos Narrow"/>
                <w:color w:val="000000"/>
                <w:sz w:val="14"/>
                <w:szCs w:val="14"/>
                <w:lang w:eastAsia="en-US"/>
              </w:rPr>
              <w:t xml:space="preserve"> delivery + unread state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E0D1AC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7C97B5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78DAF2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184DF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1811E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7C257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2B6F2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2586BCB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2EE5E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37A0A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Email Adapter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1B304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Send via ACS/SMTP</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17CA7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3C00E2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ECBC5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0280A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0EEDE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C958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762D4B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5C7D870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D0231F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8438BC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SMS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25609D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Send via ACS/Twilio</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9C5427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F92DD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03F48F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DF7F6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72771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3748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6EDD1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2DBAB4E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B20AC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754827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Mobile/Web Push Adapter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01CA5C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Push via FCM/APNS/</w:t>
            </w:r>
            <w:proofErr w:type="spellStart"/>
            <w:r w:rsidRPr="001C62B0">
              <w:rPr>
                <w:rFonts w:ascii="Aptos Narrow" w:hAnsi="Aptos Narrow"/>
                <w:color w:val="000000"/>
                <w:sz w:val="14"/>
                <w:szCs w:val="14"/>
                <w:lang w:eastAsia="en-US"/>
              </w:rPr>
              <w:t>WebPush</w:t>
            </w:r>
            <w:proofErr w:type="spellEnd"/>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0FB74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3F5FFC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62FE2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BD6EE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55092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4D30E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E5AD5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50AA0CE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EBBCB8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57BD54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Webhook/</w:t>
            </w:r>
            <w:proofErr w:type="spellStart"/>
            <w:r w:rsidRPr="001C62B0">
              <w:rPr>
                <w:rFonts w:ascii="Aptos Narrow" w:hAnsi="Aptos Narrow"/>
                <w:color w:val="000000"/>
                <w:sz w:val="14"/>
                <w:szCs w:val="14"/>
                <w:lang w:eastAsia="en-US"/>
              </w:rPr>
              <w:t>ChatOps</w:t>
            </w:r>
            <w:proofErr w:type="spellEnd"/>
            <w:r w:rsidRPr="001C62B0">
              <w:rPr>
                <w:rFonts w:ascii="Aptos Narrow" w:hAnsi="Aptos Narrow"/>
                <w:color w:val="000000"/>
                <w:sz w:val="14"/>
                <w:szCs w:val="14"/>
                <w:lang w:eastAsia="en-US"/>
              </w:rPr>
              <w:t xml:space="preserve">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AB2F47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Slack/Teams/webhooks for ops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E595EF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59DB6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E74D4B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109B2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F1C6BD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0615CE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235452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0D42DDA2"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BEEFAA"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FD182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Digest &amp; Scheduling Service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93C63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Schedules digests/reminders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27FB1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9D90D7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E6026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0F69BB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C03F6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4C30C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EF8E3A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ABA150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3D406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DDCA43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Notification API</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4954C1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APIs for intents/templates/preferences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E94F45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36E42E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808C86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3FD95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25A474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C6DFA2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221EE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0DD5B80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C6671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6ECA1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4C505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Secrets and credentials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B2EDF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760578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0AA95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2102E0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C282D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21F98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86E62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17EA456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B01922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651939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Audit &amp; Compliance Logger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297565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Immutable audit for notifications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2D7ABE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6E9CF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2B6FAE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0C564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FB480D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BE935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C273A0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C1A296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75945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6C8236B"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03B5F6"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4685C08"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29F8B8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190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DB9889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1BA306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EDF723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D2DE54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34C09B7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72</w:t>
            </w:r>
          </w:p>
        </w:tc>
      </w:tr>
      <w:tr w:rsidR="001C62B0" w:rsidRPr="001C62B0" w14:paraId="2440807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2B3658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74BCC3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&amp; Feedback Service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1E5DC0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content, tutorials, search, localization, and feedback capture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A35E888"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1267EE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CDF2110"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7041EAE"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19D812"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E8302BC"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30C91C1" w14:textId="77777777" w:rsidR="001C62B0" w:rsidRPr="001C62B0" w:rsidRDefault="001C62B0" w:rsidP="001C62B0">
            <w:pPr>
              <w:rPr>
                <w:sz w:val="20"/>
                <w:szCs w:val="20"/>
                <w:lang w:eastAsia="en-US"/>
              </w:rPr>
            </w:pPr>
          </w:p>
        </w:tc>
      </w:tr>
      <w:tr w:rsidR="001C62B0" w:rsidRPr="001C62B0" w14:paraId="6F9679B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8C3508"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2DB66C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Content Manager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6027ED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CRUD for articles, FAQs, tutorials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C9C25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F309C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DF9DE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B87D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B6837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7DF1B6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52AA20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7C7DC8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AC89B39"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7CF7E4F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Media Storage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D18FE4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Store videos, images, docs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2DEC19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6B52C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F8931A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D41A37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A27D12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48EF0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AA1AF1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1C6D9B5C"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63FD9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04357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Search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83E52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Index and query help content</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FA071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0EEF0F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9F3E5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27B78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B8456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34B636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E3117D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1D86CD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3EDC7A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4102F9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Contextual Help Resolver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BFEDEB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Serve context-aware help items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BB20B8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8715B7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CDBB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29608E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0E060A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E8E5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3BCECE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39F5A0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6D3A28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0E367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Localization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4D040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Localized content support</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A1016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8BF80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B704A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3A0B7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2D62E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D5958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5D6FC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37078E9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34ED79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2B1125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Feedback Collector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E19A23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Capture comments/ratings/issues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870250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149D86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8FFFD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AFCA8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5F9FDA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285C54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0ED9F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E55FD7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7F56470"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1AE31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Feedback Router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87EC3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Route feedback to admins/teams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7DA63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25D5FB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2DFF5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6A9A33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4E763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DE1C6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2F439B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62E9188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3E9809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FF81BC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Feedback Analytics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C4E1D7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Aggregate and analyze feedback</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BCD7AA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4E8493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E4E95E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7D8C81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280A45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C2CBDB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B7642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4CBEDBF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5DDA0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828EE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Feedback Notification</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5B1ACA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Notify admins on new/critical items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3A6AD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821E6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78C8E7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41F5C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7F5E0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4771A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FE12E6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4694C69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10A9BA7"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F02439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Help &amp; Feedback API</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4E7BD3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REST endpoints for help/feedback</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953AEA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A5FAF7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DBDC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4AF734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9E6755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930387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9F2E7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0B2B99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4925ACD"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B2582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ED407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Secrets for integrations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CEDCB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7F616E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D934C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CB354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C79CF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DE789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CC51B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08493AC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386CC2A"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553603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Audit Logger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A9E183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Record content and admin changes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E1486D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486E1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57345A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243BA0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B45B9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CEE0ED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3BCAD1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67E12AB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609B9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3DCBA5"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ABA400C"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637F4A9"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BB1CB3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108</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ECEC6D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DAE09B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8B821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AEBF72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17</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6975D10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39</w:t>
            </w:r>
          </w:p>
        </w:tc>
      </w:tr>
      <w:tr w:rsidR="001C62B0" w:rsidRPr="001C62B0" w14:paraId="2EB08E0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431D17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63E2B5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Integration Gateway</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A1138F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Adapters and pipelines for SAP and QuickBooks integrations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1C23FF4"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41C5BA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EF480E9"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5025EDD"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6FDED45"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684579F"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E222349" w14:textId="77777777" w:rsidR="001C62B0" w:rsidRPr="001C62B0" w:rsidRDefault="001C62B0" w:rsidP="001C62B0">
            <w:pPr>
              <w:rPr>
                <w:sz w:val="20"/>
                <w:szCs w:val="20"/>
                <w:lang w:eastAsia="en-US"/>
              </w:rPr>
            </w:pPr>
          </w:p>
        </w:tc>
      </w:tr>
      <w:tr w:rsidR="001C62B0" w:rsidRPr="001C62B0" w14:paraId="38BE884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45423D"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0AF1A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Integration Gateway API</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E494A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Central API for imports/exports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C281C2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9CD725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9A9445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AF55F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81731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32A1AF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1586F9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33A8C01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7E8C5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1D9AA3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SAP Adapter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663A89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IDoc/XML/JSON via SAP PI/PO or APIs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8479F6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EBC16C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C2A5A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5933C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7246A2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B08521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94268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074BCB1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BDE3C4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7BC18C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QuickBooks Adapter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1097F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QBO/QBD API/SDK sync</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A1AAC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6207C6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751C13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6EBC4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3A442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354EA3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BAA82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r>
      <w:tr w:rsidR="001C62B0" w:rsidRPr="001C62B0" w14:paraId="628EA8E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BA51AD"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3DC0F0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Data Mapping &amp; Transformation Engine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0C3A17D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xml:space="preserve">Map </w:t>
            </w:r>
            <w:proofErr w:type="spellStart"/>
            <w:r w:rsidRPr="001C62B0">
              <w:rPr>
                <w:rFonts w:ascii="Aptos Narrow" w:hAnsi="Aptos Narrow"/>
                <w:color w:val="000000"/>
                <w:sz w:val="14"/>
                <w:szCs w:val="14"/>
                <w:lang w:eastAsia="en-US"/>
              </w:rPr>
              <w:t>internal‚Üîexternal</w:t>
            </w:r>
            <w:proofErr w:type="spellEnd"/>
            <w:r w:rsidRPr="001C62B0">
              <w:rPr>
                <w:rFonts w:ascii="Aptos Narrow" w:hAnsi="Aptos Narrow"/>
                <w:color w:val="000000"/>
                <w:sz w:val="14"/>
                <w:szCs w:val="14"/>
                <w:lang w:eastAsia="en-US"/>
              </w:rPr>
              <w:t xml:space="preserve"> schemas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BB1E48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299032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31BEA6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FB6FF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9024F2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8A4A7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FC34DD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r>
      <w:tr w:rsidR="001C62B0" w:rsidRPr="001C62B0" w14:paraId="27838E5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F226F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5CDC06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Validation &amp; Compliance Engine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15AEDC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Validate against standards/rules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600A1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770BDD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2EFF7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0BAB3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BB4F44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0D80E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916B75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FAF105C"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CF9943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DB8340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Integration Scheduler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EB020B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Batch job coordination</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5E5081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E7355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A434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B75FF0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8C57FB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BC176F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7FD68E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48D9A3B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135F1B"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3465C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Change Event Publisher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323EE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Publish webhooks/queues to externals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7A38D5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8730F2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18903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60D03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219A9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3451F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3938888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3D5FA42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6B728F"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516BD2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Error Handling &amp; Retry Manager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464506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Retries/backoff and logging</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76D25D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152235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7239AB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BF29ED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5C57C6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4420F0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5482FD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074837F2"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28E7E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552ED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Integration Audit Logger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F277C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Full transaction logging</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FE9AAF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2509CE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9EFA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F7BC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0522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FC099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0097E8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3C16936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897012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4140C2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Reader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0240E6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External creds/certs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249B9D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16B7C4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38C278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2D46D0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A67CA3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AC4D32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BE505A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w:t>
            </w:r>
          </w:p>
        </w:tc>
      </w:tr>
      <w:tr w:rsidR="001C62B0" w:rsidRPr="001C62B0" w14:paraId="2EEE638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210DE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1E9DE7"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9C51A0"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F45580"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080B2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150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43B1FB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B3CB9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3B38CA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A27F1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196ABD5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66</w:t>
            </w:r>
          </w:p>
        </w:tc>
      </w:tr>
      <w:tr w:rsidR="001C62B0" w:rsidRPr="001C62B0" w14:paraId="1CEF5DF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6D49B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DB1241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Search Indexing Pipeline</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FC1FB1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Consumes CDC events and indexes denormalized docs into Elasticsearch</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FCB7E4C"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CB8FFA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338B0B"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46A10D2"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4140A60"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FDEE6A7"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55439671" w14:textId="77777777" w:rsidR="001C62B0" w:rsidRPr="001C62B0" w:rsidRDefault="001C62B0" w:rsidP="001C62B0">
            <w:pPr>
              <w:rPr>
                <w:sz w:val="20"/>
                <w:szCs w:val="20"/>
                <w:lang w:eastAsia="en-US"/>
              </w:rPr>
            </w:pPr>
          </w:p>
        </w:tc>
      </w:tr>
      <w:tr w:rsidR="001C62B0" w:rsidRPr="001C62B0" w14:paraId="1285509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F4C2AB"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9DCF03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Event Consumer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BF83C8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xml:space="preserve">Subscribe to </w:t>
            </w:r>
            <w:proofErr w:type="gramStart"/>
            <w:r w:rsidRPr="001C62B0">
              <w:rPr>
                <w:rFonts w:ascii="Aptos Narrow" w:hAnsi="Aptos Narrow"/>
                <w:color w:val="000000"/>
                <w:sz w:val="14"/>
                <w:szCs w:val="14"/>
                <w:lang w:eastAsia="en-US"/>
              </w:rPr>
              <w:t>gin.*</w:t>
            </w:r>
            <w:proofErr w:type="gramEnd"/>
            <w:r w:rsidRPr="001C62B0">
              <w:rPr>
                <w:rFonts w:ascii="Aptos Narrow" w:hAnsi="Aptos Narrow"/>
                <w:color w:val="000000"/>
                <w:sz w:val="14"/>
                <w:szCs w:val="14"/>
                <w:lang w:eastAsia="en-US"/>
              </w:rPr>
              <w:t xml:space="preserve">, </w:t>
            </w:r>
            <w:proofErr w:type="gramStart"/>
            <w:r w:rsidRPr="001C62B0">
              <w:rPr>
                <w:rFonts w:ascii="Aptos Narrow" w:hAnsi="Aptos Narrow"/>
                <w:color w:val="000000"/>
                <w:sz w:val="14"/>
                <w:szCs w:val="14"/>
                <w:lang w:eastAsia="en-US"/>
              </w:rPr>
              <w:t>location.*</w:t>
            </w:r>
            <w:proofErr w:type="gramEnd"/>
            <w:r w:rsidRPr="001C62B0">
              <w:rPr>
                <w:rFonts w:ascii="Aptos Narrow" w:hAnsi="Aptos Narrow"/>
                <w:color w:val="000000"/>
                <w:sz w:val="14"/>
                <w:szCs w:val="14"/>
                <w:lang w:eastAsia="en-US"/>
              </w:rPr>
              <w:t>, prefix.\*</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36087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CF0855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3843F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93D05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AB83C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6EA42C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4119B7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288774DF"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F72559A"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04AC22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Denormalizer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4F05FC8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Flatten graph/hierarchy to search docs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3B6662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77A69A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E33B99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164410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E2096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3385D8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468837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r>
      <w:tr w:rsidR="001C62B0" w:rsidRPr="001C62B0" w14:paraId="2DA8E0A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9B5B49"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609FC4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Idempotency Store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81FF3E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Track processed event versions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DCC30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C32C2C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6720F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68611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461CC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6FCC0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960B26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0CFEFB3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2C01CB9"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F1AB0C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Elasticsearch Bulk Indexer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DFDD99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xml:space="preserve">Batch </w:t>
            </w:r>
            <w:proofErr w:type="spellStart"/>
            <w:r w:rsidRPr="001C62B0">
              <w:rPr>
                <w:rFonts w:ascii="Aptos Narrow" w:hAnsi="Aptos Narrow"/>
                <w:color w:val="000000"/>
                <w:sz w:val="14"/>
                <w:szCs w:val="14"/>
                <w:lang w:eastAsia="en-US"/>
              </w:rPr>
              <w:t>upserts</w:t>
            </w:r>
            <w:proofErr w:type="spellEnd"/>
            <w:r w:rsidRPr="001C62B0">
              <w:rPr>
                <w:rFonts w:ascii="Aptos Narrow" w:hAnsi="Aptos Narrow"/>
                <w:color w:val="000000"/>
                <w:sz w:val="14"/>
                <w:szCs w:val="14"/>
                <w:lang w:eastAsia="en-US"/>
              </w:rPr>
              <w:t>/deletes with backoff</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E91D21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B34D04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28436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7ADFAE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87ED31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47436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9487D6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r>
      <w:tr w:rsidR="001C62B0" w:rsidRPr="001C62B0" w14:paraId="2F66DDB6"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F7FB9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7BB9C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Dead Letter Queue</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93E78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Hold poison messages for replay</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26221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FF7F7A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E5576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757D78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FF505B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E991A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5C86834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w:t>
            </w:r>
          </w:p>
        </w:tc>
      </w:tr>
      <w:tr w:rsidR="001C62B0" w:rsidRPr="001C62B0" w14:paraId="52FE0C4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8545B52"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7740283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Elasticsearch Cluster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3538E2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Search indices &amp; aliases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780AB8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E4254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1B0C49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573762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9889C1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8D8399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A25B0D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r>
      <w:tr w:rsidR="001C62B0" w:rsidRPr="001C62B0" w14:paraId="66482CE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2A20B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636D2CC"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419163"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733C10"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5D3F50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84</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F6BBE6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22</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37413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570A50A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1C3F1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shd w:val="clear" w:color="DAF2D0" w:fill="DAF2D0"/>
            <w:noWrap/>
            <w:vAlign w:val="bottom"/>
            <w:hideMark/>
          </w:tcPr>
          <w:p w14:paraId="151874D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39</w:t>
            </w:r>
          </w:p>
        </w:tc>
      </w:tr>
      <w:tr w:rsidR="001C62B0" w:rsidRPr="001C62B0" w14:paraId="79D645D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9EFAC5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11</w:t>
            </w: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7AB2E98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Lightweight Reporting (ADX + Power BI)</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CB4F5B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Near real-time API usage analytics via Log Analytics ‚</w:t>
            </w:r>
            <w:proofErr w:type="spellStart"/>
            <w:r w:rsidRPr="001C62B0">
              <w:rPr>
                <w:rFonts w:ascii="Aptos Narrow" w:hAnsi="Aptos Narrow"/>
                <w:color w:val="000000"/>
                <w:sz w:val="14"/>
                <w:szCs w:val="14"/>
                <w:lang w:eastAsia="en-US"/>
              </w:rPr>
              <w:t>Üí</w:t>
            </w:r>
            <w:proofErr w:type="spellEnd"/>
            <w:r w:rsidRPr="001C62B0">
              <w:rPr>
                <w:rFonts w:ascii="Aptos Narrow" w:hAnsi="Aptos Narrow"/>
                <w:color w:val="000000"/>
                <w:sz w:val="14"/>
                <w:szCs w:val="14"/>
                <w:lang w:eastAsia="en-US"/>
              </w:rPr>
              <w:t xml:space="preserve"> ADX, served in Power BI</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543776D"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849537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012A411"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62CD260"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8FA18A"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1350B7F"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B06AAE0" w14:textId="77777777" w:rsidR="001C62B0" w:rsidRPr="001C62B0" w:rsidRDefault="001C62B0" w:rsidP="001C62B0">
            <w:pPr>
              <w:rPr>
                <w:sz w:val="20"/>
                <w:szCs w:val="20"/>
                <w:lang w:eastAsia="en-US"/>
              </w:rPr>
            </w:pPr>
          </w:p>
        </w:tc>
      </w:tr>
      <w:tr w:rsidR="001C62B0" w:rsidRPr="001C62B0" w14:paraId="04C8DA6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4329A5"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7A16A3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APIM Diagnostic Settings</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675BB6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Emit request logs and metrics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A3CB1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FB4103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E00C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435C3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3506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F349A1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008985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w:t>
            </w:r>
          </w:p>
        </w:tc>
      </w:tr>
      <w:tr w:rsidR="001C62B0" w:rsidRPr="001C62B0" w14:paraId="2DE1698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86FA65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E4D3A4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Log Analytics Exporter</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3C1E4D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Continuous export to ADX</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074587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A733AC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1A1D04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7C14A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D540E9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CC11EA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7C2F9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2FC2002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99AF31"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E2B42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Event Hub Ingest (optional)</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12635B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Stream diagnostics to ADX</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E705B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6D2463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DBBF6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84AF1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1C5A4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C04FC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CC154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645AEA7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08D20C0"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012E494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ADX Database &amp; Tables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7BD24D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Kusto tables with policies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E3B515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4ABE7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1D04CC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F1EB80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885B0F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BE1D85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2234F2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352CFB1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E0C7A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58C40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ADX Update Policies</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866649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Materialize rollups and parsing</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2DD95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8F781F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A41FD1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097D1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5B226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44248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B396D9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54BCC20A"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9A980A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6B9796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Power BI Semantic Model</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473F1E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Datasets/measures with RLS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4F13D59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6F5D98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0A6B11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5E476C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8AE803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978E36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DB85C6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2683FC0D"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6CDA8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07CE7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Power BI Reports &amp; Dashboards</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D88CD9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Usage heatmaps, SLAs, errors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44580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1CF1B82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033293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5C18D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615C1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174AE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17A16A9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r>
      <w:tr w:rsidR="001C62B0" w:rsidRPr="001C62B0" w14:paraId="5D76FA4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069519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36C0A03"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72C8EE1A"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2163538F"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A894F0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54</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0A943E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15</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89E49F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B891F5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11</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683327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noWrap/>
            <w:vAlign w:val="bottom"/>
            <w:hideMark/>
          </w:tcPr>
          <w:p w14:paraId="72345A3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40</w:t>
            </w:r>
          </w:p>
        </w:tc>
      </w:tr>
      <w:tr w:rsidR="001C62B0" w:rsidRPr="001C62B0" w14:paraId="1F130D6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86B61A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8E664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Resilience &amp; DR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F5F85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Cross-region HA/DR, backups, automation, and chaos validation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E4455C7"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E9B940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8A9720" w14:textId="77777777" w:rsidR="001C62B0" w:rsidRPr="001C62B0" w:rsidRDefault="001C62B0" w:rsidP="001C62B0">
            <w:pPr>
              <w:rPr>
                <w:rFonts w:ascii="Aptos Narrow" w:hAnsi="Aptos Narrow"/>
                <w:color w:val="000000"/>
                <w:sz w:val="14"/>
                <w:szCs w:val="14"/>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D484A9"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F21FA8"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6B56F2F" w14:textId="77777777" w:rsidR="001C62B0" w:rsidRPr="001C62B0" w:rsidRDefault="001C62B0" w:rsidP="001C62B0">
            <w:pPr>
              <w:rPr>
                <w:sz w:val="20"/>
                <w:szCs w:val="20"/>
                <w:lang w:eastAsia="en-US"/>
              </w:rPr>
            </w:pP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6977415A" w14:textId="77777777" w:rsidR="001C62B0" w:rsidRPr="001C62B0" w:rsidRDefault="001C62B0" w:rsidP="001C62B0">
            <w:pPr>
              <w:rPr>
                <w:sz w:val="20"/>
                <w:szCs w:val="20"/>
                <w:lang w:eastAsia="en-US"/>
              </w:rPr>
            </w:pPr>
          </w:p>
        </w:tc>
      </w:tr>
      <w:tr w:rsidR="001C62B0" w:rsidRPr="001C62B0" w14:paraId="552F265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8F553D3" w14:textId="77777777" w:rsidR="001C62B0" w:rsidRPr="001C62B0" w:rsidRDefault="001C62B0" w:rsidP="001C62B0">
            <w:pPr>
              <w:rPr>
                <w:sz w:val="20"/>
                <w:szCs w:val="20"/>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69D9CB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Azure Front Door (Global)</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7921B3B"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Anycast entry, WAF, health probes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B2B7ED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6EAE31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BB015E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D45794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D49F5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95EFA5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7BB7CC8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13</w:t>
            </w:r>
          </w:p>
        </w:tc>
      </w:tr>
      <w:tr w:rsidR="001C62B0" w:rsidRPr="001C62B0" w14:paraId="6D717E6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DEF82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E3BA0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Traffic Manager (Optional)</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63822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DNS failover for non-HTTP endpoints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385823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Low</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43E2371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68AB3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7D8E3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5C4912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101EE4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21EAA2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w:t>
            </w:r>
          </w:p>
        </w:tc>
      </w:tr>
      <w:tr w:rsidR="001C62B0" w:rsidRPr="001C62B0" w14:paraId="19A1105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60AAA5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2354DE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APIM - Region A</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1FB6F2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Primary gateway (Premium)</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05E37D17"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3429A0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D1A9FC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17094D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70A32F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D526FD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E9A89B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r>
      <w:tr w:rsidR="001C62B0" w:rsidRPr="001C62B0" w14:paraId="564849C0"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FB8BB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2B4C8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APIM - Region B</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23FCE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Secondary gateway (Premium)</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6AB3C8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23D1F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EB1DB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FDEF6A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7A8448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5A826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449979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r>
      <w:tr w:rsidR="001C62B0" w:rsidRPr="001C62B0" w14:paraId="1ED3658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E422DCE"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BE4169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App Tier - Region A</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3844A2F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Stateless apps/functions (active)</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3C2D737D"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6B4695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23ADE4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76E9DF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9AFDC5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AA4988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677C18E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r>
      <w:tr w:rsidR="001C62B0" w:rsidRPr="001C62B0" w14:paraId="16F403E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EEAB43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D0FDF4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App Tier - Region B</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F6271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Stateless apps/functions (warm/active)</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47B93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249A1E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7A3DB3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41D271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70947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FC524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4EC43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r>
      <w:tr w:rsidR="001C62B0" w:rsidRPr="001C62B0" w14:paraId="3F957553"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A46692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A3C7B1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Cosmos DB (</w:t>
            </w:r>
            <w:proofErr w:type="gramStart"/>
            <w:r w:rsidRPr="001C62B0">
              <w:rPr>
                <w:rFonts w:ascii="Aptos Narrow" w:hAnsi="Aptos Narrow"/>
                <w:color w:val="000000"/>
                <w:sz w:val="14"/>
                <w:szCs w:val="14"/>
                <w:lang w:eastAsia="en-US"/>
              </w:rPr>
              <w:t>Multi-Write</w:t>
            </w:r>
            <w:proofErr w:type="gramEnd"/>
            <w:r w:rsidRPr="001C62B0">
              <w:rPr>
                <w:rFonts w:ascii="Aptos Narrow" w:hAnsi="Aptos Narrow"/>
                <w:color w:val="000000"/>
                <w:sz w:val="14"/>
                <w:szCs w:val="14"/>
                <w:lang w:eastAsia="en-US"/>
              </w:rPr>
              <w:t>)</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2D4A3815"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Multi-region writes, auto failover</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3564F9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13895D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2D9639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8CDCBA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A0AA9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6259DE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C2842B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599EE4FC"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3C2C61F"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376C5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Azure SQL (Failover Group)</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344916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Geo-replicated with listener</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8B456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1F18B1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A716D3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78711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972E1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9D0CF3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7AA9A7F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59A65B0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FC3816C"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4A48D8F6"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Event Hubs (Geo-DR Alias)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7B82F3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Paired namespaces with alias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FF7D5E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1D6BE7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568FA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1D12BF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090AC1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9262CB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088E643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1F894557"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DFE1FD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1832D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Service Bus (Geo-DR)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063B46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Paired namespaces/alias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C0DB4B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34DA47F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06A76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B5176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3E18C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C485E8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2F60618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22FCDAC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035EC4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FB6392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Blob Storage (RA-GZRS)</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CBC8E5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 xml:space="preserve">Geo-redundant, </w:t>
            </w:r>
            <w:proofErr w:type="gramStart"/>
            <w:r w:rsidRPr="001C62B0">
              <w:rPr>
                <w:rFonts w:ascii="Aptos Narrow" w:hAnsi="Aptos Narrow"/>
                <w:color w:val="000000"/>
                <w:sz w:val="14"/>
                <w:szCs w:val="14"/>
                <w:lang w:eastAsia="en-US"/>
              </w:rPr>
              <w:t>read-access</w:t>
            </w:r>
            <w:proofErr w:type="gramEnd"/>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18AECB9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04C5747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10CDF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DB98DE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2860B0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B62984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4079FD7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1D2E2489"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62C2E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DB653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Elasticsearch (CCR)</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7C5E3C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Cross-cluster replication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DBF9D5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B02C80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4BF7BD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8</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FEF12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12</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75226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B6AC9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A0782B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r>
      <w:tr w:rsidR="001C62B0" w:rsidRPr="001C62B0" w14:paraId="477ED77E"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E3C59E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3C51233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ADX (Follower DB)</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0FC004D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Follower DB for DR</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54857C9F"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00AD08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EEB30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5578B5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A8909A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6443A5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27EDA0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9</w:t>
            </w:r>
          </w:p>
        </w:tc>
      </w:tr>
      <w:tr w:rsidR="001C62B0" w:rsidRPr="001C62B0" w14:paraId="3361C221"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1DE944"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E8AD68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Key Vault (Geo)</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53F5E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Geo-replicated, purge protection</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0E1728"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6E9B2AC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C4040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7DC741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5F4D0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61A22B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43B289E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4ECC39D5"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86149F3"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575EC09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ASR/Backup</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690EA45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Backups and runbook ties</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1C273E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BE4E21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C1AA4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EAE222F"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4</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9624E5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B648E1D"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1BACC9F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10</w:t>
            </w:r>
          </w:p>
        </w:tc>
      </w:tr>
      <w:tr w:rsidR="001C62B0" w:rsidRPr="001C62B0" w14:paraId="18CCA948"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D36FF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7AB9BC"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Log Analytics + App Insights</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4342FD3"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Telemetry and alerts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1B72EA"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75145CDC"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3B6CA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7C4A2A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D9FD16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31513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3A06252B"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0C8549E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E86EDA5"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1957BF84"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Failover Runbooks (Automation)</w:t>
            </w: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565AE612"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One-click failover orchestration</w:t>
            </w: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78392670"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High</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4384981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16</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0CB7881"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8DAD80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6E9DBB3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42300F2"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noWrap/>
            <w:vAlign w:val="bottom"/>
            <w:hideMark/>
          </w:tcPr>
          <w:p w14:paraId="3DE81BF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w:t>
            </w:r>
          </w:p>
        </w:tc>
      </w:tr>
      <w:tr w:rsidR="001C62B0" w:rsidRPr="001C62B0" w14:paraId="497CC37B"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707908"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E01381"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Chaos Studio</w:t>
            </w:r>
          </w:p>
        </w:tc>
        <w:tc>
          <w:tcPr>
            <w:tcW w:w="756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0590F69"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Fault injection and game days</w:t>
            </w:r>
          </w:p>
        </w:tc>
        <w:tc>
          <w:tcPr>
            <w:tcW w:w="5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B0F6EE" w14:textId="77777777" w:rsidR="001C62B0" w:rsidRPr="001C62B0" w:rsidRDefault="001C62B0" w:rsidP="001C62B0">
            <w:pPr>
              <w:rPr>
                <w:rFonts w:ascii="Aptos Narrow" w:hAnsi="Aptos Narrow"/>
                <w:color w:val="000000"/>
                <w:sz w:val="14"/>
                <w:szCs w:val="14"/>
                <w:lang w:eastAsia="en-US"/>
              </w:rPr>
            </w:pPr>
            <w:r w:rsidRPr="001C62B0">
              <w:rPr>
                <w:rFonts w:ascii="Aptos Narrow" w:hAnsi="Aptos Narrow"/>
                <w:color w:val="000000"/>
                <w:sz w:val="14"/>
                <w:szCs w:val="14"/>
                <w:lang w:eastAsia="en-US"/>
              </w:rPr>
              <w:t>Medium</w:t>
            </w:r>
          </w:p>
        </w:tc>
        <w:tc>
          <w:tcPr>
            <w:tcW w:w="440" w:type="dxa"/>
            <w:tcBorders>
              <w:top w:val="single" w:sz="4" w:space="0" w:color="4EA72E"/>
              <w:left w:val="single" w:sz="4" w:space="0" w:color="auto"/>
              <w:bottom w:val="single" w:sz="4" w:space="0" w:color="4EA72E"/>
              <w:right w:val="single" w:sz="4" w:space="0" w:color="4EA72E"/>
            </w:tcBorders>
            <w:shd w:val="clear" w:color="DAF2D0" w:fill="DAF2D0"/>
            <w:noWrap/>
            <w:vAlign w:val="bottom"/>
            <w:hideMark/>
          </w:tcPr>
          <w:p w14:paraId="06FDBC64"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F30F715"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483C7A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8F4880"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DD59D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4EA72E"/>
              <w:bottom w:val="single" w:sz="4" w:space="0" w:color="4EA72E"/>
              <w:right w:val="single" w:sz="4" w:space="0" w:color="auto"/>
            </w:tcBorders>
            <w:shd w:val="clear" w:color="DAF2D0" w:fill="DAF2D0"/>
            <w:noWrap/>
            <w:vAlign w:val="bottom"/>
            <w:hideMark/>
          </w:tcPr>
          <w:p w14:paraId="0BCCC3B6"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7</w:t>
            </w:r>
          </w:p>
        </w:tc>
      </w:tr>
      <w:tr w:rsidR="001C62B0" w:rsidRPr="001C62B0" w14:paraId="02378514" w14:textId="77777777" w:rsidTr="001C62B0">
        <w:trPr>
          <w:trHeight w:val="259"/>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2641F86" w14:textId="77777777" w:rsidR="001C62B0" w:rsidRPr="001C62B0" w:rsidRDefault="001C62B0" w:rsidP="001C62B0">
            <w:pPr>
              <w:jc w:val="right"/>
              <w:rPr>
                <w:rFonts w:ascii="Aptos Narrow" w:hAnsi="Aptos Narrow"/>
                <w:color w:val="000000"/>
                <w:sz w:val="14"/>
                <w:szCs w:val="14"/>
                <w:lang w:eastAsia="en-US"/>
              </w:rPr>
            </w:pPr>
          </w:p>
        </w:tc>
        <w:tc>
          <w:tcPr>
            <w:tcW w:w="2188" w:type="dxa"/>
            <w:tcBorders>
              <w:top w:val="single" w:sz="4" w:space="0" w:color="4EA72E"/>
              <w:left w:val="single" w:sz="4" w:space="0" w:color="4EA72E"/>
              <w:bottom w:val="single" w:sz="4" w:space="0" w:color="4EA72E"/>
              <w:right w:val="single" w:sz="4" w:space="0" w:color="4EA72E"/>
            </w:tcBorders>
            <w:noWrap/>
            <w:vAlign w:val="bottom"/>
            <w:hideMark/>
          </w:tcPr>
          <w:p w14:paraId="661A2959" w14:textId="77777777" w:rsidR="001C62B0" w:rsidRPr="001C62B0" w:rsidRDefault="001C62B0" w:rsidP="001C62B0">
            <w:pPr>
              <w:rPr>
                <w:sz w:val="20"/>
                <w:szCs w:val="20"/>
                <w:lang w:eastAsia="en-US"/>
              </w:rPr>
            </w:pPr>
          </w:p>
        </w:tc>
        <w:tc>
          <w:tcPr>
            <w:tcW w:w="7567" w:type="dxa"/>
            <w:tcBorders>
              <w:top w:val="single" w:sz="4" w:space="0" w:color="4EA72E"/>
              <w:left w:val="single" w:sz="4" w:space="0" w:color="4EA72E"/>
              <w:bottom w:val="single" w:sz="4" w:space="0" w:color="4EA72E"/>
              <w:right w:val="single" w:sz="4" w:space="0" w:color="4EA72E"/>
            </w:tcBorders>
            <w:noWrap/>
            <w:vAlign w:val="bottom"/>
            <w:hideMark/>
          </w:tcPr>
          <w:p w14:paraId="14B13B16" w14:textId="77777777" w:rsidR="001C62B0" w:rsidRPr="001C62B0" w:rsidRDefault="001C62B0" w:rsidP="001C62B0">
            <w:pPr>
              <w:rPr>
                <w:sz w:val="20"/>
                <w:szCs w:val="20"/>
                <w:lang w:eastAsia="en-US"/>
              </w:rPr>
            </w:pPr>
          </w:p>
        </w:tc>
        <w:tc>
          <w:tcPr>
            <w:tcW w:w="580" w:type="dxa"/>
            <w:tcBorders>
              <w:top w:val="single" w:sz="4" w:space="0" w:color="4EA72E"/>
              <w:left w:val="single" w:sz="4" w:space="0" w:color="4EA72E"/>
              <w:bottom w:val="single" w:sz="4" w:space="0" w:color="4EA72E"/>
              <w:right w:val="single" w:sz="4" w:space="0" w:color="4EA72E"/>
            </w:tcBorders>
            <w:noWrap/>
            <w:vAlign w:val="bottom"/>
            <w:hideMark/>
          </w:tcPr>
          <w:p w14:paraId="6E348937" w14:textId="77777777" w:rsidR="001C62B0" w:rsidRPr="001C62B0" w:rsidRDefault="001C62B0" w:rsidP="001C62B0">
            <w:pPr>
              <w:rPr>
                <w:sz w:val="20"/>
                <w:szCs w:val="20"/>
                <w:lang w:eastAsia="en-US"/>
              </w:rPr>
            </w:pP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7080F518"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174</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1E478C23"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39D7DC47"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68</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292A6729"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4EA72E"/>
            </w:tcBorders>
            <w:noWrap/>
            <w:vAlign w:val="bottom"/>
            <w:hideMark/>
          </w:tcPr>
          <w:p w14:paraId="5AC461CA"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0</w:t>
            </w:r>
          </w:p>
        </w:tc>
        <w:tc>
          <w:tcPr>
            <w:tcW w:w="440" w:type="dxa"/>
            <w:tcBorders>
              <w:top w:val="single" w:sz="4" w:space="0" w:color="4EA72E"/>
              <w:left w:val="single" w:sz="4" w:space="0" w:color="auto"/>
              <w:bottom w:val="single" w:sz="4" w:space="0" w:color="4EA72E"/>
              <w:right w:val="single" w:sz="4" w:space="0" w:color="auto"/>
            </w:tcBorders>
            <w:noWrap/>
            <w:vAlign w:val="bottom"/>
            <w:hideMark/>
          </w:tcPr>
          <w:p w14:paraId="3AE870AE" w14:textId="77777777" w:rsidR="001C62B0" w:rsidRPr="001C62B0" w:rsidRDefault="001C62B0" w:rsidP="001C62B0">
            <w:pPr>
              <w:jc w:val="right"/>
              <w:rPr>
                <w:rFonts w:ascii="Aptos Narrow" w:hAnsi="Aptos Narrow"/>
                <w:color w:val="000000"/>
                <w:sz w:val="14"/>
                <w:szCs w:val="14"/>
                <w:lang w:eastAsia="en-US"/>
              </w:rPr>
            </w:pPr>
            <w:r w:rsidRPr="001C62B0">
              <w:rPr>
                <w:rFonts w:ascii="Aptos Narrow" w:hAnsi="Aptos Narrow"/>
                <w:color w:val="000000"/>
                <w:sz w:val="14"/>
                <w:szCs w:val="14"/>
                <w:lang w:eastAsia="en-US"/>
              </w:rPr>
              <w:t>204</w:t>
            </w:r>
          </w:p>
        </w:tc>
      </w:tr>
    </w:tbl>
    <w:p w14:paraId="7E80D44E" w14:textId="77777777" w:rsidR="001B7BF6" w:rsidRDefault="001B7BF6"/>
    <w:p w14:paraId="1A3F59E1" w14:textId="77777777" w:rsidR="00D76BD5" w:rsidRDefault="00D76BD5">
      <w:pPr>
        <w:sectPr w:rsidR="00D76BD5" w:rsidSect="001B7BF6">
          <w:pgSz w:w="16834" w:h="11909" w:orient="landscape" w:code="9"/>
          <w:pgMar w:top="1138" w:right="1138" w:bottom="850" w:left="1138" w:header="720" w:footer="720" w:gutter="562"/>
          <w:cols w:space="720"/>
          <w:docGrid w:linePitch="272"/>
        </w:sectPr>
      </w:pPr>
    </w:p>
    <w:p w14:paraId="07BD0273" w14:textId="77777777" w:rsidR="00C51B94" w:rsidRPr="00C51B94" w:rsidRDefault="00E17ED7" w:rsidP="00C51B94">
      <w:pPr>
        <w:pStyle w:val="Heading3"/>
        <w:rPr>
          <w:rFonts w:asciiTheme="minorHAnsi" w:hAnsiTheme="minorHAnsi"/>
          <w:color w:val="3B3838" w:themeColor="background2" w:themeShade="40"/>
        </w:rPr>
      </w:pPr>
      <w:bookmarkStart w:id="71" w:name="_Toc206361767"/>
      <w:r>
        <w:lastRenderedPageBreak/>
        <w:t>Work</w:t>
      </w:r>
      <w:r w:rsidR="00C51B94">
        <w:t xml:space="preserve"> breakdown summary</w:t>
      </w:r>
      <w:bookmarkEnd w:id="71"/>
    </w:p>
    <w:tbl>
      <w:tblPr>
        <w:tblW w:w="6692" w:type="dxa"/>
        <w:tblLook w:val="04A0" w:firstRow="1" w:lastRow="0" w:firstColumn="1" w:lastColumn="0" w:noHBand="0" w:noVBand="1"/>
      </w:tblPr>
      <w:tblGrid>
        <w:gridCol w:w="560"/>
        <w:gridCol w:w="2780"/>
        <w:gridCol w:w="778"/>
        <w:gridCol w:w="515"/>
        <w:gridCol w:w="515"/>
        <w:gridCol w:w="515"/>
        <w:gridCol w:w="515"/>
        <w:gridCol w:w="515"/>
        <w:gridCol w:w="541"/>
      </w:tblGrid>
      <w:tr w:rsidR="00C51B94" w14:paraId="095A0E45" w14:textId="77777777" w:rsidTr="00C51B94">
        <w:trPr>
          <w:trHeight w:val="1410"/>
        </w:trPr>
        <w:tc>
          <w:tcPr>
            <w:tcW w:w="440" w:type="dxa"/>
            <w:tcBorders>
              <w:top w:val="single" w:sz="4" w:space="0" w:color="4EA72E"/>
              <w:left w:val="single" w:sz="4" w:space="0" w:color="4EA72E"/>
              <w:bottom w:val="single" w:sz="8" w:space="0" w:color="4EA72E"/>
              <w:right w:val="single" w:sz="4" w:space="0" w:color="4EA72E"/>
            </w:tcBorders>
            <w:noWrap/>
            <w:vAlign w:val="bottom"/>
            <w:hideMark/>
          </w:tcPr>
          <w:p w14:paraId="646E9C46" w14:textId="77777777" w:rsidR="00C51B94" w:rsidRDefault="00C51B94">
            <w:pPr>
              <w:rPr>
                <w:rFonts w:ascii="Aptos Narrow" w:hAnsi="Aptos Narrow"/>
                <w:b/>
                <w:bCs/>
                <w:color w:val="000000"/>
                <w:lang w:eastAsia="en-US"/>
              </w:rPr>
            </w:pPr>
            <w:r>
              <w:rPr>
                <w:rFonts w:ascii="Aptos Narrow" w:hAnsi="Aptos Narrow"/>
                <w:b/>
                <w:bCs/>
                <w:color w:val="000000"/>
              </w:rPr>
              <w:t>No.</w:t>
            </w:r>
          </w:p>
        </w:tc>
        <w:tc>
          <w:tcPr>
            <w:tcW w:w="2780" w:type="dxa"/>
            <w:tcBorders>
              <w:top w:val="single" w:sz="4" w:space="0" w:color="4EA72E"/>
              <w:left w:val="single" w:sz="4" w:space="0" w:color="4EA72E"/>
              <w:bottom w:val="single" w:sz="8" w:space="0" w:color="4EA72E"/>
              <w:right w:val="single" w:sz="4" w:space="0" w:color="4EA72E"/>
            </w:tcBorders>
            <w:noWrap/>
            <w:vAlign w:val="bottom"/>
            <w:hideMark/>
          </w:tcPr>
          <w:p w14:paraId="026E0466" w14:textId="77777777" w:rsidR="00C51B94" w:rsidRDefault="00C51B94">
            <w:pPr>
              <w:rPr>
                <w:rFonts w:ascii="Aptos Narrow" w:hAnsi="Aptos Narrow"/>
                <w:b/>
                <w:bCs/>
                <w:color w:val="000000"/>
              </w:rPr>
            </w:pPr>
            <w:r>
              <w:rPr>
                <w:rFonts w:ascii="Aptos Narrow" w:hAnsi="Aptos Narrow"/>
                <w:b/>
                <w:bCs/>
                <w:color w:val="000000"/>
              </w:rPr>
              <w:t>Service</w:t>
            </w:r>
          </w:p>
        </w:tc>
        <w:tc>
          <w:tcPr>
            <w:tcW w:w="592" w:type="dxa"/>
            <w:tcBorders>
              <w:top w:val="single" w:sz="4" w:space="0" w:color="auto"/>
              <w:left w:val="single" w:sz="4" w:space="0" w:color="auto"/>
              <w:bottom w:val="single" w:sz="8" w:space="0" w:color="4EA72E"/>
              <w:right w:val="single" w:sz="4" w:space="0" w:color="4EA72E"/>
            </w:tcBorders>
            <w:noWrap/>
            <w:textDirection w:val="btLr"/>
            <w:vAlign w:val="bottom"/>
            <w:hideMark/>
          </w:tcPr>
          <w:p w14:paraId="51AB5DCC" w14:textId="77777777" w:rsidR="00C51B94" w:rsidRDefault="00C51B94">
            <w:pPr>
              <w:jc w:val="right"/>
              <w:rPr>
                <w:rFonts w:ascii="Aptos Narrow" w:hAnsi="Aptos Narrow"/>
                <w:b/>
                <w:bCs/>
                <w:color w:val="000000"/>
              </w:rPr>
            </w:pPr>
            <w:r>
              <w:rPr>
                <w:rFonts w:ascii="Aptos Narrow" w:hAnsi="Aptos Narrow"/>
                <w:b/>
                <w:bCs/>
                <w:color w:val="000000"/>
              </w:rPr>
              <w:t>Back end</w:t>
            </w:r>
          </w:p>
        </w:tc>
        <w:tc>
          <w:tcPr>
            <w:tcW w:w="48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363A436A" w14:textId="77777777" w:rsidR="00C51B94" w:rsidRDefault="00C51B94">
            <w:pPr>
              <w:jc w:val="right"/>
              <w:rPr>
                <w:rFonts w:ascii="Aptos Narrow" w:hAnsi="Aptos Narrow"/>
                <w:b/>
                <w:bCs/>
                <w:color w:val="000000"/>
              </w:rPr>
            </w:pPr>
            <w:r>
              <w:rPr>
                <w:rFonts w:ascii="Aptos Narrow" w:hAnsi="Aptos Narrow"/>
                <w:b/>
                <w:bCs/>
                <w:color w:val="000000"/>
              </w:rPr>
              <w:t>DB</w:t>
            </w:r>
          </w:p>
        </w:tc>
        <w:tc>
          <w:tcPr>
            <w:tcW w:w="48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7438FDFD" w14:textId="77777777" w:rsidR="00C51B94" w:rsidRDefault="00C51B94">
            <w:pPr>
              <w:jc w:val="right"/>
              <w:rPr>
                <w:rFonts w:ascii="Aptos Narrow" w:hAnsi="Aptos Narrow"/>
                <w:b/>
                <w:bCs/>
                <w:color w:val="000000"/>
              </w:rPr>
            </w:pPr>
            <w:r>
              <w:rPr>
                <w:rFonts w:ascii="Aptos Narrow" w:hAnsi="Aptos Narrow"/>
                <w:b/>
                <w:bCs/>
                <w:color w:val="000000"/>
              </w:rPr>
              <w:t>DBA</w:t>
            </w:r>
          </w:p>
        </w:tc>
        <w:tc>
          <w:tcPr>
            <w:tcW w:w="48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4974D3DD" w14:textId="77777777" w:rsidR="00C51B94" w:rsidRDefault="00C51B94">
            <w:pPr>
              <w:jc w:val="right"/>
              <w:rPr>
                <w:rFonts w:ascii="Aptos Narrow" w:hAnsi="Aptos Narrow"/>
                <w:b/>
                <w:bCs/>
                <w:color w:val="000000"/>
              </w:rPr>
            </w:pPr>
            <w:r>
              <w:rPr>
                <w:rFonts w:ascii="Aptos Narrow" w:hAnsi="Aptos Narrow"/>
                <w:b/>
                <w:bCs/>
                <w:color w:val="000000"/>
              </w:rPr>
              <w:t>UI/UX Design</w:t>
            </w:r>
          </w:p>
        </w:tc>
        <w:tc>
          <w:tcPr>
            <w:tcW w:w="480" w:type="dxa"/>
            <w:tcBorders>
              <w:top w:val="single" w:sz="4" w:space="0" w:color="auto"/>
              <w:left w:val="single" w:sz="4" w:space="0" w:color="4EA72E"/>
              <w:bottom w:val="single" w:sz="8" w:space="0" w:color="4EA72E"/>
              <w:right w:val="single" w:sz="4" w:space="0" w:color="4EA72E"/>
            </w:tcBorders>
            <w:noWrap/>
            <w:textDirection w:val="btLr"/>
            <w:vAlign w:val="bottom"/>
            <w:hideMark/>
          </w:tcPr>
          <w:p w14:paraId="21F08FFE" w14:textId="77777777" w:rsidR="00C51B94" w:rsidRDefault="00C51B94">
            <w:pPr>
              <w:jc w:val="right"/>
              <w:rPr>
                <w:rFonts w:ascii="Aptos Narrow" w:hAnsi="Aptos Narrow"/>
                <w:b/>
                <w:bCs/>
                <w:color w:val="000000"/>
              </w:rPr>
            </w:pPr>
            <w:r>
              <w:rPr>
                <w:rFonts w:ascii="Aptos Narrow" w:hAnsi="Aptos Narrow"/>
                <w:b/>
                <w:bCs/>
                <w:color w:val="000000"/>
              </w:rPr>
              <w:t>Front end</w:t>
            </w:r>
          </w:p>
        </w:tc>
        <w:tc>
          <w:tcPr>
            <w:tcW w:w="480" w:type="dxa"/>
            <w:tcBorders>
              <w:top w:val="single" w:sz="4" w:space="0" w:color="auto"/>
              <w:left w:val="single" w:sz="4" w:space="0" w:color="4EA72E"/>
              <w:bottom w:val="single" w:sz="8" w:space="0" w:color="4EA72E"/>
              <w:right w:val="single" w:sz="4" w:space="0" w:color="auto"/>
            </w:tcBorders>
            <w:noWrap/>
            <w:textDirection w:val="btLr"/>
            <w:vAlign w:val="bottom"/>
            <w:hideMark/>
          </w:tcPr>
          <w:p w14:paraId="24D0BA6C" w14:textId="77777777" w:rsidR="00C51B94" w:rsidRDefault="00C51B94">
            <w:pPr>
              <w:jc w:val="right"/>
              <w:rPr>
                <w:rFonts w:ascii="Aptos Narrow" w:hAnsi="Aptos Narrow"/>
                <w:b/>
                <w:bCs/>
                <w:color w:val="000000"/>
              </w:rPr>
            </w:pPr>
            <w:r>
              <w:rPr>
                <w:rFonts w:ascii="Aptos Narrow" w:hAnsi="Aptos Narrow"/>
                <w:b/>
                <w:bCs/>
                <w:color w:val="000000"/>
              </w:rPr>
              <w:t>Dev Ops</w:t>
            </w:r>
          </w:p>
        </w:tc>
        <w:tc>
          <w:tcPr>
            <w:tcW w:w="480" w:type="dxa"/>
            <w:tcBorders>
              <w:top w:val="single" w:sz="4" w:space="0" w:color="auto"/>
              <w:left w:val="single" w:sz="4" w:space="0" w:color="4EA72E"/>
              <w:bottom w:val="single" w:sz="8" w:space="0" w:color="4EA72E"/>
              <w:right w:val="single" w:sz="4" w:space="0" w:color="auto"/>
            </w:tcBorders>
            <w:noWrap/>
            <w:textDirection w:val="btLr"/>
            <w:vAlign w:val="bottom"/>
            <w:hideMark/>
          </w:tcPr>
          <w:p w14:paraId="768C8F15" w14:textId="77777777" w:rsidR="00C51B94" w:rsidRDefault="00C51B94">
            <w:pPr>
              <w:jc w:val="right"/>
              <w:rPr>
                <w:rFonts w:ascii="Aptos Narrow" w:hAnsi="Aptos Narrow"/>
                <w:b/>
                <w:bCs/>
                <w:color w:val="000000"/>
              </w:rPr>
            </w:pPr>
            <w:r>
              <w:rPr>
                <w:rFonts w:ascii="Aptos Narrow" w:hAnsi="Aptos Narrow"/>
                <w:b/>
                <w:bCs/>
                <w:color w:val="000000"/>
              </w:rPr>
              <w:t>Total</w:t>
            </w:r>
          </w:p>
        </w:tc>
      </w:tr>
      <w:tr w:rsidR="00C51B94" w14:paraId="6A113C5B"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EE2276F" w14:textId="77777777" w:rsidR="00C51B94" w:rsidRDefault="00C51B94">
            <w:pPr>
              <w:jc w:val="right"/>
              <w:rPr>
                <w:rFonts w:ascii="Aptos Narrow" w:hAnsi="Aptos Narrow"/>
                <w:b/>
                <w:bCs/>
                <w:color w:val="000000"/>
              </w:rPr>
            </w:pP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50FBA46" w14:textId="77777777" w:rsidR="00C51B94" w:rsidRDefault="00C51B94">
            <w:pPr>
              <w:rPr>
                <w:sz w:val="20"/>
                <w:szCs w:val="20"/>
              </w:rPr>
            </w:pPr>
          </w:p>
        </w:tc>
        <w:tc>
          <w:tcPr>
            <w:tcW w:w="592"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6769C6F3"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man/day</w:t>
            </w:r>
          </w:p>
        </w:tc>
        <w:tc>
          <w:tcPr>
            <w:tcW w:w="480"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600248F8"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 </w:t>
            </w:r>
          </w:p>
        </w:tc>
        <w:tc>
          <w:tcPr>
            <w:tcW w:w="480"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52B63320"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 </w:t>
            </w:r>
          </w:p>
        </w:tc>
        <w:tc>
          <w:tcPr>
            <w:tcW w:w="480"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32D43515"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 </w:t>
            </w:r>
          </w:p>
        </w:tc>
        <w:tc>
          <w:tcPr>
            <w:tcW w:w="480"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12053408"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 </w:t>
            </w:r>
          </w:p>
        </w:tc>
        <w:tc>
          <w:tcPr>
            <w:tcW w:w="480" w:type="dxa"/>
            <w:tcBorders>
              <w:top w:val="single" w:sz="8" w:space="0" w:color="4EA72E"/>
              <w:left w:val="single" w:sz="4" w:space="0" w:color="4EA72E"/>
              <w:bottom w:val="single" w:sz="4" w:space="0" w:color="4EA72E"/>
              <w:right w:val="single" w:sz="4" w:space="0" w:color="4EA72E"/>
            </w:tcBorders>
            <w:shd w:val="clear" w:color="DAF2D0" w:fill="DAF2D0"/>
            <w:noWrap/>
            <w:vAlign w:val="bottom"/>
            <w:hideMark/>
          </w:tcPr>
          <w:p w14:paraId="6CA9E2BB" w14:textId="77777777" w:rsidR="00C51B94" w:rsidRDefault="00C51B94">
            <w:pPr>
              <w:jc w:val="center"/>
              <w:rPr>
                <w:rFonts w:ascii="Aptos Narrow" w:hAnsi="Aptos Narrow"/>
                <w:color w:val="000000"/>
                <w:sz w:val="16"/>
                <w:szCs w:val="16"/>
              </w:rPr>
            </w:pPr>
            <w:r>
              <w:rPr>
                <w:rFonts w:ascii="Aptos Narrow" w:hAnsi="Aptos Narrow"/>
                <w:color w:val="000000"/>
                <w:sz w:val="16"/>
                <w:szCs w:val="16"/>
              </w:rPr>
              <w:t> </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C6C193E" w14:textId="77777777" w:rsidR="00C51B94" w:rsidRDefault="00C51B94">
            <w:pPr>
              <w:jc w:val="center"/>
              <w:rPr>
                <w:rFonts w:ascii="Aptos Narrow" w:hAnsi="Aptos Narrow"/>
                <w:color w:val="000000"/>
                <w:sz w:val="16"/>
                <w:szCs w:val="16"/>
              </w:rPr>
            </w:pPr>
          </w:p>
        </w:tc>
      </w:tr>
      <w:tr w:rsidR="00C51B94" w14:paraId="6165013A"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3245714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2D17CB85" w14:textId="77777777" w:rsidR="00C51B94" w:rsidRDefault="00C51B94">
            <w:pPr>
              <w:rPr>
                <w:rFonts w:ascii="Aptos Narrow" w:hAnsi="Aptos Narrow"/>
                <w:color w:val="000000"/>
                <w:sz w:val="16"/>
                <w:szCs w:val="16"/>
              </w:rPr>
            </w:pPr>
            <w:r>
              <w:rPr>
                <w:rFonts w:ascii="Aptos Narrow" w:hAnsi="Aptos Narrow"/>
                <w:color w:val="000000"/>
                <w:sz w:val="16"/>
                <w:szCs w:val="16"/>
              </w:rPr>
              <w:t>SPA Web Application</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04E78A88"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213</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1BA356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F9ED05D"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AAC388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C0099F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227</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E1F37D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EAD821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566</w:t>
            </w:r>
          </w:p>
        </w:tc>
      </w:tr>
      <w:tr w:rsidR="00C51B94" w14:paraId="34393C0F"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AECE98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C8E478" w14:textId="77777777" w:rsidR="00C51B94" w:rsidRDefault="00C51B94">
            <w:pPr>
              <w:rPr>
                <w:rFonts w:ascii="Aptos Narrow" w:hAnsi="Aptos Narrow"/>
                <w:color w:val="000000"/>
                <w:sz w:val="16"/>
                <w:szCs w:val="16"/>
              </w:rPr>
            </w:pPr>
            <w:r>
              <w:rPr>
                <w:rFonts w:ascii="Aptos Narrow" w:hAnsi="Aptos Narrow"/>
                <w:color w:val="000000"/>
                <w:sz w:val="16"/>
                <w:szCs w:val="16"/>
              </w:rPr>
              <w:t>Prefix Management Service</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EF1C16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102</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95AFB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46</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881C4E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6BED8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884D19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A69CE3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18386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196</w:t>
            </w:r>
          </w:p>
        </w:tc>
      </w:tr>
      <w:tr w:rsidR="00C51B94" w14:paraId="354DFBBD"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2C1E77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33D975CE" w14:textId="77777777" w:rsidR="00C51B94" w:rsidRDefault="00C51B94">
            <w:pPr>
              <w:rPr>
                <w:rFonts w:ascii="Aptos Narrow" w:hAnsi="Aptos Narrow"/>
                <w:color w:val="000000"/>
                <w:sz w:val="16"/>
                <w:szCs w:val="16"/>
              </w:rPr>
            </w:pPr>
            <w:r>
              <w:rPr>
                <w:rFonts w:ascii="Aptos Narrow" w:hAnsi="Aptos Narrow"/>
                <w:color w:val="000000"/>
                <w:sz w:val="16"/>
                <w:szCs w:val="16"/>
              </w:rPr>
              <w:t>GIN Management Service</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388934C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169</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2BB9BE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63</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259ABC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52126C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3DA67F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CD2E19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1264C6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290</w:t>
            </w:r>
          </w:p>
        </w:tc>
      </w:tr>
      <w:tr w:rsidR="00C51B94" w14:paraId="45B9B0A4"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BF3FD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016A65" w14:textId="77777777" w:rsidR="00C51B94" w:rsidRDefault="00C51B94">
            <w:pPr>
              <w:rPr>
                <w:rFonts w:ascii="Aptos Narrow" w:hAnsi="Aptos Narrow"/>
                <w:color w:val="000000"/>
                <w:sz w:val="16"/>
                <w:szCs w:val="16"/>
              </w:rPr>
            </w:pPr>
            <w:r>
              <w:rPr>
                <w:rFonts w:ascii="Aptos Narrow" w:hAnsi="Aptos Narrow"/>
                <w:color w:val="000000"/>
                <w:sz w:val="16"/>
                <w:szCs w:val="16"/>
              </w:rPr>
              <w:t>Location Management Service</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85B7ED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153</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91EE87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63</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C8BA3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9D283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41CF4C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5E7BA4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5E322C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274</w:t>
            </w:r>
          </w:p>
        </w:tc>
      </w:tr>
      <w:tr w:rsidR="00C51B94" w14:paraId="54E2E6A9"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FBA4B9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28F28253" w14:textId="77777777" w:rsidR="00C51B94" w:rsidRDefault="00C51B94">
            <w:pPr>
              <w:rPr>
                <w:rFonts w:ascii="Aptos Narrow" w:hAnsi="Aptos Narrow"/>
                <w:color w:val="000000"/>
                <w:sz w:val="16"/>
                <w:szCs w:val="16"/>
              </w:rPr>
            </w:pPr>
            <w:r>
              <w:rPr>
                <w:rFonts w:ascii="Aptos Narrow" w:hAnsi="Aptos Narrow"/>
                <w:color w:val="000000"/>
                <w:sz w:val="16"/>
                <w:szCs w:val="16"/>
              </w:rPr>
              <w:t>Access Data Service</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7A7E72E8"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130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00B166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468666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42C911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CC646B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D93B8E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39</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728D79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186</w:t>
            </w:r>
          </w:p>
        </w:tc>
      </w:tr>
      <w:tr w:rsidR="00C51B94" w14:paraId="689DBB67"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B7CD7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9513F0A" w14:textId="77777777" w:rsidR="00C51B94" w:rsidRDefault="00C51B94">
            <w:pPr>
              <w:rPr>
                <w:rFonts w:ascii="Aptos Narrow" w:hAnsi="Aptos Narrow"/>
                <w:color w:val="000000"/>
                <w:sz w:val="16"/>
                <w:szCs w:val="16"/>
              </w:rPr>
            </w:pPr>
            <w:r>
              <w:rPr>
                <w:rFonts w:ascii="Aptos Narrow" w:hAnsi="Aptos Narrow"/>
                <w:color w:val="000000"/>
                <w:sz w:val="16"/>
                <w:szCs w:val="16"/>
              </w:rPr>
              <w:t>API Gateway (Azure APIM)</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CEC5E6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84</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EEE50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D5BD6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D0BDB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609E08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3F781D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93D1D6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148</w:t>
            </w:r>
          </w:p>
        </w:tc>
      </w:tr>
      <w:tr w:rsidR="00C51B94" w14:paraId="64F6231B"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062B471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4553340B" w14:textId="77777777" w:rsidR="00C51B94" w:rsidRDefault="00C51B94">
            <w:pPr>
              <w:rPr>
                <w:rFonts w:ascii="Aptos Narrow" w:hAnsi="Aptos Narrow"/>
                <w:color w:val="000000"/>
                <w:sz w:val="16"/>
                <w:szCs w:val="16"/>
              </w:rPr>
            </w:pPr>
            <w:r>
              <w:rPr>
                <w:rFonts w:ascii="Aptos Narrow" w:hAnsi="Aptos Narrow"/>
                <w:color w:val="000000"/>
                <w:sz w:val="16"/>
                <w:szCs w:val="16"/>
              </w:rPr>
              <w:t>Notification Service</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2400590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190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C64ED0A"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6E65DA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EA3419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817C54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2F7E79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72</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B7C91E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288</w:t>
            </w:r>
          </w:p>
        </w:tc>
      </w:tr>
      <w:tr w:rsidR="00C51B94" w14:paraId="0D42DE46"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1ADBAF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0EB899A" w14:textId="77777777" w:rsidR="00C51B94" w:rsidRDefault="00C51B94">
            <w:pPr>
              <w:rPr>
                <w:rFonts w:ascii="Aptos Narrow" w:hAnsi="Aptos Narrow"/>
                <w:color w:val="000000"/>
                <w:sz w:val="16"/>
                <w:szCs w:val="16"/>
              </w:rPr>
            </w:pPr>
            <w:r>
              <w:rPr>
                <w:rFonts w:ascii="Aptos Narrow" w:hAnsi="Aptos Narrow"/>
                <w:color w:val="000000"/>
                <w:sz w:val="16"/>
                <w:szCs w:val="16"/>
              </w:rPr>
              <w:t>Help &amp; Feedback Service</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70A9EE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D7FDCF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4CB4A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BBBBC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720330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951D2E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39</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313E4F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196</w:t>
            </w:r>
          </w:p>
        </w:tc>
      </w:tr>
      <w:tr w:rsidR="00C51B94" w14:paraId="0A04408E"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5955EC6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9</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505B4ED6" w14:textId="77777777" w:rsidR="00C51B94" w:rsidRDefault="00C51B94">
            <w:pPr>
              <w:rPr>
                <w:rFonts w:ascii="Aptos Narrow" w:hAnsi="Aptos Narrow"/>
                <w:color w:val="000000"/>
                <w:sz w:val="16"/>
                <w:szCs w:val="16"/>
              </w:rPr>
            </w:pPr>
            <w:r>
              <w:rPr>
                <w:rFonts w:ascii="Aptos Narrow" w:hAnsi="Aptos Narrow"/>
                <w:color w:val="000000"/>
                <w:sz w:val="16"/>
                <w:szCs w:val="16"/>
              </w:rPr>
              <w:t>Integration Gateway</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59EC47A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885985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8318D0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FFB4BE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69CF13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DDF435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9284C4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236</w:t>
            </w:r>
          </w:p>
        </w:tc>
      </w:tr>
      <w:tr w:rsidR="00C51B94" w14:paraId="24E8EC67"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02D307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0AA58B8" w14:textId="77777777" w:rsidR="00C51B94" w:rsidRDefault="00C51B94">
            <w:pPr>
              <w:rPr>
                <w:rFonts w:ascii="Aptos Narrow" w:hAnsi="Aptos Narrow"/>
                <w:color w:val="000000"/>
                <w:sz w:val="16"/>
                <w:szCs w:val="16"/>
              </w:rPr>
            </w:pPr>
            <w:r>
              <w:rPr>
                <w:rFonts w:ascii="Aptos Narrow" w:hAnsi="Aptos Narrow"/>
                <w:color w:val="000000"/>
                <w:sz w:val="16"/>
                <w:szCs w:val="16"/>
              </w:rPr>
              <w:t>Search Indexing Pipeline</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21A69DA"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84</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A5BB65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22</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B6E57B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28890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1CF70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3DB78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39</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B7D81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155</w:t>
            </w:r>
          </w:p>
        </w:tc>
      </w:tr>
      <w:tr w:rsidR="00C51B94" w14:paraId="1FC6E7A9"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6C1F84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11</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2A5F3D06" w14:textId="77777777" w:rsidR="00C51B94" w:rsidRDefault="00C51B94">
            <w:pPr>
              <w:rPr>
                <w:rFonts w:ascii="Aptos Narrow" w:hAnsi="Aptos Narrow"/>
                <w:color w:val="000000"/>
                <w:sz w:val="16"/>
                <w:szCs w:val="16"/>
              </w:rPr>
            </w:pPr>
            <w:r>
              <w:rPr>
                <w:rFonts w:ascii="Aptos Narrow" w:hAnsi="Aptos Narrow"/>
                <w:color w:val="000000"/>
                <w:sz w:val="16"/>
                <w:szCs w:val="16"/>
              </w:rPr>
              <w:t>Lightweight Reporting (ADX + Power BI)</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22B4D89D"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54</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EE6B2D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3669CB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298144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11</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F4F50F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0E21E2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DAA77E8"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124</w:t>
            </w:r>
          </w:p>
        </w:tc>
      </w:tr>
      <w:tr w:rsidR="00C51B94" w14:paraId="6D9C38BE"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CB1F2D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12</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1BE2801" w14:textId="77777777" w:rsidR="00C51B94" w:rsidRDefault="00C51B94">
            <w:pPr>
              <w:rPr>
                <w:rFonts w:ascii="Aptos Narrow" w:hAnsi="Aptos Narrow"/>
                <w:color w:val="000000"/>
                <w:sz w:val="16"/>
                <w:szCs w:val="16"/>
              </w:rPr>
            </w:pPr>
            <w:r>
              <w:rPr>
                <w:rFonts w:ascii="Aptos Narrow" w:hAnsi="Aptos Narrow"/>
                <w:color w:val="000000"/>
                <w:sz w:val="16"/>
                <w:szCs w:val="16"/>
              </w:rPr>
              <w:t>Resilience &amp; DR</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711788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174</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44A3F98"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F766E8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D7C0A3D"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A19908"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789DB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204</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246B50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506</w:t>
            </w:r>
          </w:p>
        </w:tc>
      </w:tr>
      <w:tr w:rsidR="00C51B94" w14:paraId="6FB1A06A"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1D39B163" w14:textId="77777777" w:rsidR="00C51B94" w:rsidRDefault="00C51B94">
            <w:pPr>
              <w:jc w:val="right"/>
              <w:rPr>
                <w:rFonts w:ascii="Aptos Narrow" w:hAnsi="Aptos Narrow"/>
                <w:color w:val="000000"/>
                <w:sz w:val="16"/>
                <w:szCs w:val="16"/>
              </w:rPr>
            </w:pP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4956DDC9" w14:textId="77777777" w:rsidR="00C51B94" w:rsidRDefault="00C51B94">
            <w:pPr>
              <w:rPr>
                <w:rFonts w:ascii="Aptos Narrow" w:hAnsi="Aptos Narrow"/>
                <w:color w:val="000000"/>
                <w:sz w:val="16"/>
                <w:szCs w:val="16"/>
              </w:rPr>
            </w:pPr>
            <w:r>
              <w:rPr>
                <w:rFonts w:ascii="Aptos Narrow" w:hAnsi="Aptos Narrow"/>
                <w:color w:val="000000"/>
                <w:sz w:val="16"/>
                <w:szCs w:val="16"/>
              </w:rPr>
              <w:t>Subtotal by dev</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2487320D"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1611</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197E1E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323</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AC167AD"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149</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8B34A4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118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134D43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254</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2BD2C3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710</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E55768C" w14:textId="77777777" w:rsidR="00C51B94" w:rsidRDefault="00C51B94">
            <w:pPr>
              <w:jc w:val="right"/>
              <w:rPr>
                <w:rFonts w:ascii="Aptos Narrow" w:hAnsi="Aptos Narrow"/>
                <w:color w:val="000000"/>
                <w:sz w:val="16"/>
                <w:szCs w:val="16"/>
              </w:rPr>
            </w:pPr>
          </w:p>
        </w:tc>
      </w:tr>
      <w:tr w:rsidR="00C51B94" w14:paraId="325FF5A9"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63EE4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B8153E" w14:textId="77777777" w:rsidR="00C51B94" w:rsidRDefault="00C51B94">
            <w:pPr>
              <w:rPr>
                <w:rFonts w:ascii="Aptos Narrow" w:hAnsi="Aptos Narrow"/>
                <w:color w:val="000000"/>
                <w:sz w:val="16"/>
                <w:szCs w:val="16"/>
              </w:rPr>
            </w:pPr>
            <w:r>
              <w:rPr>
                <w:rFonts w:ascii="Aptos Narrow" w:hAnsi="Aptos Narrow"/>
                <w:color w:val="000000"/>
                <w:sz w:val="16"/>
                <w:szCs w:val="16"/>
              </w:rPr>
              <w:t>VAC&amp;SICK</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113DF5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242</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26CC5B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49</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1EA73B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23</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65489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9D681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39</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AE576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5AD9BD" w14:textId="77777777" w:rsidR="00C51B94" w:rsidRDefault="00C51B94">
            <w:pPr>
              <w:jc w:val="right"/>
              <w:rPr>
                <w:rFonts w:ascii="Aptos Narrow" w:hAnsi="Aptos Narrow"/>
                <w:color w:val="000000"/>
                <w:sz w:val="16"/>
                <w:szCs w:val="16"/>
              </w:rPr>
            </w:pPr>
          </w:p>
        </w:tc>
      </w:tr>
      <w:tr w:rsidR="00C51B94" w14:paraId="59BF795D"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2660319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10%</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535BDFA6" w14:textId="77777777" w:rsidR="00C51B94" w:rsidRDefault="00C51B94">
            <w:pPr>
              <w:rPr>
                <w:rFonts w:ascii="Aptos Narrow" w:hAnsi="Aptos Narrow"/>
                <w:color w:val="000000"/>
                <w:sz w:val="16"/>
                <w:szCs w:val="16"/>
              </w:rPr>
            </w:pPr>
            <w:r>
              <w:rPr>
                <w:rFonts w:ascii="Aptos Narrow" w:hAnsi="Aptos Narrow"/>
                <w:color w:val="000000"/>
                <w:sz w:val="16"/>
                <w:szCs w:val="16"/>
              </w:rPr>
              <w:t>Team Communication</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069FC31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162</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3A0B1BE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33</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73A0D4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15</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691C9557"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12</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89A130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9D9E1D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71</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6BADD0F" w14:textId="77777777" w:rsidR="00C51B94" w:rsidRDefault="00C51B94">
            <w:pPr>
              <w:jc w:val="right"/>
              <w:rPr>
                <w:rFonts w:ascii="Aptos Narrow" w:hAnsi="Aptos Narrow"/>
                <w:color w:val="000000"/>
                <w:sz w:val="16"/>
                <w:szCs w:val="16"/>
              </w:rPr>
            </w:pPr>
          </w:p>
        </w:tc>
      </w:tr>
      <w:tr w:rsidR="00C51B94" w14:paraId="4225EF14"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19FDAB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w:t>
            </w: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96C14E" w14:textId="77777777" w:rsidR="00C51B94" w:rsidRDefault="00C51B94">
            <w:pPr>
              <w:rPr>
                <w:rFonts w:ascii="Aptos Narrow" w:hAnsi="Aptos Narrow"/>
                <w:color w:val="000000"/>
                <w:sz w:val="16"/>
                <w:szCs w:val="16"/>
              </w:rPr>
            </w:pPr>
            <w:r>
              <w:rPr>
                <w:rFonts w:ascii="Aptos Narrow" w:hAnsi="Aptos Narrow"/>
                <w:color w:val="000000"/>
                <w:sz w:val="16"/>
                <w:szCs w:val="16"/>
              </w:rPr>
              <w:t>Code review/KT</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E827580"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81</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E270C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30CCAB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CC8F10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3D41FC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13</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D47EB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36</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20D453C" w14:textId="77777777" w:rsidR="00C51B94" w:rsidRDefault="00C51B94">
            <w:pPr>
              <w:jc w:val="right"/>
              <w:rPr>
                <w:rFonts w:ascii="Aptos Narrow" w:hAnsi="Aptos Narrow"/>
                <w:color w:val="000000"/>
                <w:sz w:val="16"/>
                <w:szCs w:val="16"/>
              </w:rPr>
            </w:pPr>
          </w:p>
        </w:tc>
      </w:tr>
      <w:tr w:rsidR="00C51B94" w14:paraId="4B0A5538"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4451BBC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5%</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0E9D1E74" w14:textId="77777777" w:rsidR="00C51B94" w:rsidRDefault="00C51B94">
            <w:pPr>
              <w:rPr>
                <w:rFonts w:ascii="Aptos Narrow" w:hAnsi="Aptos Narrow"/>
                <w:color w:val="000000"/>
                <w:sz w:val="16"/>
                <w:szCs w:val="16"/>
              </w:rPr>
            </w:pPr>
            <w:r>
              <w:rPr>
                <w:rFonts w:ascii="Aptos Narrow" w:hAnsi="Aptos Narrow"/>
                <w:color w:val="000000"/>
                <w:sz w:val="16"/>
                <w:szCs w:val="16"/>
              </w:rPr>
              <w:t>Management</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3CA6103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81</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9C92A8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17</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57081D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832BD7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1D9AA72B"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13</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510BCD8C"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CD96527" w14:textId="77777777" w:rsidR="00C51B94" w:rsidRDefault="00C51B94">
            <w:pPr>
              <w:jc w:val="right"/>
              <w:rPr>
                <w:rFonts w:ascii="Aptos Narrow" w:hAnsi="Aptos Narrow"/>
                <w:color w:val="000000"/>
                <w:sz w:val="16"/>
                <w:szCs w:val="16"/>
              </w:rPr>
            </w:pPr>
          </w:p>
        </w:tc>
      </w:tr>
      <w:tr w:rsidR="00C51B94" w14:paraId="0BE20FAE"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6742D31" w14:textId="77777777" w:rsidR="00C51B94" w:rsidRDefault="00C51B94">
            <w:pPr>
              <w:rPr>
                <w:sz w:val="20"/>
                <w:szCs w:val="20"/>
              </w:rPr>
            </w:pPr>
          </w:p>
        </w:tc>
        <w:tc>
          <w:tcPr>
            <w:tcW w:w="27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1F6A791" w14:textId="77777777" w:rsidR="00C51B94" w:rsidRDefault="00C51B94">
            <w:pPr>
              <w:rPr>
                <w:rFonts w:ascii="Aptos Narrow" w:hAnsi="Aptos Narrow"/>
                <w:color w:val="000000"/>
                <w:sz w:val="16"/>
                <w:szCs w:val="16"/>
              </w:rPr>
            </w:pPr>
            <w:r>
              <w:rPr>
                <w:rFonts w:ascii="Aptos Narrow" w:hAnsi="Aptos Narrow"/>
                <w:color w:val="000000"/>
                <w:sz w:val="16"/>
                <w:szCs w:val="16"/>
              </w:rPr>
              <w:t>TOTAL by Dev</w:t>
            </w:r>
          </w:p>
        </w:tc>
        <w:tc>
          <w:tcPr>
            <w:tcW w:w="592"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871555"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2177</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4A256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439</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8AFF12"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203</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168370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160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613A0B9"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345</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A098DE3"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960</w:t>
            </w:r>
          </w:p>
        </w:tc>
        <w:tc>
          <w:tcPr>
            <w:tcW w:w="4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B94F0AE"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4284</w:t>
            </w:r>
          </w:p>
        </w:tc>
      </w:tr>
      <w:tr w:rsidR="00C51B94" w14:paraId="323CE9D9" w14:textId="77777777" w:rsidTr="00C51B94">
        <w:trPr>
          <w:trHeight w:val="315"/>
        </w:trPr>
        <w:tc>
          <w:tcPr>
            <w:tcW w:w="440" w:type="dxa"/>
            <w:tcBorders>
              <w:top w:val="single" w:sz="4" w:space="0" w:color="4EA72E"/>
              <w:left w:val="single" w:sz="4" w:space="0" w:color="4EA72E"/>
              <w:bottom w:val="single" w:sz="4" w:space="0" w:color="4EA72E"/>
              <w:right w:val="single" w:sz="4" w:space="0" w:color="4EA72E"/>
            </w:tcBorders>
            <w:noWrap/>
            <w:vAlign w:val="bottom"/>
            <w:hideMark/>
          </w:tcPr>
          <w:p w14:paraId="7A80347A"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20%</w:t>
            </w:r>
          </w:p>
        </w:tc>
        <w:tc>
          <w:tcPr>
            <w:tcW w:w="2780" w:type="dxa"/>
            <w:tcBorders>
              <w:top w:val="single" w:sz="4" w:space="0" w:color="4EA72E"/>
              <w:left w:val="single" w:sz="4" w:space="0" w:color="4EA72E"/>
              <w:bottom w:val="single" w:sz="4" w:space="0" w:color="4EA72E"/>
              <w:right w:val="single" w:sz="4" w:space="0" w:color="4EA72E"/>
            </w:tcBorders>
            <w:noWrap/>
            <w:vAlign w:val="bottom"/>
            <w:hideMark/>
          </w:tcPr>
          <w:p w14:paraId="236A1F99" w14:textId="77777777" w:rsidR="00C51B94" w:rsidRDefault="00C51B94">
            <w:pPr>
              <w:rPr>
                <w:rFonts w:ascii="Aptos Narrow" w:hAnsi="Aptos Narrow"/>
                <w:color w:val="000000"/>
                <w:sz w:val="16"/>
                <w:szCs w:val="16"/>
              </w:rPr>
            </w:pPr>
            <w:r>
              <w:rPr>
                <w:rFonts w:ascii="Aptos Narrow" w:hAnsi="Aptos Narrow"/>
                <w:color w:val="000000"/>
                <w:sz w:val="16"/>
                <w:szCs w:val="16"/>
              </w:rPr>
              <w:t>TOTAL QA</w:t>
            </w:r>
          </w:p>
        </w:tc>
        <w:tc>
          <w:tcPr>
            <w:tcW w:w="592" w:type="dxa"/>
            <w:tcBorders>
              <w:top w:val="single" w:sz="4" w:space="0" w:color="4EA72E"/>
              <w:left w:val="single" w:sz="4" w:space="0" w:color="4EA72E"/>
              <w:bottom w:val="single" w:sz="4" w:space="0" w:color="4EA72E"/>
              <w:right w:val="single" w:sz="4" w:space="0" w:color="4EA72E"/>
            </w:tcBorders>
            <w:noWrap/>
            <w:vAlign w:val="bottom"/>
            <w:hideMark/>
          </w:tcPr>
          <w:p w14:paraId="394B08C6"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436</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0E9C65C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88</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0F85E1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41</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733DEB3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32</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976C2C1"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69</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4C1A2B1F"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192</w:t>
            </w:r>
          </w:p>
        </w:tc>
        <w:tc>
          <w:tcPr>
            <w:tcW w:w="480" w:type="dxa"/>
            <w:tcBorders>
              <w:top w:val="single" w:sz="4" w:space="0" w:color="4EA72E"/>
              <w:left w:val="single" w:sz="4" w:space="0" w:color="4EA72E"/>
              <w:bottom w:val="single" w:sz="4" w:space="0" w:color="4EA72E"/>
              <w:right w:val="single" w:sz="4" w:space="0" w:color="4EA72E"/>
            </w:tcBorders>
            <w:noWrap/>
            <w:vAlign w:val="bottom"/>
            <w:hideMark/>
          </w:tcPr>
          <w:p w14:paraId="22F52944" w14:textId="77777777" w:rsidR="00C51B94" w:rsidRDefault="00C51B94">
            <w:pPr>
              <w:jc w:val="right"/>
              <w:rPr>
                <w:rFonts w:ascii="Aptos Narrow" w:hAnsi="Aptos Narrow"/>
                <w:color w:val="000000"/>
                <w:sz w:val="16"/>
                <w:szCs w:val="16"/>
              </w:rPr>
            </w:pPr>
            <w:r>
              <w:rPr>
                <w:rFonts w:ascii="Aptos Narrow" w:hAnsi="Aptos Narrow"/>
                <w:color w:val="000000"/>
                <w:sz w:val="16"/>
                <w:szCs w:val="16"/>
              </w:rPr>
              <w:t>858</w:t>
            </w:r>
          </w:p>
        </w:tc>
      </w:tr>
    </w:tbl>
    <w:p w14:paraId="1A8A2521" w14:textId="5A3A402E" w:rsidR="00AC2E24" w:rsidRDefault="00AC2E24" w:rsidP="00C51B94">
      <w:pPr>
        <w:pStyle w:val="Heading3"/>
        <w:rPr>
          <w:rFonts w:asciiTheme="minorHAnsi" w:hAnsiTheme="minorHAnsi"/>
          <w:color w:val="3B3838" w:themeColor="background2" w:themeShade="40"/>
        </w:rPr>
      </w:pPr>
      <w:r>
        <w:br w:type="page"/>
      </w:r>
    </w:p>
    <w:p w14:paraId="3CF0DFE8" w14:textId="77777777" w:rsidR="003B7DCD" w:rsidRDefault="003B7DCD" w:rsidP="00D82F11">
      <w:pPr>
        <w:pStyle w:val="Heading2"/>
        <w:sectPr w:rsidR="003B7DCD" w:rsidSect="005B4AE6">
          <w:pgSz w:w="11909" w:h="16834" w:code="9"/>
          <w:pgMar w:top="1134" w:right="851" w:bottom="1134" w:left="1134" w:header="720" w:footer="720" w:gutter="567"/>
          <w:cols w:space="720"/>
          <w:docGrid w:linePitch="272"/>
        </w:sectPr>
      </w:pPr>
    </w:p>
    <w:tbl>
      <w:tblPr>
        <w:tblpPr w:leftFromText="180" w:rightFromText="180" w:vertAnchor="text" w:horzAnchor="page" w:tblpX="1996" w:tblpY="537"/>
        <w:tblW w:w="6189" w:type="dxa"/>
        <w:tblLook w:val="04A0" w:firstRow="1" w:lastRow="0" w:firstColumn="1" w:lastColumn="0" w:noHBand="0" w:noVBand="1"/>
      </w:tblPr>
      <w:tblGrid>
        <w:gridCol w:w="2000"/>
        <w:gridCol w:w="669"/>
        <w:gridCol w:w="440"/>
        <w:gridCol w:w="440"/>
        <w:gridCol w:w="440"/>
        <w:gridCol w:w="440"/>
        <w:gridCol w:w="440"/>
        <w:gridCol w:w="440"/>
        <w:gridCol w:w="440"/>
        <w:gridCol w:w="440"/>
      </w:tblGrid>
      <w:tr w:rsidR="003B7DCD" w14:paraId="41B430AD" w14:textId="77777777" w:rsidTr="003B7DCD">
        <w:trPr>
          <w:trHeight w:val="300"/>
        </w:trPr>
        <w:tc>
          <w:tcPr>
            <w:tcW w:w="2000" w:type="dxa"/>
            <w:vMerge w:val="restart"/>
            <w:tcBorders>
              <w:top w:val="single" w:sz="4" w:space="0" w:color="auto"/>
              <w:left w:val="single" w:sz="4" w:space="0" w:color="auto"/>
              <w:bottom w:val="single" w:sz="4" w:space="0" w:color="auto"/>
              <w:right w:val="single" w:sz="4" w:space="0" w:color="auto"/>
            </w:tcBorders>
            <w:shd w:val="clear" w:color="000000" w:fill="4EA72E"/>
            <w:noWrap/>
            <w:vAlign w:val="center"/>
            <w:hideMark/>
          </w:tcPr>
          <w:p w14:paraId="05E50C4A" w14:textId="77777777" w:rsidR="003B7DCD" w:rsidRDefault="003B7DCD" w:rsidP="003B7DCD">
            <w:pPr>
              <w:jc w:val="center"/>
              <w:rPr>
                <w:rFonts w:ascii="Aptos Narrow" w:hAnsi="Aptos Narrow"/>
                <w:b/>
                <w:bCs/>
                <w:color w:val="FFFFFF"/>
                <w:sz w:val="22"/>
                <w:szCs w:val="22"/>
                <w:lang w:eastAsia="en-US"/>
              </w:rPr>
            </w:pPr>
            <w:r>
              <w:rPr>
                <w:rFonts w:ascii="Aptos Narrow" w:hAnsi="Aptos Narrow"/>
                <w:b/>
                <w:bCs/>
                <w:color w:val="FFFFFF"/>
                <w:sz w:val="22"/>
                <w:szCs w:val="22"/>
              </w:rPr>
              <w:lastRenderedPageBreak/>
              <w:t>Resource Plan</w:t>
            </w:r>
          </w:p>
        </w:tc>
        <w:tc>
          <w:tcPr>
            <w:tcW w:w="669" w:type="dxa"/>
            <w:vMerge w:val="restart"/>
            <w:tcBorders>
              <w:top w:val="single" w:sz="4" w:space="0" w:color="auto"/>
              <w:left w:val="single" w:sz="4" w:space="0" w:color="auto"/>
              <w:bottom w:val="single" w:sz="4" w:space="0" w:color="auto"/>
              <w:right w:val="single" w:sz="4" w:space="0" w:color="auto"/>
            </w:tcBorders>
            <w:shd w:val="clear" w:color="000000" w:fill="4EA72E"/>
            <w:vAlign w:val="center"/>
            <w:hideMark/>
          </w:tcPr>
          <w:p w14:paraId="3F153040"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Total days</w:t>
            </w:r>
          </w:p>
        </w:tc>
        <w:tc>
          <w:tcPr>
            <w:tcW w:w="3520" w:type="dxa"/>
            <w:gridSpan w:val="8"/>
            <w:tcBorders>
              <w:top w:val="nil"/>
              <w:left w:val="nil"/>
              <w:bottom w:val="nil"/>
              <w:right w:val="nil"/>
            </w:tcBorders>
            <w:shd w:val="clear" w:color="000000" w:fill="4EA72E"/>
            <w:noWrap/>
            <w:vAlign w:val="center"/>
            <w:hideMark/>
          </w:tcPr>
          <w:p w14:paraId="2AE8D806"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 xml:space="preserve">Project </w:t>
            </w:r>
            <w:proofErr w:type="gramStart"/>
            <w:r>
              <w:rPr>
                <w:rFonts w:ascii="Aptos Narrow" w:hAnsi="Aptos Narrow"/>
                <w:b/>
                <w:bCs/>
                <w:color w:val="FFFFFF"/>
                <w:sz w:val="22"/>
                <w:szCs w:val="22"/>
              </w:rPr>
              <w:t>time line</w:t>
            </w:r>
            <w:proofErr w:type="gramEnd"/>
          </w:p>
        </w:tc>
      </w:tr>
      <w:tr w:rsidR="003B7DCD" w14:paraId="388D9B9E" w14:textId="77777777" w:rsidTr="003B7DCD">
        <w:trPr>
          <w:trHeight w:val="300"/>
        </w:trPr>
        <w:tc>
          <w:tcPr>
            <w:tcW w:w="2000" w:type="dxa"/>
            <w:vMerge/>
            <w:tcBorders>
              <w:top w:val="single" w:sz="4" w:space="0" w:color="auto"/>
              <w:left w:val="single" w:sz="4" w:space="0" w:color="auto"/>
              <w:bottom w:val="single" w:sz="4" w:space="0" w:color="auto"/>
              <w:right w:val="single" w:sz="4" w:space="0" w:color="auto"/>
            </w:tcBorders>
            <w:vAlign w:val="center"/>
            <w:hideMark/>
          </w:tcPr>
          <w:p w14:paraId="38BC362A" w14:textId="77777777" w:rsidR="003B7DCD" w:rsidRDefault="003B7DCD" w:rsidP="003B7DCD">
            <w:pPr>
              <w:rPr>
                <w:rFonts w:ascii="Aptos Narrow" w:hAnsi="Aptos Narrow"/>
                <w:b/>
                <w:bCs/>
                <w:color w:val="FFFFFF"/>
                <w:sz w:val="22"/>
                <w:szCs w:val="22"/>
              </w:rPr>
            </w:pPr>
          </w:p>
        </w:tc>
        <w:tc>
          <w:tcPr>
            <w:tcW w:w="669" w:type="dxa"/>
            <w:vMerge/>
            <w:tcBorders>
              <w:top w:val="single" w:sz="4" w:space="0" w:color="auto"/>
              <w:left w:val="single" w:sz="4" w:space="0" w:color="auto"/>
              <w:bottom w:val="single" w:sz="4" w:space="0" w:color="auto"/>
              <w:right w:val="single" w:sz="4" w:space="0" w:color="auto"/>
            </w:tcBorders>
            <w:vAlign w:val="center"/>
            <w:hideMark/>
          </w:tcPr>
          <w:p w14:paraId="2776B084" w14:textId="77777777" w:rsidR="003B7DCD" w:rsidRDefault="003B7DCD" w:rsidP="003B7DCD">
            <w:pPr>
              <w:rPr>
                <w:rFonts w:ascii="Aptos Narrow" w:hAnsi="Aptos Narrow"/>
                <w:b/>
                <w:bCs/>
                <w:color w:val="FFFFFF"/>
                <w:sz w:val="22"/>
                <w:szCs w:val="22"/>
              </w:rPr>
            </w:pPr>
          </w:p>
        </w:tc>
        <w:tc>
          <w:tcPr>
            <w:tcW w:w="3520" w:type="dxa"/>
            <w:gridSpan w:val="8"/>
            <w:tcBorders>
              <w:top w:val="nil"/>
              <w:left w:val="nil"/>
              <w:bottom w:val="nil"/>
              <w:right w:val="nil"/>
            </w:tcBorders>
            <w:shd w:val="clear" w:color="000000" w:fill="4EA72E"/>
            <w:noWrap/>
            <w:vAlign w:val="center"/>
            <w:hideMark/>
          </w:tcPr>
          <w:p w14:paraId="0F5E87D4"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Months</w:t>
            </w:r>
          </w:p>
        </w:tc>
      </w:tr>
      <w:tr w:rsidR="003B7DCD" w14:paraId="55FA30B9" w14:textId="77777777" w:rsidTr="003B7DCD">
        <w:trPr>
          <w:trHeight w:val="300"/>
        </w:trPr>
        <w:tc>
          <w:tcPr>
            <w:tcW w:w="2000" w:type="dxa"/>
            <w:vMerge/>
            <w:tcBorders>
              <w:top w:val="single" w:sz="4" w:space="0" w:color="auto"/>
              <w:left w:val="single" w:sz="4" w:space="0" w:color="auto"/>
              <w:bottom w:val="single" w:sz="4" w:space="0" w:color="auto"/>
              <w:right w:val="single" w:sz="4" w:space="0" w:color="auto"/>
            </w:tcBorders>
            <w:vAlign w:val="center"/>
            <w:hideMark/>
          </w:tcPr>
          <w:p w14:paraId="2B97E0CE" w14:textId="77777777" w:rsidR="003B7DCD" w:rsidRDefault="003B7DCD" w:rsidP="003B7DCD">
            <w:pPr>
              <w:rPr>
                <w:rFonts w:ascii="Aptos Narrow" w:hAnsi="Aptos Narrow"/>
                <w:b/>
                <w:bCs/>
                <w:color w:val="FFFFFF"/>
                <w:sz w:val="22"/>
                <w:szCs w:val="22"/>
              </w:rPr>
            </w:pPr>
          </w:p>
        </w:tc>
        <w:tc>
          <w:tcPr>
            <w:tcW w:w="669" w:type="dxa"/>
            <w:vMerge/>
            <w:tcBorders>
              <w:top w:val="single" w:sz="4" w:space="0" w:color="auto"/>
              <w:left w:val="single" w:sz="4" w:space="0" w:color="auto"/>
              <w:bottom w:val="single" w:sz="4" w:space="0" w:color="auto"/>
              <w:right w:val="single" w:sz="4" w:space="0" w:color="auto"/>
            </w:tcBorders>
            <w:vAlign w:val="center"/>
            <w:hideMark/>
          </w:tcPr>
          <w:p w14:paraId="7C980198" w14:textId="77777777" w:rsidR="003B7DCD" w:rsidRDefault="003B7DCD" w:rsidP="003B7DCD">
            <w:pPr>
              <w:rPr>
                <w:rFonts w:ascii="Aptos Narrow" w:hAnsi="Aptos Narrow"/>
                <w:b/>
                <w:bCs/>
                <w:color w:val="FFFFFF"/>
                <w:sz w:val="22"/>
                <w:szCs w:val="22"/>
              </w:rPr>
            </w:pP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6E821E59"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1</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10D33F89"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2</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13392059"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3</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119AA4F1"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4</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74B66446"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5</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1431D083"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6</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5618E776"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7</w:t>
            </w:r>
          </w:p>
        </w:tc>
        <w:tc>
          <w:tcPr>
            <w:tcW w:w="440" w:type="dxa"/>
            <w:tcBorders>
              <w:top w:val="single" w:sz="4" w:space="0" w:color="auto"/>
              <w:left w:val="nil"/>
              <w:bottom w:val="single" w:sz="4" w:space="0" w:color="auto"/>
              <w:right w:val="single" w:sz="4" w:space="0" w:color="auto"/>
            </w:tcBorders>
            <w:shd w:val="clear" w:color="000000" w:fill="4EA72E"/>
            <w:vAlign w:val="center"/>
            <w:hideMark/>
          </w:tcPr>
          <w:p w14:paraId="14748AB6" w14:textId="77777777" w:rsidR="003B7DCD" w:rsidRDefault="003B7DCD" w:rsidP="003B7DCD">
            <w:pPr>
              <w:jc w:val="center"/>
              <w:rPr>
                <w:rFonts w:ascii="Aptos Narrow" w:hAnsi="Aptos Narrow"/>
                <w:b/>
                <w:bCs/>
                <w:color w:val="FFFFFF"/>
                <w:sz w:val="22"/>
                <w:szCs w:val="22"/>
              </w:rPr>
            </w:pPr>
            <w:r>
              <w:rPr>
                <w:rFonts w:ascii="Aptos Narrow" w:hAnsi="Aptos Narrow"/>
                <w:b/>
                <w:bCs/>
                <w:color w:val="FFFFFF"/>
                <w:sz w:val="22"/>
                <w:szCs w:val="22"/>
              </w:rPr>
              <w:t>8</w:t>
            </w:r>
          </w:p>
        </w:tc>
      </w:tr>
      <w:tr w:rsidR="003B7DCD" w14:paraId="5B9F655E"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7A2C036B"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Backend Team</w:t>
            </w:r>
          </w:p>
        </w:tc>
        <w:tc>
          <w:tcPr>
            <w:tcW w:w="669" w:type="dxa"/>
            <w:tcBorders>
              <w:top w:val="nil"/>
              <w:left w:val="nil"/>
              <w:bottom w:val="single" w:sz="4" w:space="0" w:color="auto"/>
              <w:right w:val="single" w:sz="4" w:space="0" w:color="auto"/>
            </w:tcBorders>
            <w:shd w:val="clear" w:color="000000" w:fill="DAF2D0"/>
            <w:hideMark/>
          </w:tcPr>
          <w:p w14:paraId="058C1463" w14:textId="77777777" w:rsidR="003B7DCD" w:rsidRDefault="003B7DCD" w:rsidP="003B7DCD">
            <w:pPr>
              <w:rPr>
                <w:rFonts w:ascii="Aptos Narrow" w:hAnsi="Aptos Narrow"/>
                <w:b/>
                <w:bCs/>
                <w:color w:val="333399"/>
                <w:sz w:val="22"/>
                <w:szCs w:val="22"/>
              </w:rPr>
            </w:pPr>
            <w:r>
              <w:rPr>
                <w:rFonts w:ascii="Aptos Narrow" w:hAnsi="Aptos Narrow"/>
                <w:b/>
                <w:bCs/>
                <w:color w:val="333399"/>
                <w:sz w:val="22"/>
                <w:szCs w:val="22"/>
              </w:rPr>
              <w:t> </w:t>
            </w:r>
          </w:p>
        </w:tc>
        <w:tc>
          <w:tcPr>
            <w:tcW w:w="440" w:type="dxa"/>
            <w:tcBorders>
              <w:top w:val="nil"/>
              <w:left w:val="nil"/>
              <w:bottom w:val="single" w:sz="4" w:space="0" w:color="auto"/>
              <w:right w:val="single" w:sz="4" w:space="0" w:color="auto"/>
            </w:tcBorders>
            <w:shd w:val="clear" w:color="000000" w:fill="DAF2D0"/>
            <w:hideMark/>
          </w:tcPr>
          <w:p w14:paraId="69F6DED2"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3ECF1BB8"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2A673E3B"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5CB35D9"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6FDDAC8E"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2631C4EA"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E5C0C43"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0C4F5C95"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r>
      <w:tr w:rsidR="003B7DCD" w14:paraId="00C23681"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0D00AB8E" w14:textId="77777777" w:rsidR="003B7DCD" w:rsidRDefault="003B7DCD" w:rsidP="003B7DCD">
            <w:pPr>
              <w:rPr>
                <w:rFonts w:ascii="Aptos Narrow" w:hAnsi="Aptos Narrow"/>
                <w:sz w:val="20"/>
                <w:szCs w:val="20"/>
              </w:rPr>
            </w:pPr>
            <w:r>
              <w:rPr>
                <w:rFonts w:ascii="Aptos Narrow" w:hAnsi="Aptos Narrow"/>
                <w:sz w:val="20"/>
                <w:szCs w:val="20"/>
              </w:rPr>
              <w:t xml:space="preserve">Tech </w:t>
            </w:r>
            <w:proofErr w:type="gramStart"/>
            <w:r>
              <w:rPr>
                <w:rFonts w:ascii="Aptos Narrow" w:hAnsi="Aptos Narrow"/>
                <w:sz w:val="20"/>
                <w:szCs w:val="20"/>
              </w:rPr>
              <w:t>Lead</w:t>
            </w:r>
            <w:proofErr w:type="gramEnd"/>
          </w:p>
        </w:tc>
        <w:tc>
          <w:tcPr>
            <w:tcW w:w="669" w:type="dxa"/>
            <w:tcBorders>
              <w:top w:val="nil"/>
              <w:left w:val="nil"/>
              <w:bottom w:val="single" w:sz="4" w:space="0" w:color="auto"/>
              <w:right w:val="single" w:sz="4" w:space="0" w:color="auto"/>
            </w:tcBorders>
            <w:noWrap/>
            <w:vAlign w:val="bottom"/>
            <w:hideMark/>
          </w:tcPr>
          <w:p w14:paraId="6DC22958"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336</w:t>
            </w:r>
          </w:p>
        </w:tc>
        <w:tc>
          <w:tcPr>
            <w:tcW w:w="440" w:type="dxa"/>
            <w:tcBorders>
              <w:top w:val="nil"/>
              <w:left w:val="nil"/>
              <w:bottom w:val="single" w:sz="4" w:space="0" w:color="auto"/>
              <w:right w:val="single" w:sz="4" w:space="0" w:color="auto"/>
            </w:tcBorders>
            <w:noWrap/>
            <w:vAlign w:val="bottom"/>
            <w:hideMark/>
          </w:tcPr>
          <w:p w14:paraId="4CB90F1A"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72853547"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7B59E704"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430078F7"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042D86F5"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619F15B5"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2F109D24"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2B69467F"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r>
      <w:tr w:rsidR="003B7DCD" w14:paraId="1EA4549B"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35B1A777" w14:textId="77777777" w:rsidR="003B7DCD" w:rsidRDefault="003B7DCD" w:rsidP="003B7DCD">
            <w:pPr>
              <w:rPr>
                <w:rFonts w:ascii="Aptos Narrow" w:hAnsi="Aptos Narrow"/>
                <w:sz w:val="20"/>
                <w:szCs w:val="20"/>
              </w:rPr>
            </w:pPr>
            <w:r>
              <w:rPr>
                <w:rFonts w:ascii="Aptos Narrow" w:hAnsi="Aptos Narrow"/>
                <w:sz w:val="20"/>
                <w:szCs w:val="20"/>
              </w:rPr>
              <w:t>Senior Developer</w:t>
            </w:r>
          </w:p>
        </w:tc>
        <w:tc>
          <w:tcPr>
            <w:tcW w:w="669" w:type="dxa"/>
            <w:tcBorders>
              <w:top w:val="nil"/>
              <w:left w:val="nil"/>
              <w:bottom w:val="single" w:sz="4" w:space="0" w:color="auto"/>
              <w:right w:val="single" w:sz="4" w:space="0" w:color="auto"/>
            </w:tcBorders>
            <w:noWrap/>
            <w:vAlign w:val="bottom"/>
            <w:hideMark/>
          </w:tcPr>
          <w:p w14:paraId="7B724756"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504</w:t>
            </w:r>
          </w:p>
        </w:tc>
        <w:tc>
          <w:tcPr>
            <w:tcW w:w="440" w:type="dxa"/>
            <w:tcBorders>
              <w:top w:val="nil"/>
              <w:left w:val="nil"/>
              <w:bottom w:val="single" w:sz="4" w:space="0" w:color="auto"/>
              <w:right w:val="single" w:sz="4" w:space="0" w:color="auto"/>
            </w:tcBorders>
            <w:noWrap/>
            <w:vAlign w:val="bottom"/>
            <w:hideMark/>
          </w:tcPr>
          <w:p w14:paraId="6A27A201"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0D7EF2A2"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5A2EE467"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53FD1C0F"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302A40B8"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6001A171"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399B5AA5"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17F149AE"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r>
      <w:tr w:rsidR="003B7DCD" w14:paraId="3EF1310E"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214E8139" w14:textId="77777777" w:rsidR="003B7DCD" w:rsidRDefault="003B7DCD" w:rsidP="003B7DCD">
            <w:pPr>
              <w:rPr>
                <w:rFonts w:ascii="Aptos Narrow" w:hAnsi="Aptos Narrow"/>
                <w:sz w:val="20"/>
                <w:szCs w:val="20"/>
              </w:rPr>
            </w:pPr>
            <w:r>
              <w:rPr>
                <w:rFonts w:ascii="Aptos Narrow" w:hAnsi="Aptos Narrow"/>
                <w:sz w:val="20"/>
                <w:szCs w:val="20"/>
              </w:rPr>
              <w:t>Developer</w:t>
            </w:r>
          </w:p>
        </w:tc>
        <w:tc>
          <w:tcPr>
            <w:tcW w:w="669" w:type="dxa"/>
            <w:tcBorders>
              <w:top w:val="nil"/>
              <w:left w:val="nil"/>
              <w:bottom w:val="single" w:sz="4" w:space="0" w:color="auto"/>
              <w:right w:val="single" w:sz="4" w:space="0" w:color="auto"/>
            </w:tcBorders>
            <w:noWrap/>
            <w:vAlign w:val="bottom"/>
            <w:hideMark/>
          </w:tcPr>
          <w:p w14:paraId="5BC0230D"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1344</w:t>
            </w:r>
          </w:p>
        </w:tc>
        <w:tc>
          <w:tcPr>
            <w:tcW w:w="440" w:type="dxa"/>
            <w:tcBorders>
              <w:top w:val="nil"/>
              <w:left w:val="nil"/>
              <w:bottom w:val="single" w:sz="4" w:space="0" w:color="auto"/>
              <w:right w:val="single" w:sz="4" w:space="0" w:color="auto"/>
            </w:tcBorders>
            <w:noWrap/>
            <w:vAlign w:val="bottom"/>
            <w:hideMark/>
          </w:tcPr>
          <w:p w14:paraId="750D7E2A"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21AE064C"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2C3460F6"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70787E8D"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599BE879"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4D325089"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1E4864CC"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c>
          <w:tcPr>
            <w:tcW w:w="440" w:type="dxa"/>
            <w:tcBorders>
              <w:top w:val="nil"/>
              <w:left w:val="nil"/>
              <w:bottom w:val="single" w:sz="4" w:space="0" w:color="auto"/>
              <w:right w:val="single" w:sz="4" w:space="0" w:color="auto"/>
            </w:tcBorders>
            <w:noWrap/>
            <w:vAlign w:val="bottom"/>
            <w:hideMark/>
          </w:tcPr>
          <w:p w14:paraId="5A4FB575"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w:t>
            </w:r>
          </w:p>
        </w:tc>
      </w:tr>
      <w:tr w:rsidR="003B7DCD" w14:paraId="7151D820" w14:textId="77777777" w:rsidTr="003B7DCD">
        <w:trPr>
          <w:trHeight w:val="435"/>
        </w:trPr>
        <w:tc>
          <w:tcPr>
            <w:tcW w:w="2000" w:type="dxa"/>
            <w:tcBorders>
              <w:top w:val="nil"/>
              <w:left w:val="single" w:sz="4" w:space="0" w:color="auto"/>
              <w:bottom w:val="single" w:sz="4" w:space="0" w:color="auto"/>
              <w:right w:val="single" w:sz="4" w:space="0" w:color="auto"/>
            </w:tcBorders>
            <w:shd w:val="clear" w:color="000000" w:fill="DAF2D0"/>
            <w:hideMark/>
          </w:tcPr>
          <w:p w14:paraId="45F3C0F9"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TOTAL Backend Team</w:t>
            </w:r>
          </w:p>
        </w:tc>
        <w:tc>
          <w:tcPr>
            <w:tcW w:w="669" w:type="dxa"/>
            <w:tcBorders>
              <w:top w:val="nil"/>
              <w:left w:val="nil"/>
              <w:bottom w:val="single" w:sz="4" w:space="0" w:color="auto"/>
              <w:right w:val="single" w:sz="4" w:space="0" w:color="auto"/>
            </w:tcBorders>
            <w:shd w:val="clear" w:color="000000" w:fill="DAF2D0"/>
            <w:hideMark/>
          </w:tcPr>
          <w:p w14:paraId="333EF6F6" w14:textId="77777777" w:rsidR="003B7DCD" w:rsidRDefault="003B7DCD" w:rsidP="003B7DCD">
            <w:pPr>
              <w:jc w:val="right"/>
              <w:rPr>
                <w:rFonts w:ascii="Aptos Narrow" w:hAnsi="Aptos Narrow"/>
                <w:b/>
                <w:bCs/>
                <w:color w:val="333399"/>
                <w:sz w:val="22"/>
                <w:szCs w:val="22"/>
              </w:rPr>
            </w:pPr>
            <w:r>
              <w:rPr>
                <w:rFonts w:ascii="Aptos Narrow" w:hAnsi="Aptos Narrow"/>
                <w:b/>
                <w:bCs/>
                <w:color w:val="333399"/>
                <w:sz w:val="22"/>
                <w:szCs w:val="22"/>
              </w:rPr>
              <w:t>2184</w:t>
            </w:r>
          </w:p>
        </w:tc>
        <w:tc>
          <w:tcPr>
            <w:tcW w:w="440" w:type="dxa"/>
            <w:tcBorders>
              <w:top w:val="nil"/>
              <w:left w:val="nil"/>
              <w:bottom w:val="single" w:sz="4" w:space="0" w:color="auto"/>
              <w:right w:val="single" w:sz="4" w:space="0" w:color="auto"/>
            </w:tcBorders>
            <w:shd w:val="clear" w:color="000000" w:fill="DAF2D0"/>
            <w:hideMark/>
          </w:tcPr>
          <w:p w14:paraId="1195016E"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1C648612"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778215A"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36A4581B"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9D4D88D"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58483C5"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7C001A5"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7C0BF20D"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r>
      <w:tr w:rsidR="003B7DCD" w14:paraId="10048FDC"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6BDD4A1E"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Frontend Team</w:t>
            </w:r>
          </w:p>
        </w:tc>
        <w:tc>
          <w:tcPr>
            <w:tcW w:w="669" w:type="dxa"/>
            <w:tcBorders>
              <w:top w:val="nil"/>
              <w:left w:val="nil"/>
              <w:bottom w:val="single" w:sz="4" w:space="0" w:color="auto"/>
              <w:right w:val="single" w:sz="4" w:space="0" w:color="auto"/>
            </w:tcBorders>
            <w:shd w:val="clear" w:color="000000" w:fill="DAF2D0"/>
            <w:hideMark/>
          </w:tcPr>
          <w:p w14:paraId="237162E7" w14:textId="77777777" w:rsidR="003B7DCD" w:rsidRDefault="003B7DCD" w:rsidP="003B7DCD">
            <w:pPr>
              <w:rPr>
                <w:rFonts w:ascii="Aptos Narrow" w:hAnsi="Aptos Narrow"/>
                <w:b/>
                <w:bCs/>
                <w:color w:val="333399"/>
                <w:sz w:val="22"/>
                <w:szCs w:val="22"/>
              </w:rPr>
            </w:pPr>
            <w:r>
              <w:rPr>
                <w:rFonts w:ascii="Aptos Narrow" w:hAnsi="Aptos Narrow"/>
                <w:b/>
                <w:bCs/>
                <w:color w:val="333399"/>
                <w:sz w:val="22"/>
                <w:szCs w:val="22"/>
              </w:rPr>
              <w:t> </w:t>
            </w:r>
          </w:p>
        </w:tc>
        <w:tc>
          <w:tcPr>
            <w:tcW w:w="440" w:type="dxa"/>
            <w:tcBorders>
              <w:top w:val="nil"/>
              <w:left w:val="nil"/>
              <w:bottom w:val="single" w:sz="4" w:space="0" w:color="auto"/>
              <w:right w:val="single" w:sz="4" w:space="0" w:color="auto"/>
            </w:tcBorders>
            <w:shd w:val="clear" w:color="000000" w:fill="DAF2D0"/>
            <w:hideMark/>
          </w:tcPr>
          <w:p w14:paraId="4FEBF116"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298CC989"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191C5FDE"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70968BFB"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5A850F32"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3DA4EA79"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7AC400B7"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4C5C67BD"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r>
      <w:tr w:rsidR="003B7DCD" w14:paraId="22E9BC62"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1A0FA85E" w14:textId="77777777" w:rsidR="003B7DCD" w:rsidRDefault="003B7DCD" w:rsidP="003B7DCD">
            <w:pPr>
              <w:rPr>
                <w:rFonts w:ascii="Aptos Narrow" w:hAnsi="Aptos Narrow"/>
                <w:sz w:val="20"/>
                <w:szCs w:val="20"/>
              </w:rPr>
            </w:pPr>
            <w:r>
              <w:rPr>
                <w:rFonts w:ascii="Aptos Narrow" w:hAnsi="Aptos Narrow"/>
                <w:sz w:val="20"/>
                <w:szCs w:val="20"/>
              </w:rPr>
              <w:t>Senior Developer</w:t>
            </w:r>
          </w:p>
        </w:tc>
        <w:tc>
          <w:tcPr>
            <w:tcW w:w="669" w:type="dxa"/>
            <w:tcBorders>
              <w:top w:val="nil"/>
              <w:left w:val="nil"/>
              <w:bottom w:val="single" w:sz="4" w:space="0" w:color="auto"/>
              <w:right w:val="single" w:sz="4" w:space="0" w:color="auto"/>
            </w:tcBorders>
            <w:noWrap/>
            <w:vAlign w:val="bottom"/>
            <w:hideMark/>
          </w:tcPr>
          <w:p w14:paraId="65BACF86"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147</w:t>
            </w:r>
          </w:p>
        </w:tc>
        <w:tc>
          <w:tcPr>
            <w:tcW w:w="440" w:type="dxa"/>
            <w:tcBorders>
              <w:top w:val="nil"/>
              <w:left w:val="nil"/>
              <w:bottom w:val="single" w:sz="4" w:space="0" w:color="auto"/>
              <w:right w:val="single" w:sz="4" w:space="0" w:color="auto"/>
            </w:tcBorders>
            <w:noWrap/>
            <w:vAlign w:val="bottom"/>
            <w:hideMark/>
          </w:tcPr>
          <w:p w14:paraId="4AB83C6B"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18F2AE90"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1</w:t>
            </w:r>
          </w:p>
        </w:tc>
        <w:tc>
          <w:tcPr>
            <w:tcW w:w="440" w:type="dxa"/>
            <w:tcBorders>
              <w:top w:val="nil"/>
              <w:left w:val="nil"/>
              <w:bottom w:val="single" w:sz="4" w:space="0" w:color="auto"/>
              <w:right w:val="single" w:sz="4" w:space="0" w:color="auto"/>
            </w:tcBorders>
            <w:noWrap/>
            <w:vAlign w:val="bottom"/>
            <w:hideMark/>
          </w:tcPr>
          <w:p w14:paraId="311F8E0D"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229943FE"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6CD234BF"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573E7C8B"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133CD5C3"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1FE15795"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r>
      <w:tr w:rsidR="003B7DCD" w14:paraId="7C054FB0"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7BECB97D" w14:textId="77777777" w:rsidR="003B7DCD" w:rsidRDefault="003B7DCD" w:rsidP="003B7DCD">
            <w:pPr>
              <w:rPr>
                <w:rFonts w:ascii="Aptos Narrow" w:hAnsi="Aptos Narrow"/>
                <w:sz w:val="20"/>
                <w:szCs w:val="20"/>
              </w:rPr>
            </w:pPr>
            <w:r>
              <w:rPr>
                <w:rFonts w:ascii="Aptos Narrow" w:hAnsi="Aptos Narrow"/>
                <w:sz w:val="20"/>
                <w:szCs w:val="20"/>
              </w:rPr>
              <w:t>Developer</w:t>
            </w:r>
          </w:p>
        </w:tc>
        <w:tc>
          <w:tcPr>
            <w:tcW w:w="669" w:type="dxa"/>
            <w:tcBorders>
              <w:top w:val="nil"/>
              <w:left w:val="nil"/>
              <w:bottom w:val="single" w:sz="4" w:space="0" w:color="auto"/>
              <w:right w:val="single" w:sz="4" w:space="0" w:color="auto"/>
            </w:tcBorders>
            <w:noWrap/>
            <w:vAlign w:val="bottom"/>
            <w:hideMark/>
          </w:tcPr>
          <w:p w14:paraId="4394F1F6"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210</w:t>
            </w:r>
          </w:p>
        </w:tc>
        <w:tc>
          <w:tcPr>
            <w:tcW w:w="440" w:type="dxa"/>
            <w:tcBorders>
              <w:top w:val="nil"/>
              <w:left w:val="nil"/>
              <w:bottom w:val="single" w:sz="4" w:space="0" w:color="auto"/>
              <w:right w:val="single" w:sz="4" w:space="0" w:color="auto"/>
            </w:tcBorders>
            <w:noWrap/>
            <w:vAlign w:val="bottom"/>
            <w:hideMark/>
          </w:tcPr>
          <w:p w14:paraId="44134674"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3282B30C"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5B1BA435"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4E775EB8"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54798E09"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3</w:t>
            </w:r>
          </w:p>
        </w:tc>
        <w:tc>
          <w:tcPr>
            <w:tcW w:w="440" w:type="dxa"/>
            <w:tcBorders>
              <w:top w:val="nil"/>
              <w:left w:val="nil"/>
              <w:bottom w:val="single" w:sz="4" w:space="0" w:color="auto"/>
              <w:right w:val="single" w:sz="4" w:space="0" w:color="auto"/>
            </w:tcBorders>
            <w:noWrap/>
            <w:vAlign w:val="bottom"/>
            <w:hideMark/>
          </w:tcPr>
          <w:p w14:paraId="564ADD43"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1117460F"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44E76472"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r>
      <w:tr w:rsidR="003B7DCD" w14:paraId="33D23280" w14:textId="77777777" w:rsidTr="003B7DCD">
        <w:trPr>
          <w:trHeight w:val="300"/>
        </w:trPr>
        <w:tc>
          <w:tcPr>
            <w:tcW w:w="2000" w:type="dxa"/>
            <w:tcBorders>
              <w:top w:val="nil"/>
              <w:left w:val="single" w:sz="4" w:space="0" w:color="auto"/>
              <w:bottom w:val="single" w:sz="4" w:space="0" w:color="auto"/>
              <w:right w:val="single" w:sz="4" w:space="0" w:color="auto"/>
            </w:tcBorders>
            <w:hideMark/>
          </w:tcPr>
          <w:p w14:paraId="72CF10D0" w14:textId="77777777" w:rsidR="003B7DCD" w:rsidRDefault="003B7DCD" w:rsidP="003B7DCD">
            <w:pPr>
              <w:rPr>
                <w:rFonts w:ascii="Aptos Narrow" w:hAnsi="Aptos Narrow"/>
                <w:sz w:val="20"/>
                <w:szCs w:val="20"/>
              </w:rPr>
            </w:pPr>
            <w:r>
              <w:rPr>
                <w:rFonts w:ascii="Aptos Narrow" w:hAnsi="Aptos Narrow"/>
                <w:sz w:val="20"/>
                <w:szCs w:val="20"/>
              </w:rPr>
              <w:t>UX Designer</w:t>
            </w:r>
          </w:p>
        </w:tc>
        <w:tc>
          <w:tcPr>
            <w:tcW w:w="669" w:type="dxa"/>
            <w:tcBorders>
              <w:top w:val="nil"/>
              <w:left w:val="nil"/>
              <w:bottom w:val="single" w:sz="4" w:space="0" w:color="auto"/>
              <w:right w:val="single" w:sz="4" w:space="0" w:color="auto"/>
            </w:tcBorders>
            <w:noWrap/>
            <w:vAlign w:val="bottom"/>
            <w:hideMark/>
          </w:tcPr>
          <w:p w14:paraId="0CC501C3"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168</w:t>
            </w:r>
          </w:p>
        </w:tc>
        <w:tc>
          <w:tcPr>
            <w:tcW w:w="440" w:type="dxa"/>
            <w:tcBorders>
              <w:top w:val="nil"/>
              <w:left w:val="nil"/>
              <w:bottom w:val="single" w:sz="4" w:space="0" w:color="auto"/>
              <w:right w:val="single" w:sz="4" w:space="0" w:color="auto"/>
            </w:tcBorders>
            <w:noWrap/>
            <w:vAlign w:val="bottom"/>
            <w:hideMark/>
          </w:tcPr>
          <w:p w14:paraId="7CE1559A"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6B9DE4E3"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2362C0B1"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1E871341"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3EFA6CFF"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2</w:t>
            </w:r>
          </w:p>
        </w:tc>
        <w:tc>
          <w:tcPr>
            <w:tcW w:w="440" w:type="dxa"/>
            <w:tcBorders>
              <w:top w:val="nil"/>
              <w:left w:val="nil"/>
              <w:bottom w:val="single" w:sz="4" w:space="0" w:color="auto"/>
              <w:right w:val="single" w:sz="4" w:space="0" w:color="auto"/>
            </w:tcBorders>
            <w:noWrap/>
            <w:vAlign w:val="bottom"/>
            <w:hideMark/>
          </w:tcPr>
          <w:p w14:paraId="283437F2"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7653196D"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c>
          <w:tcPr>
            <w:tcW w:w="440" w:type="dxa"/>
            <w:tcBorders>
              <w:top w:val="nil"/>
              <w:left w:val="nil"/>
              <w:bottom w:val="single" w:sz="4" w:space="0" w:color="auto"/>
              <w:right w:val="single" w:sz="4" w:space="0" w:color="auto"/>
            </w:tcBorders>
            <w:noWrap/>
            <w:vAlign w:val="bottom"/>
            <w:hideMark/>
          </w:tcPr>
          <w:p w14:paraId="6D03549E" w14:textId="77777777" w:rsidR="003B7DCD" w:rsidRDefault="003B7DCD" w:rsidP="003B7DCD">
            <w:pPr>
              <w:rPr>
                <w:rFonts w:ascii="Aptos Narrow" w:hAnsi="Aptos Narrow"/>
                <w:color w:val="000000"/>
                <w:sz w:val="22"/>
                <w:szCs w:val="22"/>
              </w:rPr>
            </w:pPr>
            <w:r>
              <w:rPr>
                <w:rFonts w:ascii="Aptos Narrow" w:hAnsi="Aptos Narrow"/>
                <w:color w:val="000000"/>
                <w:sz w:val="22"/>
                <w:szCs w:val="22"/>
              </w:rPr>
              <w:t> </w:t>
            </w:r>
          </w:p>
        </w:tc>
      </w:tr>
      <w:tr w:rsidR="003B7DCD" w14:paraId="37E977F1"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21E83124"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TOTAL Frontend Team</w:t>
            </w:r>
          </w:p>
        </w:tc>
        <w:tc>
          <w:tcPr>
            <w:tcW w:w="669" w:type="dxa"/>
            <w:tcBorders>
              <w:top w:val="nil"/>
              <w:left w:val="nil"/>
              <w:bottom w:val="single" w:sz="4" w:space="0" w:color="auto"/>
              <w:right w:val="single" w:sz="4" w:space="0" w:color="auto"/>
            </w:tcBorders>
            <w:shd w:val="clear" w:color="000000" w:fill="DAF2D0"/>
            <w:hideMark/>
          </w:tcPr>
          <w:p w14:paraId="63B20758" w14:textId="77777777" w:rsidR="003B7DCD" w:rsidRDefault="003B7DCD" w:rsidP="003B7DCD">
            <w:pPr>
              <w:jc w:val="right"/>
              <w:rPr>
                <w:rFonts w:ascii="Aptos Narrow" w:hAnsi="Aptos Narrow"/>
                <w:b/>
                <w:bCs/>
                <w:color w:val="333399"/>
                <w:sz w:val="22"/>
                <w:szCs w:val="22"/>
              </w:rPr>
            </w:pPr>
            <w:r>
              <w:rPr>
                <w:rFonts w:ascii="Aptos Narrow" w:hAnsi="Aptos Narrow"/>
                <w:b/>
                <w:bCs/>
                <w:color w:val="333399"/>
                <w:sz w:val="22"/>
                <w:szCs w:val="22"/>
              </w:rPr>
              <w:t>525</w:t>
            </w:r>
          </w:p>
        </w:tc>
        <w:tc>
          <w:tcPr>
            <w:tcW w:w="440" w:type="dxa"/>
            <w:tcBorders>
              <w:top w:val="nil"/>
              <w:left w:val="nil"/>
              <w:bottom w:val="single" w:sz="4" w:space="0" w:color="auto"/>
              <w:right w:val="single" w:sz="4" w:space="0" w:color="auto"/>
            </w:tcBorders>
            <w:shd w:val="clear" w:color="000000" w:fill="DAF2D0"/>
            <w:hideMark/>
          </w:tcPr>
          <w:p w14:paraId="3FD0AFEF"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43FA2C0E"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6F78F2D2"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0E08450C"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6E4DA06B"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33101884"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0B894C4F"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c>
          <w:tcPr>
            <w:tcW w:w="440" w:type="dxa"/>
            <w:tcBorders>
              <w:top w:val="nil"/>
              <w:left w:val="nil"/>
              <w:bottom w:val="single" w:sz="4" w:space="0" w:color="auto"/>
              <w:right w:val="single" w:sz="4" w:space="0" w:color="auto"/>
            </w:tcBorders>
            <w:shd w:val="clear" w:color="000000" w:fill="DAF2D0"/>
            <w:hideMark/>
          </w:tcPr>
          <w:p w14:paraId="2D4129B3" w14:textId="77777777" w:rsidR="003B7DCD" w:rsidRDefault="003B7DCD" w:rsidP="003B7DCD">
            <w:pPr>
              <w:jc w:val="center"/>
              <w:rPr>
                <w:rFonts w:ascii="Aptos Narrow" w:hAnsi="Aptos Narrow"/>
                <w:b/>
                <w:bCs/>
                <w:sz w:val="22"/>
                <w:szCs w:val="22"/>
              </w:rPr>
            </w:pPr>
            <w:r>
              <w:rPr>
                <w:rFonts w:ascii="Aptos Narrow" w:hAnsi="Aptos Narrow"/>
                <w:b/>
                <w:bCs/>
                <w:sz w:val="22"/>
                <w:szCs w:val="22"/>
              </w:rPr>
              <w:t> </w:t>
            </w:r>
          </w:p>
        </w:tc>
      </w:tr>
      <w:tr w:rsidR="003B7DCD" w14:paraId="2DD81AAA"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12AB3012"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TOTAL DevOps</w:t>
            </w:r>
          </w:p>
        </w:tc>
        <w:tc>
          <w:tcPr>
            <w:tcW w:w="669" w:type="dxa"/>
            <w:tcBorders>
              <w:top w:val="nil"/>
              <w:left w:val="nil"/>
              <w:bottom w:val="single" w:sz="4" w:space="0" w:color="auto"/>
              <w:right w:val="single" w:sz="4" w:space="0" w:color="auto"/>
            </w:tcBorders>
            <w:shd w:val="clear" w:color="000000" w:fill="DAF2D0"/>
            <w:noWrap/>
            <w:vAlign w:val="bottom"/>
            <w:hideMark/>
          </w:tcPr>
          <w:p w14:paraId="4C5FDC02"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966</w:t>
            </w:r>
          </w:p>
        </w:tc>
        <w:tc>
          <w:tcPr>
            <w:tcW w:w="440" w:type="dxa"/>
            <w:tcBorders>
              <w:top w:val="nil"/>
              <w:left w:val="nil"/>
              <w:bottom w:val="single" w:sz="4" w:space="0" w:color="auto"/>
              <w:right w:val="single" w:sz="4" w:space="0" w:color="auto"/>
            </w:tcBorders>
            <w:shd w:val="clear" w:color="000000" w:fill="DAF2D0"/>
            <w:hideMark/>
          </w:tcPr>
          <w:p w14:paraId="14881EC8"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4511A144"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506499E6"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3E70F17C"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0DECEF3A"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55A23AFE"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4BBE0195" w14:textId="77777777" w:rsidR="003B7DCD" w:rsidRDefault="003B7DCD" w:rsidP="003B7DCD">
            <w:pPr>
              <w:jc w:val="center"/>
              <w:rPr>
                <w:rFonts w:ascii="Aptos Narrow" w:hAnsi="Aptos Narrow"/>
                <w:b/>
                <w:bCs/>
                <w:sz w:val="22"/>
                <w:szCs w:val="22"/>
              </w:rPr>
            </w:pPr>
            <w:r>
              <w:rPr>
                <w:rFonts w:ascii="Aptos Narrow" w:hAnsi="Aptos Narrow"/>
                <w:b/>
                <w:bCs/>
                <w:sz w:val="22"/>
                <w:szCs w:val="22"/>
              </w:rPr>
              <w:t>5</w:t>
            </w:r>
          </w:p>
        </w:tc>
        <w:tc>
          <w:tcPr>
            <w:tcW w:w="440" w:type="dxa"/>
            <w:tcBorders>
              <w:top w:val="nil"/>
              <w:left w:val="nil"/>
              <w:bottom w:val="single" w:sz="4" w:space="0" w:color="auto"/>
              <w:right w:val="single" w:sz="4" w:space="0" w:color="auto"/>
            </w:tcBorders>
            <w:shd w:val="clear" w:color="000000" w:fill="DAF2D0"/>
            <w:hideMark/>
          </w:tcPr>
          <w:p w14:paraId="534F8CC4" w14:textId="77777777" w:rsidR="003B7DCD" w:rsidRDefault="003B7DCD" w:rsidP="003B7DCD">
            <w:pPr>
              <w:jc w:val="center"/>
              <w:rPr>
                <w:rFonts w:ascii="Aptos Narrow" w:hAnsi="Aptos Narrow"/>
                <w:b/>
                <w:bCs/>
                <w:sz w:val="22"/>
                <w:szCs w:val="22"/>
              </w:rPr>
            </w:pPr>
            <w:r>
              <w:rPr>
                <w:rFonts w:ascii="Aptos Narrow" w:hAnsi="Aptos Narrow"/>
                <w:b/>
                <w:bCs/>
                <w:sz w:val="22"/>
                <w:szCs w:val="22"/>
              </w:rPr>
              <w:t>5</w:t>
            </w:r>
          </w:p>
        </w:tc>
      </w:tr>
      <w:tr w:rsidR="003B7DCD" w14:paraId="63D0E1F0"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5683AEF8"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TOTAL DBA</w:t>
            </w:r>
          </w:p>
        </w:tc>
        <w:tc>
          <w:tcPr>
            <w:tcW w:w="669" w:type="dxa"/>
            <w:tcBorders>
              <w:top w:val="nil"/>
              <w:left w:val="nil"/>
              <w:bottom w:val="single" w:sz="4" w:space="0" w:color="auto"/>
              <w:right w:val="single" w:sz="4" w:space="0" w:color="auto"/>
            </w:tcBorders>
            <w:shd w:val="clear" w:color="000000" w:fill="DAF2D0"/>
            <w:noWrap/>
            <w:vAlign w:val="bottom"/>
            <w:hideMark/>
          </w:tcPr>
          <w:p w14:paraId="14DC3750"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651</w:t>
            </w:r>
          </w:p>
        </w:tc>
        <w:tc>
          <w:tcPr>
            <w:tcW w:w="440" w:type="dxa"/>
            <w:tcBorders>
              <w:top w:val="nil"/>
              <w:left w:val="nil"/>
              <w:bottom w:val="single" w:sz="4" w:space="0" w:color="auto"/>
              <w:right w:val="single" w:sz="4" w:space="0" w:color="auto"/>
            </w:tcBorders>
            <w:shd w:val="clear" w:color="000000" w:fill="DAF2D0"/>
            <w:hideMark/>
          </w:tcPr>
          <w:p w14:paraId="5F42BC05"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1E34025B"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4C4B1E2C"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78D151E7"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113FF58B"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5DBB9B41"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013FEA94"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0C16DAB4" w14:textId="77777777" w:rsidR="003B7DCD" w:rsidRDefault="003B7DCD" w:rsidP="003B7DCD">
            <w:pPr>
              <w:jc w:val="center"/>
              <w:rPr>
                <w:rFonts w:ascii="Aptos Narrow" w:hAnsi="Aptos Narrow"/>
                <w:b/>
                <w:bCs/>
                <w:sz w:val="22"/>
                <w:szCs w:val="22"/>
              </w:rPr>
            </w:pPr>
            <w:r>
              <w:rPr>
                <w:rFonts w:ascii="Aptos Narrow" w:hAnsi="Aptos Narrow"/>
                <w:b/>
                <w:bCs/>
                <w:sz w:val="22"/>
                <w:szCs w:val="22"/>
              </w:rPr>
              <w:t>3</w:t>
            </w:r>
          </w:p>
        </w:tc>
      </w:tr>
      <w:tr w:rsidR="003B7DCD" w14:paraId="6DEA6837" w14:textId="77777777" w:rsidTr="003B7DCD">
        <w:trPr>
          <w:trHeight w:val="300"/>
        </w:trPr>
        <w:tc>
          <w:tcPr>
            <w:tcW w:w="2000" w:type="dxa"/>
            <w:tcBorders>
              <w:top w:val="nil"/>
              <w:left w:val="single" w:sz="4" w:space="0" w:color="auto"/>
              <w:bottom w:val="single" w:sz="4" w:space="0" w:color="auto"/>
              <w:right w:val="single" w:sz="4" w:space="0" w:color="auto"/>
            </w:tcBorders>
            <w:shd w:val="clear" w:color="000000" w:fill="DAF2D0"/>
            <w:hideMark/>
          </w:tcPr>
          <w:p w14:paraId="5F78A285" w14:textId="77777777" w:rsidR="003B7DCD" w:rsidRDefault="003B7DCD" w:rsidP="003B7DCD">
            <w:pPr>
              <w:rPr>
                <w:rFonts w:ascii="Aptos Narrow" w:hAnsi="Aptos Narrow"/>
                <w:b/>
                <w:bCs/>
                <w:color w:val="375623"/>
                <w:sz w:val="22"/>
                <w:szCs w:val="22"/>
              </w:rPr>
            </w:pPr>
            <w:r>
              <w:rPr>
                <w:rFonts w:ascii="Aptos Narrow" w:hAnsi="Aptos Narrow"/>
                <w:b/>
                <w:bCs/>
                <w:color w:val="375623"/>
                <w:sz w:val="22"/>
                <w:szCs w:val="22"/>
              </w:rPr>
              <w:t>TOTAL QA</w:t>
            </w:r>
          </w:p>
        </w:tc>
        <w:tc>
          <w:tcPr>
            <w:tcW w:w="669" w:type="dxa"/>
            <w:tcBorders>
              <w:top w:val="nil"/>
              <w:left w:val="nil"/>
              <w:bottom w:val="single" w:sz="4" w:space="0" w:color="auto"/>
              <w:right w:val="single" w:sz="4" w:space="0" w:color="auto"/>
            </w:tcBorders>
            <w:shd w:val="clear" w:color="000000" w:fill="DAF2D0"/>
            <w:noWrap/>
            <w:vAlign w:val="bottom"/>
            <w:hideMark/>
          </w:tcPr>
          <w:p w14:paraId="31FFA0E2" w14:textId="77777777" w:rsidR="003B7DCD" w:rsidRDefault="003B7DCD" w:rsidP="003B7DCD">
            <w:pPr>
              <w:jc w:val="right"/>
              <w:rPr>
                <w:rFonts w:ascii="Aptos Narrow" w:hAnsi="Aptos Narrow"/>
                <w:color w:val="000000"/>
                <w:sz w:val="22"/>
                <w:szCs w:val="22"/>
              </w:rPr>
            </w:pPr>
            <w:r>
              <w:rPr>
                <w:rFonts w:ascii="Aptos Narrow" w:hAnsi="Aptos Narrow"/>
                <w:color w:val="000000"/>
                <w:sz w:val="22"/>
                <w:szCs w:val="22"/>
              </w:rPr>
              <w:t>861</w:t>
            </w:r>
          </w:p>
        </w:tc>
        <w:tc>
          <w:tcPr>
            <w:tcW w:w="440" w:type="dxa"/>
            <w:tcBorders>
              <w:top w:val="nil"/>
              <w:left w:val="nil"/>
              <w:bottom w:val="single" w:sz="4" w:space="0" w:color="auto"/>
              <w:right w:val="single" w:sz="4" w:space="0" w:color="auto"/>
            </w:tcBorders>
            <w:shd w:val="clear" w:color="000000" w:fill="DAF2D0"/>
            <w:hideMark/>
          </w:tcPr>
          <w:p w14:paraId="36CBCC67" w14:textId="77777777" w:rsidR="003B7DCD" w:rsidRDefault="003B7DCD" w:rsidP="003B7DCD">
            <w:pPr>
              <w:jc w:val="center"/>
              <w:rPr>
                <w:rFonts w:ascii="Aptos Narrow" w:hAnsi="Aptos Narrow"/>
                <w:b/>
                <w:bCs/>
                <w:sz w:val="22"/>
                <w:szCs w:val="22"/>
              </w:rPr>
            </w:pPr>
            <w:r>
              <w:rPr>
                <w:rFonts w:ascii="Aptos Narrow" w:hAnsi="Aptos Narrow"/>
                <w:b/>
                <w:bCs/>
                <w:sz w:val="22"/>
                <w:szCs w:val="22"/>
              </w:rPr>
              <w:t>1</w:t>
            </w:r>
          </w:p>
        </w:tc>
        <w:tc>
          <w:tcPr>
            <w:tcW w:w="440" w:type="dxa"/>
            <w:tcBorders>
              <w:top w:val="nil"/>
              <w:left w:val="nil"/>
              <w:bottom w:val="single" w:sz="4" w:space="0" w:color="auto"/>
              <w:right w:val="single" w:sz="4" w:space="0" w:color="auto"/>
            </w:tcBorders>
            <w:shd w:val="clear" w:color="000000" w:fill="DAF2D0"/>
            <w:hideMark/>
          </w:tcPr>
          <w:p w14:paraId="436D5E24" w14:textId="77777777" w:rsidR="003B7DCD" w:rsidRDefault="003B7DCD" w:rsidP="003B7DCD">
            <w:pPr>
              <w:jc w:val="center"/>
              <w:rPr>
                <w:rFonts w:ascii="Aptos Narrow" w:hAnsi="Aptos Narrow"/>
                <w:b/>
                <w:bCs/>
                <w:sz w:val="22"/>
                <w:szCs w:val="22"/>
              </w:rPr>
            </w:pPr>
            <w:r>
              <w:rPr>
                <w:rFonts w:ascii="Aptos Narrow" w:hAnsi="Aptos Narrow"/>
                <w:b/>
                <w:bCs/>
                <w:sz w:val="22"/>
                <w:szCs w:val="22"/>
              </w:rPr>
              <w:t>3</w:t>
            </w:r>
          </w:p>
        </w:tc>
        <w:tc>
          <w:tcPr>
            <w:tcW w:w="440" w:type="dxa"/>
            <w:tcBorders>
              <w:top w:val="nil"/>
              <w:left w:val="nil"/>
              <w:bottom w:val="single" w:sz="4" w:space="0" w:color="auto"/>
              <w:right w:val="single" w:sz="4" w:space="0" w:color="auto"/>
            </w:tcBorders>
            <w:shd w:val="clear" w:color="000000" w:fill="DAF2D0"/>
            <w:hideMark/>
          </w:tcPr>
          <w:p w14:paraId="55C152EF" w14:textId="77777777" w:rsidR="003B7DCD" w:rsidRDefault="003B7DCD" w:rsidP="003B7DCD">
            <w:pPr>
              <w:jc w:val="center"/>
              <w:rPr>
                <w:rFonts w:ascii="Aptos Narrow" w:hAnsi="Aptos Narrow"/>
                <w:b/>
                <w:bCs/>
                <w:sz w:val="22"/>
                <w:szCs w:val="22"/>
              </w:rPr>
            </w:pPr>
            <w:r>
              <w:rPr>
                <w:rFonts w:ascii="Aptos Narrow" w:hAnsi="Aptos Narrow"/>
                <w:b/>
                <w:bCs/>
                <w:sz w:val="22"/>
                <w:szCs w:val="22"/>
              </w:rPr>
              <w:t>4</w:t>
            </w:r>
          </w:p>
        </w:tc>
        <w:tc>
          <w:tcPr>
            <w:tcW w:w="440" w:type="dxa"/>
            <w:tcBorders>
              <w:top w:val="nil"/>
              <w:left w:val="nil"/>
              <w:bottom w:val="single" w:sz="4" w:space="0" w:color="auto"/>
              <w:right w:val="single" w:sz="4" w:space="0" w:color="auto"/>
            </w:tcBorders>
            <w:shd w:val="clear" w:color="000000" w:fill="DAF2D0"/>
            <w:hideMark/>
          </w:tcPr>
          <w:p w14:paraId="74977C14" w14:textId="77777777" w:rsidR="003B7DCD" w:rsidRDefault="003B7DCD" w:rsidP="003B7DCD">
            <w:pPr>
              <w:jc w:val="center"/>
              <w:rPr>
                <w:rFonts w:ascii="Aptos Narrow" w:hAnsi="Aptos Narrow"/>
                <w:b/>
                <w:bCs/>
                <w:sz w:val="22"/>
                <w:szCs w:val="22"/>
              </w:rPr>
            </w:pPr>
            <w:r>
              <w:rPr>
                <w:rFonts w:ascii="Aptos Narrow" w:hAnsi="Aptos Narrow"/>
                <w:b/>
                <w:bCs/>
                <w:sz w:val="22"/>
                <w:szCs w:val="22"/>
              </w:rPr>
              <w:t>7</w:t>
            </w:r>
          </w:p>
        </w:tc>
        <w:tc>
          <w:tcPr>
            <w:tcW w:w="440" w:type="dxa"/>
            <w:tcBorders>
              <w:top w:val="nil"/>
              <w:left w:val="nil"/>
              <w:bottom w:val="single" w:sz="4" w:space="0" w:color="auto"/>
              <w:right w:val="single" w:sz="4" w:space="0" w:color="auto"/>
            </w:tcBorders>
            <w:shd w:val="clear" w:color="000000" w:fill="DAF2D0"/>
            <w:hideMark/>
          </w:tcPr>
          <w:p w14:paraId="728002A0" w14:textId="77777777" w:rsidR="003B7DCD" w:rsidRDefault="003B7DCD" w:rsidP="003B7DCD">
            <w:pPr>
              <w:jc w:val="center"/>
              <w:rPr>
                <w:rFonts w:ascii="Aptos Narrow" w:hAnsi="Aptos Narrow"/>
                <w:b/>
                <w:bCs/>
                <w:sz w:val="22"/>
                <w:szCs w:val="22"/>
              </w:rPr>
            </w:pPr>
            <w:r>
              <w:rPr>
                <w:rFonts w:ascii="Aptos Narrow" w:hAnsi="Aptos Narrow"/>
                <w:b/>
                <w:bCs/>
                <w:sz w:val="22"/>
                <w:szCs w:val="22"/>
              </w:rPr>
              <w:t>7</w:t>
            </w:r>
          </w:p>
        </w:tc>
        <w:tc>
          <w:tcPr>
            <w:tcW w:w="440" w:type="dxa"/>
            <w:tcBorders>
              <w:top w:val="nil"/>
              <w:left w:val="nil"/>
              <w:bottom w:val="single" w:sz="4" w:space="0" w:color="auto"/>
              <w:right w:val="single" w:sz="4" w:space="0" w:color="auto"/>
            </w:tcBorders>
            <w:shd w:val="clear" w:color="000000" w:fill="DAF2D0"/>
            <w:hideMark/>
          </w:tcPr>
          <w:p w14:paraId="33F19B9A" w14:textId="77777777" w:rsidR="003B7DCD" w:rsidRDefault="003B7DCD" w:rsidP="003B7DCD">
            <w:pPr>
              <w:jc w:val="center"/>
              <w:rPr>
                <w:rFonts w:ascii="Aptos Narrow" w:hAnsi="Aptos Narrow"/>
                <w:b/>
                <w:bCs/>
                <w:sz w:val="22"/>
                <w:szCs w:val="22"/>
              </w:rPr>
            </w:pPr>
            <w:r>
              <w:rPr>
                <w:rFonts w:ascii="Aptos Narrow" w:hAnsi="Aptos Narrow"/>
                <w:b/>
                <w:bCs/>
                <w:sz w:val="22"/>
                <w:szCs w:val="22"/>
              </w:rPr>
              <w:t>7</w:t>
            </w:r>
          </w:p>
        </w:tc>
        <w:tc>
          <w:tcPr>
            <w:tcW w:w="440" w:type="dxa"/>
            <w:tcBorders>
              <w:top w:val="nil"/>
              <w:left w:val="nil"/>
              <w:bottom w:val="single" w:sz="4" w:space="0" w:color="auto"/>
              <w:right w:val="single" w:sz="4" w:space="0" w:color="auto"/>
            </w:tcBorders>
            <w:shd w:val="clear" w:color="000000" w:fill="DAF2D0"/>
            <w:hideMark/>
          </w:tcPr>
          <w:p w14:paraId="56EB36F0"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c>
          <w:tcPr>
            <w:tcW w:w="440" w:type="dxa"/>
            <w:tcBorders>
              <w:top w:val="nil"/>
              <w:left w:val="nil"/>
              <w:bottom w:val="single" w:sz="4" w:space="0" w:color="auto"/>
              <w:right w:val="single" w:sz="4" w:space="0" w:color="auto"/>
            </w:tcBorders>
            <w:shd w:val="clear" w:color="000000" w:fill="DAF2D0"/>
            <w:hideMark/>
          </w:tcPr>
          <w:p w14:paraId="18A786C8" w14:textId="77777777" w:rsidR="003B7DCD" w:rsidRDefault="003B7DCD" w:rsidP="003B7DCD">
            <w:pPr>
              <w:jc w:val="center"/>
              <w:rPr>
                <w:rFonts w:ascii="Aptos Narrow" w:hAnsi="Aptos Narrow"/>
                <w:b/>
                <w:bCs/>
                <w:sz w:val="22"/>
                <w:szCs w:val="22"/>
              </w:rPr>
            </w:pPr>
            <w:r>
              <w:rPr>
                <w:rFonts w:ascii="Aptos Narrow" w:hAnsi="Aptos Narrow"/>
                <w:b/>
                <w:bCs/>
                <w:sz w:val="22"/>
                <w:szCs w:val="22"/>
              </w:rPr>
              <w:t>6</w:t>
            </w:r>
          </w:p>
        </w:tc>
      </w:tr>
    </w:tbl>
    <w:p w14:paraId="2CF3A349" w14:textId="6406739D" w:rsidR="52CA876A" w:rsidRDefault="00A95BF3" w:rsidP="00D82F11">
      <w:pPr>
        <w:pStyle w:val="Heading2"/>
      </w:pPr>
      <w:bookmarkStart w:id="72" w:name="_Toc206361768"/>
      <w:r>
        <w:t>Time</w:t>
      </w:r>
      <w:r w:rsidR="00D82F11">
        <w:t>line, team structure</w:t>
      </w:r>
      <w:bookmarkEnd w:id="72"/>
    </w:p>
    <w:p w14:paraId="7FCA9401" w14:textId="77777777" w:rsidR="003B7DCD" w:rsidRDefault="003B7DCD">
      <w:pPr>
        <w:jc w:val="center"/>
        <w:rPr>
          <w:rFonts w:ascii="Aptos Narrow" w:hAnsi="Aptos Narrow"/>
          <w:b/>
          <w:bCs/>
          <w:color w:val="FFFFFF"/>
          <w:sz w:val="22"/>
          <w:szCs w:val="22"/>
        </w:rPr>
        <w:sectPr w:rsidR="003B7DCD" w:rsidSect="003B7DCD">
          <w:pgSz w:w="16834" w:h="11909" w:orient="landscape" w:code="9"/>
          <w:pgMar w:top="1138" w:right="1138" w:bottom="850" w:left="1138" w:header="720" w:footer="720" w:gutter="562"/>
          <w:cols w:space="720"/>
          <w:docGrid w:linePitch="272"/>
        </w:sectPr>
      </w:pPr>
    </w:p>
    <w:p w14:paraId="7015C6AF" w14:textId="77777777" w:rsidR="00161E26" w:rsidRDefault="00161E26" w:rsidP="00161E26">
      <w:pPr>
        <w:pStyle w:val="Heading3"/>
      </w:pPr>
      <w:bookmarkStart w:id="73" w:name="_Toc206361769"/>
      <w:r>
        <w:lastRenderedPageBreak/>
        <w:t>Detailed resource plan</w:t>
      </w:r>
      <w:bookmarkEnd w:id="73"/>
    </w:p>
    <w:p w14:paraId="178EA168" w14:textId="77777777" w:rsidR="00161E26" w:rsidRDefault="00161E26" w:rsidP="00161E26">
      <w:pPr>
        <w:pStyle w:val="BodyText"/>
      </w:pPr>
    </w:p>
    <w:tbl>
      <w:tblPr>
        <w:tblW w:w="12960" w:type="dxa"/>
        <w:tblLook w:val="04A0" w:firstRow="1" w:lastRow="0" w:firstColumn="1" w:lastColumn="0" w:noHBand="0" w:noVBand="1"/>
      </w:tblPr>
      <w:tblGrid>
        <w:gridCol w:w="1340"/>
        <w:gridCol w:w="504"/>
        <w:gridCol w:w="320"/>
        <w:gridCol w:w="320"/>
        <w:gridCol w:w="320"/>
        <w:gridCol w:w="320"/>
        <w:gridCol w:w="320"/>
        <w:gridCol w:w="320"/>
        <w:gridCol w:w="320"/>
        <w:gridCol w:w="320"/>
        <w:gridCol w:w="320"/>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gridCol w:w="358"/>
      </w:tblGrid>
      <w:tr w:rsidR="00F71D51" w14:paraId="0BDFD17C" w14:textId="77777777" w:rsidTr="00F71D51">
        <w:trPr>
          <w:trHeight w:val="300"/>
        </w:trPr>
        <w:tc>
          <w:tcPr>
            <w:tcW w:w="1340" w:type="dxa"/>
            <w:vMerge w:val="restart"/>
            <w:tcBorders>
              <w:top w:val="single" w:sz="4" w:space="0" w:color="auto"/>
              <w:left w:val="single" w:sz="4" w:space="0" w:color="auto"/>
              <w:bottom w:val="single" w:sz="4" w:space="0" w:color="auto"/>
              <w:right w:val="single" w:sz="4" w:space="0" w:color="auto"/>
            </w:tcBorders>
            <w:shd w:val="clear" w:color="000000" w:fill="4EA72E"/>
            <w:noWrap/>
            <w:vAlign w:val="center"/>
            <w:hideMark/>
          </w:tcPr>
          <w:p w14:paraId="5B5F60F7" w14:textId="77777777" w:rsidR="00F71D51" w:rsidRDefault="00F71D51">
            <w:pPr>
              <w:jc w:val="center"/>
              <w:rPr>
                <w:rFonts w:ascii="Aptos Narrow" w:hAnsi="Aptos Narrow"/>
                <w:b/>
                <w:bCs/>
                <w:color w:val="FFFFFF"/>
                <w:sz w:val="14"/>
                <w:szCs w:val="14"/>
                <w:lang w:eastAsia="en-US"/>
              </w:rPr>
            </w:pPr>
            <w:r>
              <w:rPr>
                <w:rFonts w:ascii="Aptos Narrow" w:hAnsi="Aptos Narrow"/>
                <w:b/>
                <w:bCs/>
                <w:color w:val="FFFFFF"/>
                <w:sz w:val="14"/>
                <w:szCs w:val="14"/>
              </w:rPr>
              <w:t>Resource Plan</w:t>
            </w:r>
          </w:p>
        </w:tc>
        <w:tc>
          <w:tcPr>
            <w:tcW w:w="420" w:type="dxa"/>
            <w:vMerge w:val="restart"/>
            <w:tcBorders>
              <w:top w:val="single" w:sz="4" w:space="0" w:color="auto"/>
              <w:left w:val="single" w:sz="4" w:space="0" w:color="auto"/>
              <w:bottom w:val="single" w:sz="4" w:space="0" w:color="auto"/>
              <w:right w:val="single" w:sz="4" w:space="0" w:color="auto"/>
            </w:tcBorders>
            <w:shd w:val="clear" w:color="000000" w:fill="4EA72E"/>
            <w:vAlign w:val="center"/>
            <w:hideMark/>
          </w:tcPr>
          <w:p w14:paraId="7517D70B"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Total days</w:t>
            </w:r>
          </w:p>
        </w:tc>
        <w:tc>
          <w:tcPr>
            <w:tcW w:w="11200" w:type="dxa"/>
            <w:gridSpan w:val="35"/>
            <w:tcBorders>
              <w:top w:val="single" w:sz="4" w:space="0" w:color="auto"/>
              <w:left w:val="nil"/>
              <w:bottom w:val="single" w:sz="4" w:space="0" w:color="auto"/>
              <w:right w:val="single" w:sz="4" w:space="0" w:color="000000"/>
            </w:tcBorders>
            <w:shd w:val="clear" w:color="000000" w:fill="4EA72E"/>
            <w:noWrap/>
            <w:vAlign w:val="center"/>
            <w:hideMark/>
          </w:tcPr>
          <w:p w14:paraId="2EA1AFBE"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 xml:space="preserve">Project </w:t>
            </w:r>
            <w:proofErr w:type="gramStart"/>
            <w:r>
              <w:rPr>
                <w:rFonts w:ascii="Aptos Narrow" w:hAnsi="Aptos Narrow"/>
                <w:b/>
                <w:bCs/>
                <w:color w:val="FFFFFF"/>
                <w:sz w:val="14"/>
                <w:szCs w:val="14"/>
              </w:rPr>
              <w:t>time line</w:t>
            </w:r>
            <w:proofErr w:type="gramEnd"/>
          </w:p>
        </w:tc>
      </w:tr>
      <w:tr w:rsidR="00F71D51" w14:paraId="516A5A0C" w14:textId="77777777" w:rsidTr="00F71D51">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24744423" w14:textId="77777777" w:rsidR="00F71D51" w:rsidRDefault="00F71D51">
            <w:pPr>
              <w:rPr>
                <w:rFonts w:ascii="Aptos Narrow" w:hAnsi="Aptos Narrow"/>
                <w:b/>
                <w:bCs/>
                <w:color w:val="FFFFFF"/>
                <w:sz w:val="14"/>
                <w:szCs w:val="1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1B66AE23" w14:textId="77777777" w:rsidR="00F71D51" w:rsidRDefault="00F71D51">
            <w:pPr>
              <w:rPr>
                <w:rFonts w:ascii="Aptos Narrow" w:hAnsi="Aptos Narrow"/>
                <w:b/>
                <w:bCs/>
                <w:color w:val="FFFFFF"/>
                <w:sz w:val="14"/>
                <w:szCs w:val="14"/>
              </w:rPr>
            </w:pPr>
          </w:p>
        </w:tc>
        <w:tc>
          <w:tcPr>
            <w:tcW w:w="1280" w:type="dxa"/>
            <w:gridSpan w:val="4"/>
            <w:tcBorders>
              <w:top w:val="nil"/>
              <w:left w:val="nil"/>
              <w:bottom w:val="single" w:sz="4" w:space="0" w:color="auto"/>
              <w:right w:val="nil"/>
            </w:tcBorders>
            <w:shd w:val="clear" w:color="000000" w:fill="4EA72E"/>
            <w:noWrap/>
            <w:vAlign w:val="center"/>
            <w:hideMark/>
          </w:tcPr>
          <w:p w14:paraId="4D3329C3"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Feb-26</w:t>
            </w:r>
          </w:p>
        </w:tc>
        <w:tc>
          <w:tcPr>
            <w:tcW w:w="1600" w:type="dxa"/>
            <w:gridSpan w:val="5"/>
            <w:tcBorders>
              <w:top w:val="nil"/>
              <w:left w:val="single" w:sz="4" w:space="0" w:color="auto"/>
              <w:bottom w:val="single" w:sz="4" w:space="0" w:color="auto"/>
              <w:right w:val="nil"/>
            </w:tcBorders>
            <w:shd w:val="clear" w:color="000000" w:fill="4EA72E"/>
            <w:noWrap/>
            <w:vAlign w:val="center"/>
            <w:hideMark/>
          </w:tcPr>
          <w:p w14:paraId="3ED60EC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Mar-26</w:t>
            </w:r>
          </w:p>
        </w:tc>
        <w:tc>
          <w:tcPr>
            <w:tcW w:w="1280" w:type="dxa"/>
            <w:gridSpan w:val="4"/>
            <w:tcBorders>
              <w:top w:val="nil"/>
              <w:left w:val="single" w:sz="4" w:space="0" w:color="auto"/>
              <w:bottom w:val="single" w:sz="4" w:space="0" w:color="auto"/>
              <w:right w:val="nil"/>
            </w:tcBorders>
            <w:shd w:val="clear" w:color="000000" w:fill="4EA72E"/>
            <w:noWrap/>
            <w:vAlign w:val="center"/>
            <w:hideMark/>
          </w:tcPr>
          <w:p w14:paraId="3500F80D"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Apr-26</w:t>
            </w:r>
          </w:p>
        </w:tc>
        <w:tc>
          <w:tcPr>
            <w:tcW w:w="1600" w:type="dxa"/>
            <w:gridSpan w:val="5"/>
            <w:tcBorders>
              <w:top w:val="nil"/>
              <w:left w:val="single" w:sz="4" w:space="0" w:color="auto"/>
              <w:bottom w:val="single" w:sz="4" w:space="0" w:color="auto"/>
              <w:right w:val="single" w:sz="4" w:space="0" w:color="000000"/>
            </w:tcBorders>
            <w:shd w:val="clear" w:color="000000" w:fill="4EA72E"/>
            <w:noWrap/>
            <w:vAlign w:val="center"/>
            <w:hideMark/>
          </w:tcPr>
          <w:p w14:paraId="0138E0D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May-26</w:t>
            </w:r>
          </w:p>
        </w:tc>
        <w:tc>
          <w:tcPr>
            <w:tcW w:w="1280" w:type="dxa"/>
            <w:gridSpan w:val="4"/>
            <w:tcBorders>
              <w:top w:val="nil"/>
              <w:left w:val="nil"/>
              <w:bottom w:val="single" w:sz="4" w:space="0" w:color="auto"/>
              <w:right w:val="single" w:sz="4" w:space="0" w:color="000000"/>
            </w:tcBorders>
            <w:shd w:val="clear" w:color="000000" w:fill="4EA72E"/>
            <w:noWrap/>
            <w:vAlign w:val="center"/>
            <w:hideMark/>
          </w:tcPr>
          <w:p w14:paraId="7E15807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Jun-26</w:t>
            </w:r>
          </w:p>
        </w:tc>
        <w:tc>
          <w:tcPr>
            <w:tcW w:w="1280" w:type="dxa"/>
            <w:gridSpan w:val="4"/>
            <w:tcBorders>
              <w:top w:val="nil"/>
              <w:left w:val="nil"/>
              <w:bottom w:val="single" w:sz="4" w:space="0" w:color="auto"/>
              <w:right w:val="nil"/>
            </w:tcBorders>
            <w:shd w:val="clear" w:color="000000" w:fill="4EA72E"/>
            <w:noWrap/>
            <w:vAlign w:val="center"/>
            <w:hideMark/>
          </w:tcPr>
          <w:p w14:paraId="19EDA368"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Jul-26</w:t>
            </w:r>
          </w:p>
        </w:tc>
        <w:tc>
          <w:tcPr>
            <w:tcW w:w="1600" w:type="dxa"/>
            <w:gridSpan w:val="5"/>
            <w:tcBorders>
              <w:top w:val="nil"/>
              <w:left w:val="single" w:sz="4" w:space="0" w:color="auto"/>
              <w:bottom w:val="single" w:sz="4" w:space="0" w:color="auto"/>
              <w:right w:val="single" w:sz="4" w:space="0" w:color="000000"/>
            </w:tcBorders>
            <w:shd w:val="clear" w:color="000000" w:fill="4EA72E"/>
            <w:noWrap/>
            <w:vAlign w:val="center"/>
            <w:hideMark/>
          </w:tcPr>
          <w:p w14:paraId="4CA293E3"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Aug-26</w:t>
            </w:r>
          </w:p>
        </w:tc>
        <w:tc>
          <w:tcPr>
            <w:tcW w:w="1280" w:type="dxa"/>
            <w:gridSpan w:val="4"/>
            <w:tcBorders>
              <w:top w:val="nil"/>
              <w:left w:val="nil"/>
              <w:bottom w:val="single" w:sz="4" w:space="0" w:color="auto"/>
              <w:right w:val="nil"/>
            </w:tcBorders>
            <w:shd w:val="clear" w:color="000000" w:fill="4EA72E"/>
            <w:noWrap/>
            <w:vAlign w:val="center"/>
            <w:hideMark/>
          </w:tcPr>
          <w:p w14:paraId="141053C5"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Sep-26</w:t>
            </w:r>
          </w:p>
        </w:tc>
      </w:tr>
      <w:tr w:rsidR="00F71D51" w14:paraId="6170B707" w14:textId="77777777" w:rsidTr="00F71D51">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780D6203" w14:textId="77777777" w:rsidR="00F71D51" w:rsidRDefault="00F71D51">
            <w:pPr>
              <w:rPr>
                <w:rFonts w:ascii="Aptos Narrow" w:hAnsi="Aptos Narrow"/>
                <w:b/>
                <w:bCs/>
                <w:color w:val="FFFFFF"/>
                <w:sz w:val="14"/>
                <w:szCs w:val="1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475FD42" w14:textId="77777777" w:rsidR="00F71D51" w:rsidRDefault="00F71D51">
            <w:pPr>
              <w:rPr>
                <w:rFonts w:ascii="Aptos Narrow" w:hAnsi="Aptos Narrow"/>
                <w:b/>
                <w:bCs/>
                <w:color w:val="FFFFFF"/>
                <w:sz w:val="14"/>
                <w:szCs w:val="14"/>
              </w:rPr>
            </w:pPr>
          </w:p>
        </w:tc>
        <w:tc>
          <w:tcPr>
            <w:tcW w:w="11200" w:type="dxa"/>
            <w:gridSpan w:val="35"/>
            <w:tcBorders>
              <w:top w:val="single" w:sz="4" w:space="0" w:color="auto"/>
              <w:left w:val="nil"/>
              <w:bottom w:val="nil"/>
              <w:right w:val="nil"/>
            </w:tcBorders>
            <w:shd w:val="clear" w:color="000000" w:fill="4EA72E"/>
            <w:noWrap/>
            <w:vAlign w:val="center"/>
            <w:hideMark/>
          </w:tcPr>
          <w:p w14:paraId="2D81A3AC"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Week</w:t>
            </w:r>
          </w:p>
        </w:tc>
      </w:tr>
      <w:tr w:rsidR="00F71D51" w14:paraId="0D691EE9" w14:textId="77777777" w:rsidTr="00F71D51">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3C2A7490" w14:textId="77777777" w:rsidR="00F71D51" w:rsidRDefault="00F71D51">
            <w:pPr>
              <w:rPr>
                <w:rFonts w:ascii="Aptos Narrow" w:hAnsi="Aptos Narrow"/>
                <w:b/>
                <w:bCs/>
                <w:color w:val="FFFFFF"/>
                <w:sz w:val="14"/>
                <w:szCs w:val="1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43C69D2B" w14:textId="77777777" w:rsidR="00F71D51" w:rsidRDefault="00F71D51">
            <w:pPr>
              <w:rPr>
                <w:rFonts w:ascii="Aptos Narrow" w:hAnsi="Aptos Narrow"/>
                <w:b/>
                <w:bCs/>
                <w:color w:val="FFFFFF"/>
                <w:sz w:val="14"/>
                <w:szCs w:val="14"/>
              </w:rPr>
            </w:pP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358840D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72BE66C"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7A339C2A"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28FAFCC8"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4</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3FC0528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5</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02A1480"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6</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7961531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7</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25BD2BA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8</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653FF257"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9</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6140E38C"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10</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116659F0"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11</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1E950B21"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12</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6D8BAA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13</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37D149F"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14</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008CF8F3"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15</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3B3725F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16</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DB77A13"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17</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12D302F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18</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424C1CD"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19</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12B9EAD"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20</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11733E73"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21</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0D2F6EF6"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22</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6FC09B25"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23</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B0CDB18"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24</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73DFCE9"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25</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301C64A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26</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4C4DB3EE"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27</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BFC8ED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28</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02FFF49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29</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30563631"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30</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7669D5A2"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31</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5535A4E8"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32</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06043845"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33</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6AEF5654"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34</w:t>
            </w:r>
          </w:p>
        </w:tc>
        <w:tc>
          <w:tcPr>
            <w:tcW w:w="320" w:type="dxa"/>
            <w:tcBorders>
              <w:top w:val="single" w:sz="4" w:space="0" w:color="auto"/>
              <w:left w:val="nil"/>
              <w:bottom w:val="single" w:sz="4" w:space="0" w:color="auto"/>
              <w:right w:val="single" w:sz="4" w:space="0" w:color="auto"/>
            </w:tcBorders>
            <w:shd w:val="clear" w:color="000000" w:fill="4EA72E"/>
            <w:vAlign w:val="center"/>
            <w:hideMark/>
          </w:tcPr>
          <w:p w14:paraId="7ACFB53F" w14:textId="77777777" w:rsidR="00F71D51" w:rsidRDefault="00F71D51">
            <w:pPr>
              <w:jc w:val="center"/>
              <w:rPr>
                <w:rFonts w:ascii="Aptos Narrow" w:hAnsi="Aptos Narrow"/>
                <w:b/>
                <w:bCs/>
                <w:color w:val="FFFFFF"/>
                <w:sz w:val="14"/>
                <w:szCs w:val="14"/>
              </w:rPr>
            </w:pPr>
            <w:r>
              <w:rPr>
                <w:rFonts w:ascii="Aptos Narrow" w:hAnsi="Aptos Narrow"/>
                <w:b/>
                <w:bCs/>
                <w:color w:val="FFFFFF"/>
                <w:sz w:val="14"/>
                <w:szCs w:val="14"/>
              </w:rPr>
              <w:t>35</w:t>
            </w:r>
          </w:p>
        </w:tc>
      </w:tr>
      <w:tr w:rsidR="00F71D51" w14:paraId="50090E84"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14D38F36"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Backend Team</w:t>
            </w:r>
          </w:p>
        </w:tc>
        <w:tc>
          <w:tcPr>
            <w:tcW w:w="420" w:type="dxa"/>
            <w:tcBorders>
              <w:top w:val="nil"/>
              <w:left w:val="nil"/>
              <w:bottom w:val="single" w:sz="4" w:space="0" w:color="auto"/>
              <w:right w:val="single" w:sz="4" w:space="0" w:color="auto"/>
            </w:tcBorders>
            <w:shd w:val="clear" w:color="000000" w:fill="DAF2D0"/>
            <w:hideMark/>
          </w:tcPr>
          <w:p w14:paraId="1329D7CC" w14:textId="77777777" w:rsidR="00F71D51" w:rsidRDefault="00F71D51">
            <w:pPr>
              <w:rPr>
                <w:rFonts w:ascii="Aptos Narrow" w:hAnsi="Aptos Narrow"/>
                <w:b/>
                <w:bCs/>
                <w:color w:val="333399"/>
                <w:sz w:val="14"/>
                <w:szCs w:val="14"/>
              </w:rPr>
            </w:pPr>
            <w:r>
              <w:rPr>
                <w:rFonts w:ascii="Aptos Narrow" w:hAnsi="Aptos Narrow"/>
                <w:b/>
                <w:bCs/>
                <w:color w:val="333399"/>
                <w:sz w:val="14"/>
                <w:szCs w:val="14"/>
              </w:rPr>
              <w:t> </w:t>
            </w:r>
          </w:p>
        </w:tc>
        <w:tc>
          <w:tcPr>
            <w:tcW w:w="320" w:type="dxa"/>
            <w:tcBorders>
              <w:top w:val="nil"/>
              <w:left w:val="nil"/>
              <w:bottom w:val="single" w:sz="4" w:space="0" w:color="auto"/>
              <w:right w:val="single" w:sz="4" w:space="0" w:color="auto"/>
            </w:tcBorders>
            <w:shd w:val="clear" w:color="000000" w:fill="DAF2D0"/>
            <w:hideMark/>
          </w:tcPr>
          <w:p w14:paraId="4748640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F32663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B88279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164B7D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FEE362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09F8D9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406E98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838B25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21F4B9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5A497D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66293E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ED0317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405D54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ED3F016"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3AE806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88054A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E3D03E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5CAADD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B7B3E6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215216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FB014C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1193F4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09E4B3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3B9039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BCC1DB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09D99A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91B714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CD5AF0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CA93BA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36306E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90DC34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00A884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F1B498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4DFFD2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FFEE0F5" w14:textId="77777777" w:rsidR="00F71D51" w:rsidRDefault="00F71D51">
            <w:pPr>
              <w:jc w:val="center"/>
              <w:rPr>
                <w:rFonts w:ascii="Aptos Narrow" w:hAnsi="Aptos Narrow"/>
                <w:b/>
                <w:bCs/>
                <w:sz w:val="14"/>
                <w:szCs w:val="14"/>
              </w:rPr>
            </w:pPr>
            <w:r>
              <w:rPr>
                <w:rFonts w:ascii="Aptos Narrow" w:hAnsi="Aptos Narrow"/>
                <w:b/>
                <w:bCs/>
                <w:sz w:val="14"/>
                <w:szCs w:val="14"/>
              </w:rPr>
              <w:t> </w:t>
            </w:r>
          </w:p>
        </w:tc>
      </w:tr>
      <w:tr w:rsidR="00F71D51" w14:paraId="4D58A398"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067EACEE" w14:textId="77777777" w:rsidR="00F71D51" w:rsidRDefault="00F71D51">
            <w:pPr>
              <w:rPr>
                <w:rFonts w:ascii="Aptos Narrow" w:hAnsi="Aptos Narrow"/>
                <w:sz w:val="14"/>
                <w:szCs w:val="14"/>
              </w:rPr>
            </w:pPr>
            <w:r>
              <w:rPr>
                <w:rFonts w:ascii="Aptos Narrow" w:hAnsi="Aptos Narrow"/>
                <w:sz w:val="14"/>
                <w:szCs w:val="14"/>
              </w:rPr>
              <w:t xml:space="preserve">Tech </w:t>
            </w:r>
            <w:proofErr w:type="gramStart"/>
            <w:r>
              <w:rPr>
                <w:rFonts w:ascii="Aptos Narrow" w:hAnsi="Aptos Narrow"/>
                <w:sz w:val="14"/>
                <w:szCs w:val="14"/>
              </w:rPr>
              <w:t>Lead</w:t>
            </w:r>
            <w:proofErr w:type="gramEnd"/>
          </w:p>
        </w:tc>
        <w:tc>
          <w:tcPr>
            <w:tcW w:w="420" w:type="dxa"/>
            <w:tcBorders>
              <w:top w:val="nil"/>
              <w:left w:val="nil"/>
              <w:bottom w:val="single" w:sz="4" w:space="0" w:color="auto"/>
              <w:right w:val="single" w:sz="4" w:space="0" w:color="auto"/>
            </w:tcBorders>
            <w:noWrap/>
            <w:vAlign w:val="bottom"/>
            <w:hideMark/>
          </w:tcPr>
          <w:p w14:paraId="44BCEB2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345</w:t>
            </w:r>
          </w:p>
        </w:tc>
        <w:tc>
          <w:tcPr>
            <w:tcW w:w="320" w:type="dxa"/>
            <w:tcBorders>
              <w:top w:val="nil"/>
              <w:left w:val="nil"/>
              <w:bottom w:val="single" w:sz="4" w:space="0" w:color="auto"/>
              <w:right w:val="single" w:sz="4" w:space="0" w:color="auto"/>
            </w:tcBorders>
            <w:noWrap/>
            <w:vAlign w:val="bottom"/>
            <w:hideMark/>
          </w:tcPr>
          <w:p w14:paraId="1E96C01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1854FD2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F810BE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4B34A8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D3E14A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1ABF43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1CC47A6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898C9D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884F43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F9975A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D44B20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F6DE54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60078A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B21858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00D0E6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FEE1DE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CFEA96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0B6613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FBB36E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C35BB7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465CC8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0641A1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B4A471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B96098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5F9825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00B650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02FBAA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2193F5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DA0955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48D500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1C43928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7582BA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C8FF99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A65FD3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5B073D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r>
      <w:tr w:rsidR="00F71D51" w14:paraId="00AD12DE"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5C88E9AA" w14:textId="77777777" w:rsidR="00F71D51" w:rsidRDefault="00F71D51">
            <w:pPr>
              <w:rPr>
                <w:rFonts w:ascii="Aptos Narrow" w:hAnsi="Aptos Narrow"/>
                <w:sz w:val="14"/>
                <w:szCs w:val="14"/>
              </w:rPr>
            </w:pPr>
            <w:r>
              <w:rPr>
                <w:rFonts w:ascii="Aptos Narrow" w:hAnsi="Aptos Narrow"/>
                <w:sz w:val="14"/>
                <w:szCs w:val="14"/>
              </w:rPr>
              <w:t>Senior Developer</w:t>
            </w:r>
          </w:p>
        </w:tc>
        <w:tc>
          <w:tcPr>
            <w:tcW w:w="420" w:type="dxa"/>
            <w:tcBorders>
              <w:top w:val="nil"/>
              <w:left w:val="nil"/>
              <w:bottom w:val="single" w:sz="4" w:space="0" w:color="auto"/>
              <w:right w:val="single" w:sz="4" w:space="0" w:color="auto"/>
            </w:tcBorders>
            <w:noWrap/>
            <w:vAlign w:val="bottom"/>
            <w:hideMark/>
          </w:tcPr>
          <w:p w14:paraId="0B790AB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495</w:t>
            </w:r>
          </w:p>
        </w:tc>
        <w:tc>
          <w:tcPr>
            <w:tcW w:w="320" w:type="dxa"/>
            <w:tcBorders>
              <w:top w:val="nil"/>
              <w:left w:val="nil"/>
              <w:bottom w:val="single" w:sz="4" w:space="0" w:color="auto"/>
              <w:right w:val="single" w:sz="4" w:space="0" w:color="auto"/>
            </w:tcBorders>
            <w:noWrap/>
            <w:vAlign w:val="bottom"/>
            <w:hideMark/>
          </w:tcPr>
          <w:p w14:paraId="3D9D77F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5D0FCB8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2006FA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25C869E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1493B60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1BA4492"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1E5405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32E26FB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33E4F17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10F185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B26E7A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E92B8B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DC5B28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545EC1A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523810F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BF0944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7751D8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12FA33D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23A44FC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195120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EE1921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2EAEB72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FB5268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395428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025CAD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4E3BB3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5F9181B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C2B5DB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56B733C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D4B6FA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2064EC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2707FEB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8C423B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179C521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306385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r>
      <w:tr w:rsidR="00F71D51" w14:paraId="0572E3C3"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0AB98247" w14:textId="77777777" w:rsidR="00F71D51" w:rsidRDefault="00F71D51">
            <w:pPr>
              <w:rPr>
                <w:rFonts w:ascii="Aptos Narrow" w:hAnsi="Aptos Narrow"/>
                <w:sz w:val="14"/>
                <w:szCs w:val="14"/>
              </w:rPr>
            </w:pPr>
            <w:r>
              <w:rPr>
                <w:rFonts w:ascii="Aptos Narrow" w:hAnsi="Aptos Narrow"/>
                <w:sz w:val="14"/>
                <w:szCs w:val="14"/>
              </w:rPr>
              <w:t>Developer</w:t>
            </w:r>
          </w:p>
        </w:tc>
        <w:tc>
          <w:tcPr>
            <w:tcW w:w="420" w:type="dxa"/>
            <w:tcBorders>
              <w:top w:val="nil"/>
              <w:left w:val="nil"/>
              <w:bottom w:val="single" w:sz="4" w:space="0" w:color="auto"/>
              <w:right w:val="single" w:sz="4" w:space="0" w:color="auto"/>
            </w:tcBorders>
            <w:noWrap/>
            <w:vAlign w:val="bottom"/>
            <w:hideMark/>
          </w:tcPr>
          <w:p w14:paraId="09C7970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1340</w:t>
            </w:r>
          </w:p>
        </w:tc>
        <w:tc>
          <w:tcPr>
            <w:tcW w:w="320" w:type="dxa"/>
            <w:tcBorders>
              <w:top w:val="nil"/>
              <w:left w:val="nil"/>
              <w:bottom w:val="single" w:sz="4" w:space="0" w:color="auto"/>
              <w:right w:val="single" w:sz="4" w:space="0" w:color="auto"/>
            </w:tcBorders>
            <w:noWrap/>
            <w:vAlign w:val="bottom"/>
            <w:hideMark/>
          </w:tcPr>
          <w:p w14:paraId="48FA374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4</w:t>
            </w:r>
          </w:p>
        </w:tc>
        <w:tc>
          <w:tcPr>
            <w:tcW w:w="320" w:type="dxa"/>
            <w:tcBorders>
              <w:top w:val="nil"/>
              <w:left w:val="nil"/>
              <w:bottom w:val="single" w:sz="4" w:space="0" w:color="auto"/>
              <w:right w:val="single" w:sz="4" w:space="0" w:color="auto"/>
            </w:tcBorders>
            <w:noWrap/>
            <w:vAlign w:val="bottom"/>
            <w:hideMark/>
          </w:tcPr>
          <w:p w14:paraId="4227A2C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4</w:t>
            </w:r>
          </w:p>
        </w:tc>
        <w:tc>
          <w:tcPr>
            <w:tcW w:w="320" w:type="dxa"/>
            <w:tcBorders>
              <w:top w:val="nil"/>
              <w:left w:val="nil"/>
              <w:bottom w:val="single" w:sz="4" w:space="0" w:color="auto"/>
              <w:right w:val="single" w:sz="4" w:space="0" w:color="auto"/>
            </w:tcBorders>
            <w:noWrap/>
            <w:vAlign w:val="bottom"/>
            <w:hideMark/>
          </w:tcPr>
          <w:p w14:paraId="059C97B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4</w:t>
            </w:r>
          </w:p>
        </w:tc>
        <w:tc>
          <w:tcPr>
            <w:tcW w:w="320" w:type="dxa"/>
            <w:tcBorders>
              <w:top w:val="nil"/>
              <w:left w:val="nil"/>
              <w:bottom w:val="single" w:sz="4" w:space="0" w:color="auto"/>
              <w:right w:val="single" w:sz="4" w:space="0" w:color="auto"/>
            </w:tcBorders>
            <w:noWrap/>
            <w:vAlign w:val="bottom"/>
            <w:hideMark/>
          </w:tcPr>
          <w:p w14:paraId="637619A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4C22BE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681A09E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9FB322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4C0857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28CE25D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078F692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23C0C24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4EAB70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2B7B493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3B501D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213C7A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0BDE4C6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6A24AD0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1C0EE18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01EFA94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623EC8F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1DB064F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131EB2F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1BC4C05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66149BA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FA551A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4396B2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69D06C97"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7BE2CA3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4675DA9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24F5E2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29DC81D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0B6F113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EF4569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3EAA3F5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c>
          <w:tcPr>
            <w:tcW w:w="320" w:type="dxa"/>
            <w:tcBorders>
              <w:top w:val="nil"/>
              <w:left w:val="nil"/>
              <w:bottom w:val="single" w:sz="4" w:space="0" w:color="auto"/>
              <w:right w:val="single" w:sz="4" w:space="0" w:color="auto"/>
            </w:tcBorders>
            <w:noWrap/>
            <w:vAlign w:val="bottom"/>
            <w:hideMark/>
          </w:tcPr>
          <w:p w14:paraId="244BA7D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w:t>
            </w:r>
          </w:p>
        </w:tc>
      </w:tr>
      <w:tr w:rsidR="00F71D51" w14:paraId="6882DC8B"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23985E99"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TOTAL Backend Team</w:t>
            </w:r>
          </w:p>
        </w:tc>
        <w:tc>
          <w:tcPr>
            <w:tcW w:w="420" w:type="dxa"/>
            <w:tcBorders>
              <w:top w:val="nil"/>
              <w:left w:val="nil"/>
              <w:bottom w:val="single" w:sz="4" w:space="0" w:color="auto"/>
              <w:right w:val="single" w:sz="4" w:space="0" w:color="auto"/>
            </w:tcBorders>
            <w:shd w:val="clear" w:color="000000" w:fill="DAF2D0"/>
            <w:hideMark/>
          </w:tcPr>
          <w:p w14:paraId="2771D43F" w14:textId="77777777" w:rsidR="00F71D51" w:rsidRDefault="00F71D51">
            <w:pPr>
              <w:jc w:val="right"/>
              <w:rPr>
                <w:rFonts w:ascii="Aptos Narrow" w:hAnsi="Aptos Narrow"/>
                <w:b/>
                <w:bCs/>
                <w:color w:val="333399"/>
                <w:sz w:val="14"/>
                <w:szCs w:val="14"/>
              </w:rPr>
            </w:pPr>
            <w:r>
              <w:rPr>
                <w:rFonts w:ascii="Aptos Narrow" w:hAnsi="Aptos Narrow"/>
                <w:b/>
                <w:bCs/>
                <w:color w:val="333399"/>
                <w:sz w:val="14"/>
                <w:szCs w:val="14"/>
              </w:rPr>
              <w:t>2180</w:t>
            </w:r>
          </w:p>
        </w:tc>
        <w:tc>
          <w:tcPr>
            <w:tcW w:w="320" w:type="dxa"/>
            <w:tcBorders>
              <w:top w:val="nil"/>
              <w:left w:val="nil"/>
              <w:bottom w:val="single" w:sz="4" w:space="0" w:color="auto"/>
              <w:right w:val="single" w:sz="4" w:space="0" w:color="auto"/>
            </w:tcBorders>
            <w:shd w:val="clear" w:color="000000" w:fill="DAF2D0"/>
            <w:hideMark/>
          </w:tcPr>
          <w:p w14:paraId="54E8455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DB9B76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8BDFA9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B42EBE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160416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4BAC40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BFFC4D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E2F6D3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C7D62D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144E09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A68D39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2899CA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44A610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478CDD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97CA2F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D84C7F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9F8B16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4BA0E9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0CD7DD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66228B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EC05BA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489F75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BE2388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09FFCF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4B8931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7EF501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2DF61E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EBCEBCA"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0AE4F5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A25B356"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35DCD1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091273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B9B717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55C599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2E6BA39" w14:textId="77777777" w:rsidR="00F71D51" w:rsidRDefault="00F71D51">
            <w:pPr>
              <w:jc w:val="center"/>
              <w:rPr>
                <w:rFonts w:ascii="Aptos Narrow" w:hAnsi="Aptos Narrow"/>
                <w:b/>
                <w:bCs/>
                <w:sz w:val="14"/>
                <w:szCs w:val="14"/>
              </w:rPr>
            </w:pPr>
            <w:r>
              <w:rPr>
                <w:rFonts w:ascii="Aptos Narrow" w:hAnsi="Aptos Narrow"/>
                <w:b/>
                <w:bCs/>
                <w:sz w:val="14"/>
                <w:szCs w:val="14"/>
              </w:rPr>
              <w:t> </w:t>
            </w:r>
          </w:p>
        </w:tc>
      </w:tr>
      <w:tr w:rsidR="00F71D51" w14:paraId="7695F26B"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7F53B768"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Frontend Team</w:t>
            </w:r>
          </w:p>
        </w:tc>
        <w:tc>
          <w:tcPr>
            <w:tcW w:w="420" w:type="dxa"/>
            <w:tcBorders>
              <w:top w:val="nil"/>
              <w:left w:val="nil"/>
              <w:bottom w:val="single" w:sz="4" w:space="0" w:color="auto"/>
              <w:right w:val="single" w:sz="4" w:space="0" w:color="auto"/>
            </w:tcBorders>
            <w:shd w:val="clear" w:color="000000" w:fill="DAF2D0"/>
            <w:hideMark/>
          </w:tcPr>
          <w:p w14:paraId="49B00BBD" w14:textId="77777777" w:rsidR="00F71D51" w:rsidRDefault="00F71D51">
            <w:pPr>
              <w:rPr>
                <w:rFonts w:ascii="Aptos Narrow" w:hAnsi="Aptos Narrow"/>
                <w:b/>
                <w:bCs/>
                <w:color w:val="333399"/>
                <w:sz w:val="14"/>
                <w:szCs w:val="14"/>
              </w:rPr>
            </w:pPr>
            <w:r>
              <w:rPr>
                <w:rFonts w:ascii="Aptos Narrow" w:hAnsi="Aptos Narrow"/>
                <w:b/>
                <w:bCs/>
                <w:color w:val="333399"/>
                <w:sz w:val="14"/>
                <w:szCs w:val="14"/>
              </w:rPr>
              <w:t> </w:t>
            </w:r>
          </w:p>
        </w:tc>
        <w:tc>
          <w:tcPr>
            <w:tcW w:w="320" w:type="dxa"/>
            <w:tcBorders>
              <w:top w:val="nil"/>
              <w:left w:val="nil"/>
              <w:bottom w:val="single" w:sz="4" w:space="0" w:color="auto"/>
              <w:right w:val="single" w:sz="4" w:space="0" w:color="auto"/>
            </w:tcBorders>
            <w:shd w:val="clear" w:color="000000" w:fill="DAF2D0"/>
            <w:hideMark/>
          </w:tcPr>
          <w:p w14:paraId="01BF2E5A"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E61DA4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AFEEC39"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0B913D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739C28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DE8256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DEEFBD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441306A"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3EB385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1DD0F5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8A1424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D77C1C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651ED6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00D306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507C5A6"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6365B66"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E5D600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F3AA04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723773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6A0840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6F578E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22BFBA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C62F9C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C164B7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E5B240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982C33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886F8A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CFF08C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F014EE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03DCB9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DB926F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319B9C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CF84DC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CCB856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6C9CBA3" w14:textId="77777777" w:rsidR="00F71D51" w:rsidRDefault="00F71D51">
            <w:pPr>
              <w:jc w:val="center"/>
              <w:rPr>
                <w:rFonts w:ascii="Aptos Narrow" w:hAnsi="Aptos Narrow"/>
                <w:b/>
                <w:bCs/>
                <w:sz w:val="14"/>
                <w:szCs w:val="14"/>
              </w:rPr>
            </w:pPr>
            <w:r>
              <w:rPr>
                <w:rFonts w:ascii="Aptos Narrow" w:hAnsi="Aptos Narrow"/>
                <w:b/>
                <w:bCs/>
                <w:sz w:val="14"/>
                <w:szCs w:val="14"/>
              </w:rPr>
              <w:t> </w:t>
            </w:r>
          </w:p>
        </w:tc>
      </w:tr>
      <w:tr w:rsidR="00F71D51" w14:paraId="765C0788"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7181FAA3" w14:textId="77777777" w:rsidR="00F71D51" w:rsidRDefault="00F71D51">
            <w:pPr>
              <w:rPr>
                <w:rFonts w:ascii="Aptos Narrow" w:hAnsi="Aptos Narrow"/>
                <w:sz w:val="14"/>
                <w:szCs w:val="14"/>
              </w:rPr>
            </w:pPr>
            <w:r>
              <w:rPr>
                <w:rFonts w:ascii="Aptos Narrow" w:hAnsi="Aptos Narrow"/>
                <w:sz w:val="14"/>
                <w:szCs w:val="14"/>
              </w:rPr>
              <w:t>Senior Developer</w:t>
            </w:r>
          </w:p>
        </w:tc>
        <w:tc>
          <w:tcPr>
            <w:tcW w:w="420" w:type="dxa"/>
            <w:tcBorders>
              <w:top w:val="nil"/>
              <w:left w:val="nil"/>
              <w:bottom w:val="single" w:sz="4" w:space="0" w:color="auto"/>
              <w:right w:val="single" w:sz="4" w:space="0" w:color="auto"/>
            </w:tcBorders>
            <w:noWrap/>
            <w:vAlign w:val="bottom"/>
            <w:hideMark/>
          </w:tcPr>
          <w:p w14:paraId="2279448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150</w:t>
            </w:r>
          </w:p>
        </w:tc>
        <w:tc>
          <w:tcPr>
            <w:tcW w:w="320" w:type="dxa"/>
            <w:tcBorders>
              <w:top w:val="nil"/>
              <w:left w:val="nil"/>
              <w:bottom w:val="single" w:sz="4" w:space="0" w:color="auto"/>
              <w:right w:val="single" w:sz="4" w:space="0" w:color="auto"/>
            </w:tcBorders>
            <w:noWrap/>
            <w:vAlign w:val="bottom"/>
            <w:hideMark/>
          </w:tcPr>
          <w:p w14:paraId="214634D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D65575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3D3C85E"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7EBAA758"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9B2DC12"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3DB1772E"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C35F4F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1D040FC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3FDE5A4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03926F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B99744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90F974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62A2D9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B23F4AB"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D6DEC6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D142D8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A23475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675CB5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005F16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2F0A52A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A12D6D2"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FC8088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37FD40B9"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09A8CCE8"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BC98FA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E983242"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FCD0A3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80D736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7107888"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DECAB88"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B7D6E1A"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05F5B24B"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3DC5885D"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E0D3C90"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3CD945EA"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r>
      <w:tr w:rsidR="00F71D51" w14:paraId="0207FA1B"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4399F154" w14:textId="77777777" w:rsidR="00F71D51" w:rsidRDefault="00F71D51">
            <w:pPr>
              <w:rPr>
                <w:rFonts w:ascii="Aptos Narrow" w:hAnsi="Aptos Narrow"/>
                <w:sz w:val="14"/>
                <w:szCs w:val="14"/>
              </w:rPr>
            </w:pPr>
            <w:r>
              <w:rPr>
                <w:rFonts w:ascii="Aptos Narrow" w:hAnsi="Aptos Narrow"/>
                <w:sz w:val="14"/>
                <w:szCs w:val="14"/>
              </w:rPr>
              <w:t>Developer</w:t>
            </w:r>
          </w:p>
        </w:tc>
        <w:tc>
          <w:tcPr>
            <w:tcW w:w="420" w:type="dxa"/>
            <w:tcBorders>
              <w:top w:val="nil"/>
              <w:left w:val="nil"/>
              <w:bottom w:val="single" w:sz="4" w:space="0" w:color="auto"/>
              <w:right w:val="single" w:sz="4" w:space="0" w:color="auto"/>
            </w:tcBorders>
            <w:noWrap/>
            <w:vAlign w:val="bottom"/>
            <w:hideMark/>
          </w:tcPr>
          <w:p w14:paraId="03CC065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220</w:t>
            </w:r>
          </w:p>
        </w:tc>
        <w:tc>
          <w:tcPr>
            <w:tcW w:w="320" w:type="dxa"/>
            <w:tcBorders>
              <w:top w:val="nil"/>
              <w:left w:val="nil"/>
              <w:bottom w:val="single" w:sz="4" w:space="0" w:color="auto"/>
              <w:right w:val="single" w:sz="4" w:space="0" w:color="auto"/>
            </w:tcBorders>
            <w:noWrap/>
            <w:vAlign w:val="bottom"/>
            <w:hideMark/>
          </w:tcPr>
          <w:p w14:paraId="451C4E36"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9F14B3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8DEDEB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4912B74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E0DB30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E99C8AB"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0CB419B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744B7A4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0E9E550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B319F2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9B457D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699B81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1237B83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7EA33E3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5795D5A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2A338C6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169DAECC"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3A47931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6E3928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37A355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425C3533"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6671B80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3</w:t>
            </w:r>
          </w:p>
        </w:tc>
        <w:tc>
          <w:tcPr>
            <w:tcW w:w="320" w:type="dxa"/>
            <w:tcBorders>
              <w:top w:val="nil"/>
              <w:left w:val="nil"/>
              <w:bottom w:val="single" w:sz="4" w:space="0" w:color="auto"/>
              <w:right w:val="single" w:sz="4" w:space="0" w:color="auto"/>
            </w:tcBorders>
            <w:noWrap/>
            <w:vAlign w:val="bottom"/>
            <w:hideMark/>
          </w:tcPr>
          <w:p w14:paraId="33AD977F"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599AA6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32AB491"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85DEA47"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75F18A32"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4E4F894A"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C52AFBA"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6B2C5639"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EF4B8E1"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D654012"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057AC16"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E718EA6"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457A5B28"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r>
      <w:tr w:rsidR="00F71D51" w14:paraId="4A34B7EC" w14:textId="77777777" w:rsidTr="00F71D51">
        <w:trPr>
          <w:trHeight w:val="300"/>
        </w:trPr>
        <w:tc>
          <w:tcPr>
            <w:tcW w:w="1340" w:type="dxa"/>
            <w:tcBorders>
              <w:top w:val="nil"/>
              <w:left w:val="single" w:sz="4" w:space="0" w:color="auto"/>
              <w:bottom w:val="single" w:sz="4" w:space="0" w:color="auto"/>
              <w:right w:val="single" w:sz="4" w:space="0" w:color="auto"/>
            </w:tcBorders>
            <w:hideMark/>
          </w:tcPr>
          <w:p w14:paraId="071298DB" w14:textId="77777777" w:rsidR="00F71D51" w:rsidRDefault="00F71D51">
            <w:pPr>
              <w:rPr>
                <w:rFonts w:ascii="Aptos Narrow" w:hAnsi="Aptos Narrow"/>
                <w:sz w:val="14"/>
                <w:szCs w:val="14"/>
              </w:rPr>
            </w:pPr>
            <w:r>
              <w:rPr>
                <w:rFonts w:ascii="Aptos Narrow" w:hAnsi="Aptos Narrow"/>
                <w:sz w:val="14"/>
                <w:szCs w:val="14"/>
              </w:rPr>
              <w:t>UX Designer</w:t>
            </w:r>
          </w:p>
        </w:tc>
        <w:tc>
          <w:tcPr>
            <w:tcW w:w="420" w:type="dxa"/>
            <w:tcBorders>
              <w:top w:val="nil"/>
              <w:left w:val="nil"/>
              <w:bottom w:val="single" w:sz="4" w:space="0" w:color="auto"/>
              <w:right w:val="single" w:sz="4" w:space="0" w:color="auto"/>
            </w:tcBorders>
            <w:noWrap/>
            <w:vAlign w:val="bottom"/>
            <w:hideMark/>
          </w:tcPr>
          <w:p w14:paraId="6F7EC22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160</w:t>
            </w:r>
          </w:p>
        </w:tc>
        <w:tc>
          <w:tcPr>
            <w:tcW w:w="320" w:type="dxa"/>
            <w:tcBorders>
              <w:top w:val="nil"/>
              <w:left w:val="nil"/>
              <w:bottom w:val="single" w:sz="4" w:space="0" w:color="auto"/>
              <w:right w:val="single" w:sz="4" w:space="0" w:color="auto"/>
            </w:tcBorders>
            <w:noWrap/>
            <w:vAlign w:val="bottom"/>
            <w:hideMark/>
          </w:tcPr>
          <w:p w14:paraId="6CEA6223" w14:textId="77777777" w:rsidR="00F71D51" w:rsidRDefault="00F71D51">
            <w:pPr>
              <w:rPr>
                <w:rFonts w:ascii="Aptos Narrow" w:hAnsi="Aptos Narrow"/>
                <w:color w:val="000000"/>
                <w:sz w:val="14"/>
                <w:szCs w:val="14"/>
              </w:rPr>
            </w:pPr>
            <w:r>
              <w:rPr>
                <w:rFonts w:ascii="Aptos Narrow" w:hAnsi="Aptos Narrow"/>
                <w:color w:val="000000"/>
                <w:sz w:val="14"/>
                <w:szCs w:val="14"/>
              </w:rPr>
              <w:t xml:space="preserve"> </w:t>
            </w:r>
          </w:p>
        </w:tc>
        <w:tc>
          <w:tcPr>
            <w:tcW w:w="320" w:type="dxa"/>
            <w:tcBorders>
              <w:top w:val="nil"/>
              <w:left w:val="nil"/>
              <w:bottom w:val="single" w:sz="4" w:space="0" w:color="auto"/>
              <w:right w:val="single" w:sz="4" w:space="0" w:color="auto"/>
            </w:tcBorders>
            <w:noWrap/>
            <w:vAlign w:val="bottom"/>
            <w:hideMark/>
          </w:tcPr>
          <w:p w14:paraId="76C3DADD" w14:textId="77777777" w:rsidR="00F71D51" w:rsidRDefault="00F71D51">
            <w:pPr>
              <w:rPr>
                <w:rFonts w:ascii="Aptos Narrow" w:hAnsi="Aptos Narrow"/>
                <w:color w:val="000000"/>
                <w:sz w:val="14"/>
                <w:szCs w:val="14"/>
              </w:rPr>
            </w:pPr>
            <w:r>
              <w:rPr>
                <w:rFonts w:ascii="Aptos Narrow" w:hAnsi="Aptos Narrow"/>
                <w:color w:val="000000"/>
                <w:sz w:val="14"/>
                <w:szCs w:val="14"/>
              </w:rPr>
              <w:t xml:space="preserve"> </w:t>
            </w:r>
          </w:p>
        </w:tc>
        <w:tc>
          <w:tcPr>
            <w:tcW w:w="320" w:type="dxa"/>
            <w:tcBorders>
              <w:top w:val="nil"/>
              <w:left w:val="nil"/>
              <w:bottom w:val="single" w:sz="4" w:space="0" w:color="auto"/>
              <w:right w:val="single" w:sz="4" w:space="0" w:color="auto"/>
            </w:tcBorders>
            <w:noWrap/>
            <w:vAlign w:val="bottom"/>
            <w:hideMark/>
          </w:tcPr>
          <w:p w14:paraId="52B03DC1" w14:textId="77777777" w:rsidR="00F71D51" w:rsidRDefault="00F71D51">
            <w:pPr>
              <w:rPr>
                <w:rFonts w:ascii="Aptos Narrow" w:hAnsi="Aptos Narrow"/>
                <w:color w:val="000000"/>
                <w:sz w:val="14"/>
                <w:szCs w:val="14"/>
              </w:rPr>
            </w:pPr>
            <w:r>
              <w:rPr>
                <w:rFonts w:ascii="Aptos Narrow" w:hAnsi="Aptos Narrow"/>
                <w:color w:val="000000"/>
                <w:sz w:val="14"/>
                <w:szCs w:val="14"/>
              </w:rPr>
              <w:t xml:space="preserve"> </w:t>
            </w:r>
          </w:p>
        </w:tc>
        <w:tc>
          <w:tcPr>
            <w:tcW w:w="320" w:type="dxa"/>
            <w:tcBorders>
              <w:top w:val="nil"/>
              <w:left w:val="nil"/>
              <w:bottom w:val="single" w:sz="4" w:space="0" w:color="auto"/>
              <w:right w:val="single" w:sz="4" w:space="0" w:color="auto"/>
            </w:tcBorders>
            <w:noWrap/>
            <w:vAlign w:val="bottom"/>
            <w:hideMark/>
          </w:tcPr>
          <w:p w14:paraId="4E3DFD7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3B327F3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1B478D3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23024DB4"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2A6BC57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38410C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C833C09"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51A31E81"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9D610C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244F95C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1C32300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C69B850"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0ED0B63F"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77EC58E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411BF488"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2</w:t>
            </w:r>
          </w:p>
        </w:tc>
        <w:tc>
          <w:tcPr>
            <w:tcW w:w="320" w:type="dxa"/>
            <w:tcBorders>
              <w:top w:val="nil"/>
              <w:left w:val="nil"/>
              <w:bottom w:val="single" w:sz="4" w:space="0" w:color="auto"/>
              <w:right w:val="single" w:sz="4" w:space="0" w:color="auto"/>
            </w:tcBorders>
            <w:noWrap/>
            <w:vAlign w:val="bottom"/>
            <w:hideMark/>
          </w:tcPr>
          <w:p w14:paraId="6880D20E"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31075C52"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026D8B96"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1</w:t>
            </w:r>
          </w:p>
        </w:tc>
        <w:tc>
          <w:tcPr>
            <w:tcW w:w="320" w:type="dxa"/>
            <w:tcBorders>
              <w:top w:val="nil"/>
              <w:left w:val="nil"/>
              <w:bottom w:val="single" w:sz="4" w:space="0" w:color="auto"/>
              <w:right w:val="single" w:sz="4" w:space="0" w:color="auto"/>
            </w:tcBorders>
            <w:noWrap/>
            <w:vAlign w:val="bottom"/>
            <w:hideMark/>
          </w:tcPr>
          <w:p w14:paraId="3F90AC25"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C28D931"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3620FDCD"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2AB5628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0B91088B"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60184E0"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1353710D"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0324B3E0"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32155C09"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78789FEF"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469C7C6D"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7C5E2AF3"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43A2A5D0"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c>
          <w:tcPr>
            <w:tcW w:w="320" w:type="dxa"/>
            <w:tcBorders>
              <w:top w:val="nil"/>
              <w:left w:val="nil"/>
              <w:bottom w:val="single" w:sz="4" w:space="0" w:color="auto"/>
              <w:right w:val="single" w:sz="4" w:space="0" w:color="auto"/>
            </w:tcBorders>
            <w:noWrap/>
            <w:vAlign w:val="bottom"/>
            <w:hideMark/>
          </w:tcPr>
          <w:p w14:paraId="51BFE804" w14:textId="77777777" w:rsidR="00F71D51" w:rsidRDefault="00F71D51">
            <w:pPr>
              <w:rPr>
                <w:rFonts w:ascii="Aptos Narrow" w:hAnsi="Aptos Narrow"/>
                <w:color w:val="000000"/>
                <w:sz w:val="14"/>
                <w:szCs w:val="14"/>
              </w:rPr>
            </w:pPr>
            <w:r>
              <w:rPr>
                <w:rFonts w:ascii="Aptos Narrow" w:hAnsi="Aptos Narrow"/>
                <w:color w:val="000000"/>
                <w:sz w:val="14"/>
                <w:szCs w:val="14"/>
              </w:rPr>
              <w:t> </w:t>
            </w:r>
          </w:p>
        </w:tc>
      </w:tr>
      <w:tr w:rsidR="00F71D51" w14:paraId="52EC53DB"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6380A3BC"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TOTAL Frontend Team</w:t>
            </w:r>
          </w:p>
        </w:tc>
        <w:tc>
          <w:tcPr>
            <w:tcW w:w="420" w:type="dxa"/>
            <w:tcBorders>
              <w:top w:val="nil"/>
              <w:left w:val="nil"/>
              <w:bottom w:val="single" w:sz="4" w:space="0" w:color="auto"/>
              <w:right w:val="single" w:sz="4" w:space="0" w:color="auto"/>
            </w:tcBorders>
            <w:shd w:val="clear" w:color="000000" w:fill="DAF2D0"/>
            <w:hideMark/>
          </w:tcPr>
          <w:p w14:paraId="59165CAE" w14:textId="77777777" w:rsidR="00F71D51" w:rsidRDefault="00F71D51">
            <w:pPr>
              <w:jc w:val="right"/>
              <w:rPr>
                <w:rFonts w:ascii="Aptos Narrow" w:hAnsi="Aptos Narrow"/>
                <w:b/>
                <w:bCs/>
                <w:color w:val="333399"/>
                <w:sz w:val="14"/>
                <w:szCs w:val="14"/>
              </w:rPr>
            </w:pPr>
            <w:r>
              <w:rPr>
                <w:rFonts w:ascii="Aptos Narrow" w:hAnsi="Aptos Narrow"/>
                <w:b/>
                <w:bCs/>
                <w:color w:val="333399"/>
                <w:sz w:val="14"/>
                <w:szCs w:val="14"/>
              </w:rPr>
              <w:t>530</w:t>
            </w:r>
          </w:p>
        </w:tc>
        <w:tc>
          <w:tcPr>
            <w:tcW w:w="320" w:type="dxa"/>
            <w:tcBorders>
              <w:top w:val="nil"/>
              <w:left w:val="nil"/>
              <w:bottom w:val="single" w:sz="4" w:space="0" w:color="auto"/>
              <w:right w:val="single" w:sz="4" w:space="0" w:color="auto"/>
            </w:tcBorders>
            <w:shd w:val="clear" w:color="000000" w:fill="DAF2D0"/>
            <w:hideMark/>
          </w:tcPr>
          <w:p w14:paraId="49EE62F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956885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7B8AAA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2777B9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CCE4A0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0FA71B2"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2E85EE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78DA85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07F466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DBD32F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E58FB2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66A7132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2979EA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DAE6FCA"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80393A4"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C43CCC7"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013ABBC"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DB0230A"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93D050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4F5F76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5B2187AE"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05F06D0"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489522E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C69648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242F3CD"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2D8FC801"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FF8A19B"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05CAFF3"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ED69B78"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A17528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BC566D9"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1F0764F5"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79B8C179"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3FE3412F" w14:textId="77777777" w:rsidR="00F71D51" w:rsidRDefault="00F71D51">
            <w:pPr>
              <w:jc w:val="center"/>
              <w:rPr>
                <w:rFonts w:ascii="Aptos Narrow" w:hAnsi="Aptos Narrow"/>
                <w:b/>
                <w:bCs/>
                <w:sz w:val="14"/>
                <w:szCs w:val="14"/>
              </w:rPr>
            </w:pPr>
            <w:r>
              <w:rPr>
                <w:rFonts w:ascii="Aptos Narrow" w:hAnsi="Aptos Narrow"/>
                <w:b/>
                <w:bCs/>
                <w:sz w:val="14"/>
                <w:szCs w:val="14"/>
              </w:rPr>
              <w:t> </w:t>
            </w:r>
          </w:p>
        </w:tc>
        <w:tc>
          <w:tcPr>
            <w:tcW w:w="320" w:type="dxa"/>
            <w:tcBorders>
              <w:top w:val="nil"/>
              <w:left w:val="nil"/>
              <w:bottom w:val="single" w:sz="4" w:space="0" w:color="auto"/>
              <w:right w:val="single" w:sz="4" w:space="0" w:color="auto"/>
            </w:tcBorders>
            <w:shd w:val="clear" w:color="000000" w:fill="DAF2D0"/>
            <w:hideMark/>
          </w:tcPr>
          <w:p w14:paraId="0C48763A" w14:textId="77777777" w:rsidR="00F71D51" w:rsidRDefault="00F71D51">
            <w:pPr>
              <w:jc w:val="center"/>
              <w:rPr>
                <w:rFonts w:ascii="Aptos Narrow" w:hAnsi="Aptos Narrow"/>
                <w:b/>
                <w:bCs/>
                <w:sz w:val="14"/>
                <w:szCs w:val="14"/>
              </w:rPr>
            </w:pPr>
            <w:r>
              <w:rPr>
                <w:rFonts w:ascii="Aptos Narrow" w:hAnsi="Aptos Narrow"/>
                <w:b/>
                <w:bCs/>
                <w:sz w:val="14"/>
                <w:szCs w:val="14"/>
              </w:rPr>
              <w:t> </w:t>
            </w:r>
          </w:p>
        </w:tc>
      </w:tr>
      <w:tr w:rsidR="00F71D51" w14:paraId="16B3B161"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4F59C8A8"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TOTAL DevOps</w:t>
            </w:r>
          </w:p>
        </w:tc>
        <w:tc>
          <w:tcPr>
            <w:tcW w:w="420" w:type="dxa"/>
            <w:tcBorders>
              <w:top w:val="nil"/>
              <w:left w:val="nil"/>
              <w:bottom w:val="single" w:sz="4" w:space="0" w:color="auto"/>
              <w:right w:val="single" w:sz="4" w:space="0" w:color="auto"/>
            </w:tcBorders>
            <w:shd w:val="clear" w:color="000000" w:fill="DAF2D0"/>
            <w:noWrap/>
            <w:vAlign w:val="bottom"/>
            <w:hideMark/>
          </w:tcPr>
          <w:p w14:paraId="4273B58A"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960</w:t>
            </w:r>
          </w:p>
        </w:tc>
        <w:tc>
          <w:tcPr>
            <w:tcW w:w="320" w:type="dxa"/>
            <w:tcBorders>
              <w:top w:val="nil"/>
              <w:left w:val="nil"/>
              <w:bottom w:val="single" w:sz="4" w:space="0" w:color="auto"/>
              <w:right w:val="single" w:sz="4" w:space="0" w:color="auto"/>
            </w:tcBorders>
            <w:shd w:val="clear" w:color="000000" w:fill="DAF2D0"/>
            <w:hideMark/>
          </w:tcPr>
          <w:p w14:paraId="6C08472C"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149F4D3C"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3E62C027"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6D726B56"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598CB3E8"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05DEBA41"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4C9C0377"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83DBA62"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324066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6815D410"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28754A52"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36B103D5"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3FECC64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97EE7E8"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4939AE2"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DA97D48"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6A38214C"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0662616A"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073FDC3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37EF6F50"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78E2148"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229FC377"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661A6CE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ED05DAB"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3AA61FBF"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21CA5D3"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0125568"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0A637B1C"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25768C42"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4FEF8476"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32B97D75"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110EBC23"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D543AE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2364352A"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56585B4E" w14:textId="77777777" w:rsidR="00F71D51" w:rsidRDefault="00F71D51">
            <w:pPr>
              <w:jc w:val="center"/>
              <w:rPr>
                <w:rFonts w:ascii="Aptos Narrow" w:hAnsi="Aptos Narrow"/>
                <w:b/>
                <w:bCs/>
                <w:sz w:val="14"/>
                <w:szCs w:val="14"/>
              </w:rPr>
            </w:pPr>
            <w:r>
              <w:rPr>
                <w:rFonts w:ascii="Aptos Narrow" w:hAnsi="Aptos Narrow"/>
                <w:b/>
                <w:bCs/>
                <w:sz w:val="14"/>
                <w:szCs w:val="14"/>
              </w:rPr>
              <w:t>6</w:t>
            </w:r>
          </w:p>
        </w:tc>
      </w:tr>
      <w:tr w:rsidR="00F71D51" w14:paraId="7D5605E8"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06A89B40"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TOTAL DBA</w:t>
            </w:r>
          </w:p>
        </w:tc>
        <w:tc>
          <w:tcPr>
            <w:tcW w:w="420" w:type="dxa"/>
            <w:tcBorders>
              <w:top w:val="nil"/>
              <w:left w:val="nil"/>
              <w:bottom w:val="single" w:sz="4" w:space="0" w:color="auto"/>
              <w:right w:val="single" w:sz="4" w:space="0" w:color="auto"/>
            </w:tcBorders>
            <w:shd w:val="clear" w:color="000000" w:fill="DAF2D0"/>
            <w:noWrap/>
            <w:vAlign w:val="bottom"/>
            <w:hideMark/>
          </w:tcPr>
          <w:p w14:paraId="0D58A4E5"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650</w:t>
            </w:r>
          </w:p>
        </w:tc>
        <w:tc>
          <w:tcPr>
            <w:tcW w:w="320" w:type="dxa"/>
            <w:tcBorders>
              <w:top w:val="nil"/>
              <w:left w:val="nil"/>
              <w:bottom w:val="single" w:sz="4" w:space="0" w:color="auto"/>
              <w:right w:val="single" w:sz="4" w:space="0" w:color="auto"/>
            </w:tcBorders>
            <w:shd w:val="clear" w:color="000000" w:fill="DAF2D0"/>
            <w:hideMark/>
          </w:tcPr>
          <w:p w14:paraId="1CBA92FA"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3CA5339F"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28BA3A72"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0B60FF89"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2337CF43" w14:textId="77777777" w:rsidR="00F71D51" w:rsidRDefault="00F71D51">
            <w:pPr>
              <w:jc w:val="center"/>
              <w:rPr>
                <w:rFonts w:ascii="Aptos Narrow" w:hAnsi="Aptos Narrow"/>
                <w:b/>
                <w:bCs/>
                <w:sz w:val="14"/>
                <w:szCs w:val="14"/>
              </w:rPr>
            </w:pPr>
            <w:r>
              <w:rPr>
                <w:rFonts w:ascii="Aptos Narrow" w:hAnsi="Aptos Narrow"/>
                <w:b/>
                <w:bCs/>
                <w:sz w:val="14"/>
                <w:szCs w:val="14"/>
              </w:rPr>
              <w:t>2</w:t>
            </w:r>
          </w:p>
        </w:tc>
        <w:tc>
          <w:tcPr>
            <w:tcW w:w="320" w:type="dxa"/>
            <w:tcBorders>
              <w:top w:val="nil"/>
              <w:left w:val="nil"/>
              <w:bottom w:val="single" w:sz="4" w:space="0" w:color="auto"/>
              <w:right w:val="single" w:sz="4" w:space="0" w:color="auto"/>
            </w:tcBorders>
            <w:shd w:val="clear" w:color="000000" w:fill="DAF2D0"/>
            <w:hideMark/>
          </w:tcPr>
          <w:p w14:paraId="2F17026D"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20C4D535"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A342247"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7D13D754"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7D38B40A"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035FCDA9"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0D6180C6"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7095DE21"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0778CA7"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55BB577"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6A4D650E"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62AA739"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1D5E0715"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B426E25"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7E886026"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50DD826C"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5CE1435F"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8E2810F"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47DE55B"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5CD4A3C8"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649C13AF"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52AC0D38"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2D8405B8"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CDC3EA8"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685C9290"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26F8EDB"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CC83AA7"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387F035E"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7BB0F9CC"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F6C0058" w14:textId="77777777" w:rsidR="00F71D51" w:rsidRDefault="00F71D51">
            <w:pPr>
              <w:jc w:val="center"/>
              <w:rPr>
                <w:rFonts w:ascii="Aptos Narrow" w:hAnsi="Aptos Narrow"/>
                <w:b/>
                <w:bCs/>
                <w:sz w:val="14"/>
                <w:szCs w:val="14"/>
              </w:rPr>
            </w:pPr>
            <w:r>
              <w:rPr>
                <w:rFonts w:ascii="Aptos Narrow" w:hAnsi="Aptos Narrow"/>
                <w:b/>
                <w:bCs/>
                <w:sz w:val="14"/>
                <w:szCs w:val="14"/>
              </w:rPr>
              <w:t>4</w:t>
            </w:r>
          </w:p>
        </w:tc>
      </w:tr>
      <w:tr w:rsidR="00F71D51" w14:paraId="566FA599" w14:textId="77777777" w:rsidTr="00F71D51">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682DA298" w14:textId="77777777" w:rsidR="00F71D51" w:rsidRDefault="00F71D51">
            <w:pPr>
              <w:rPr>
                <w:rFonts w:ascii="Aptos Narrow" w:hAnsi="Aptos Narrow"/>
                <w:b/>
                <w:bCs/>
                <w:color w:val="375623"/>
                <w:sz w:val="14"/>
                <w:szCs w:val="14"/>
              </w:rPr>
            </w:pPr>
            <w:r>
              <w:rPr>
                <w:rFonts w:ascii="Aptos Narrow" w:hAnsi="Aptos Narrow"/>
                <w:b/>
                <w:bCs/>
                <w:color w:val="375623"/>
                <w:sz w:val="14"/>
                <w:szCs w:val="14"/>
              </w:rPr>
              <w:t>TOTAL QA</w:t>
            </w:r>
          </w:p>
        </w:tc>
        <w:tc>
          <w:tcPr>
            <w:tcW w:w="420" w:type="dxa"/>
            <w:tcBorders>
              <w:top w:val="nil"/>
              <w:left w:val="nil"/>
              <w:bottom w:val="single" w:sz="4" w:space="0" w:color="auto"/>
              <w:right w:val="single" w:sz="4" w:space="0" w:color="auto"/>
            </w:tcBorders>
            <w:shd w:val="clear" w:color="000000" w:fill="DAF2D0"/>
            <w:noWrap/>
            <w:vAlign w:val="bottom"/>
            <w:hideMark/>
          </w:tcPr>
          <w:p w14:paraId="39C3913D" w14:textId="77777777" w:rsidR="00F71D51" w:rsidRDefault="00F71D51">
            <w:pPr>
              <w:jc w:val="right"/>
              <w:rPr>
                <w:rFonts w:ascii="Aptos Narrow" w:hAnsi="Aptos Narrow"/>
                <w:color w:val="000000"/>
                <w:sz w:val="14"/>
                <w:szCs w:val="14"/>
              </w:rPr>
            </w:pPr>
            <w:r>
              <w:rPr>
                <w:rFonts w:ascii="Aptos Narrow" w:hAnsi="Aptos Narrow"/>
                <w:color w:val="000000"/>
                <w:sz w:val="14"/>
                <w:szCs w:val="14"/>
              </w:rPr>
              <w:t>865</w:t>
            </w:r>
          </w:p>
        </w:tc>
        <w:tc>
          <w:tcPr>
            <w:tcW w:w="320" w:type="dxa"/>
            <w:tcBorders>
              <w:top w:val="nil"/>
              <w:left w:val="nil"/>
              <w:bottom w:val="single" w:sz="4" w:space="0" w:color="auto"/>
              <w:right w:val="single" w:sz="4" w:space="0" w:color="auto"/>
            </w:tcBorders>
            <w:shd w:val="clear" w:color="000000" w:fill="DAF2D0"/>
            <w:hideMark/>
          </w:tcPr>
          <w:p w14:paraId="1EA799D8" w14:textId="77777777" w:rsidR="00F71D51" w:rsidRDefault="00F71D51">
            <w:pPr>
              <w:jc w:val="center"/>
              <w:rPr>
                <w:rFonts w:ascii="Aptos Narrow" w:hAnsi="Aptos Narrow"/>
                <w:b/>
                <w:bCs/>
                <w:sz w:val="14"/>
                <w:szCs w:val="14"/>
              </w:rPr>
            </w:pPr>
            <w:r>
              <w:rPr>
                <w:rFonts w:ascii="Aptos Narrow" w:hAnsi="Aptos Narrow"/>
                <w:b/>
                <w:bCs/>
                <w:sz w:val="14"/>
                <w:szCs w:val="14"/>
              </w:rPr>
              <w:t>1</w:t>
            </w:r>
          </w:p>
        </w:tc>
        <w:tc>
          <w:tcPr>
            <w:tcW w:w="320" w:type="dxa"/>
            <w:tcBorders>
              <w:top w:val="nil"/>
              <w:left w:val="nil"/>
              <w:bottom w:val="single" w:sz="4" w:space="0" w:color="auto"/>
              <w:right w:val="single" w:sz="4" w:space="0" w:color="auto"/>
            </w:tcBorders>
            <w:shd w:val="clear" w:color="000000" w:fill="DAF2D0"/>
            <w:hideMark/>
          </w:tcPr>
          <w:p w14:paraId="1EC5AE4A" w14:textId="77777777" w:rsidR="00F71D51" w:rsidRDefault="00F71D51">
            <w:pPr>
              <w:jc w:val="center"/>
              <w:rPr>
                <w:rFonts w:ascii="Aptos Narrow" w:hAnsi="Aptos Narrow"/>
                <w:b/>
                <w:bCs/>
                <w:sz w:val="14"/>
                <w:szCs w:val="14"/>
              </w:rPr>
            </w:pPr>
            <w:r>
              <w:rPr>
                <w:rFonts w:ascii="Aptos Narrow" w:hAnsi="Aptos Narrow"/>
                <w:b/>
                <w:bCs/>
                <w:sz w:val="14"/>
                <w:szCs w:val="14"/>
              </w:rPr>
              <w:t>1</w:t>
            </w:r>
          </w:p>
        </w:tc>
        <w:tc>
          <w:tcPr>
            <w:tcW w:w="320" w:type="dxa"/>
            <w:tcBorders>
              <w:top w:val="nil"/>
              <w:left w:val="nil"/>
              <w:bottom w:val="single" w:sz="4" w:space="0" w:color="auto"/>
              <w:right w:val="single" w:sz="4" w:space="0" w:color="auto"/>
            </w:tcBorders>
            <w:shd w:val="clear" w:color="000000" w:fill="DAF2D0"/>
            <w:hideMark/>
          </w:tcPr>
          <w:p w14:paraId="20BC16EA" w14:textId="77777777" w:rsidR="00F71D51" w:rsidRDefault="00F71D51">
            <w:pPr>
              <w:jc w:val="center"/>
              <w:rPr>
                <w:rFonts w:ascii="Aptos Narrow" w:hAnsi="Aptos Narrow"/>
                <w:b/>
                <w:bCs/>
                <w:sz w:val="14"/>
                <w:szCs w:val="14"/>
              </w:rPr>
            </w:pPr>
            <w:r>
              <w:rPr>
                <w:rFonts w:ascii="Aptos Narrow" w:hAnsi="Aptos Narrow"/>
                <w:b/>
                <w:bCs/>
                <w:sz w:val="14"/>
                <w:szCs w:val="14"/>
              </w:rPr>
              <w:t>1</w:t>
            </w:r>
          </w:p>
        </w:tc>
        <w:tc>
          <w:tcPr>
            <w:tcW w:w="320" w:type="dxa"/>
            <w:tcBorders>
              <w:top w:val="nil"/>
              <w:left w:val="nil"/>
              <w:bottom w:val="single" w:sz="4" w:space="0" w:color="auto"/>
              <w:right w:val="single" w:sz="4" w:space="0" w:color="auto"/>
            </w:tcBorders>
            <w:shd w:val="clear" w:color="000000" w:fill="DAF2D0"/>
            <w:hideMark/>
          </w:tcPr>
          <w:p w14:paraId="6AC7D42A" w14:textId="77777777" w:rsidR="00F71D51" w:rsidRDefault="00F71D51">
            <w:pPr>
              <w:jc w:val="center"/>
              <w:rPr>
                <w:rFonts w:ascii="Aptos Narrow" w:hAnsi="Aptos Narrow"/>
                <w:b/>
                <w:bCs/>
                <w:sz w:val="14"/>
                <w:szCs w:val="14"/>
              </w:rPr>
            </w:pPr>
            <w:r>
              <w:rPr>
                <w:rFonts w:ascii="Aptos Narrow" w:hAnsi="Aptos Narrow"/>
                <w:b/>
                <w:bCs/>
                <w:sz w:val="14"/>
                <w:szCs w:val="14"/>
              </w:rPr>
              <w:t>1</w:t>
            </w:r>
          </w:p>
        </w:tc>
        <w:tc>
          <w:tcPr>
            <w:tcW w:w="320" w:type="dxa"/>
            <w:tcBorders>
              <w:top w:val="nil"/>
              <w:left w:val="nil"/>
              <w:bottom w:val="single" w:sz="4" w:space="0" w:color="auto"/>
              <w:right w:val="single" w:sz="4" w:space="0" w:color="auto"/>
            </w:tcBorders>
            <w:shd w:val="clear" w:color="000000" w:fill="DAF2D0"/>
            <w:hideMark/>
          </w:tcPr>
          <w:p w14:paraId="0F234233"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56AF6A94"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2298979E"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52FD58CC"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5C446020"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4628998B"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1E97553F"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2EAE0D02"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6635C544" w14:textId="77777777" w:rsidR="00F71D51" w:rsidRDefault="00F71D51">
            <w:pPr>
              <w:jc w:val="center"/>
              <w:rPr>
                <w:rFonts w:ascii="Aptos Narrow" w:hAnsi="Aptos Narrow"/>
                <w:b/>
                <w:bCs/>
                <w:sz w:val="14"/>
                <w:szCs w:val="14"/>
              </w:rPr>
            </w:pPr>
            <w:r>
              <w:rPr>
                <w:rFonts w:ascii="Aptos Narrow" w:hAnsi="Aptos Narrow"/>
                <w:b/>
                <w:bCs/>
                <w:sz w:val="14"/>
                <w:szCs w:val="14"/>
              </w:rPr>
              <w:t>3</w:t>
            </w:r>
          </w:p>
        </w:tc>
        <w:tc>
          <w:tcPr>
            <w:tcW w:w="320" w:type="dxa"/>
            <w:tcBorders>
              <w:top w:val="nil"/>
              <w:left w:val="nil"/>
              <w:bottom w:val="single" w:sz="4" w:space="0" w:color="auto"/>
              <w:right w:val="single" w:sz="4" w:space="0" w:color="auto"/>
            </w:tcBorders>
            <w:shd w:val="clear" w:color="000000" w:fill="DAF2D0"/>
            <w:hideMark/>
          </w:tcPr>
          <w:p w14:paraId="37DD9CBE" w14:textId="77777777" w:rsidR="00F71D51" w:rsidRDefault="00F71D51">
            <w:pPr>
              <w:jc w:val="center"/>
              <w:rPr>
                <w:rFonts w:ascii="Aptos Narrow" w:hAnsi="Aptos Narrow"/>
                <w:b/>
                <w:bCs/>
                <w:sz w:val="14"/>
                <w:szCs w:val="14"/>
              </w:rPr>
            </w:pPr>
            <w:r>
              <w:rPr>
                <w:rFonts w:ascii="Aptos Narrow" w:hAnsi="Aptos Narrow"/>
                <w:b/>
                <w:bCs/>
                <w:sz w:val="14"/>
                <w:szCs w:val="14"/>
              </w:rPr>
              <w:t>4</w:t>
            </w:r>
          </w:p>
        </w:tc>
        <w:tc>
          <w:tcPr>
            <w:tcW w:w="320" w:type="dxa"/>
            <w:tcBorders>
              <w:top w:val="nil"/>
              <w:left w:val="nil"/>
              <w:bottom w:val="single" w:sz="4" w:space="0" w:color="auto"/>
              <w:right w:val="single" w:sz="4" w:space="0" w:color="auto"/>
            </w:tcBorders>
            <w:shd w:val="clear" w:color="000000" w:fill="DAF2D0"/>
            <w:hideMark/>
          </w:tcPr>
          <w:p w14:paraId="4BD2F319"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76C4EA42"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7B5BE08E"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0EC2AE16"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5D9D3744"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735E0B29"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79DF0D77"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7D148BE2"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18474E79"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029A24B1"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6E7E5EA2"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01015FDF" w14:textId="77777777" w:rsidR="00F71D51" w:rsidRDefault="00F71D51">
            <w:pPr>
              <w:jc w:val="center"/>
              <w:rPr>
                <w:rFonts w:ascii="Aptos Narrow" w:hAnsi="Aptos Narrow"/>
                <w:b/>
                <w:bCs/>
                <w:sz w:val="14"/>
                <w:szCs w:val="14"/>
              </w:rPr>
            </w:pPr>
            <w:r>
              <w:rPr>
                <w:rFonts w:ascii="Aptos Narrow" w:hAnsi="Aptos Narrow"/>
                <w:b/>
                <w:bCs/>
                <w:sz w:val="14"/>
                <w:szCs w:val="14"/>
              </w:rPr>
              <w:t>7</w:t>
            </w:r>
          </w:p>
        </w:tc>
        <w:tc>
          <w:tcPr>
            <w:tcW w:w="320" w:type="dxa"/>
            <w:tcBorders>
              <w:top w:val="nil"/>
              <w:left w:val="nil"/>
              <w:bottom w:val="single" w:sz="4" w:space="0" w:color="auto"/>
              <w:right w:val="single" w:sz="4" w:space="0" w:color="auto"/>
            </w:tcBorders>
            <w:shd w:val="clear" w:color="000000" w:fill="DAF2D0"/>
            <w:hideMark/>
          </w:tcPr>
          <w:p w14:paraId="2CC7B186"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03F22E69"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CEB311E"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65C8529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5114F7F8"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2C79B6C4"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54655697"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4EB7D371" w14:textId="77777777" w:rsidR="00F71D51" w:rsidRDefault="00F71D51">
            <w:pPr>
              <w:jc w:val="center"/>
              <w:rPr>
                <w:rFonts w:ascii="Aptos Narrow" w:hAnsi="Aptos Narrow"/>
                <w:b/>
                <w:bCs/>
                <w:sz w:val="14"/>
                <w:szCs w:val="14"/>
              </w:rPr>
            </w:pPr>
            <w:r>
              <w:rPr>
                <w:rFonts w:ascii="Aptos Narrow" w:hAnsi="Aptos Narrow"/>
                <w:b/>
                <w:bCs/>
                <w:sz w:val="14"/>
                <w:szCs w:val="14"/>
              </w:rPr>
              <w:t>6</w:t>
            </w:r>
          </w:p>
        </w:tc>
        <w:tc>
          <w:tcPr>
            <w:tcW w:w="320" w:type="dxa"/>
            <w:tcBorders>
              <w:top w:val="nil"/>
              <w:left w:val="nil"/>
              <w:bottom w:val="single" w:sz="4" w:space="0" w:color="auto"/>
              <w:right w:val="single" w:sz="4" w:space="0" w:color="auto"/>
            </w:tcBorders>
            <w:shd w:val="clear" w:color="000000" w:fill="DAF2D0"/>
            <w:hideMark/>
          </w:tcPr>
          <w:p w14:paraId="7D37882A" w14:textId="77777777" w:rsidR="00F71D51" w:rsidRDefault="00F71D51">
            <w:pPr>
              <w:jc w:val="center"/>
              <w:rPr>
                <w:rFonts w:ascii="Aptos Narrow" w:hAnsi="Aptos Narrow"/>
                <w:b/>
                <w:bCs/>
                <w:sz w:val="14"/>
                <w:szCs w:val="14"/>
              </w:rPr>
            </w:pPr>
            <w:r>
              <w:rPr>
                <w:rFonts w:ascii="Aptos Narrow" w:hAnsi="Aptos Narrow"/>
                <w:b/>
                <w:bCs/>
                <w:sz w:val="14"/>
                <w:szCs w:val="14"/>
              </w:rPr>
              <w:t>6</w:t>
            </w:r>
          </w:p>
        </w:tc>
      </w:tr>
    </w:tbl>
    <w:p w14:paraId="2D8038A8" w14:textId="3DEAB4DB" w:rsidR="00161E26" w:rsidRPr="00161E26" w:rsidRDefault="00161E26" w:rsidP="00161E26">
      <w:pPr>
        <w:pStyle w:val="BodyText"/>
        <w:sectPr w:rsidR="00161E26" w:rsidRPr="00161E26" w:rsidSect="00CB2603">
          <w:pgSz w:w="16834" w:h="11909" w:orient="landscape" w:code="9"/>
          <w:pgMar w:top="1138" w:right="1138" w:bottom="850" w:left="1138" w:header="720" w:footer="720" w:gutter="562"/>
          <w:cols w:space="720"/>
          <w:docGrid w:linePitch="272"/>
        </w:sectPr>
      </w:pPr>
    </w:p>
    <w:p w14:paraId="4FF3FC96" w14:textId="77777777" w:rsidR="00F54E32" w:rsidRDefault="00F54E32" w:rsidP="00F54E32">
      <w:pPr>
        <w:pStyle w:val="Heading2"/>
      </w:pPr>
      <w:bookmarkStart w:id="74" w:name="_Toc206361770"/>
      <w:r w:rsidRPr="00F54E32">
        <w:lastRenderedPageBreak/>
        <w:t>Pricing including the total cost</w:t>
      </w:r>
      <w:bookmarkEnd w:id="74"/>
      <w:r w:rsidRPr="00F54E32">
        <w:t xml:space="preserve"> </w:t>
      </w:r>
    </w:p>
    <w:p w14:paraId="1ED3ACD3" w14:textId="2F68DA45" w:rsidR="00F54E32" w:rsidRDefault="00910A9F" w:rsidP="00910A9F">
      <w:pPr>
        <w:pStyle w:val="Heading3"/>
      </w:pPr>
      <w:bookmarkStart w:id="75" w:name="_Toc206361771"/>
      <w:r>
        <w:t>Resources cost</w:t>
      </w:r>
      <w:bookmarkEnd w:id="75"/>
    </w:p>
    <w:tbl>
      <w:tblPr>
        <w:tblW w:w="4860" w:type="dxa"/>
        <w:tblLook w:val="04A0" w:firstRow="1" w:lastRow="0" w:firstColumn="1" w:lastColumn="0" w:noHBand="0" w:noVBand="1"/>
      </w:tblPr>
      <w:tblGrid>
        <w:gridCol w:w="1340"/>
        <w:gridCol w:w="880"/>
        <w:gridCol w:w="821"/>
        <w:gridCol w:w="764"/>
        <w:gridCol w:w="1234"/>
        <w:gridCol w:w="222"/>
      </w:tblGrid>
      <w:tr w:rsidR="00910A9F" w14:paraId="24B87267" w14:textId="77777777" w:rsidTr="00910A9F">
        <w:trPr>
          <w:gridAfter w:val="1"/>
          <w:wAfter w:w="36" w:type="dxa"/>
          <w:trHeight w:val="300"/>
        </w:trPr>
        <w:tc>
          <w:tcPr>
            <w:tcW w:w="1340" w:type="dxa"/>
            <w:vMerge w:val="restart"/>
            <w:tcBorders>
              <w:top w:val="single" w:sz="4" w:space="0" w:color="auto"/>
              <w:left w:val="single" w:sz="4" w:space="0" w:color="auto"/>
              <w:bottom w:val="single" w:sz="4" w:space="0" w:color="auto"/>
              <w:right w:val="single" w:sz="4" w:space="0" w:color="auto"/>
            </w:tcBorders>
            <w:shd w:val="clear" w:color="000000" w:fill="4EA72E"/>
            <w:noWrap/>
            <w:vAlign w:val="center"/>
            <w:hideMark/>
          </w:tcPr>
          <w:p w14:paraId="730D9532" w14:textId="77777777" w:rsidR="00910A9F" w:rsidRDefault="00910A9F">
            <w:pPr>
              <w:jc w:val="center"/>
              <w:rPr>
                <w:rFonts w:ascii="Aptos Narrow" w:hAnsi="Aptos Narrow"/>
                <w:b/>
                <w:bCs/>
                <w:color w:val="FFFFFF"/>
                <w:sz w:val="22"/>
                <w:szCs w:val="22"/>
                <w:lang w:eastAsia="en-US"/>
              </w:rPr>
            </w:pPr>
            <w:r>
              <w:rPr>
                <w:rFonts w:ascii="Aptos Narrow" w:hAnsi="Aptos Narrow"/>
                <w:b/>
                <w:bCs/>
                <w:color w:val="FFFFFF"/>
                <w:sz w:val="22"/>
                <w:szCs w:val="22"/>
              </w:rPr>
              <w:t>Resource Plan</w:t>
            </w:r>
          </w:p>
        </w:tc>
        <w:tc>
          <w:tcPr>
            <w:tcW w:w="880" w:type="dxa"/>
            <w:vMerge w:val="restart"/>
            <w:tcBorders>
              <w:top w:val="single" w:sz="4" w:space="0" w:color="auto"/>
              <w:left w:val="single" w:sz="4" w:space="0" w:color="auto"/>
              <w:bottom w:val="single" w:sz="4" w:space="0" w:color="auto"/>
              <w:right w:val="single" w:sz="4" w:space="0" w:color="auto"/>
            </w:tcBorders>
            <w:shd w:val="clear" w:color="000000" w:fill="4EA72E"/>
            <w:noWrap/>
            <w:vAlign w:val="center"/>
            <w:hideMark/>
          </w:tcPr>
          <w:p w14:paraId="6B218451" w14:textId="77777777" w:rsidR="00910A9F" w:rsidRDefault="00910A9F">
            <w:pPr>
              <w:jc w:val="center"/>
              <w:rPr>
                <w:rFonts w:ascii="Aptos Narrow" w:hAnsi="Aptos Narrow"/>
                <w:b/>
                <w:bCs/>
                <w:color w:val="FFFFFF"/>
                <w:sz w:val="22"/>
                <w:szCs w:val="22"/>
              </w:rPr>
            </w:pPr>
            <w:r>
              <w:rPr>
                <w:rFonts w:ascii="Aptos Narrow" w:hAnsi="Aptos Narrow"/>
                <w:b/>
                <w:bCs/>
                <w:color w:val="FFFFFF"/>
                <w:sz w:val="22"/>
                <w:szCs w:val="22"/>
              </w:rPr>
              <w:t>Total days</w:t>
            </w:r>
          </w:p>
        </w:tc>
        <w:tc>
          <w:tcPr>
            <w:tcW w:w="715" w:type="dxa"/>
            <w:vMerge w:val="restart"/>
            <w:tcBorders>
              <w:top w:val="single" w:sz="4" w:space="0" w:color="auto"/>
              <w:left w:val="single" w:sz="4" w:space="0" w:color="auto"/>
              <w:bottom w:val="single" w:sz="4" w:space="0" w:color="auto"/>
              <w:right w:val="single" w:sz="4" w:space="0" w:color="auto"/>
            </w:tcBorders>
            <w:shd w:val="clear" w:color="000000" w:fill="4EA72E"/>
            <w:vAlign w:val="center"/>
            <w:hideMark/>
          </w:tcPr>
          <w:p w14:paraId="7FDDF9A7" w14:textId="77777777" w:rsidR="00910A9F" w:rsidRDefault="00910A9F">
            <w:pPr>
              <w:jc w:val="center"/>
              <w:rPr>
                <w:rFonts w:ascii="Aptos Narrow" w:hAnsi="Aptos Narrow"/>
                <w:b/>
                <w:bCs/>
                <w:color w:val="FFFFFF"/>
                <w:sz w:val="22"/>
                <w:szCs w:val="22"/>
              </w:rPr>
            </w:pPr>
            <w:r>
              <w:rPr>
                <w:rFonts w:ascii="Aptos Narrow" w:hAnsi="Aptos Narrow"/>
                <w:b/>
                <w:bCs/>
                <w:color w:val="FFFFFF"/>
                <w:sz w:val="22"/>
                <w:szCs w:val="22"/>
              </w:rPr>
              <w:t>Hourly Rate $</w:t>
            </w:r>
          </w:p>
        </w:tc>
        <w:tc>
          <w:tcPr>
            <w:tcW w:w="655" w:type="dxa"/>
            <w:vMerge w:val="restart"/>
            <w:tcBorders>
              <w:top w:val="single" w:sz="4" w:space="0" w:color="auto"/>
              <w:left w:val="single" w:sz="4" w:space="0" w:color="auto"/>
              <w:bottom w:val="single" w:sz="4" w:space="0" w:color="auto"/>
              <w:right w:val="single" w:sz="4" w:space="0" w:color="auto"/>
            </w:tcBorders>
            <w:shd w:val="clear" w:color="000000" w:fill="4EA72E"/>
            <w:vAlign w:val="center"/>
            <w:hideMark/>
          </w:tcPr>
          <w:p w14:paraId="01BF80F8" w14:textId="77777777" w:rsidR="00910A9F" w:rsidRDefault="00910A9F">
            <w:pPr>
              <w:jc w:val="center"/>
              <w:rPr>
                <w:rFonts w:ascii="Aptos Narrow" w:hAnsi="Aptos Narrow"/>
                <w:b/>
                <w:bCs/>
                <w:color w:val="FFFFFF"/>
                <w:sz w:val="22"/>
                <w:szCs w:val="22"/>
              </w:rPr>
            </w:pPr>
            <w:r>
              <w:rPr>
                <w:rFonts w:ascii="Aptos Narrow" w:hAnsi="Aptos Narrow"/>
                <w:b/>
                <w:bCs/>
                <w:color w:val="FFFFFF"/>
                <w:sz w:val="22"/>
                <w:szCs w:val="22"/>
              </w:rPr>
              <w:t>Hours / Day</w:t>
            </w:r>
          </w:p>
        </w:tc>
        <w:tc>
          <w:tcPr>
            <w:tcW w:w="1234" w:type="dxa"/>
            <w:vMerge w:val="restart"/>
            <w:tcBorders>
              <w:top w:val="single" w:sz="4" w:space="0" w:color="auto"/>
              <w:left w:val="single" w:sz="4" w:space="0" w:color="auto"/>
              <w:bottom w:val="single" w:sz="4" w:space="0" w:color="auto"/>
              <w:right w:val="single" w:sz="4" w:space="0" w:color="auto"/>
            </w:tcBorders>
            <w:shd w:val="clear" w:color="000000" w:fill="4EA72E"/>
            <w:vAlign w:val="center"/>
            <w:hideMark/>
          </w:tcPr>
          <w:p w14:paraId="2AC362F7" w14:textId="77777777" w:rsidR="00910A9F" w:rsidRDefault="00910A9F">
            <w:pPr>
              <w:jc w:val="center"/>
              <w:rPr>
                <w:rFonts w:ascii="Aptos Narrow" w:hAnsi="Aptos Narrow"/>
                <w:b/>
                <w:bCs/>
                <w:color w:val="FFFFFF"/>
                <w:sz w:val="22"/>
                <w:szCs w:val="22"/>
              </w:rPr>
            </w:pPr>
            <w:r>
              <w:rPr>
                <w:rFonts w:ascii="Aptos Narrow" w:hAnsi="Aptos Narrow"/>
                <w:b/>
                <w:bCs/>
                <w:color w:val="FFFFFF"/>
                <w:sz w:val="22"/>
                <w:szCs w:val="22"/>
              </w:rPr>
              <w:t>Total by Role $</w:t>
            </w:r>
          </w:p>
        </w:tc>
      </w:tr>
      <w:tr w:rsidR="00910A9F" w14:paraId="41E747FF" w14:textId="77777777" w:rsidTr="00910A9F">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5309ADA3" w14:textId="77777777" w:rsidR="00910A9F" w:rsidRDefault="00910A9F">
            <w:pPr>
              <w:rPr>
                <w:rFonts w:ascii="Aptos Narrow" w:hAnsi="Aptos Narrow"/>
                <w:b/>
                <w:bCs/>
                <w:color w:val="FFFFFF"/>
                <w:sz w:val="22"/>
                <w:szCs w:val="22"/>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14:paraId="35572659" w14:textId="77777777" w:rsidR="00910A9F" w:rsidRDefault="00910A9F">
            <w:pPr>
              <w:rPr>
                <w:rFonts w:ascii="Aptos Narrow" w:hAnsi="Aptos Narrow"/>
                <w:b/>
                <w:bCs/>
                <w:color w:val="FFFFFF"/>
                <w:sz w:val="22"/>
                <w:szCs w:val="22"/>
              </w:rPr>
            </w:pPr>
          </w:p>
        </w:tc>
        <w:tc>
          <w:tcPr>
            <w:tcW w:w="715" w:type="dxa"/>
            <w:vMerge/>
            <w:tcBorders>
              <w:top w:val="single" w:sz="4" w:space="0" w:color="auto"/>
              <w:left w:val="single" w:sz="4" w:space="0" w:color="auto"/>
              <w:bottom w:val="single" w:sz="4" w:space="0" w:color="auto"/>
              <w:right w:val="single" w:sz="4" w:space="0" w:color="auto"/>
            </w:tcBorders>
            <w:vAlign w:val="center"/>
            <w:hideMark/>
          </w:tcPr>
          <w:p w14:paraId="6B66FFE4" w14:textId="77777777" w:rsidR="00910A9F" w:rsidRDefault="00910A9F">
            <w:pPr>
              <w:rPr>
                <w:rFonts w:ascii="Aptos Narrow" w:hAnsi="Aptos Narrow"/>
                <w:b/>
                <w:bCs/>
                <w:color w:val="FFFFFF"/>
                <w:sz w:val="22"/>
                <w:szCs w:val="22"/>
              </w:rPr>
            </w:pPr>
          </w:p>
        </w:tc>
        <w:tc>
          <w:tcPr>
            <w:tcW w:w="655" w:type="dxa"/>
            <w:vMerge/>
            <w:tcBorders>
              <w:top w:val="single" w:sz="4" w:space="0" w:color="auto"/>
              <w:left w:val="single" w:sz="4" w:space="0" w:color="auto"/>
              <w:bottom w:val="single" w:sz="4" w:space="0" w:color="auto"/>
              <w:right w:val="single" w:sz="4" w:space="0" w:color="auto"/>
            </w:tcBorders>
            <w:vAlign w:val="center"/>
            <w:hideMark/>
          </w:tcPr>
          <w:p w14:paraId="6973CCAE" w14:textId="77777777" w:rsidR="00910A9F" w:rsidRDefault="00910A9F">
            <w:pPr>
              <w:rPr>
                <w:rFonts w:ascii="Aptos Narrow" w:hAnsi="Aptos Narrow"/>
                <w:b/>
                <w:bCs/>
                <w:color w:val="FFFFFF"/>
                <w:sz w:val="22"/>
                <w:szCs w:val="22"/>
              </w:rPr>
            </w:pPr>
          </w:p>
        </w:tc>
        <w:tc>
          <w:tcPr>
            <w:tcW w:w="1234" w:type="dxa"/>
            <w:vMerge/>
            <w:tcBorders>
              <w:top w:val="single" w:sz="4" w:space="0" w:color="auto"/>
              <w:left w:val="single" w:sz="4" w:space="0" w:color="auto"/>
              <w:bottom w:val="single" w:sz="4" w:space="0" w:color="auto"/>
              <w:right w:val="single" w:sz="4" w:space="0" w:color="auto"/>
            </w:tcBorders>
            <w:vAlign w:val="center"/>
            <w:hideMark/>
          </w:tcPr>
          <w:p w14:paraId="1A801CFC" w14:textId="77777777" w:rsidR="00910A9F" w:rsidRDefault="00910A9F">
            <w:pPr>
              <w:rPr>
                <w:rFonts w:ascii="Aptos Narrow" w:hAnsi="Aptos Narrow"/>
                <w:b/>
                <w:bCs/>
                <w:color w:val="FFFFFF"/>
                <w:sz w:val="22"/>
                <w:szCs w:val="22"/>
              </w:rPr>
            </w:pPr>
          </w:p>
        </w:tc>
        <w:tc>
          <w:tcPr>
            <w:tcW w:w="36" w:type="dxa"/>
            <w:tcBorders>
              <w:top w:val="nil"/>
              <w:left w:val="nil"/>
              <w:bottom w:val="nil"/>
              <w:right w:val="nil"/>
            </w:tcBorders>
            <w:noWrap/>
            <w:vAlign w:val="bottom"/>
            <w:hideMark/>
          </w:tcPr>
          <w:p w14:paraId="3FE4A6FF" w14:textId="77777777" w:rsidR="00910A9F" w:rsidRDefault="00910A9F">
            <w:pPr>
              <w:jc w:val="center"/>
              <w:rPr>
                <w:rFonts w:ascii="Aptos Narrow" w:hAnsi="Aptos Narrow"/>
                <w:b/>
                <w:bCs/>
                <w:color w:val="FFFFFF"/>
                <w:sz w:val="22"/>
                <w:szCs w:val="22"/>
              </w:rPr>
            </w:pPr>
          </w:p>
        </w:tc>
      </w:tr>
      <w:tr w:rsidR="00910A9F" w14:paraId="78B3EE7B" w14:textId="77777777" w:rsidTr="00910A9F">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60C1E6CA" w14:textId="77777777" w:rsidR="00910A9F" w:rsidRDefault="00910A9F">
            <w:pPr>
              <w:rPr>
                <w:rFonts w:ascii="Aptos Narrow" w:hAnsi="Aptos Narrow"/>
                <w:b/>
                <w:bCs/>
                <w:color w:val="FFFFFF"/>
                <w:sz w:val="22"/>
                <w:szCs w:val="22"/>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14:paraId="09BFB578" w14:textId="77777777" w:rsidR="00910A9F" w:rsidRDefault="00910A9F">
            <w:pPr>
              <w:rPr>
                <w:rFonts w:ascii="Aptos Narrow" w:hAnsi="Aptos Narrow"/>
                <w:b/>
                <w:bCs/>
                <w:color w:val="FFFFFF"/>
                <w:sz w:val="22"/>
                <w:szCs w:val="22"/>
              </w:rPr>
            </w:pPr>
          </w:p>
        </w:tc>
        <w:tc>
          <w:tcPr>
            <w:tcW w:w="715" w:type="dxa"/>
            <w:vMerge/>
            <w:tcBorders>
              <w:top w:val="single" w:sz="4" w:space="0" w:color="auto"/>
              <w:left w:val="single" w:sz="4" w:space="0" w:color="auto"/>
              <w:bottom w:val="single" w:sz="4" w:space="0" w:color="auto"/>
              <w:right w:val="single" w:sz="4" w:space="0" w:color="auto"/>
            </w:tcBorders>
            <w:vAlign w:val="center"/>
            <w:hideMark/>
          </w:tcPr>
          <w:p w14:paraId="1AA16728" w14:textId="77777777" w:rsidR="00910A9F" w:rsidRDefault="00910A9F">
            <w:pPr>
              <w:rPr>
                <w:rFonts w:ascii="Aptos Narrow" w:hAnsi="Aptos Narrow"/>
                <w:b/>
                <w:bCs/>
                <w:color w:val="FFFFFF"/>
                <w:sz w:val="22"/>
                <w:szCs w:val="22"/>
              </w:rPr>
            </w:pPr>
          </w:p>
        </w:tc>
        <w:tc>
          <w:tcPr>
            <w:tcW w:w="655" w:type="dxa"/>
            <w:vMerge/>
            <w:tcBorders>
              <w:top w:val="single" w:sz="4" w:space="0" w:color="auto"/>
              <w:left w:val="single" w:sz="4" w:space="0" w:color="auto"/>
              <w:bottom w:val="single" w:sz="4" w:space="0" w:color="auto"/>
              <w:right w:val="single" w:sz="4" w:space="0" w:color="auto"/>
            </w:tcBorders>
            <w:vAlign w:val="center"/>
            <w:hideMark/>
          </w:tcPr>
          <w:p w14:paraId="3CFF239A" w14:textId="77777777" w:rsidR="00910A9F" w:rsidRDefault="00910A9F">
            <w:pPr>
              <w:rPr>
                <w:rFonts w:ascii="Aptos Narrow" w:hAnsi="Aptos Narrow"/>
                <w:b/>
                <w:bCs/>
                <w:color w:val="FFFFFF"/>
                <w:sz w:val="22"/>
                <w:szCs w:val="22"/>
              </w:rPr>
            </w:pPr>
          </w:p>
        </w:tc>
        <w:tc>
          <w:tcPr>
            <w:tcW w:w="1234" w:type="dxa"/>
            <w:vMerge/>
            <w:tcBorders>
              <w:top w:val="single" w:sz="4" w:space="0" w:color="auto"/>
              <w:left w:val="single" w:sz="4" w:space="0" w:color="auto"/>
              <w:bottom w:val="single" w:sz="4" w:space="0" w:color="auto"/>
              <w:right w:val="single" w:sz="4" w:space="0" w:color="auto"/>
            </w:tcBorders>
            <w:vAlign w:val="center"/>
            <w:hideMark/>
          </w:tcPr>
          <w:p w14:paraId="23059C05" w14:textId="77777777" w:rsidR="00910A9F" w:rsidRDefault="00910A9F">
            <w:pPr>
              <w:rPr>
                <w:rFonts w:ascii="Aptos Narrow" w:hAnsi="Aptos Narrow"/>
                <w:b/>
                <w:bCs/>
                <w:color w:val="FFFFFF"/>
                <w:sz w:val="22"/>
                <w:szCs w:val="22"/>
              </w:rPr>
            </w:pPr>
          </w:p>
        </w:tc>
        <w:tc>
          <w:tcPr>
            <w:tcW w:w="36" w:type="dxa"/>
            <w:tcBorders>
              <w:top w:val="nil"/>
              <w:left w:val="nil"/>
              <w:bottom w:val="nil"/>
              <w:right w:val="nil"/>
            </w:tcBorders>
            <w:noWrap/>
            <w:vAlign w:val="bottom"/>
            <w:hideMark/>
          </w:tcPr>
          <w:p w14:paraId="293F33D3" w14:textId="77777777" w:rsidR="00910A9F" w:rsidRDefault="00910A9F">
            <w:pPr>
              <w:rPr>
                <w:sz w:val="20"/>
                <w:szCs w:val="20"/>
              </w:rPr>
            </w:pPr>
          </w:p>
        </w:tc>
      </w:tr>
      <w:tr w:rsidR="00910A9F" w14:paraId="730BF21A" w14:textId="77777777" w:rsidTr="00910A9F">
        <w:trPr>
          <w:trHeight w:val="300"/>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29D0D3CE" w14:textId="77777777" w:rsidR="00910A9F" w:rsidRDefault="00910A9F">
            <w:pPr>
              <w:rPr>
                <w:rFonts w:ascii="Aptos Narrow" w:hAnsi="Aptos Narrow"/>
                <w:b/>
                <w:bCs/>
                <w:color w:val="FFFFFF"/>
                <w:sz w:val="22"/>
                <w:szCs w:val="22"/>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14:paraId="4B5A47B3" w14:textId="77777777" w:rsidR="00910A9F" w:rsidRDefault="00910A9F">
            <w:pPr>
              <w:rPr>
                <w:rFonts w:ascii="Aptos Narrow" w:hAnsi="Aptos Narrow"/>
                <w:b/>
                <w:bCs/>
                <w:color w:val="FFFFFF"/>
                <w:sz w:val="22"/>
                <w:szCs w:val="22"/>
              </w:rPr>
            </w:pPr>
          </w:p>
        </w:tc>
        <w:tc>
          <w:tcPr>
            <w:tcW w:w="715" w:type="dxa"/>
            <w:vMerge/>
            <w:tcBorders>
              <w:top w:val="single" w:sz="4" w:space="0" w:color="auto"/>
              <w:left w:val="single" w:sz="4" w:space="0" w:color="auto"/>
              <w:bottom w:val="single" w:sz="4" w:space="0" w:color="auto"/>
              <w:right w:val="single" w:sz="4" w:space="0" w:color="auto"/>
            </w:tcBorders>
            <w:vAlign w:val="center"/>
            <w:hideMark/>
          </w:tcPr>
          <w:p w14:paraId="617D6AE7" w14:textId="77777777" w:rsidR="00910A9F" w:rsidRDefault="00910A9F">
            <w:pPr>
              <w:rPr>
                <w:rFonts w:ascii="Aptos Narrow" w:hAnsi="Aptos Narrow"/>
                <w:b/>
                <w:bCs/>
                <w:color w:val="FFFFFF"/>
                <w:sz w:val="22"/>
                <w:szCs w:val="22"/>
              </w:rPr>
            </w:pPr>
          </w:p>
        </w:tc>
        <w:tc>
          <w:tcPr>
            <w:tcW w:w="655" w:type="dxa"/>
            <w:vMerge/>
            <w:tcBorders>
              <w:top w:val="single" w:sz="4" w:space="0" w:color="auto"/>
              <w:left w:val="single" w:sz="4" w:space="0" w:color="auto"/>
              <w:bottom w:val="single" w:sz="4" w:space="0" w:color="auto"/>
              <w:right w:val="single" w:sz="4" w:space="0" w:color="auto"/>
            </w:tcBorders>
            <w:vAlign w:val="center"/>
            <w:hideMark/>
          </w:tcPr>
          <w:p w14:paraId="237B07B2" w14:textId="77777777" w:rsidR="00910A9F" w:rsidRDefault="00910A9F">
            <w:pPr>
              <w:rPr>
                <w:rFonts w:ascii="Aptos Narrow" w:hAnsi="Aptos Narrow"/>
                <w:b/>
                <w:bCs/>
                <w:color w:val="FFFFFF"/>
                <w:sz w:val="22"/>
                <w:szCs w:val="22"/>
              </w:rPr>
            </w:pPr>
          </w:p>
        </w:tc>
        <w:tc>
          <w:tcPr>
            <w:tcW w:w="1234" w:type="dxa"/>
            <w:vMerge/>
            <w:tcBorders>
              <w:top w:val="single" w:sz="4" w:space="0" w:color="auto"/>
              <w:left w:val="single" w:sz="4" w:space="0" w:color="auto"/>
              <w:bottom w:val="single" w:sz="4" w:space="0" w:color="auto"/>
              <w:right w:val="single" w:sz="4" w:space="0" w:color="auto"/>
            </w:tcBorders>
            <w:vAlign w:val="center"/>
            <w:hideMark/>
          </w:tcPr>
          <w:p w14:paraId="41E30118" w14:textId="77777777" w:rsidR="00910A9F" w:rsidRDefault="00910A9F">
            <w:pPr>
              <w:rPr>
                <w:rFonts w:ascii="Aptos Narrow" w:hAnsi="Aptos Narrow"/>
                <w:b/>
                <w:bCs/>
                <w:color w:val="FFFFFF"/>
                <w:sz w:val="22"/>
                <w:szCs w:val="22"/>
              </w:rPr>
            </w:pPr>
          </w:p>
        </w:tc>
        <w:tc>
          <w:tcPr>
            <w:tcW w:w="36" w:type="dxa"/>
            <w:tcBorders>
              <w:top w:val="nil"/>
              <w:left w:val="nil"/>
              <w:bottom w:val="nil"/>
              <w:right w:val="nil"/>
            </w:tcBorders>
            <w:noWrap/>
            <w:vAlign w:val="bottom"/>
            <w:hideMark/>
          </w:tcPr>
          <w:p w14:paraId="3CADCFDC" w14:textId="77777777" w:rsidR="00910A9F" w:rsidRDefault="00910A9F">
            <w:pPr>
              <w:rPr>
                <w:sz w:val="20"/>
                <w:szCs w:val="20"/>
              </w:rPr>
            </w:pPr>
          </w:p>
        </w:tc>
      </w:tr>
      <w:tr w:rsidR="00910A9F" w14:paraId="620BCF74"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2C53BEB7"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Backend Team</w:t>
            </w:r>
          </w:p>
        </w:tc>
        <w:tc>
          <w:tcPr>
            <w:tcW w:w="880" w:type="dxa"/>
            <w:tcBorders>
              <w:top w:val="nil"/>
              <w:left w:val="nil"/>
              <w:bottom w:val="single" w:sz="4" w:space="0" w:color="auto"/>
              <w:right w:val="single" w:sz="4" w:space="0" w:color="auto"/>
            </w:tcBorders>
            <w:shd w:val="clear" w:color="000000" w:fill="DAF2D0"/>
            <w:hideMark/>
          </w:tcPr>
          <w:p w14:paraId="23C84248"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715" w:type="dxa"/>
            <w:tcBorders>
              <w:top w:val="nil"/>
              <w:left w:val="nil"/>
              <w:bottom w:val="single" w:sz="4" w:space="0" w:color="auto"/>
              <w:right w:val="single" w:sz="4" w:space="0" w:color="auto"/>
            </w:tcBorders>
            <w:shd w:val="clear" w:color="000000" w:fill="DAF2D0"/>
            <w:hideMark/>
          </w:tcPr>
          <w:p w14:paraId="54A388CA"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655" w:type="dxa"/>
            <w:tcBorders>
              <w:top w:val="nil"/>
              <w:left w:val="nil"/>
              <w:bottom w:val="single" w:sz="4" w:space="0" w:color="auto"/>
              <w:right w:val="single" w:sz="4" w:space="0" w:color="auto"/>
            </w:tcBorders>
            <w:shd w:val="clear" w:color="000000" w:fill="DAF2D0"/>
            <w:hideMark/>
          </w:tcPr>
          <w:p w14:paraId="20C395E9"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1234" w:type="dxa"/>
            <w:tcBorders>
              <w:top w:val="single" w:sz="4" w:space="0" w:color="auto"/>
              <w:left w:val="nil"/>
              <w:bottom w:val="single" w:sz="4" w:space="0" w:color="auto"/>
              <w:right w:val="single" w:sz="4" w:space="0" w:color="auto"/>
            </w:tcBorders>
            <w:shd w:val="clear" w:color="000000" w:fill="DAF2D0"/>
            <w:hideMark/>
          </w:tcPr>
          <w:p w14:paraId="0A5ACE09" w14:textId="77777777" w:rsidR="00910A9F" w:rsidRDefault="00910A9F">
            <w:pPr>
              <w:jc w:val="center"/>
              <w:rPr>
                <w:rFonts w:ascii="Aptos Narrow" w:hAnsi="Aptos Narrow"/>
                <w:b/>
                <w:bCs/>
                <w:color w:val="333399"/>
                <w:sz w:val="22"/>
                <w:szCs w:val="22"/>
              </w:rPr>
            </w:pPr>
            <w:r>
              <w:rPr>
                <w:rFonts w:ascii="Aptos Narrow" w:hAnsi="Aptos Narrow"/>
                <w:b/>
                <w:bCs/>
                <w:color w:val="333399"/>
                <w:sz w:val="22"/>
                <w:szCs w:val="22"/>
              </w:rPr>
              <w:t> </w:t>
            </w:r>
          </w:p>
        </w:tc>
        <w:tc>
          <w:tcPr>
            <w:tcW w:w="36" w:type="dxa"/>
            <w:vAlign w:val="center"/>
            <w:hideMark/>
          </w:tcPr>
          <w:p w14:paraId="589EE032" w14:textId="77777777" w:rsidR="00910A9F" w:rsidRDefault="00910A9F">
            <w:pPr>
              <w:rPr>
                <w:sz w:val="20"/>
                <w:szCs w:val="20"/>
              </w:rPr>
            </w:pPr>
          </w:p>
        </w:tc>
      </w:tr>
      <w:tr w:rsidR="00910A9F" w14:paraId="7F9AB027"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7A22878E" w14:textId="77777777" w:rsidR="00910A9F" w:rsidRDefault="00910A9F">
            <w:pPr>
              <w:rPr>
                <w:rFonts w:ascii="Aptos Narrow" w:hAnsi="Aptos Narrow"/>
                <w:sz w:val="20"/>
                <w:szCs w:val="20"/>
              </w:rPr>
            </w:pPr>
            <w:r>
              <w:rPr>
                <w:rFonts w:ascii="Aptos Narrow" w:hAnsi="Aptos Narrow"/>
                <w:sz w:val="20"/>
                <w:szCs w:val="20"/>
              </w:rPr>
              <w:t xml:space="preserve">Tech </w:t>
            </w:r>
            <w:proofErr w:type="gramStart"/>
            <w:r>
              <w:rPr>
                <w:rFonts w:ascii="Aptos Narrow" w:hAnsi="Aptos Narrow"/>
                <w:sz w:val="20"/>
                <w:szCs w:val="20"/>
              </w:rPr>
              <w:t>Lead</w:t>
            </w:r>
            <w:proofErr w:type="gramEnd"/>
          </w:p>
        </w:tc>
        <w:tc>
          <w:tcPr>
            <w:tcW w:w="880" w:type="dxa"/>
            <w:tcBorders>
              <w:top w:val="nil"/>
              <w:left w:val="nil"/>
              <w:bottom w:val="single" w:sz="4" w:space="0" w:color="auto"/>
              <w:right w:val="single" w:sz="4" w:space="0" w:color="auto"/>
            </w:tcBorders>
            <w:noWrap/>
            <w:vAlign w:val="bottom"/>
            <w:hideMark/>
          </w:tcPr>
          <w:p w14:paraId="19B73A70"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345</w:t>
            </w:r>
          </w:p>
        </w:tc>
        <w:tc>
          <w:tcPr>
            <w:tcW w:w="715" w:type="dxa"/>
            <w:tcBorders>
              <w:top w:val="nil"/>
              <w:left w:val="nil"/>
              <w:bottom w:val="single" w:sz="4" w:space="0" w:color="auto"/>
              <w:right w:val="single" w:sz="4" w:space="0" w:color="auto"/>
            </w:tcBorders>
            <w:noWrap/>
            <w:vAlign w:val="bottom"/>
            <w:hideMark/>
          </w:tcPr>
          <w:p w14:paraId="2549AB3D"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50</w:t>
            </w:r>
          </w:p>
        </w:tc>
        <w:tc>
          <w:tcPr>
            <w:tcW w:w="655" w:type="dxa"/>
            <w:tcBorders>
              <w:top w:val="nil"/>
              <w:left w:val="nil"/>
              <w:bottom w:val="single" w:sz="4" w:space="0" w:color="auto"/>
              <w:right w:val="single" w:sz="4" w:space="0" w:color="auto"/>
            </w:tcBorders>
            <w:noWrap/>
            <w:vAlign w:val="bottom"/>
            <w:hideMark/>
          </w:tcPr>
          <w:p w14:paraId="163B00C1"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7098AB6D"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138000</w:t>
            </w:r>
          </w:p>
        </w:tc>
        <w:tc>
          <w:tcPr>
            <w:tcW w:w="36" w:type="dxa"/>
            <w:vAlign w:val="center"/>
            <w:hideMark/>
          </w:tcPr>
          <w:p w14:paraId="2BF56118" w14:textId="77777777" w:rsidR="00910A9F" w:rsidRDefault="00910A9F">
            <w:pPr>
              <w:rPr>
                <w:sz w:val="20"/>
                <w:szCs w:val="20"/>
              </w:rPr>
            </w:pPr>
          </w:p>
        </w:tc>
      </w:tr>
      <w:tr w:rsidR="00910A9F" w14:paraId="2F84C9FB"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6C64D196" w14:textId="77777777" w:rsidR="00910A9F" w:rsidRDefault="00910A9F">
            <w:pPr>
              <w:rPr>
                <w:rFonts w:ascii="Aptos Narrow" w:hAnsi="Aptos Narrow"/>
                <w:sz w:val="20"/>
                <w:szCs w:val="20"/>
              </w:rPr>
            </w:pPr>
            <w:r>
              <w:rPr>
                <w:rFonts w:ascii="Aptos Narrow" w:hAnsi="Aptos Narrow"/>
                <w:sz w:val="20"/>
                <w:szCs w:val="20"/>
              </w:rPr>
              <w:t>Senior Developer</w:t>
            </w:r>
          </w:p>
        </w:tc>
        <w:tc>
          <w:tcPr>
            <w:tcW w:w="880" w:type="dxa"/>
            <w:tcBorders>
              <w:top w:val="nil"/>
              <w:left w:val="nil"/>
              <w:bottom w:val="single" w:sz="4" w:space="0" w:color="auto"/>
              <w:right w:val="single" w:sz="4" w:space="0" w:color="auto"/>
            </w:tcBorders>
            <w:noWrap/>
            <w:vAlign w:val="bottom"/>
            <w:hideMark/>
          </w:tcPr>
          <w:p w14:paraId="72C9466C"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495</w:t>
            </w:r>
          </w:p>
        </w:tc>
        <w:tc>
          <w:tcPr>
            <w:tcW w:w="715" w:type="dxa"/>
            <w:tcBorders>
              <w:top w:val="nil"/>
              <w:left w:val="nil"/>
              <w:bottom w:val="single" w:sz="4" w:space="0" w:color="auto"/>
              <w:right w:val="single" w:sz="4" w:space="0" w:color="auto"/>
            </w:tcBorders>
            <w:noWrap/>
            <w:vAlign w:val="bottom"/>
            <w:hideMark/>
          </w:tcPr>
          <w:p w14:paraId="2E9FA2D5"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40</w:t>
            </w:r>
          </w:p>
        </w:tc>
        <w:tc>
          <w:tcPr>
            <w:tcW w:w="655" w:type="dxa"/>
            <w:tcBorders>
              <w:top w:val="nil"/>
              <w:left w:val="nil"/>
              <w:bottom w:val="single" w:sz="4" w:space="0" w:color="auto"/>
              <w:right w:val="single" w:sz="4" w:space="0" w:color="auto"/>
            </w:tcBorders>
            <w:noWrap/>
            <w:vAlign w:val="bottom"/>
            <w:hideMark/>
          </w:tcPr>
          <w:p w14:paraId="3D369A20"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72C381CF"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158400</w:t>
            </w:r>
          </w:p>
        </w:tc>
        <w:tc>
          <w:tcPr>
            <w:tcW w:w="36" w:type="dxa"/>
            <w:vAlign w:val="center"/>
            <w:hideMark/>
          </w:tcPr>
          <w:p w14:paraId="5157C747" w14:textId="77777777" w:rsidR="00910A9F" w:rsidRDefault="00910A9F">
            <w:pPr>
              <w:rPr>
                <w:sz w:val="20"/>
                <w:szCs w:val="20"/>
              </w:rPr>
            </w:pPr>
          </w:p>
        </w:tc>
      </w:tr>
      <w:tr w:rsidR="00910A9F" w14:paraId="43D8C963"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14457E33" w14:textId="77777777" w:rsidR="00910A9F" w:rsidRDefault="00910A9F">
            <w:pPr>
              <w:rPr>
                <w:rFonts w:ascii="Aptos Narrow" w:hAnsi="Aptos Narrow"/>
                <w:sz w:val="20"/>
                <w:szCs w:val="20"/>
              </w:rPr>
            </w:pPr>
            <w:r>
              <w:rPr>
                <w:rFonts w:ascii="Aptos Narrow" w:hAnsi="Aptos Narrow"/>
                <w:sz w:val="20"/>
                <w:szCs w:val="20"/>
              </w:rPr>
              <w:t>Developer</w:t>
            </w:r>
          </w:p>
        </w:tc>
        <w:tc>
          <w:tcPr>
            <w:tcW w:w="880" w:type="dxa"/>
            <w:tcBorders>
              <w:top w:val="nil"/>
              <w:left w:val="nil"/>
              <w:bottom w:val="single" w:sz="4" w:space="0" w:color="auto"/>
              <w:right w:val="single" w:sz="4" w:space="0" w:color="auto"/>
            </w:tcBorders>
            <w:noWrap/>
            <w:vAlign w:val="bottom"/>
            <w:hideMark/>
          </w:tcPr>
          <w:p w14:paraId="4907201A"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1340</w:t>
            </w:r>
          </w:p>
        </w:tc>
        <w:tc>
          <w:tcPr>
            <w:tcW w:w="715" w:type="dxa"/>
            <w:tcBorders>
              <w:top w:val="nil"/>
              <w:left w:val="nil"/>
              <w:bottom w:val="single" w:sz="4" w:space="0" w:color="auto"/>
              <w:right w:val="single" w:sz="4" w:space="0" w:color="auto"/>
            </w:tcBorders>
            <w:noWrap/>
            <w:vAlign w:val="bottom"/>
            <w:hideMark/>
          </w:tcPr>
          <w:p w14:paraId="31675A6A"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30</w:t>
            </w:r>
          </w:p>
        </w:tc>
        <w:tc>
          <w:tcPr>
            <w:tcW w:w="655" w:type="dxa"/>
            <w:tcBorders>
              <w:top w:val="nil"/>
              <w:left w:val="nil"/>
              <w:bottom w:val="single" w:sz="4" w:space="0" w:color="auto"/>
              <w:right w:val="single" w:sz="4" w:space="0" w:color="auto"/>
            </w:tcBorders>
            <w:noWrap/>
            <w:vAlign w:val="bottom"/>
            <w:hideMark/>
          </w:tcPr>
          <w:p w14:paraId="65046D98"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75ED5F4B"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321600</w:t>
            </w:r>
          </w:p>
        </w:tc>
        <w:tc>
          <w:tcPr>
            <w:tcW w:w="36" w:type="dxa"/>
            <w:vAlign w:val="center"/>
            <w:hideMark/>
          </w:tcPr>
          <w:p w14:paraId="2E6DC2D9" w14:textId="77777777" w:rsidR="00910A9F" w:rsidRDefault="00910A9F">
            <w:pPr>
              <w:rPr>
                <w:sz w:val="20"/>
                <w:szCs w:val="20"/>
              </w:rPr>
            </w:pPr>
          </w:p>
        </w:tc>
      </w:tr>
      <w:tr w:rsidR="00910A9F" w14:paraId="6DBA1292"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6EB2AA89"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TOTAL Backend Team</w:t>
            </w:r>
          </w:p>
        </w:tc>
        <w:tc>
          <w:tcPr>
            <w:tcW w:w="880" w:type="dxa"/>
            <w:tcBorders>
              <w:top w:val="nil"/>
              <w:left w:val="nil"/>
              <w:bottom w:val="single" w:sz="4" w:space="0" w:color="auto"/>
              <w:right w:val="single" w:sz="4" w:space="0" w:color="auto"/>
            </w:tcBorders>
            <w:shd w:val="clear" w:color="000000" w:fill="DAF2D0"/>
            <w:hideMark/>
          </w:tcPr>
          <w:p w14:paraId="57454639" w14:textId="77777777" w:rsidR="00910A9F" w:rsidRDefault="00910A9F">
            <w:pPr>
              <w:jc w:val="right"/>
              <w:rPr>
                <w:rFonts w:ascii="Aptos Narrow" w:hAnsi="Aptos Narrow"/>
                <w:b/>
                <w:bCs/>
                <w:color w:val="333399"/>
                <w:sz w:val="22"/>
                <w:szCs w:val="22"/>
              </w:rPr>
            </w:pPr>
            <w:r>
              <w:rPr>
                <w:rFonts w:ascii="Aptos Narrow" w:hAnsi="Aptos Narrow"/>
                <w:b/>
                <w:bCs/>
                <w:color w:val="333399"/>
                <w:sz w:val="22"/>
                <w:szCs w:val="22"/>
              </w:rPr>
              <w:t>2180</w:t>
            </w:r>
          </w:p>
        </w:tc>
        <w:tc>
          <w:tcPr>
            <w:tcW w:w="715" w:type="dxa"/>
            <w:tcBorders>
              <w:top w:val="nil"/>
              <w:left w:val="nil"/>
              <w:bottom w:val="single" w:sz="4" w:space="0" w:color="auto"/>
              <w:right w:val="single" w:sz="4" w:space="0" w:color="auto"/>
            </w:tcBorders>
            <w:noWrap/>
            <w:vAlign w:val="bottom"/>
            <w:hideMark/>
          </w:tcPr>
          <w:p w14:paraId="17A3EDAC"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655" w:type="dxa"/>
            <w:tcBorders>
              <w:top w:val="nil"/>
              <w:left w:val="nil"/>
              <w:bottom w:val="single" w:sz="4" w:space="0" w:color="auto"/>
              <w:right w:val="single" w:sz="4" w:space="0" w:color="auto"/>
            </w:tcBorders>
            <w:noWrap/>
            <w:vAlign w:val="bottom"/>
            <w:hideMark/>
          </w:tcPr>
          <w:p w14:paraId="06E1A7B8"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1234" w:type="dxa"/>
            <w:tcBorders>
              <w:top w:val="single" w:sz="4" w:space="0" w:color="auto"/>
              <w:left w:val="nil"/>
              <w:bottom w:val="single" w:sz="4" w:space="0" w:color="auto"/>
              <w:right w:val="single" w:sz="4" w:space="0" w:color="auto"/>
            </w:tcBorders>
            <w:noWrap/>
            <w:vAlign w:val="bottom"/>
            <w:hideMark/>
          </w:tcPr>
          <w:p w14:paraId="19EBF538"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 </w:t>
            </w:r>
          </w:p>
        </w:tc>
        <w:tc>
          <w:tcPr>
            <w:tcW w:w="36" w:type="dxa"/>
            <w:vAlign w:val="center"/>
            <w:hideMark/>
          </w:tcPr>
          <w:p w14:paraId="0C2B21BD" w14:textId="77777777" w:rsidR="00910A9F" w:rsidRDefault="00910A9F">
            <w:pPr>
              <w:rPr>
                <w:sz w:val="20"/>
                <w:szCs w:val="20"/>
              </w:rPr>
            </w:pPr>
          </w:p>
        </w:tc>
      </w:tr>
      <w:tr w:rsidR="00910A9F" w14:paraId="5447626F"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16674CC0"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Frontend Team</w:t>
            </w:r>
          </w:p>
        </w:tc>
        <w:tc>
          <w:tcPr>
            <w:tcW w:w="880" w:type="dxa"/>
            <w:tcBorders>
              <w:top w:val="nil"/>
              <w:left w:val="nil"/>
              <w:bottom w:val="single" w:sz="4" w:space="0" w:color="auto"/>
              <w:right w:val="single" w:sz="4" w:space="0" w:color="auto"/>
            </w:tcBorders>
            <w:shd w:val="clear" w:color="000000" w:fill="DAF2D0"/>
            <w:hideMark/>
          </w:tcPr>
          <w:p w14:paraId="13F80FD5"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715" w:type="dxa"/>
            <w:tcBorders>
              <w:top w:val="nil"/>
              <w:left w:val="nil"/>
              <w:bottom w:val="single" w:sz="4" w:space="0" w:color="auto"/>
              <w:right w:val="single" w:sz="4" w:space="0" w:color="auto"/>
            </w:tcBorders>
            <w:hideMark/>
          </w:tcPr>
          <w:p w14:paraId="2E842D0E"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655" w:type="dxa"/>
            <w:tcBorders>
              <w:top w:val="nil"/>
              <w:left w:val="nil"/>
              <w:bottom w:val="single" w:sz="4" w:space="0" w:color="auto"/>
              <w:right w:val="single" w:sz="4" w:space="0" w:color="auto"/>
            </w:tcBorders>
            <w:hideMark/>
          </w:tcPr>
          <w:p w14:paraId="1FC1414A" w14:textId="77777777" w:rsidR="00910A9F" w:rsidRDefault="00910A9F">
            <w:pPr>
              <w:rPr>
                <w:rFonts w:ascii="Aptos Narrow" w:hAnsi="Aptos Narrow"/>
                <w:b/>
                <w:bCs/>
                <w:color w:val="333399"/>
                <w:sz w:val="22"/>
                <w:szCs w:val="22"/>
              </w:rPr>
            </w:pPr>
            <w:r>
              <w:rPr>
                <w:rFonts w:ascii="Aptos Narrow" w:hAnsi="Aptos Narrow"/>
                <w:b/>
                <w:bCs/>
                <w:color w:val="333399"/>
                <w:sz w:val="22"/>
                <w:szCs w:val="22"/>
              </w:rPr>
              <w:t> </w:t>
            </w:r>
          </w:p>
        </w:tc>
        <w:tc>
          <w:tcPr>
            <w:tcW w:w="1234" w:type="dxa"/>
            <w:tcBorders>
              <w:top w:val="single" w:sz="4" w:space="0" w:color="auto"/>
              <w:left w:val="nil"/>
              <w:bottom w:val="single" w:sz="4" w:space="0" w:color="auto"/>
              <w:right w:val="single" w:sz="4" w:space="0" w:color="auto"/>
            </w:tcBorders>
            <w:noWrap/>
            <w:vAlign w:val="bottom"/>
            <w:hideMark/>
          </w:tcPr>
          <w:p w14:paraId="53F26722"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 </w:t>
            </w:r>
          </w:p>
        </w:tc>
        <w:tc>
          <w:tcPr>
            <w:tcW w:w="36" w:type="dxa"/>
            <w:vAlign w:val="center"/>
            <w:hideMark/>
          </w:tcPr>
          <w:p w14:paraId="156B667C" w14:textId="77777777" w:rsidR="00910A9F" w:rsidRDefault="00910A9F">
            <w:pPr>
              <w:rPr>
                <w:sz w:val="20"/>
                <w:szCs w:val="20"/>
              </w:rPr>
            </w:pPr>
          </w:p>
        </w:tc>
      </w:tr>
      <w:tr w:rsidR="00910A9F" w14:paraId="1F3A072C"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51982FCA" w14:textId="77777777" w:rsidR="00910A9F" w:rsidRDefault="00910A9F">
            <w:pPr>
              <w:rPr>
                <w:rFonts w:ascii="Aptos Narrow" w:hAnsi="Aptos Narrow"/>
                <w:sz w:val="20"/>
                <w:szCs w:val="20"/>
              </w:rPr>
            </w:pPr>
            <w:r>
              <w:rPr>
                <w:rFonts w:ascii="Aptos Narrow" w:hAnsi="Aptos Narrow"/>
                <w:sz w:val="20"/>
                <w:szCs w:val="20"/>
              </w:rPr>
              <w:t>Senior Developer</w:t>
            </w:r>
          </w:p>
        </w:tc>
        <w:tc>
          <w:tcPr>
            <w:tcW w:w="880" w:type="dxa"/>
            <w:tcBorders>
              <w:top w:val="nil"/>
              <w:left w:val="nil"/>
              <w:bottom w:val="single" w:sz="4" w:space="0" w:color="auto"/>
              <w:right w:val="single" w:sz="4" w:space="0" w:color="auto"/>
            </w:tcBorders>
            <w:noWrap/>
            <w:vAlign w:val="bottom"/>
            <w:hideMark/>
          </w:tcPr>
          <w:p w14:paraId="566E2EB3"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150</w:t>
            </w:r>
          </w:p>
        </w:tc>
        <w:tc>
          <w:tcPr>
            <w:tcW w:w="715" w:type="dxa"/>
            <w:tcBorders>
              <w:top w:val="nil"/>
              <w:left w:val="nil"/>
              <w:bottom w:val="single" w:sz="4" w:space="0" w:color="auto"/>
              <w:right w:val="single" w:sz="4" w:space="0" w:color="auto"/>
            </w:tcBorders>
            <w:noWrap/>
            <w:vAlign w:val="bottom"/>
            <w:hideMark/>
          </w:tcPr>
          <w:p w14:paraId="5C026C75"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40</w:t>
            </w:r>
          </w:p>
        </w:tc>
        <w:tc>
          <w:tcPr>
            <w:tcW w:w="655" w:type="dxa"/>
            <w:tcBorders>
              <w:top w:val="nil"/>
              <w:left w:val="nil"/>
              <w:bottom w:val="single" w:sz="4" w:space="0" w:color="auto"/>
              <w:right w:val="single" w:sz="4" w:space="0" w:color="auto"/>
            </w:tcBorders>
            <w:noWrap/>
            <w:vAlign w:val="bottom"/>
            <w:hideMark/>
          </w:tcPr>
          <w:p w14:paraId="64079FC4"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13890530"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48000</w:t>
            </w:r>
          </w:p>
        </w:tc>
        <w:tc>
          <w:tcPr>
            <w:tcW w:w="36" w:type="dxa"/>
            <w:vAlign w:val="center"/>
            <w:hideMark/>
          </w:tcPr>
          <w:p w14:paraId="0A98B3E5" w14:textId="77777777" w:rsidR="00910A9F" w:rsidRDefault="00910A9F">
            <w:pPr>
              <w:rPr>
                <w:sz w:val="20"/>
                <w:szCs w:val="20"/>
              </w:rPr>
            </w:pPr>
          </w:p>
        </w:tc>
      </w:tr>
      <w:tr w:rsidR="00910A9F" w14:paraId="7420600B"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1031F88E" w14:textId="77777777" w:rsidR="00910A9F" w:rsidRDefault="00910A9F">
            <w:pPr>
              <w:rPr>
                <w:rFonts w:ascii="Aptos Narrow" w:hAnsi="Aptos Narrow"/>
                <w:sz w:val="20"/>
                <w:szCs w:val="20"/>
              </w:rPr>
            </w:pPr>
            <w:r>
              <w:rPr>
                <w:rFonts w:ascii="Aptos Narrow" w:hAnsi="Aptos Narrow"/>
                <w:sz w:val="20"/>
                <w:szCs w:val="20"/>
              </w:rPr>
              <w:t>Developer</w:t>
            </w:r>
          </w:p>
        </w:tc>
        <w:tc>
          <w:tcPr>
            <w:tcW w:w="880" w:type="dxa"/>
            <w:tcBorders>
              <w:top w:val="nil"/>
              <w:left w:val="nil"/>
              <w:bottom w:val="single" w:sz="4" w:space="0" w:color="auto"/>
              <w:right w:val="single" w:sz="4" w:space="0" w:color="auto"/>
            </w:tcBorders>
            <w:noWrap/>
            <w:vAlign w:val="bottom"/>
            <w:hideMark/>
          </w:tcPr>
          <w:p w14:paraId="681923B2"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220</w:t>
            </w:r>
          </w:p>
        </w:tc>
        <w:tc>
          <w:tcPr>
            <w:tcW w:w="715" w:type="dxa"/>
            <w:tcBorders>
              <w:top w:val="nil"/>
              <w:left w:val="nil"/>
              <w:bottom w:val="single" w:sz="4" w:space="0" w:color="auto"/>
              <w:right w:val="single" w:sz="4" w:space="0" w:color="auto"/>
            </w:tcBorders>
            <w:noWrap/>
            <w:vAlign w:val="bottom"/>
            <w:hideMark/>
          </w:tcPr>
          <w:p w14:paraId="277B41C7"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35</w:t>
            </w:r>
          </w:p>
        </w:tc>
        <w:tc>
          <w:tcPr>
            <w:tcW w:w="655" w:type="dxa"/>
            <w:tcBorders>
              <w:top w:val="nil"/>
              <w:left w:val="nil"/>
              <w:bottom w:val="single" w:sz="4" w:space="0" w:color="auto"/>
              <w:right w:val="single" w:sz="4" w:space="0" w:color="auto"/>
            </w:tcBorders>
            <w:noWrap/>
            <w:vAlign w:val="bottom"/>
            <w:hideMark/>
          </w:tcPr>
          <w:p w14:paraId="3E97282A"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47ECA7ED"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61600</w:t>
            </w:r>
          </w:p>
        </w:tc>
        <w:tc>
          <w:tcPr>
            <w:tcW w:w="36" w:type="dxa"/>
            <w:vAlign w:val="center"/>
            <w:hideMark/>
          </w:tcPr>
          <w:p w14:paraId="5CF312AD" w14:textId="77777777" w:rsidR="00910A9F" w:rsidRDefault="00910A9F">
            <w:pPr>
              <w:rPr>
                <w:sz w:val="20"/>
                <w:szCs w:val="20"/>
              </w:rPr>
            </w:pPr>
          </w:p>
        </w:tc>
      </w:tr>
      <w:tr w:rsidR="00910A9F" w14:paraId="4570D7FC" w14:textId="77777777" w:rsidTr="00910A9F">
        <w:trPr>
          <w:trHeight w:val="300"/>
        </w:trPr>
        <w:tc>
          <w:tcPr>
            <w:tcW w:w="1340" w:type="dxa"/>
            <w:tcBorders>
              <w:top w:val="nil"/>
              <w:left w:val="single" w:sz="4" w:space="0" w:color="auto"/>
              <w:bottom w:val="single" w:sz="4" w:space="0" w:color="auto"/>
              <w:right w:val="single" w:sz="4" w:space="0" w:color="auto"/>
            </w:tcBorders>
            <w:hideMark/>
          </w:tcPr>
          <w:p w14:paraId="1911871A" w14:textId="77777777" w:rsidR="00910A9F" w:rsidRDefault="00910A9F">
            <w:pPr>
              <w:rPr>
                <w:rFonts w:ascii="Aptos Narrow" w:hAnsi="Aptos Narrow"/>
                <w:sz w:val="20"/>
                <w:szCs w:val="20"/>
              </w:rPr>
            </w:pPr>
            <w:r>
              <w:rPr>
                <w:rFonts w:ascii="Aptos Narrow" w:hAnsi="Aptos Narrow"/>
                <w:sz w:val="20"/>
                <w:szCs w:val="20"/>
              </w:rPr>
              <w:t>UX Designer</w:t>
            </w:r>
          </w:p>
        </w:tc>
        <w:tc>
          <w:tcPr>
            <w:tcW w:w="880" w:type="dxa"/>
            <w:tcBorders>
              <w:top w:val="nil"/>
              <w:left w:val="nil"/>
              <w:bottom w:val="single" w:sz="4" w:space="0" w:color="auto"/>
              <w:right w:val="single" w:sz="4" w:space="0" w:color="auto"/>
            </w:tcBorders>
            <w:noWrap/>
            <w:vAlign w:val="bottom"/>
            <w:hideMark/>
          </w:tcPr>
          <w:p w14:paraId="5078A2B9"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160</w:t>
            </w:r>
          </w:p>
        </w:tc>
        <w:tc>
          <w:tcPr>
            <w:tcW w:w="715" w:type="dxa"/>
            <w:tcBorders>
              <w:top w:val="nil"/>
              <w:left w:val="nil"/>
              <w:bottom w:val="single" w:sz="4" w:space="0" w:color="auto"/>
              <w:right w:val="single" w:sz="4" w:space="0" w:color="auto"/>
            </w:tcBorders>
            <w:noWrap/>
            <w:vAlign w:val="bottom"/>
            <w:hideMark/>
          </w:tcPr>
          <w:p w14:paraId="3F07687A"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35</w:t>
            </w:r>
          </w:p>
        </w:tc>
        <w:tc>
          <w:tcPr>
            <w:tcW w:w="655" w:type="dxa"/>
            <w:tcBorders>
              <w:top w:val="nil"/>
              <w:left w:val="nil"/>
              <w:bottom w:val="single" w:sz="4" w:space="0" w:color="auto"/>
              <w:right w:val="single" w:sz="4" w:space="0" w:color="auto"/>
            </w:tcBorders>
            <w:noWrap/>
            <w:vAlign w:val="bottom"/>
            <w:hideMark/>
          </w:tcPr>
          <w:p w14:paraId="1A3FDEEC"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1F57CBF8"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44800</w:t>
            </w:r>
          </w:p>
        </w:tc>
        <w:tc>
          <w:tcPr>
            <w:tcW w:w="36" w:type="dxa"/>
            <w:vAlign w:val="center"/>
            <w:hideMark/>
          </w:tcPr>
          <w:p w14:paraId="0638A078" w14:textId="77777777" w:rsidR="00910A9F" w:rsidRDefault="00910A9F">
            <w:pPr>
              <w:rPr>
                <w:sz w:val="20"/>
                <w:szCs w:val="20"/>
              </w:rPr>
            </w:pPr>
          </w:p>
        </w:tc>
      </w:tr>
      <w:tr w:rsidR="00910A9F" w14:paraId="2B6119BC"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151AC7D3"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TOTAL Frontend Team</w:t>
            </w:r>
          </w:p>
        </w:tc>
        <w:tc>
          <w:tcPr>
            <w:tcW w:w="880" w:type="dxa"/>
            <w:tcBorders>
              <w:top w:val="nil"/>
              <w:left w:val="nil"/>
              <w:bottom w:val="single" w:sz="4" w:space="0" w:color="auto"/>
              <w:right w:val="single" w:sz="4" w:space="0" w:color="auto"/>
            </w:tcBorders>
            <w:shd w:val="clear" w:color="000000" w:fill="DAF2D0"/>
            <w:hideMark/>
          </w:tcPr>
          <w:p w14:paraId="3F70A4FF" w14:textId="77777777" w:rsidR="00910A9F" w:rsidRDefault="00910A9F">
            <w:pPr>
              <w:jc w:val="right"/>
              <w:rPr>
                <w:rFonts w:ascii="Aptos Narrow" w:hAnsi="Aptos Narrow"/>
                <w:b/>
                <w:bCs/>
                <w:color w:val="333399"/>
                <w:sz w:val="22"/>
                <w:szCs w:val="22"/>
              </w:rPr>
            </w:pPr>
            <w:r>
              <w:rPr>
                <w:rFonts w:ascii="Aptos Narrow" w:hAnsi="Aptos Narrow"/>
                <w:b/>
                <w:bCs/>
                <w:color w:val="333399"/>
                <w:sz w:val="22"/>
                <w:szCs w:val="22"/>
              </w:rPr>
              <w:t>530</w:t>
            </w:r>
          </w:p>
        </w:tc>
        <w:tc>
          <w:tcPr>
            <w:tcW w:w="715" w:type="dxa"/>
            <w:tcBorders>
              <w:top w:val="nil"/>
              <w:left w:val="nil"/>
              <w:bottom w:val="single" w:sz="4" w:space="0" w:color="auto"/>
              <w:right w:val="single" w:sz="4" w:space="0" w:color="auto"/>
            </w:tcBorders>
            <w:noWrap/>
            <w:vAlign w:val="bottom"/>
            <w:hideMark/>
          </w:tcPr>
          <w:p w14:paraId="5F769F14"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655" w:type="dxa"/>
            <w:tcBorders>
              <w:top w:val="nil"/>
              <w:left w:val="nil"/>
              <w:bottom w:val="single" w:sz="4" w:space="0" w:color="auto"/>
              <w:right w:val="single" w:sz="4" w:space="0" w:color="auto"/>
            </w:tcBorders>
            <w:noWrap/>
            <w:vAlign w:val="bottom"/>
            <w:hideMark/>
          </w:tcPr>
          <w:p w14:paraId="64C1B74D"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1234" w:type="dxa"/>
            <w:tcBorders>
              <w:top w:val="single" w:sz="4" w:space="0" w:color="auto"/>
              <w:left w:val="nil"/>
              <w:bottom w:val="single" w:sz="4" w:space="0" w:color="auto"/>
              <w:right w:val="single" w:sz="4" w:space="0" w:color="auto"/>
            </w:tcBorders>
            <w:noWrap/>
            <w:vAlign w:val="bottom"/>
            <w:hideMark/>
          </w:tcPr>
          <w:p w14:paraId="76A1FA88"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 </w:t>
            </w:r>
          </w:p>
        </w:tc>
        <w:tc>
          <w:tcPr>
            <w:tcW w:w="36" w:type="dxa"/>
            <w:vAlign w:val="center"/>
            <w:hideMark/>
          </w:tcPr>
          <w:p w14:paraId="3F153362" w14:textId="77777777" w:rsidR="00910A9F" w:rsidRDefault="00910A9F">
            <w:pPr>
              <w:rPr>
                <w:sz w:val="20"/>
                <w:szCs w:val="20"/>
              </w:rPr>
            </w:pPr>
          </w:p>
        </w:tc>
      </w:tr>
      <w:tr w:rsidR="00910A9F" w14:paraId="78579207"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472500B0"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TOTAL DevOps</w:t>
            </w:r>
          </w:p>
        </w:tc>
        <w:tc>
          <w:tcPr>
            <w:tcW w:w="880" w:type="dxa"/>
            <w:tcBorders>
              <w:top w:val="nil"/>
              <w:left w:val="nil"/>
              <w:bottom w:val="single" w:sz="4" w:space="0" w:color="auto"/>
              <w:right w:val="single" w:sz="4" w:space="0" w:color="auto"/>
            </w:tcBorders>
            <w:shd w:val="clear" w:color="000000" w:fill="DAF2D0"/>
            <w:noWrap/>
            <w:vAlign w:val="bottom"/>
            <w:hideMark/>
          </w:tcPr>
          <w:p w14:paraId="71982D09"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960</w:t>
            </w:r>
          </w:p>
        </w:tc>
        <w:tc>
          <w:tcPr>
            <w:tcW w:w="715" w:type="dxa"/>
            <w:tcBorders>
              <w:top w:val="nil"/>
              <w:left w:val="nil"/>
              <w:bottom w:val="single" w:sz="4" w:space="0" w:color="auto"/>
              <w:right w:val="single" w:sz="4" w:space="0" w:color="auto"/>
            </w:tcBorders>
            <w:noWrap/>
            <w:vAlign w:val="bottom"/>
            <w:hideMark/>
          </w:tcPr>
          <w:p w14:paraId="7604AEF2"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45</w:t>
            </w:r>
          </w:p>
        </w:tc>
        <w:tc>
          <w:tcPr>
            <w:tcW w:w="655" w:type="dxa"/>
            <w:tcBorders>
              <w:top w:val="nil"/>
              <w:left w:val="nil"/>
              <w:bottom w:val="single" w:sz="4" w:space="0" w:color="auto"/>
              <w:right w:val="single" w:sz="4" w:space="0" w:color="auto"/>
            </w:tcBorders>
            <w:noWrap/>
            <w:vAlign w:val="bottom"/>
            <w:hideMark/>
          </w:tcPr>
          <w:p w14:paraId="2CB883B5"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3DA19218"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345600</w:t>
            </w:r>
          </w:p>
        </w:tc>
        <w:tc>
          <w:tcPr>
            <w:tcW w:w="36" w:type="dxa"/>
            <w:vAlign w:val="center"/>
            <w:hideMark/>
          </w:tcPr>
          <w:p w14:paraId="7A6E664D" w14:textId="77777777" w:rsidR="00910A9F" w:rsidRDefault="00910A9F">
            <w:pPr>
              <w:rPr>
                <w:sz w:val="20"/>
                <w:szCs w:val="20"/>
              </w:rPr>
            </w:pPr>
          </w:p>
        </w:tc>
      </w:tr>
      <w:tr w:rsidR="00910A9F" w14:paraId="450B2B77"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528A12B3"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TOTAL DBA</w:t>
            </w:r>
          </w:p>
        </w:tc>
        <w:tc>
          <w:tcPr>
            <w:tcW w:w="880" w:type="dxa"/>
            <w:tcBorders>
              <w:top w:val="nil"/>
              <w:left w:val="nil"/>
              <w:bottom w:val="single" w:sz="4" w:space="0" w:color="auto"/>
              <w:right w:val="single" w:sz="4" w:space="0" w:color="auto"/>
            </w:tcBorders>
            <w:shd w:val="clear" w:color="000000" w:fill="DAF2D0"/>
            <w:noWrap/>
            <w:vAlign w:val="bottom"/>
            <w:hideMark/>
          </w:tcPr>
          <w:p w14:paraId="15FC361F"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650</w:t>
            </w:r>
          </w:p>
        </w:tc>
        <w:tc>
          <w:tcPr>
            <w:tcW w:w="715" w:type="dxa"/>
            <w:tcBorders>
              <w:top w:val="nil"/>
              <w:left w:val="nil"/>
              <w:bottom w:val="single" w:sz="4" w:space="0" w:color="auto"/>
              <w:right w:val="single" w:sz="4" w:space="0" w:color="auto"/>
            </w:tcBorders>
            <w:noWrap/>
            <w:vAlign w:val="bottom"/>
            <w:hideMark/>
          </w:tcPr>
          <w:p w14:paraId="07B4F59E"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45</w:t>
            </w:r>
          </w:p>
        </w:tc>
        <w:tc>
          <w:tcPr>
            <w:tcW w:w="655" w:type="dxa"/>
            <w:tcBorders>
              <w:top w:val="nil"/>
              <w:left w:val="nil"/>
              <w:bottom w:val="single" w:sz="4" w:space="0" w:color="auto"/>
              <w:right w:val="single" w:sz="4" w:space="0" w:color="auto"/>
            </w:tcBorders>
            <w:noWrap/>
            <w:vAlign w:val="bottom"/>
            <w:hideMark/>
          </w:tcPr>
          <w:p w14:paraId="443F6446"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4EF69BE8"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234000</w:t>
            </w:r>
          </w:p>
        </w:tc>
        <w:tc>
          <w:tcPr>
            <w:tcW w:w="36" w:type="dxa"/>
            <w:vAlign w:val="center"/>
            <w:hideMark/>
          </w:tcPr>
          <w:p w14:paraId="65C80240" w14:textId="77777777" w:rsidR="00910A9F" w:rsidRDefault="00910A9F">
            <w:pPr>
              <w:rPr>
                <w:sz w:val="20"/>
                <w:szCs w:val="20"/>
              </w:rPr>
            </w:pPr>
          </w:p>
        </w:tc>
      </w:tr>
      <w:tr w:rsidR="00910A9F" w14:paraId="27F52FE9"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588F4261" w14:textId="77777777" w:rsidR="00910A9F" w:rsidRDefault="00910A9F">
            <w:pPr>
              <w:rPr>
                <w:rFonts w:ascii="Aptos Narrow" w:hAnsi="Aptos Narrow"/>
                <w:b/>
                <w:bCs/>
                <w:color w:val="375623"/>
                <w:sz w:val="22"/>
                <w:szCs w:val="22"/>
              </w:rPr>
            </w:pPr>
            <w:r>
              <w:rPr>
                <w:rFonts w:ascii="Aptos Narrow" w:hAnsi="Aptos Narrow"/>
                <w:b/>
                <w:bCs/>
                <w:color w:val="375623"/>
                <w:sz w:val="22"/>
                <w:szCs w:val="22"/>
              </w:rPr>
              <w:t>TOTAL QA</w:t>
            </w:r>
          </w:p>
        </w:tc>
        <w:tc>
          <w:tcPr>
            <w:tcW w:w="880" w:type="dxa"/>
            <w:tcBorders>
              <w:top w:val="nil"/>
              <w:left w:val="nil"/>
              <w:bottom w:val="single" w:sz="4" w:space="0" w:color="auto"/>
              <w:right w:val="single" w:sz="4" w:space="0" w:color="auto"/>
            </w:tcBorders>
            <w:shd w:val="clear" w:color="000000" w:fill="DAF2D0"/>
            <w:noWrap/>
            <w:vAlign w:val="bottom"/>
            <w:hideMark/>
          </w:tcPr>
          <w:p w14:paraId="0AF26E64"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865</w:t>
            </w:r>
          </w:p>
        </w:tc>
        <w:tc>
          <w:tcPr>
            <w:tcW w:w="715" w:type="dxa"/>
            <w:tcBorders>
              <w:top w:val="nil"/>
              <w:left w:val="nil"/>
              <w:bottom w:val="single" w:sz="4" w:space="0" w:color="auto"/>
              <w:right w:val="single" w:sz="4" w:space="0" w:color="auto"/>
            </w:tcBorders>
            <w:noWrap/>
            <w:vAlign w:val="bottom"/>
            <w:hideMark/>
          </w:tcPr>
          <w:p w14:paraId="11819C11"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30</w:t>
            </w:r>
          </w:p>
        </w:tc>
        <w:tc>
          <w:tcPr>
            <w:tcW w:w="655" w:type="dxa"/>
            <w:tcBorders>
              <w:top w:val="nil"/>
              <w:left w:val="nil"/>
              <w:bottom w:val="single" w:sz="4" w:space="0" w:color="auto"/>
              <w:right w:val="single" w:sz="4" w:space="0" w:color="auto"/>
            </w:tcBorders>
            <w:noWrap/>
            <w:vAlign w:val="bottom"/>
            <w:hideMark/>
          </w:tcPr>
          <w:p w14:paraId="344CF252" w14:textId="77777777" w:rsidR="00910A9F" w:rsidRDefault="00910A9F">
            <w:pPr>
              <w:jc w:val="right"/>
              <w:rPr>
                <w:rFonts w:ascii="Aptos Narrow" w:hAnsi="Aptos Narrow"/>
                <w:color w:val="000000"/>
                <w:sz w:val="22"/>
                <w:szCs w:val="22"/>
              </w:rPr>
            </w:pPr>
            <w:r>
              <w:rPr>
                <w:rFonts w:ascii="Aptos Narrow" w:hAnsi="Aptos Narrow"/>
                <w:color w:val="000000"/>
                <w:sz w:val="22"/>
                <w:szCs w:val="22"/>
              </w:rPr>
              <w:t>8</w:t>
            </w:r>
          </w:p>
        </w:tc>
        <w:tc>
          <w:tcPr>
            <w:tcW w:w="1234" w:type="dxa"/>
            <w:tcBorders>
              <w:top w:val="single" w:sz="4" w:space="0" w:color="auto"/>
              <w:left w:val="nil"/>
              <w:bottom w:val="single" w:sz="4" w:space="0" w:color="auto"/>
              <w:right w:val="single" w:sz="4" w:space="0" w:color="auto"/>
            </w:tcBorders>
            <w:noWrap/>
            <w:vAlign w:val="bottom"/>
            <w:hideMark/>
          </w:tcPr>
          <w:p w14:paraId="06F90BD5"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207600</w:t>
            </w:r>
          </w:p>
        </w:tc>
        <w:tc>
          <w:tcPr>
            <w:tcW w:w="36" w:type="dxa"/>
            <w:vAlign w:val="center"/>
            <w:hideMark/>
          </w:tcPr>
          <w:p w14:paraId="1B47AE44" w14:textId="77777777" w:rsidR="00910A9F" w:rsidRDefault="00910A9F">
            <w:pPr>
              <w:rPr>
                <w:sz w:val="20"/>
                <w:szCs w:val="20"/>
              </w:rPr>
            </w:pPr>
          </w:p>
        </w:tc>
      </w:tr>
      <w:tr w:rsidR="00910A9F" w14:paraId="40E168E1" w14:textId="77777777" w:rsidTr="00910A9F">
        <w:trPr>
          <w:trHeight w:val="300"/>
        </w:trPr>
        <w:tc>
          <w:tcPr>
            <w:tcW w:w="1340" w:type="dxa"/>
            <w:tcBorders>
              <w:top w:val="nil"/>
              <w:left w:val="single" w:sz="4" w:space="0" w:color="auto"/>
              <w:bottom w:val="single" w:sz="4" w:space="0" w:color="auto"/>
              <w:right w:val="single" w:sz="4" w:space="0" w:color="auto"/>
            </w:tcBorders>
            <w:shd w:val="clear" w:color="000000" w:fill="DAF2D0"/>
            <w:hideMark/>
          </w:tcPr>
          <w:p w14:paraId="043BC2E2" w14:textId="77777777" w:rsidR="00910A9F" w:rsidRDefault="00910A9F">
            <w:pPr>
              <w:jc w:val="right"/>
              <w:rPr>
                <w:rFonts w:ascii="Aptos Narrow" w:hAnsi="Aptos Narrow"/>
                <w:b/>
                <w:bCs/>
                <w:color w:val="375623"/>
                <w:sz w:val="22"/>
                <w:szCs w:val="22"/>
              </w:rPr>
            </w:pPr>
            <w:r>
              <w:rPr>
                <w:rFonts w:ascii="Aptos Narrow" w:hAnsi="Aptos Narrow"/>
                <w:b/>
                <w:bCs/>
                <w:color w:val="375623"/>
                <w:sz w:val="22"/>
                <w:szCs w:val="22"/>
              </w:rPr>
              <w:t>Total $</w:t>
            </w:r>
          </w:p>
        </w:tc>
        <w:tc>
          <w:tcPr>
            <w:tcW w:w="880" w:type="dxa"/>
            <w:tcBorders>
              <w:top w:val="nil"/>
              <w:left w:val="nil"/>
              <w:bottom w:val="single" w:sz="4" w:space="0" w:color="auto"/>
              <w:right w:val="single" w:sz="4" w:space="0" w:color="auto"/>
            </w:tcBorders>
            <w:noWrap/>
            <w:vAlign w:val="bottom"/>
            <w:hideMark/>
          </w:tcPr>
          <w:p w14:paraId="03B0054A"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715" w:type="dxa"/>
            <w:tcBorders>
              <w:top w:val="nil"/>
              <w:left w:val="nil"/>
              <w:bottom w:val="single" w:sz="4" w:space="0" w:color="auto"/>
              <w:right w:val="single" w:sz="4" w:space="0" w:color="auto"/>
            </w:tcBorders>
            <w:noWrap/>
            <w:vAlign w:val="bottom"/>
            <w:hideMark/>
          </w:tcPr>
          <w:p w14:paraId="12C7894E"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655" w:type="dxa"/>
            <w:tcBorders>
              <w:top w:val="nil"/>
              <w:left w:val="nil"/>
              <w:bottom w:val="single" w:sz="4" w:space="0" w:color="auto"/>
              <w:right w:val="single" w:sz="4" w:space="0" w:color="auto"/>
            </w:tcBorders>
            <w:noWrap/>
            <w:vAlign w:val="bottom"/>
            <w:hideMark/>
          </w:tcPr>
          <w:p w14:paraId="0BEB2944" w14:textId="77777777" w:rsidR="00910A9F" w:rsidRDefault="00910A9F">
            <w:pPr>
              <w:rPr>
                <w:rFonts w:ascii="Aptos Narrow" w:hAnsi="Aptos Narrow"/>
                <w:color w:val="000000"/>
                <w:sz w:val="22"/>
                <w:szCs w:val="22"/>
              </w:rPr>
            </w:pPr>
            <w:r>
              <w:rPr>
                <w:rFonts w:ascii="Aptos Narrow" w:hAnsi="Aptos Narrow"/>
                <w:color w:val="000000"/>
                <w:sz w:val="22"/>
                <w:szCs w:val="22"/>
              </w:rPr>
              <w:t> </w:t>
            </w:r>
          </w:p>
        </w:tc>
        <w:tc>
          <w:tcPr>
            <w:tcW w:w="1234" w:type="dxa"/>
            <w:tcBorders>
              <w:top w:val="single" w:sz="4" w:space="0" w:color="auto"/>
              <w:left w:val="nil"/>
              <w:bottom w:val="single" w:sz="4" w:space="0" w:color="auto"/>
              <w:right w:val="single" w:sz="4" w:space="0" w:color="auto"/>
            </w:tcBorders>
            <w:noWrap/>
            <w:vAlign w:val="bottom"/>
            <w:hideMark/>
          </w:tcPr>
          <w:p w14:paraId="579AC475" w14:textId="77777777" w:rsidR="00910A9F" w:rsidRDefault="00910A9F">
            <w:pPr>
              <w:jc w:val="center"/>
              <w:rPr>
                <w:rFonts w:ascii="Aptos Narrow" w:hAnsi="Aptos Narrow"/>
                <w:color w:val="000000"/>
                <w:sz w:val="22"/>
                <w:szCs w:val="22"/>
              </w:rPr>
            </w:pPr>
            <w:r>
              <w:rPr>
                <w:rFonts w:ascii="Aptos Narrow" w:hAnsi="Aptos Narrow"/>
                <w:color w:val="000000"/>
                <w:sz w:val="22"/>
                <w:szCs w:val="22"/>
              </w:rPr>
              <w:t>1559600</w:t>
            </w:r>
          </w:p>
        </w:tc>
        <w:tc>
          <w:tcPr>
            <w:tcW w:w="36" w:type="dxa"/>
            <w:vAlign w:val="center"/>
            <w:hideMark/>
          </w:tcPr>
          <w:p w14:paraId="676FA387" w14:textId="77777777" w:rsidR="00910A9F" w:rsidRDefault="00910A9F">
            <w:pPr>
              <w:rPr>
                <w:sz w:val="20"/>
                <w:szCs w:val="20"/>
              </w:rPr>
            </w:pPr>
          </w:p>
        </w:tc>
      </w:tr>
    </w:tbl>
    <w:p w14:paraId="5F914C6A" w14:textId="77777777" w:rsidR="00910A9F" w:rsidRDefault="00910A9F" w:rsidP="00910A9F">
      <w:pPr>
        <w:pStyle w:val="BodyText"/>
      </w:pPr>
    </w:p>
    <w:p w14:paraId="22B706D2" w14:textId="20528DCD" w:rsidR="00910A9F" w:rsidRDefault="0072550A" w:rsidP="00CB05C4">
      <w:pPr>
        <w:pStyle w:val="Heading3"/>
      </w:pPr>
      <w:bookmarkStart w:id="76" w:name="_Toc206361772"/>
      <w:r>
        <w:t>Azure monthly cost estimate</w:t>
      </w:r>
      <w:bookmarkEnd w:id="76"/>
    </w:p>
    <w:p w14:paraId="103D621C" w14:textId="0FBA4DFF" w:rsidR="00CB05C4" w:rsidRDefault="00CB05C4" w:rsidP="00E31949">
      <w:pPr>
        <w:pStyle w:val="BodyText"/>
      </w:pPr>
      <w:r w:rsidRPr="00E31949">
        <w:rPr>
          <w:b/>
          <w:bCs/>
        </w:rPr>
        <w:t>App Service Plan Premium</w:t>
      </w:r>
      <w:r>
        <w:t xml:space="preserve">: picked P2v3 (2 </w:t>
      </w:r>
      <w:proofErr w:type="spellStart"/>
      <w:r>
        <w:t>vCores</w:t>
      </w:r>
      <w:proofErr w:type="spellEnd"/>
      <w:r>
        <w:t>, 7GB) x2 instances for HA. Scale up/down adjusts cost.</w:t>
      </w:r>
    </w:p>
    <w:p w14:paraId="1DE97F46" w14:textId="77777777" w:rsidR="00CB05C4" w:rsidRDefault="00CB05C4" w:rsidP="00CB05C4">
      <w:pPr>
        <w:pStyle w:val="BodyText"/>
      </w:pPr>
      <w:r w:rsidRPr="00E31949">
        <w:rPr>
          <w:b/>
          <w:bCs/>
        </w:rPr>
        <w:t>ADX medium</w:t>
      </w:r>
      <w:r>
        <w:t>: 2-node D13_v2. Replace/remove if you only use Databricks or Synapse.</w:t>
      </w:r>
    </w:p>
    <w:p w14:paraId="21C475A0" w14:textId="77777777" w:rsidR="00CB05C4" w:rsidRDefault="00CB05C4" w:rsidP="00CB05C4">
      <w:pPr>
        <w:pStyle w:val="BodyText"/>
      </w:pPr>
      <w:r w:rsidRPr="00E31949">
        <w:rPr>
          <w:b/>
          <w:bCs/>
        </w:rPr>
        <w:t>Elasticsearch average</w:t>
      </w:r>
      <w:r>
        <w:t xml:space="preserve">: 3-node cluster, each 8 </w:t>
      </w:r>
      <w:proofErr w:type="spellStart"/>
      <w:r>
        <w:t>vCores</w:t>
      </w:r>
      <w:proofErr w:type="spellEnd"/>
      <w:r>
        <w:t>, 32 GB RAM, ~2 TB storage.</w:t>
      </w:r>
    </w:p>
    <w:p w14:paraId="08E142C3" w14:textId="77777777" w:rsidR="00CB05C4" w:rsidRDefault="00CB05C4" w:rsidP="00CB05C4">
      <w:pPr>
        <w:pStyle w:val="BodyText"/>
      </w:pPr>
      <w:r w:rsidRPr="00441A85">
        <w:rPr>
          <w:b/>
          <w:bCs/>
        </w:rPr>
        <w:t>APIM/Front Door/Service Bus/Event Hubs</w:t>
      </w:r>
      <w:r>
        <w:t xml:space="preserve"> sized per expected concurrent user &amp; event load (≈25k concurrent at peak).</w:t>
      </w:r>
    </w:p>
    <w:p w14:paraId="44CAD8D4" w14:textId="77777777" w:rsidR="00CB05C4" w:rsidRDefault="00CB05C4" w:rsidP="00CB05C4">
      <w:pPr>
        <w:pStyle w:val="BodyText"/>
      </w:pPr>
      <w:r w:rsidRPr="00E31949">
        <w:rPr>
          <w:b/>
          <w:bCs/>
        </w:rPr>
        <w:t>Cosmos DB</w:t>
      </w:r>
      <w:r>
        <w:t xml:space="preserve"> sized for 20k RU/s </w:t>
      </w:r>
      <w:proofErr w:type="spellStart"/>
      <w:r>
        <w:t>autoscale</w:t>
      </w:r>
      <w:proofErr w:type="spellEnd"/>
      <w:r>
        <w:t>, 2 regions, 400 GB.</w:t>
      </w:r>
    </w:p>
    <w:p w14:paraId="327AD8AC" w14:textId="34ED1A61" w:rsidR="00CB05C4" w:rsidRPr="00CB05C4" w:rsidRDefault="00CB05C4" w:rsidP="00CB05C4">
      <w:pPr>
        <w:pStyle w:val="BodyText"/>
      </w:pPr>
      <w:r w:rsidRPr="00441A85">
        <w:rPr>
          <w:b/>
          <w:bCs/>
        </w:rPr>
        <w:t>SQL Failover</w:t>
      </w:r>
      <w:r>
        <w:t xml:space="preserve"> sized at 8 </w:t>
      </w:r>
      <w:proofErr w:type="spellStart"/>
      <w:r>
        <w:t>vCores</w:t>
      </w:r>
      <w:proofErr w:type="spellEnd"/>
      <w:r>
        <w:t>.</w:t>
      </w:r>
    </w:p>
    <w:tbl>
      <w:tblPr>
        <w:tblW w:w="11994" w:type="dxa"/>
        <w:tblLook w:val="04A0" w:firstRow="1" w:lastRow="0" w:firstColumn="1" w:lastColumn="0" w:noHBand="0" w:noVBand="1"/>
      </w:tblPr>
      <w:tblGrid>
        <w:gridCol w:w="3507"/>
        <w:gridCol w:w="2971"/>
        <w:gridCol w:w="1316"/>
        <w:gridCol w:w="2220"/>
        <w:gridCol w:w="1980"/>
      </w:tblGrid>
      <w:tr w:rsidR="0019752C" w14:paraId="21C6E716"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D9E6273" w14:textId="77777777" w:rsidR="0019752C" w:rsidRDefault="0019752C">
            <w:pPr>
              <w:rPr>
                <w:rFonts w:ascii="Aptos Narrow" w:hAnsi="Aptos Narrow"/>
                <w:color w:val="000000"/>
                <w:sz w:val="16"/>
                <w:szCs w:val="16"/>
                <w:lang w:eastAsia="en-US"/>
              </w:rPr>
            </w:pPr>
            <w:r>
              <w:rPr>
                <w:rFonts w:ascii="Aptos Narrow" w:hAnsi="Aptos Narrow"/>
                <w:color w:val="000000"/>
                <w:sz w:val="16"/>
                <w:szCs w:val="16"/>
              </w:rPr>
              <w:t>Azure API Management Premium</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033BB74" w14:textId="77777777" w:rsidR="0019752C" w:rsidRDefault="0019752C">
            <w:pPr>
              <w:rPr>
                <w:rFonts w:ascii="Aptos Narrow" w:hAnsi="Aptos Narrow"/>
                <w:color w:val="000000"/>
                <w:sz w:val="16"/>
                <w:szCs w:val="16"/>
              </w:rPr>
            </w:pPr>
            <w:r>
              <w:rPr>
                <w:rFonts w:ascii="Aptos Narrow" w:hAnsi="Aptos Narrow"/>
                <w:color w:val="000000"/>
                <w:sz w:val="16"/>
                <w:szCs w:val="16"/>
              </w:rPr>
              <w:t>1 unit</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AB3DB7"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1</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36B5099" w14:textId="77777777" w:rsidR="0019752C" w:rsidRDefault="0019752C">
            <w:pPr>
              <w:rPr>
                <w:rFonts w:ascii="Aptos Narrow" w:hAnsi="Aptos Narrow"/>
                <w:color w:val="000000"/>
                <w:sz w:val="16"/>
                <w:szCs w:val="16"/>
              </w:rPr>
            </w:pPr>
            <w:r>
              <w:rPr>
                <w:rFonts w:ascii="Aptos Narrow" w:hAnsi="Aptos Narrow"/>
                <w:color w:val="000000"/>
                <w:sz w:val="16"/>
                <w:szCs w:val="16"/>
              </w:rPr>
              <w:t>$2,795/unit-month</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6FFE37D"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2795</w:t>
            </w:r>
          </w:p>
        </w:tc>
      </w:tr>
      <w:tr w:rsidR="0019752C" w14:paraId="1742EDE3"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669C0511" w14:textId="77777777" w:rsidR="0019752C" w:rsidRDefault="0019752C">
            <w:pPr>
              <w:rPr>
                <w:rFonts w:ascii="Aptos Narrow" w:hAnsi="Aptos Narrow"/>
                <w:color w:val="000000"/>
                <w:sz w:val="16"/>
                <w:szCs w:val="16"/>
              </w:rPr>
            </w:pPr>
            <w:r>
              <w:rPr>
                <w:rFonts w:ascii="Aptos Narrow" w:hAnsi="Aptos Narrow"/>
                <w:color w:val="000000"/>
                <w:sz w:val="16"/>
                <w:szCs w:val="16"/>
              </w:rPr>
              <w:t>Azure App Service Plan Premium v3 (P2v3, 2 instances)</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0A7B415C" w14:textId="77777777" w:rsidR="0019752C" w:rsidRDefault="0019752C">
            <w:pPr>
              <w:rPr>
                <w:rFonts w:ascii="Aptos Narrow" w:hAnsi="Aptos Narrow"/>
                <w:color w:val="000000"/>
                <w:sz w:val="16"/>
                <w:szCs w:val="16"/>
              </w:rPr>
            </w:pPr>
            <w:r>
              <w:rPr>
                <w:rFonts w:ascii="Aptos Narrow" w:hAnsi="Aptos Narrow"/>
                <w:color w:val="000000"/>
                <w:sz w:val="16"/>
                <w:szCs w:val="16"/>
              </w:rPr>
              <w:t xml:space="preserve">2x 2 </w:t>
            </w:r>
            <w:proofErr w:type="spellStart"/>
            <w:r>
              <w:rPr>
                <w:rFonts w:ascii="Aptos Narrow" w:hAnsi="Aptos Narrow"/>
                <w:color w:val="000000"/>
                <w:sz w:val="16"/>
                <w:szCs w:val="16"/>
              </w:rPr>
              <w:t>vCores</w:t>
            </w:r>
            <w:proofErr w:type="spellEnd"/>
            <w:r>
              <w:rPr>
                <w:rFonts w:ascii="Aptos Narrow" w:hAnsi="Aptos Narrow"/>
                <w:color w:val="000000"/>
                <w:sz w:val="16"/>
                <w:szCs w:val="16"/>
              </w:rPr>
              <w:t>, 7GB RAM, 720h</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35871447"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1A21C7EE" w14:textId="77777777" w:rsidR="0019752C" w:rsidRDefault="0019752C">
            <w:pPr>
              <w:rPr>
                <w:rFonts w:ascii="Aptos Narrow" w:hAnsi="Aptos Narrow"/>
                <w:color w:val="000000"/>
                <w:sz w:val="16"/>
                <w:szCs w:val="16"/>
              </w:rPr>
            </w:pPr>
            <w:r>
              <w:rPr>
                <w:rFonts w:ascii="Aptos Narrow" w:hAnsi="Aptos Narrow"/>
                <w:color w:val="000000"/>
                <w:sz w:val="16"/>
                <w:szCs w:val="16"/>
              </w:rPr>
              <w:t>$0.40/</w:t>
            </w:r>
            <w:proofErr w:type="spellStart"/>
            <w:r>
              <w:rPr>
                <w:rFonts w:ascii="Aptos Narrow" w:hAnsi="Aptos Narrow"/>
                <w:color w:val="000000"/>
                <w:sz w:val="16"/>
                <w:szCs w:val="16"/>
              </w:rPr>
              <w:t>vCore</w:t>
            </w:r>
            <w:proofErr w:type="spellEnd"/>
            <w:r>
              <w:rPr>
                <w:rFonts w:ascii="Aptos Narrow" w:hAnsi="Aptos Narrow"/>
                <w:color w:val="000000"/>
                <w:sz w:val="16"/>
                <w:szCs w:val="16"/>
              </w:rPr>
              <w:t>-hour</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1CFFAAAA"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1728</w:t>
            </w:r>
          </w:p>
        </w:tc>
      </w:tr>
      <w:tr w:rsidR="0019752C" w14:paraId="38065C6B"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DACE4CB" w14:textId="77777777" w:rsidR="0019752C" w:rsidRDefault="0019752C">
            <w:pPr>
              <w:rPr>
                <w:rFonts w:ascii="Aptos Narrow" w:hAnsi="Aptos Narrow"/>
                <w:color w:val="000000"/>
                <w:sz w:val="16"/>
                <w:szCs w:val="16"/>
              </w:rPr>
            </w:pPr>
            <w:r>
              <w:rPr>
                <w:rFonts w:ascii="Aptos Narrow" w:hAnsi="Aptos Narrow"/>
                <w:color w:val="000000"/>
                <w:sz w:val="16"/>
                <w:szCs w:val="16"/>
              </w:rPr>
              <w:t>Azure Front Door Standard</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CD23CF3" w14:textId="77777777" w:rsidR="0019752C" w:rsidRDefault="0019752C">
            <w:pPr>
              <w:rPr>
                <w:rFonts w:ascii="Aptos Narrow" w:hAnsi="Aptos Narrow"/>
                <w:color w:val="000000"/>
                <w:sz w:val="16"/>
                <w:szCs w:val="16"/>
              </w:rPr>
            </w:pPr>
            <w:r>
              <w:rPr>
                <w:rFonts w:ascii="Aptos Narrow" w:hAnsi="Aptos Narrow"/>
                <w:color w:val="000000"/>
                <w:sz w:val="16"/>
                <w:szCs w:val="16"/>
              </w:rPr>
              <w:t>5 TB egress + 100M requests</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8792432" w14:textId="77777777" w:rsidR="0019752C" w:rsidRDefault="0019752C">
            <w:pPr>
              <w:rPr>
                <w:rFonts w:ascii="Aptos Narrow" w:hAnsi="Aptos Narrow"/>
                <w:color w:val="000000"/>
                <w:sz w:val="16"/>
                <w:szCs w:val="16"/>
              </w:rPr>
            </w:pPr>
            <w:r>
              <w:rPr>
                <w:rFonts w:ascii="Aptos Narrow" w:hAnsi="Aptos Narrow"/>
                <w:color w:val="000000"/>
                <w:sz w:val="16"/>
                <w:szCs w:val="16"/>
              </w:rPr>
              <w:t>5120 GB + 100M req</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A6E7DFD" w14:textId="77777777" w:rsidR="0019752C" w:rsidRDefault="0019752C">
            <w:pPr>
              <w:rPr>
                <w:rFonts w:ascii="Aptos Narrow" w:hAnsi="Aptos Narrow"/>
                <w:color w:val="000000"/>
                <w:sz w:val="16"/>
                <w:szCs w:val="16"/>
              </w:rPr>
            </w:pPr>
            <w:r>
              <w:rPr>
                <w:rFonts w:ascii="Aptos Narrow" w:hAnsi="Aptos Narrow"/>
                <w:color w:val="000000"/>
                <w:sz w:val="16"/>
                <w:szCs w:val="16"/>
              </w:rPr>
              <w:t>$0.083/GB; $0.009/10k req</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BE414FF"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549.96</w:t>
            </w:r>
          </w:p>
        </w:tc>
      </w:tr>
      <w:tr w:rsidR="0019752C" w14:paraId="5B0DF888"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67145048" w14:textId="77777777" w:rsidR="0019752C" w:rsidRDefault="0019752C">
            <w:pPr>
              <w:rPr>
                <w:rFonts w:ascii="Aptos Narrow" w:hAnsi="Aptos Narrow"/>
                <w:color w:val="000000"/>
                <w:sz w:val="16"/>
                <w:szCs w:val="16"/>
              </w:rPr>
            </w:pPr>
            <w:r>
              <w:rPr>
                <w:rFonts w:ascii="Aptos Narrow" w:hAnsi="Aptos Narrow"/>
                <w:color w:val="000000"/>
                <w:sz w:val="16"/>
                <w:szCs w:val="16"/>
              </w:rPr>
              <w:t>Azure Event Hubs Standard</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1158CB14" w14:textId="77777777" w:rsidR="0019752C" w:rsidRDefault="0019752C">
            <w:pPr>
              <w:rPr>
                <w:rFonts w:ascii="Aptos Narrow" w:hAnsi="Aptos Narrow"/>
                <w:color w:val="000000"/>
                <w:sz w:val="16"/>
                <w:szCs w:val="16"/>
              </w:rPr>
            </w:pPr>
            <w:r>
              <w:rPr>
                <w:rFonts w:ascii="Aptos Narrow" w:hAnsi="Aptos Narrow"/>
                <w:color w:val="000000"/>
                <w:sz w:val="16"/>
                <w:szCs w:val="16"/>
              </w:rPr>
              <w:t>2 Throughput Units, 720h</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1673677B"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64558969" w14:textId="77777777" w:rsidR="0019752C" w:rsidRDefault="0019752C">
            <w:pPr>
              <w:rPr>
                <w:rFonts w:ascii="Aptos Narrow" w:hAnsi="Aptos Narrow"/>
                <w:color w:val="000000"/>
                <w:sz w:val="16"/>
                <w:szCs w:val="16"/>
              </w:rPr>
            </w:pPr>
            <w:r>
              <w:rPr>
                <w:rFonts w:ascii="Aptos Narrow" w:hAnsi="Aptos Narrow"/>
                <w:color w:val="000000"/>
                <w:sz w:val="16"/>
                <w:szCs w:val="16"/>
              </w:rPr>
              <w:t>$0.03/TU-hour</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40857608"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43.2</w:t>
            </w:r>
          </w:p>
        </w:tc>
      </w:tr>
      <w:tr w:rsidR="0019752C" w14:paraId="7F0F4151"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2045B43" w14:textId="77777777" w:rsidR="0019752C" w:rsidRDefault="0019752C">
            <w:pPr>
              <w:rPr>
                <w:rFonts w:ascii="Aptos Narrow" w:hAnsi="Aptos Narrow"/>
                <w:color w:val="000000"/>
                <w:sz w:val="16"/>
                <w:szCs w:val="16"/>
              </w:rPr>
            </w:pPr>
            <w:r>
              <w:rPr>
                <w:rFonts w:ascii="Aptos Narrow" w:hAnsi="Aptos Narrow"/>
                <w:color w:val="000000"/>
                <w:sz w:val="16"/>
                <w:szCs w:val="16"/>
              </w:rPr>
              <w:t>Azure Service Bus Premium</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C2DFBB9" w14:textId="77777777" w:rsidR="0019752C" w:rsidRDefault="0019752C">
            <w:pPr>
              <w:rPr>
                <w:rFonts w:ascii="Aptos Narrow" w:hAnsi="Aptos Narrow"/>
                <w:color w:val="000000"/>
                <w:sz w:val="16"/>
                <w:szCs w:val="16"/>
              </w:rPr>
            </w:pPr>
            <w:r>
              <w:rPr>
                <w:rFonts w:ascii="Aptos Narrow" w:hAnsi="Aptos Narrow"/>
                <w:color w:val="000000"/>
                <w:sz w:val="16"/>
                <w:szCs w:val="16"/>
              </w:rPr>
              <w:t>1 Messaging Unit, 720h</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B1EAEA4"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1</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31E9986" w14:textId="77777777" w:rsidR="0019752C" w:rsidRDefault="0019752C">
            <w:pPr>
              <w:rPr>
                <w:rFonts w:ascii="Aptos Narrow" w:hAnsi="Aptos Narrow"/>
                <w:color w:val="000000"/>
                <w:sz w:val="16"/>
                <w:szCs w:val="16"/>
              </w:rPr>
            </w:pPr>
            <w:r>
              <w:rPr>
                <w:rFonts w:ascii="Aptos Narrow" w:hAnsi="Aptos Narrow"/>
                <w:color w:val="000000"/>
                <w:sz w:val="16"/>
                <w:szCs w:val="16"/>
              </w:rPr>
              <w:t>$0.99/MU-hour</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7F4A29C"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712.8</w:t>
            </w:r>
          </w:p>
        </w:tc>
      </w:tr>
      <w:tr w:rsidR="0019752C" w14:paraId="32856FAE"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0749AA01" w14:textId="77777777" w:rsidR="0019752C" w:rsidRDefault="0019752C">
            <w:pPr>
              <w:rPr>
                <w:rFonts w:ascii="Aptos Narrow" w:hAnsi="Aptos Narrow"/>
                <w:color w:val="000000"/>
                <w:sz w:val="16"/>
                <w:szCs w:val="16"/>
              </w:rPr>
            </w:pPr>
            <w:r>
              <w:rPr>
                <w:rFonts w:ascii="Aptos Narrow" w:hAnsi="Aptos Narrow"/>
                <w:color w:val="000000"/>
                <w:sz w:val="16"/>
                <w:szCs w:val="16"/>
              </w:rPr>
              <w:t>Azure Cosmos DB (multi-region)</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300B994B" w14:textId="77777777" w:rsidR="0019752C" w:rsidRDefault="0019752C">
            <w:pPr>
              <w:rPr>
                <w:rFonts w:ascii="Aptos Narrow" w:hAnsi="Aptos Narrow"/>
                <w:color w:val="000000"/>
                <w:sz w:val="16"/>
                <w:szCs w:val="16"/>
              </w:rPr>
            </w:pPr>
            <w:r>
              <w:rPr>
                <w:rFonts w:ascii="Aptos Narrow" w:hAnsi="Aptos Narrow"/>
                <w:color w:val="000000"/>
                <w:sz w:val="16"/>
                <w:szCs w:val="16"/>
              </w:rPr>
              <w:t>20k RU/s + 400 GB</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48049D2D" w14:textId="77777777" w:rsidR="0019752C" w:rsidRDefault="0019752C">
            <w:pPr>
              <w:rPr>
                <w:rFonts w:ascii="Aptos Narrow" w:hAnsi="Aptos Narrow"/>
                <w:color w:val="000000"/>
                <w:sz w:val="16"/>
                <w:szCs w:val="16"/>
              </w:rPr>
            </w:pPr>
            <w:r>
              <w:rPr>
                <w:rFonts w:ascii="Aptos Narrow" w:hAnsi="Aptos Narrow"/>
                <w:color w:val="000000"/>
                <w:sz w:val="16"/>
                <w:szCs w:val="16"/>
              </w:rPr>
              <w:t>20k RU/s * 2</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740E9366" w14:textId="77777777" w:rsidR="0019752C" w:rsidRDefault="0019752C">
            <w:pPr>
              <w:rPr>
                <w:rFonts w:ascii="Aptos Narrow" w:hAnsi="Aptos Narrow"/>
                <w:color w:val="000000"/>
                <w:sz w:val="16"/>
                <w:szCs w:val="16"/>
              </w:rPr>
            </w:pPr>
            <w:r>
              <w:rPr>
                <w:rFonts w:ascii="Aptos Narrow" w:hAnsi="Aptos Narrow"/>
                <w:color w:val="000000"/>
                <w:sz w:val="16"/>
                <w:szCs w:val="16"/>
              </w:rPr>
              <w:t>$0.008/100 RU/s-hour; $0.25/GB</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6E3997E7"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2404</w:t>
            </w:r>
          </w:p>
        </w:tc>
      </w:tr>
      <w:tr w:rsidR="0019752C" w14:paraId="628FBBCA"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441A3C4E" w14:textId="77777777" w:rsidR="0019752C" w:rsidRDefault="0019752C">
            <w:pPr>
              <w:rPr>
                <w:rFonts w:ascii="Aptos Narrow" w:hAnsi="Aptos Narrow"/>
                <w:color w:val="000000"/>
                <w:sz w:val="16"/>
                <w:szCs w:val="16"/>
              </w:rPr>
            </w:pPr>
            <w:r>
              <w:rPr>
                <w:rFonts w:ascii="Aptos Narrow" w:hAnsi="Aptos Narrow"/>
                <w:color w:val="000000"/>
                <w:sz w:val="16"/>
                <w:szCs w:val="16"/>
              </w:rPr>
              <w:t>Azure SQL Database (Failover Group)</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D884ADC" w14:textId="77777777" w:rsidR="0019752C" w:rsidRDefault="0019752C">
            <w:pPr>
              <w:rPr>
                <w:rFonts w:ascii="Aptos Narrow" w:hAnsi="Aptos Narrow"/>
                <w:color w:val="000000"/>
                <w:sz w:val="16"/>
                <w:szCs w:val="16"/>
              </w:rPr>
            </w:pPr>
            <w:r>
              <w:rPr>
                <w:rFonts w:ascii="Aptos Narrow" w:hAnsi="Aptos Narrow"/>
                <w:color w:val="000000"/>
                <w:sz w:val="16"/>
                <w:szCs w:val="16"/>
              </w:rPr>
              <w:t xml:space="preserve">8 </w:t>
            </w:r>
            <w:proofErr w:type="spellStart"/>
            <w:r>
              <w:rPr>
                <w:rFonts w:ascii="Aptos Narrow" w:hAnsi="Aptos Narrow"/>
                <w:color w:val="000000"/>
                <w:sz w:val="16"/>
                <w:szCs w:val="16"/>
              </w:rPr>
              <w:t>vCores</w:t>
            </w:r>
            <w:proofErr w:type="spellEnd"/>
            <w:r>
              <w:rPr>
                <w:rFonts w:ascii="Aptos Narrow" w:hAnsi="Aptos Narrow"/>
                <w:color w:val="000000"/>
                <w:sz w:val="16"/>
                <w:szCs w:val="16"/>
              </w:rPr>
              <w:t xml:space="preserve"> (</w:t>
            </w:r>
            <w:proofErr w:type="spellStart"/>
            <w:r>
              <w:rPr>
                <w:rFonts w:ascii="Aptos Narrow" w:hAnsi="Aptos Narrow"/>
                <w:color w:val="000000"/>
                <w:sz w:val="16"/>
                <w:szCs w:val="16"/>
              </w:rPr>
              <w:t>primary+secondary</w:t>
            </w:r>
            <w:proofErr w:type="spellEnd"/>
            <w:r>
              <w:rPr>
                <w:rFonts w:ascii="Aptos Narrow" w:hAnsi="Aptos Narrow"/>
                <w:color w:val="000000"/>
                <w:sz w:val="16"/>
                <w:szCs w:val="16"/>
              </w:rPr>
              <w:t>) + storage</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0ACC18D" w14:textId="77777777" w:rsidR="0019752C" w:rsidRDefault="0019752C">
            <w:pPr>
              <w:rPr>
                <w:rFonts w:ascii="Aptos Narrow" w:hAnsi="Aptos Narrow"/>
                <w:color w:val="000000"/>
                <w:sz w:val="16"/>
                <w:szCs w:val="16"/>
              </w:rPr>
            </w:pPr>
            <w:r>
              <w:rPr>
                <w:rFonts w:ascii="Aptos Narrow" w:hAnsi="Aptos Narrow"/>
                <w:color w:val="000000"/>
                <w:sz w:val="16"/>
                <w:szCs w:val="16"/>
              </w:rPr>
              <w:t xml:space="preserve">8 </w:t>
            </w:r>
            <w:proofErr w:type="spellStart"/>
            <w:r>
              <w:rPr>
                <w:rFonts w:ascii="Aptos Narrow" w:hAnsi="Aptos Narrow"/>
                <w:color w:val="000000"/>
                <w:sz w:val="16"/>
                <w:szCs w:val="16"/>
              </w:rPr>
              <w:t>vCores</w:t>
            </w:r>
            <w:proofErr w:type="spellEnd"/>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E89F9B7" w14:textId="77777777" w:rsidR="0019752C" w:rsidRDefault="0019752C">
            <w:pPr>
              <w:rPr>
                <w:rFonts w:ascii="Aptos Narrow" w:hAnsi="Aptos Narrow"/>
                <w:color w:val="000000"/>
                <w:sz w:val="16"/>
                <w:szCs w:val="16"/>
              </w:rPr>
            </w:pPr>
            <w:r>
              <w:rPr>
                <w:rFonts w:ascii="Aptos Narrow" w:hAnsi="Aptos Narrow"/>
                <w:color w:val="000000"/>
                <w:sz w:val="16"/>
                <w:szCs w:val="16"/>
              </w:rPr>
              <w:t>$0.378/</w:t>
            </w:r>
            <w:proofErr w:type="spellStart"/>
            <w:r>
              <w:rPr>
                <w:rFonts w:ascii="Aptos Narrow" w:hAnsi="Aptos Narrow"/>
                <w:color w:val="000000"/>
                <w:sz w:val="16"/>
                <w:szCs w:val="16"/>
              </w:rPr>
              <w:t>vCore</w:t>
            </w:r>
            <w:proofErr w:type="spellEnd"/>
            <w:r>
              <w:rPr>
                <w:rFonts w:ascii="Aptos Narrow" w:hAnsi="Aptos Narrow"/>
                <w:color w:val="000000"/>
                <w:sz w:val="16"/>
                <w:szCs w:val="16"/>
              </w:rPr>
              <w:t>-hour</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3E3DC3DD"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2277.28</w:t>
            </w:r>
          </w:p>
        </w:tc>
      </w:tr>
      <w:tr w:rsidR="0019752C" w14:paraId="34DEA5FC"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3F2431AA" w14:textId="77777777" w:rsidR="0019752C" w:rsidRDefault="0019752C">
            <w:pPr>
              <w:rPr>
                <w:rFonts w:ascii="Aptos Narrow" w:hAnsi="Aptos Narrow"/>
                <w:color w:val="000000"/>
                <w:sz w:val="16"/>
                <w:szCs w:val="16"/>
              </w:rPr>
            </w:pPr>
            <w:r>
              <w:rPr>
                <w:rFonts w:ascii="Aptos Narrow" w:hAnsi="Aptos Narrow"/>
                <w:color w:val="000000"/>
                <w:sz w:val="16"/>
                <w:szCs w:val="16"/>
              </w:rPr>
              <w:t>Azure Blob Storage (RA-GZRS, hot)</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6A921535" w14:textId="77777777" w:rsidR="0019752C" w:rsidRDefault="0019752C">
            <w:pPr>
              <w:rPr>
                <w:rFonts w:ascii="Aptos Narrow" w:hAnsi="Aptos Narrow"/>
                <w:color w:val="000000"/>
                <w:sz w:val="16"/>
                <w:szCs w:val="16"/>
              </w:rPr>
            </w:pPr>
            <w:r>
              <w:rPr>
                <w:rFonts w:ascii="Aptos Narrow" w:hAnsi="Aptos Narrow"/>
                <w:color w:val="000000"/>
                <w:sz w:val="16"/>
                <w:szCs w:val="16"/>
              </w:rPr>
              <w:t>2 TB</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014472EA" w14:textId="77777777" w:rsidR="0019752C" w:rsidRDefault="0019752C">
            <w:pPr>
              <w:rPr>
                <w:rFonts w:ascii="Aptos Narrow" w:hAnsi="Aptos Narrow"/>
                <w:color w:val="000000"/>
                <w:sz w:val="16"/>
                <w:szCs w:val="16"/>
              </w:rPr>
            </w:pPr>
            <w:r>
              <w:rPr>
                <w:rFonts w:ascii="Aptos Narrow" w:hAnsi="Aptos Narrow"/>
                <w:color w:val="000000"/>
                <w:sz w:val="16"/>
                <w:szCs w:val="16"/>
              </w:rPr>
              <w:t>2048 GB</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39F93A9F" w14:textId="77777777" w:rsidR="0019752C" w:rsidRDefault="0019752C">
            <w:pPr>
              <w:rPr>
                <w:rFonts w:ascii="Aptos Narrow" w:hAnsi="Aptos Narrow"/>
                <w:color w:val="000000"/>
                <w:sz w:val="16"/>
                <w:szCs w:val="16"/>
              </w:rPr>
            </w:pPr>
            <w:r>
              <w:rPr>
                <w:rFonts w:ascii="Aptos Narrow" w:hAnsi="Aptos Narrow"/>
                <w:color w:val="000000"/>
                <w:sz w:val="16"/>
                <w:szCs w:val="16"/>
              </w:rPr>
              <w:t>$0.03/GB-month</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294AC7C5"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61.44</w:t>
            </w:r>
          </w:p>
        </w:tc>
      </w:tr>
      <w:tr w:rsidR="0019752C" w14:paraId="388C4D2E"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C929115" w14:textId="77777777" w:rsidR="0019752C" w:rsidRDefault="0019752C">
            <w:pPr>
              <w:rPr>
                <w:rFonts w:ascii="Aptos Narrow" w:hAnsi="Aptos Narrow"/>
                <w:color w:val="000000"/>
                <w:sz w:val="16"/>
                <w:szCs w:val="16"/>
              </w:rPr>
            </w:pPr>
            <w:r>
              <w:rPr>
                <w:rFonts w:ascii="Aptos Narrow" w:hAnsi="Aptos Narrow"/>
                <w:color w:val="000000"/>
                <w:sz w:val="16"/>
                <w:szCs w:val="16"/>
              </w:rPr>
              <w:t>Azure Key Vault</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DD4B8FA" w14:textId="77777777" w:rsidR="0019752C" w:rsidRDefault="0019752C">
            <w:pPr>
              <w:rPr>
                <w:rFonts w:ascii="Aptos Narrow" w:hAnsi="Aptos Narrow"/>
                <w:color w:val="000000"/>
                <w:sz w:val="16"/>
                <w:szCs w:val="16"/>
              </w:rPr>
            </w:pPr>
            <w:r>
              <w:rPr>
                <w:rFonts w:ascii="Aptos Narrow" w:hAnsi="Aptos Narrow"/>
                <w:color w:val="000000"/>
                <w:sz w:val="16"/>
                <w:szCs w:val="16"/>
              </w:rPr>
              <w:t>10 keys + 1M ops</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4C953AB" w14:textId="77777777" w:rsidR="0019752C" w:rsidRDefault="0019752C">
            <w:pPr>
              <w:rPr>
                <w:rFonts w:ascii="Aptos Narrow" w:hAnsi="Aptos Narrow"/>
                <w:color w:val="000000"/>
                <w:sz w:val="16"/>
                <w:szCs w:val="16"/>
              </w:rPr>
            </w:pPr>
            <w:r>
              <w:rPr>
                <w:rFonts w:ascii="Aptos Narrow" w:hAnsi="Aptos Narrow"/>
                <w:color w:val="000000"/>
                <w:sz w:val="16"/>
                <w:szCs w:val="16"/>
              </w:rPr>
              <w:t>10 + 1M</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A9BA2E9" w14:textId="77777777" w:rsidR="0019752C" w:rsidRDefault="0019752C">
            <w:pPr>
              <w:rPr>
                <w:rFonts w:ascii="Aptos Narrow" w:hAnsi="Aptos Narrow"/>
                <w:color w:val="000000"/>
                <w:sz w:val="16"/>
                <w:szCs w:val="16"/>
              </w:rPr>
            </w:pPr>
            <w:r>
              <w:rPr>
                <w:rFonts w:ascii="Aptos Narrow" w:hAnsi="Aptos Narrow"/>
                <w:color w:val="000000"/>
                <w:sz w:val="16"/>
                <w:szCs w:val="16"/>
              </w:rPr>
              <w:t>$1/key; $0.03/10k ops</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5FC58BAD"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13</w:t>
            </w:r>
          </w:p>
        </w:tc>
      </w:tr>
      <w:tr w:rsidR="0019752C" w14:paraId="35FC418C"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7979B5AC" w14:textId="77777777" w:rsidR="0019752C" w:rsidRDefault="0019752C">
            <w:pPr>
              <w:rPr>
                <w:rFonts w:ascii="Aptos Narrow" w:hAnsi="Aptos Narrow"/>
                <w:color w:val="000000"/>
                <w:sz w:val="16"/>
                <w:szCs w:val="16"/>
              </w:rPr>
            </w:pPr>
            <w:r>
              <w:rPr>
                <w:rFonts w:ascii="Aptos Narrow" w:hAnsi="Aptos Narrow"/>
                <w:color w:val="000000"/>
                <w:sz w:val="16"/>
                <w:szCs w:val="16"/>
              </w:rPr>
              <w:t>Azure Monitor (App Insights + Log Analytics)</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4D3B9121" w14:textId="77777777" w:rsidR="0019752C" w:rsidRDefault="0019752C">
            <w:pPr>
              <w:rPr>
                <w:rFonts w:ascii="Aptos Narrow" w:hAnsi="Aptos Narrow"/>
                <w:color w:val="000000"/>
                <w:sz w:val="16"/>
                <w:szCs w:val="16"/>
              </w:rPr>
            </w:pPr>
            <w:r>
              <w:rPr>
                <w:rFonts w:ascii="Aptos Narrow" w:hAnsi="Aptos Narrow"/>
                <w:color w:val="000000"/>
                <w:sz w:val="16"/>
                <w:szCs w:val="16"/>
              </w:rPr>
              <w:t>1,500 GB ingested</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013B6C65" w14:textId="77777777" w:rsidR="0019752C" w:rsidRDefault="0019752C">
            <w:pPr>
              <w:rPr>
                <w:rFonts w:ascii="Aptos Narrow" w:hAnsi="Aptos Narrow"/>
                <w:color w:val="000000"/>
                <w:sz w:val="16"/>
                <w:szCs w:val="16"/>
              </w:rPr>
            </w:pPr>
            <w:r>
              <w:rPr>
                <w:rFonts w:ascii="Aptos Narrow" w:hAnsi="Aptos Narrow"/>
                <w:color w:val="000000"/>
                <w:sz w:val="16"/>
                <w:szCs w:val="16"/>
              </w:rPr>
              <w:t>1500 GB</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5FBA0427" w14:textId="77777777" w:rsidR="0019752C" w:rsidRDefault="0019752C">
            <w:pPr>
              <w:rPr>
                <w:rFonts w:ascii="Aptos Narrow" w:hAnsi="Aptos Narrow"/>
                <w:color w:val="000000"/>
                <w:sz w:val="16"/>
                <w:szCs w:val="16"/>
              </w:rPr>
            </w:pPr>
            <w:r>
              <w:rPr>
                <w:rFonts w:ascii="Aptos Narrow" w:hAnsi="Aptos Narrow"/>
                <w:color w:val="000000"/>
                <w:sz w:val="16"/>
                <w:szCs w:val="16"/>
              </w:rPr>
              <w:t>$2.30/GB</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7E3E4579"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3450</w:t>
            </w:r>
          </w:p>
        </w:tc>
      </w:tr>
      <w:tr w:rsidR="0019752C" w14:paraId="3348B7E3"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96B64D0" w14:textId="77777777" w:rsidR="0019752C" w:rsidRDefault="0019752C">
            <w:pPr>
              <w:rPr>
                <w:rFonts w:ascii="Aptos Narrow" w:hAnsi="Aptos Narrow"/>
                <w:color w:val="000000"/>
                <w:sz w:val="16"/>
                <w:szCs w:val="16"/>
              </w:rPr>
            </w:pPr>
            <w:r>
              <w:rPr>
                <w:rFonts w:ascii="Aptos Narrow" w:hAnsi="Aptos Narrow"/>
                <w:color w:val="000000"/>
                <w:sz w:val="16"/>
                <w:szCs w:val="16"/>
              </w:rPr>
              <w:t>Azure Databricks (medium)</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180747F2" w14:textId="77777777" w:rsidR="0019752C" w:rsidRDefault="0019752C">
            <w:pPr>
              <w:rPr>
                <w:rFonts w:ascii="Aptos Narrow" w:hAnsi="Aptos Narrow"/>
                <w:color w:val="000000"/>
                <w:sz w:val="16"/>
                <w:szCs w:val="16"/>
              </w:rPr>
            </w:pPr>
            <w:r>
              <w:rPr>
                <w:rFonts w:ascii="Aptos Narrow" w:hAnsi="Aptos Narrow"/>
                <w:color w:val="000000"/>
                <w:sz w:val="16"/>
                <w:szCs w:val="16"/>
              </w:rPr>
              <w:t>Standard DS3_v2 3-node cluster, 24x7</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6A5FD438" w14:textId="77777777" w:rsidR="0019752C" w:rsidRDefault="0019752C">
            <w:pPr>
              <w:rPr>
                <w:rFonts w:ascii="Aptos Narrow" w:hAnsi="Aptos Narrow"/>
                <w:color w:val="000000"/>
                <w:sz w:val="16"/>
                <w:szCs w:val="16"/>
              </w:rPr>
            </w:pPr>
            <w:r>
              <w:rPr>
                <w:rFonts w:ascii="Aptos Narrow" w:hAnsi="Aptos Narrow"/>
                <w:color w:val="000000"/>
                <w:sz w:val="16"/>
                <w:szCs w:val="16"/>
              </w:rPr>
              <w:t>3 nodes</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95D6938" w14:textId="77777777" w:rsidR="0019752C" w:rsidRDefault="0019752C">
            <w:pPr>
              <w:rPr>
                <w:rFonts w:ascii="Aptos Narrow" w:hAnsi="Aptos Narrow"/>
                <w:color w:val="000000"/>
                <w:sz w:val="16"/>
                <w:szCs w:val="16"/>
              </w:rPr>
            </w:pPr>
            <w:r>
              <w:rPr>
                <w:rFonts w:ascii="Aptos Narrow" w:hAnsi="Aptos Narrow"/>
                <w:color w:val="000000"/>
                <w:sz w:val="16"/>
                <w:szCs w:val="16"/>
              </w:rPr>
              <w:t>~$0.27/DBU-hour + VM cost</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F9A735F"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2200</w:t>
            </w:r>
          </w:p>
        </w:tc>
      </w:tr>
      <w:tr w:rsidR="0019752C" w14:paraId="350758AE"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07C35809" w14:textId="77777777" w:rsidR="0019752C" w:rsidRDefault="0019752C">
            <w:pPr>
              <w:rPr>
                <w:rFonts w:ascii="Aptos Narrow" w:hAnsi="Aptos Narrow"/>
                <w:color w:val="000000"/>
                <w:sz w:val="16"/>
                <w:szCs w:val="16"/>
              </w:rPr>
            </w:pPr>
            <w:r>
              <w:rPr>
                <w:rFonts w:ascii="Aptos Narrow" w:hAnsi="Aptos Narrow"/>
                <w:color w:val="000000"/>
                <w:sz w:val="16"/>
                <w:szCs w:val="16"/>
              </w:rPr>
              <w:t>Azure Data Explorer (ADX, medium)</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6C14F934" w14:textId="77777777" w:rsidR="0019752C" w:rsidRDefault="0019752C">
            <w:pPr>
              <w:rPr>
                <w:rFonts w:ascii="Aptos Narrow" w:hAnsi="Aptos Narrow"/>
                <w:color w:val="000000"/>
                <w:sz w:val="16"/>
                <w:szCs w:val="16"/>
              </w:rPr>
            </w:pPr>
            <w:r>
              <w:rPr>
                <w:rFonts w:ascii="Aptos Narrow" w:hAnsi="Aptos Narrow"/>
                <w:color w:val="000000"/>
                <w:sz w:val="16"/>
                <w:szCs w:val="16"/>
              </w:rPr>
              <w:t xml:space="preserve">D13_v2 (8 </w:t>
            </w:r>
            <w:proofErr w:type="spellStart"/>
            <w:r>
              <w:rPr>
                <w:rFonts w:ascii="Aptos Narrow" w:hAnsi="Aptos Narrow"/>
                <w:color w:val="000000"/>
                <w:sz w:val="16"/>
                <w:szCs w:val="16"/>
              </w:rPr>
              <w:t>vCores</w:t>
            </w:r>
            <w:proofErr w:type="spellEnd"/>
            <w:r>
              <w:rPr>
                <w:rFonts w:ascii="Aptos Narrow" w:hAnsi="Aptos Narrow"/>
                <w:color w:val="000000"/>
                <w:sz w:val="16"/>
                <w:szCs w:val="16"/>
              </w:rPr>
              <w:t>, 56GB) 2 nodes, 720h</w:t>
            </w: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7BA938F9"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2</w:t>
            </w: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25FB96AE" w14:textId="77777777" w:rsidR="0019752C" w:rsidRDefault="0019752C">
            <w:pPr>
              <w:rPr>
                <w:rFonts w:ascii="Aptos Narrow" w:hAnsi="Aptos Narrow"/>
                <w:color w:val="000000"/>
                <w:sz w:val="16"/>
                <w:szCs w:val="16"/>
              </w:rPr>
            </w:pPr>
            <w:r>
              <w:rPr>
                <w:rFonts w:ascii="Aptos Narrow" w:hAnsi="Aptos Narrow"/>
                <w:color w:val="000000"/>
                <w:sz w:val="16"/>
                <w:szCs w:val="16"/>
              </w:rPr>
              <w:t>$0.45/</w:t>
            </w:r>
            <w:proofErr w:type="spellStart"/>
            <w:r>
              <w:rPr>
                <w:rFonts w:ascii="Aptos Narrow" w:hAnsi="Aptos Narrow"/>
                <w:color w:val="000000"/>
                <w:sz w:val="16"/>
                <w:szCs w:val="16"/>
              </w:rPr>
              <w:t>vCore</w:t>
            </w:r>
            <w:proofErr w:type="spellEnd"/>
            <w:r>
              <w:rPr>
                <w:rFonts w:ascii="Aptos Narrow" w:hAnsi="Aptos Narrow"/>
                <w:color w:val="000000"/>
                <w:sz w:val="16"/>
                <w:szCs w:val="16"/>
              </w:rPr>
              <w:t>-hour</w:t>
            </w: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3FD04C2E"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518.4</w:t>
            </w:r>
          </w:p>
        </w:tc>
      </w:tr>
      <w:tr w:rsidR="0019752C" w14:paraId="239E160C"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5E1C820" w14:textId="77777777" w:rsidR="0019752C" w:rsidRDefault="0019752C">
            <w:pPr>
              <w:rPr>
                <w:rFonts w:ascii="Aptos Narrow" w:hAnsi="Aptos Narrow"/>
                <w:color w:val="000000"/>
                <w:sz w:val="16"/>
                <w:szCs w:val="16"/>
              </w:rPr>
            </w:pPr>
            <w:r>
              <w:rPr>
                <w:rFonts w:ascii="Aptos Narrow" w:hAnsi="Aptos Narrow"/>
                <w:color w:val="000000"/>
                <w:sz w:val="16"/>
                <w:szCs w:val="16"/>
              </w:rPr>
              <w:t>Elasticsearch (avg Azure VM config)</w:t>
            </w:r>
          </w:p>
        </w:tc>
        <w:tc>
          <w:tcPr>
            <w:tcW w:w="2971"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71C76750" w14:textId="77777777" w:rsidR="0019752C" w:rsidRDefault="0019752C">
            <w:pPr>
              <w:rPr>
                <w:rFonts w:ascii="Aptos Narrow" w:hAnsi="Aptos Narrow"/>
                <w:color w:val="000000"/>
                <w:sz w:val="16"/>
                <w:szCs w:val="16"/>
              </w:rPr>
            </w:pPr>
            <w:r>
              <w:rPr>
                <w:rFonts w:ascii="Aptos Narrow" w:hAnsi="Aptos Narrow"/>
                <w:color w:val="000000"/>
                <w:sz w:val="16"/>
                <w:szCs w:val="16"/>
              </w:rPr>
              <w:t xml:space="preserve">3-node cluster D8s_v4 (8 </w:t>
            </w:r>
            <w:proofErr w:type="spellStart"/>
            <w:r>
              <w:rPr>
                <w:rFonts w:ascii="Aptos Narrow" w:hAnsi="Aptos Narrow"/>
                <w:color w:val="000000"/>
                <w:sz w:val="16"/>
                <w:szCs w:val="16"/>
              </w:rPr>
              <w:t>vCores</w:t>
            </w:r>
            <w:proofErr w:type="spellEnd"/>
            <w:r>
              <w:rPr>
                <w:rFonts w:ascii="Aptos Narrow" w:hAnsi="Aptos Narrow"/>
                <w:color w:val="000000"/>
                <w:sz w:val="16"/>
                <w:szCs w:val="16"/>
              </w:rPr>
              <w:t>, 32GB) + 2 TB</w:t>
            </w:r>
          </w:p>
        </w:tc>
        <w:tc>
          <w:tcPr>
            <w:tcW w:w="1316"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9D3534A" w14:textId="77777777" w:rsidR="0019752C" w:rsidRDefault="0019752C">
            <w:pPr>
              <w:rPr>
                <w:rFonts w:ascii="Aptos Narrow" w:hAnsi="Aptos Narrow"/>
                <w:color w:val="000000"/>
                <w:sz w:val="16"/>
                <w:szCs w:val="16"/>
              </w:rPr>
            </w:pPr>
            <w:r>
              <w:rPr>
                <w:rFonts w:ascii="Aptos Narrow" w:hAnsi="Aptos Narrow"/>
                <w:color w:val="000000"/>
                <w:sz w:val="16"/>
                <w:szCs w:val="16"/>
              </w:rPr>
              <w:t>3 nodes + storage</w:t>
            </w:r>
          </w:p>
        </w:tc>
        <w:tc>
          <w:tcPr>
            <w:tcW w:w="222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0B2EEEAA" w14:textId="77777777" w:rsidR="0019752C" w:rsidRDefault="0019752C">
            <w:pPr>
              <w:rPr>
                <w:rFonts w:ascii="Aptos Narrow" w:hAnsi="Aptos Narrow"/>
                <w:color w:val="000000"/>
                <w:sz w:val="16"/>
                <w:szCs w:val="16"/>
              </w:rPr>
            </w:pPr>
            <w:r>
              <w:rPr>
                <w:rFonts w:ascii="Aptos Narrow" w:hAnsi="Aptos Narrow"/>
                <w:color w:val="000000"/>
                <w:sz w:val="16"/>
                <w:szCs w:val="16"/>
              </w:rPr>
              <w:t>$0.38/</w:t>
            </w:r>
            <w:proofErr w:type="spellStart"/>
            <w:r>
              <w:rPr>
                <w:rFonts w:ascii="Aptos Narrow" w:hAnsi="Aptos Narrow"/>
                <w:color w:val="000000"/>
                <w:sz w:val="16"/>
                <w:szCs w:val="16"/>
              </w:rPr>
              <w:t>vCore</w:t>
            </w:r>
            <w:proofErr w:type="spellEnd"/>
            <w:r>
              <w:rPr>
                <w:rFonts w:ascii="Aptos Narrow" w:hAnsi="Aptos Narrow"/>
                <w:color w:val="000000"/>
                <w:sz w:val="16"/>
                <w:szCs w:val="16"/>
              </w:rPr>
              <w:t>-hour + $0.12/GB</w:t>
            </w:r>
          </w:p>
        </w:tc>
        <w:tc>
          <w:tcPr>
            <w:tcW w:w="1980" w:type="dxa"/>
            <w:tcBorders>
              <w:top w:val="single" w:sz="4" w:space="0" w:color="4EA72E"/>
              <w:left w:val="single" w:sz="4" w:space="0" w:color="4EA72E"/>
              <w:bottom w:val="single" w:sz="4" w:space="0" w:color="4EA72E"/>
              <w:right w:val="single" w:sz="4" w:space="0" w:color="4EA72E"/>
            </w:tcBorders>
            <w:shd w:val="clear" w:color="DAF2D0" w:fill="DAF2D0"/>
            <w:noWrap/>
            <w:vAlign w:val="bottom"/>
            <w:hideMark/>
          </w:tcPr>
          <w:p w14:paraId="2286ACC0"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820</w:t>
            </w:r>
          </w:p>
        </w:tc>
      </w:tr>
      <w:tr w:rsidR="0019752C" w14:paraId="7092DAFE" w14:textId="77777777" w:rsidTr="0019752C">
        <w:trPr>
          <w:trHeight w:val="320"/>
        </w:trPr>
        <w:tc>
          <w:tcPr>
            <w:tcW w:w="3507" w:type="dxa"/>
            <w:tcBorders>
              <w:top w:val="single" w:sz="4" w:space="0" w:color="4EA72E"/>
              <w:left w:val="single" w:sz="4" w:space="0" w:color="4EA72E"/>
              <w:bottom w:val="single" w:sz="4" w:space="0" w:color="4EA72E"/>
              <w:right w:val="single" w:sz="4" w:space="0" w:color="4EA72E"/>
            </w:tcBorders>
            <w:noWrap/>
            <w:vAlign w:val="bottom"/>
            <w:hideMark/>
          </w:tcPr>
          <w:p w14:paraId="02C08B1A" w14:textId="77777777" w:rsidR="0019752C" w:rsidRDefault="0019752C">
            <w:pPr>
              <w:rPr>
                <w:rFonts w:ascii="Aptos Narrow" w:hAnsi="Aptos Narrow"/>
                <w:color w:val="000000"/>
                <w:sz w:val="16"/>
                <w:szCs w:val="16"/>
              </w:rPr>
            </w:pPr>
            <w:r>
              <w:rPr>
                <w:rFonts w:ascii="Aptos Narrow" w:hAnsi="Aptos Narrow"/>
                <w:color w:val="000000"/>
                <w:sz w:val="16"/>
                <w:szCs w:val="16"/>
              </w:rPr>
              <w:t>TOTAL</w:t>
            </w:r>
          </w:p>
        </w:tc>
        <w:tc>
          <w:tcPr>
            <w:tcW w:w="2971" w:type="dxa"/>
            <w:tcBorders>
              <w:top w:val="single" w:sz="4" w:space="0" w:color="4EA72E"/>
              <w:left w:val="single" w:sz="4" w:space="0" w:color="4EA72E"/>
              <w:bottom w:val="single" w:sz="4" w:space="0" w:color="4EA72E"/>
              <w:right w:val="single" w:sz="4" w:space="0" w:color="4EA72E"/>
            </w:tcBorders>
            <w:noWrap/>
            <w:vAlign w:val="bottom"/>
            <w:hideMark/>
          </w:tcPr>
          <w:p w14:paraId="2FA51586" w14:textId="77777777" w:rsidR="0019752C" w:rsidRDefault="0019752C">
            <w:pPr>
              <w:rPr>
                <w:rFonts w:ascii="Aptos Narrow" w:hAnsi="Aptos Narrow"/>
                <w:color w:val="000000"/>
                <w:sz w:val="16"/>
                <w:szCs w:val="16"/>
              </w:rPr>
            </w:pPr>
          </w:p>
        </w:tc>
        <w:tc>
          <w:tcPr>
            <w:tcW w:w="1316" w:type="dxa"/>
            <w:tcBorders>
              <w:top w:val="single" w:sz="4" w:space="0" w:color="4EA72E"/>
              <w:left w:val="single" w:sz="4" w:space="0" w:color="4EA72E"/>
              <w:bottom w:val="single" w:sz="4" w:space="0" w:color="4EA72E"/>
              <w:right w:val="single" w:sz="4" w:space="0" w:color="4EA72E"/>
            </w:tcBorders>
            <w:noWrap/>
            <w:vAlign w:val="bottom"/>
            <w:hideMark/>
          </w:tcPr>
          <w:p w14:paraId="6B378E8B" w14:textId="77777777" w:rsidR="0019752C" w:rsidRDefault="0019752C">
            <w:pPr>
              <w:rPr>
                <w:sz w:val="20"/>
                <w:szCs w:val="20"/>
              </w:rPr>
            </w:pPr>
          </w:p>
        </w:tc>
        <w:tc>
          <w:tcPr>
            <w:tcW w:w="2220" w:type="dxa"/>
            <w:tcBorders>
              <w:top w:val="single" w:sz="4" w:space="0" w:color="4EA72E"/>
              <w:left w:val="single" w:sz="4" w:space="0" w:color="4EA72E"/>
              <w:bottom w:val="single" w:sz="4" w:space="0" w:color="4EA72E"/>
              <w:right w:val="single" w:sz="4" w:space="0" w:color="4EA72E"/>
            </w:tcBorders>
            <w:noWrap/>
            <w:vAlign w:val="bottom"/>
            <w:hideMark/>
          </w:tcPr>
          <w:p w14:paraId="4D646BAC" w14:textId="77777777" w:rsidR="0019752C" w:rsidRDefault="0019752C">
            <w:pPr>
              <w:rPr>
                <w:sz w:val="20"/>
                <w:szCs w:val="20"/>
              </w:rPr>
            </w:pPr>
          </w:p>
        </w:tc>
        <w:tc>
          <w:tcPr>
            <w:tcW w:w="1980" w:type="dxa"/>
            <w:tcBorders>
              <w:top w:val="single" w:sz="4" w:space="0" w:color="4EA72E"/>
              <w:left w:val="single" w:sz="4" w:space="0" w:color="4EA72E"/>
              <w:bottom w:val="single" w:sz="4" w:space="0" w:color="4EA72E"/>
              <w:right w:val="single" w:sz="4" w:space="0" w:color="4EA72E"/>
            </w:tcBorders>
            <w:noWrap/>
            <w:vAlign w:val="bottom"/>
            <w:hideMark/>
          </w:tcPr>
          <w:p w14:paraId="20838505" w14:textId="77777777" w:rsidR="0019752C" w:rsidRDefault="0019752C">
            <w:pPr>
              <w:jc w:val="right"/>
              <w:rPr>
                <w:rFonts w:ascii="Aptos Narrow" w:hAnsi="Aptos Narrow"/>
                <w:color w:val="000000"/>
                <w:sz w:val="16"/>
                <w:szCs w:val="16"/>
              </w:rPr>
            </w:pPr>
            <w:r>
              <w:rPr>
                <w:rFonts w:ascii="Aptos Narrow" w:hAnsi="Aptos Narrow"/>
                <w:color w:val="000000"/>
                <w:sz w:val="16"/>
                <w:szCs w:val="16"/>
              </w:rPr>
              <w:t>19773.68</w:t>
            </w:r>
          </w:p>
        </w:tc>
      </w:tr>
    </w:tbl>
    <w:p w14:paraId="3165760E" w14:textId="52A73D4D" w:rsidR="00167612" w:rsidRPr="00575187" w:rsidRDefault="00167612">
      <w:pPr>
        <w:rPr>
          <w:rFonts w:asciiTheme="minorHAnsi" w:hAnsiTheme="minorHAnsi" w:cstheme="minorHAnsi"/>
          <w:caps/>
          <w:color w:val="464547"/>
          <w:sz w:val="28"/>
          <w:szCs w:val="20"/>
          <w:lang w:eastAsia="en-US"/>
        </w:rPr>
      </w:pPr>
    </w:p>
    <w:sectPr w:rsidR="00167612" w:rsidRPr="00575187" w:rsidSect="009F4899">
      <w:pgSz w:w="16834" w:h="11909" w:orient="landscape" w:code="9"/>
      <w:pgMar w:top="851" w:right="1134" w:bottom="1134" w:left="1134" w:header="720" w:footer="720" w:gutter="56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56E3A" w14:textId="77777777" w:rsidR="00572203" w:rsidRDefault="00572203">
      <w:r>
        <w:separator/>
      </w:r>
    </w:p>
  </w:endnote>
  <w:endnote w:type="continuationSeparator" w:id="0">
    <w:p w14:paraId="40D84278" w14:textId="77777777" w:rsidR="00572203" w:rsidRDefault="00572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Small Semibold">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8A26" w14:textId="77777777" w:rsidR="009F4856" w:rsidRPr="002C5F65" w:rsidRDefault="009F4856" w:rsidP="00AF3313">
    <w:pPr>
      <w:framePr w:wrap="around" w:vAnchor="page" w:hAnchor="page" w:x="10910" w:y="15764"/>
      <w:tabs>
        <w:tab w:val="center" w:pos="4320"/>
        <w:tab w:val="right" w:pos="8640"/>
      </w:tabs>
      <w:rPr>
        <w:rStyle w:val="PageNumber"/>
        <w:rFonts w:eastAsia="MS Gothic"/>
        <w:sz w:val="18"/>
        <w:szCs w:val="18"/>
      </w:rPr>
    </w:pPr>
    <w:r w:rsidRPr="002C5F65">
      <w:rPr>
        <w:rStyle w:val="PageNumber"/>
        <w:rFonts w:eastAsia="MS Gothic"/>
        <w:sz w:val="18"/>
        <w:szCs w:val="18"/>
      </w:rPr>
      <w:fldChar w:fldCharType="begin"/>
    </w:r>
    <w:r w:rsidRPr="002C5F65">
      <w:rPr>
        <w:rStyle w:val="PageNumber"/>
        <w:rFonts w:eastAsia="MS Gothic"/>
        <w:sz w:val="18"/>
        <w:szCs w:val="18"/>
      </w:rPr>
      <w:instrText xml:space="preserve">PAGE  </w:instrText>
    </w:r>
    <w:r w:rsidRPr="002C5F65">
      <w:rPr>
        <w:rStyle w:val="PageNumber"/>
        <w:rFonts w:eastAsia="MS Gothic"/>
        <w:sz w:val="18"/>
        <w:szCs w:val="18"/>
      </w:rPr>
      <w:fldChar w:fldCharType="separate"/>
    </w:r>
    <w:r>
      <w:rPr>
        <w:rStyle w:val="PageNumber"/>
        <w:rFonts w:eastAsia="MS Gothic"/>
        <w:noProof/>
        <w:sz w:val="18"/>
        <w:szCs w:val="18"/>
      </w:rPr>
      <w:t>2</w:t>
    </w:r>
    <w:r w:rsidRPr="002C5F65">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9F4856" w14:paraId="30D93410" w14:textId="77777777" w:rsidTr="00BD7076">
      <w:tc>
        <w:tcPr>
          <w:tcW w:w="8472" w:type="dxa"/>
        </w:tcPr>
        <w:p w14:paraId="00E6C9D2" w14:textId="5DD83615" w:rsidR="009F4856" w:rsidRDefault="00EF3B43" w:rsidP="00673DBC">
          <w:fldSimple w:instr="DOCPROPERTY  Classification  \* MERGEFORMAT">
            <w:r>
              <w:t>CONFIDENTIAL</w:t>
            </w:r>
          </w:fldSimple>
          <w:r w:rsidR="009F4856">
            <w:t xml:space="preserve"> | </w:t>
          </w:r>
          <w:r w:rsidR="009F4856">
            <w:fldChar w:fldCharType="begin"/>
          </w:r>
          <w:r w:rsidR="009F4856">
            <w:instrText xml:space="preserve"> SAVEDATE  \@ "MMMM d, yyyy"  \* MERGEFORMAT </w:instrText>
          </w:r>
          <w:r w:rsidR="009F4856">
            <w:fldChar w:fldCharType="separate"/>
          </w:r>
          <w:r w:rsidR="005F35BB">
            <w:rPr>
              <w:noProof/>
            </w:rPr>
            <w:t>August 17, 2025</w:t>
          </w:r>
          <w:r w:rsidR="009F4856">
            <w:fldChar w:fldCharType="end"/>
          </w:r>
          <w:r w:rsidR="009F4856">
            <w:tab/>
          </w:r>
        </w:p>
      </w:tc>
    </w:tr>
  </w:tbl>
  <w:p w14:paraId="17AF1B30" w14:textId="77777777" w:rsidR="009F4856" w:rsidRDefault="009F4856" w:rsidP="00673DBC">
    <w:r w:rsidRPr="00205D53">
      <w:rPr>
        <w:noProof/>
      </w:rPr>
      <mc:AlternateContent>
        <mc:Choice Requires="wps">
          <w:drawing>
            <wp:anchor distT="0" distB="0" distL="114300" distR="114300" simplePos="0" relativeHeight="251658241" behindDoc="0" locked="0" layoutInCell="1" allowOverlap="1" wp14:anchorId="45C45572" wp14:editId="180ECC6F">
              <wp:simplePos x="0" y="0"/>
              <wp:positionH relativeFrom="column">
                <wp:posOffset>-51171</wp:posOffset>
              </wp:positionH>
              <wp:positionV relativeFrom="paragraph">
                <wp:posOffset>-17780</wp:posOffset>
              </wp:positionV>
              <wp:extent cx="594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anchor>
          </w:drawing>
        </mc:Choice>
        <mc:Fallback xmlns:arto="http://schemas.microsoft.com/office/word/2006/arto" xmlns:a="http://schemas.openxmlformats.org/drawingml/2006/main">
          <w:pict w14:anchorId="7681F4AC">
            <v:line id="Straight Connector 18"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64547" strokeweight="2pt" from="-4.05pt,-1.4pt" to="463.95pt,-1.4pt" w14:anchorId="73A765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F4856" w14:paraId="2B4BA194" w14:textId="77777777" w:rsidTr="00611EEB">
      <w:tc>
        <w:tcPr>
          <w:tcW w:w="1526" w:type="dxa"/>
          <w:vAlign w:val="center"/>
        </w:tcPr>
        <w:p w14:paraId="6CE7547F" w14:textId="77777777" w:rsidR="009F4856" w:rsidRPr="007F4104" w:rsidRDefault="009F4856" w:rsidP="007F4104">
          <w:pPr>
            <w:pStyle w:val="Footer"/>
            <w:rPr>
              <w:b/>
            </w:rPr>
          </w:pPr>
          <w:r w:rsidRPr="007F4104">
            <w:rPr>
              <w:b/>
            </w:rPr>
            <w:t>Legal Notice:</w:t>
          </w:r>
        </w:p>
      </w:tc>
      <w:tc>
        <w:tcPr>
          <w:tcW w:w="7613" w:type="dxa"/>
          <w:vAlign w:val="center"/>
        </w:tcPr>
        <w:p w14:paraId="01A17D2C" w14:textId="77777777" w:rsidR="009F4856" w:rsidRPr="001F1D2E" w:rsidRDefault="009F4856" w:rsidP="007F4104">
          <w:pPr>
            <w:pStyle w:val="Footer"/>
          </w:pPr>
          <w:r w:rsidRPr="001F1D2E">
            <w:t xml:space="preserve">This document contains privileged and/or confidential information and may not be </w:t>
          </w:r>
          <w:r w:rsidRPr="007F4104">
            <w:t>disclosed</w:t>
          </w:r>
          <w:r w:rsidRPr="001F1D2E">
            <w:t>, distributed or reproduced without the prior written permission of EPAM</w:t>
          </w:r>
          <w:r w:rsidRPr="008B7308">
            <w:t>®</w:t>
          </w:r>
          <w:r w:rsidRPr="001F1D2E">
            <w:t>.</w:t>
          </w:r>
        </w:p>
      </w:tc>
    </w:tr>
    <w:tr w:rsidR="009F4856" w14:paraId="1D3A2A94" w14:textId="77777777" w:rsidTr="00611EEB">
      <w:tc>
        <w:tcPr>
          <w:tcW w:w="9139" w:type="dxa"/>
          <w:gridSpan w:val="2"/>
        </w:tcPr>
        <w:p w14:paraId="0F828522" w14:textId="2ADF91FA" w:rsidR="009F4856" w:rsidRDefault="00EF3B43" w:rsidP="007F4104">
          <w:pPr>
            <w:pStyle w:val="Footer"/>
          </w:pPr>
          <w:fldSimple w:instr="DOCPROPERTY  Classification  \* MERGEFORMAT">
            <w:r>
              <w:t>CONFIDENTIAL</w:t>
            </w:r>
          </w:fldSimple>
          <w:r w:rsidR="009F4856" w:rsidRPr="001F1D2E">
            <w:t xml:space="preserve"> | </w:t>
          </w:r>
          <w:r w:rsidR="009F4856">
            <w:t xml:space="preserve">Effective Date: </w:t>
          </w:r>
          <w:r w:rsidR="00CA362E">
            <w:fldChar w:fldCharType="begin"/>
          </w:r>
          <w:r w:rsidR="00CA362E">
            <w:instrText xml:space="preserve"> SAVEDATE \@ "d MMMM yyyy" \* MERGEFORMAT </w:instrText>
          </w:r>
          <w:r w:rsidR="00CA362E">
            <w:fldChar w:fldCharType="separate"/>
          </w:r>
          <w:r w:rsidR="005F35BB">
            <w:rPr>
              <w:noProof/>
            </w:rPr>
            <w:t>17 August 2025</w:t>
          </w:r>
          <w:r w:rsidR="00CA362E">
            <w:fldChar w:fldCharType="end"/>
          </w:r>
        </w:p>
      </w:tc>
    </w:tr>
  </w:tbl>
  <w:p w14:paraId="5B803AF4" w14:textId="77777777" w:rsidR="009F4856" w:rsidRPr="005B4AE6" w:rsidRDefault="009F4856" w:rsidP="007F4104">
    <w:pPr>
      <w:pStyle w:val="Footer"/>
    </w:pPr>
    <w:r w:rsidRPr="00DF38F2">
      <w:rPr>
        <w:noProof/>
      </w:rPr>
      <mc:AlternateContent>
        <mc:Choice Requires="wps">
          <w:drawing>
            <wp:anchor distT="0" distB="0" distL="114300" distR="114300" simplePos="0" relativeHeight="251658240" behindDoc="0" locked="0" layoutInCell="1" allowOverlap="1" wp14:anchorId="0AC585E2" wp14:editId="56ADF47C">
              <wp:simplePos x="0" y="0"/>
              <wp:positionH relativeFrom="column">
                <wp:posOffset>-21219</wp:posOffset>
              </wp:positionH>
              <wp:positionV relativeFrom="paragraph">
                <wp:posOffset>-315595</wp:posOffset>
              </wp:positionV>
              <wp:extent cx="5943600" cy="0"/>
              <wp:effectExtent l="0" t="0" r="19050" b="19050"/>
              <wp:wrapSquare wrapText="bothSides"/>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DE3E4C1">
            <v:line id="Straight Connector 1"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65pt,-24.85pt" to="466.35pt,-24.85pt" w14:anchorId="1F4836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">
              <w10:wrap type="squar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E8FD" w14:textId="77777777" w:rsidR="009F4856" w:rsidRPr="00851FAD" w:rsidRDefault="009F4856" w:rsidP="007D05FE">
    <w:pPr>
      <w:framePr w:w="197" w:wrap="around" w:vAnchor="page" w:hAnchor="page" w:x="10861" w:y="15764"/>
      <w:tabs>
        <w:tab w:val="center" w:pos="4320"/>
        <w:tab w:val="right" w:pos="8640"/>
      </w:tabs>
      <w:jc w:val="right"/>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13</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F4856" w14:paraId="21DC7F8D" w14:textId="77777777" w:rsidTr="00611EEB">
      <w:tc>
        <w:tcPr>
          <w:tcW w:w="8472" w:type="dxa"/>
        </w:tcPr>
        <w:p w14:paraId="032AF3ED" w14:textId="4A1B9E8B" w:rsidR="009F4856" w:rsidRDefault="00EF3B43" w:rsidP="00DA5C46">
          <w:pPr>
            <w:pStyle w:val="Footer"/>
            <w:ind w:left="-80"/>
          </w:pPr>
          <w:fldSimple w:instr="DOCPROPERTY  Classification  \* MERGEFORMAT">
            <w:r>
              <w:t>CONFIDENTIAL</w:t>
            </w:r>
          </w:fldSimple>
          <w:r w:rsidR="009F4856">
            <w:t xml:space="preserve"> | Effective Date</w:t>
          </w:r>
          <w:r w:rsidR="00C90C10">
            <w:t>:</w:t>
          </w:r>
          <w:r w:rsidR="00721DF5">
            <w:t xml:space="preserve"> </w:t>
          </w:r>
          <w:r w:rsidR="00536F57">
            <w:fldChar w:fldCharType="begin"/>
          </w:r>
          <w:r w:rsidR="00536F57">
            <w:instrText xml:space="preserve"> SAVEDATE \@ "MMMM d, yyyy" \* MERGEFORMAT </w:instrText>
          </w:r>
          <w:r w:rsidR="00536F57">
            <w:fldChar w:fldCharType="separate"/>
          </w:r>
          <w:r w:rsidR="005F35BB">
            <w:rPr>
              <w:noProof/>
            </w:rPr>
            <w:t>August 17, 2025</w:t>
          </w:r>
          <w:r w:rsidR="00536F57">
            <w:fldChar w:fldCharType="end"/>
          </w:r>
          <w:r w:rsidR="009F4856">
            <w:tab/>
          </w:r>
        </w:p>
      </w:tc>
    </w:tr>
  </w:tbl>
  <w:p w14:paraId="2315FD66" w14:textId="16ABA8CE" w:rsidR="009F4856" w:rsidRPr="00205D53" w:rsidRDefault="009F4856" w:rsidP="007F4104">
    <w:pPr>
      <w:pStyle w:val="Footer"/>
    </w:pPr>
    <w:r w:rsidRPr="00205D53">
      <w:rPr>
        <w:noProof/>
      </w:rPr>
      <mc:AlternateContent>
        <mc:Choice Requires="wps">
          <w:drawing>
            <wp:anchor distT="0" distB="0" distL="114300" distR="114300" simplePos="0" relativeHeight="251658243" behindDoc="0" locked="0" layoutInCell="1" allowOverlap="1" wp14:anchorId="6A891A87" wp14:editId="28CB92F2">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9B1B0F5">
            <v:line id="Straight Connector 21"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2pt,-.7pt" to="466.8pt,-.7pt" w14:anchorId="168B4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0966" w14:textId="77777777" w:rsidR="00572203" w:rsidRDefault="00572203">
      <w:r>
        <w:separator/>
      </w:r>
    </w:p>
  </w:footnote>
  <w:footnote w:type="continuationSeparator" w:id="0">
    <w:p w14:paraId="13BC1EE1" w14:textId="77777777" w:rsidR="00572203" w:rsidRDefault="00572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5" w:type="dxa"/>
      <w:tblLook w:val="04A0" w:firstRow="1" w:lastRow="0" w:firstColumn="1" w:lastColumn="0" w:noHBand="0" w:noVBand="1"/>
    </w:tblPr>
    <w:tblGrid>
      <w:gridCol w:w="8647"/>
      <w:gridCol w:w="1438"/>
    </w:tblGrid>
    <w:tr w:rsidR="009F4856" w:rsidRPr="00347AA1" w14:paraId="780CC727" w14:textId="77777777" w:rsidTr="00611EEB">
      <w:tc>
        <w:tcPr>
          <w:tcW w:w="8647" w:type="dxa"/>
        </w:tcPr>
        <w:p w14:paraId="3A3AA300" w14:textId="2FCB8420" w:rsidR="009F4856" w:rsidRDefault="00EF3B43" w:rsidP="00611EEB">
          <w:pPr>
            <w:pStyle w:val="Header"/>
          </w:pPr>
          <w:fldSimple w:instr="DOCPROPERTY  Title  \* MERGEFORMAT">
            <w:r>
              <w:t>Solution Architecture Document</w:t>
            </w:r>
          </w:fldSimple>
          <w:r w:rsidR="009F4856" w:rsidRPr="00205D53">
            <w:rPr>
              <w:color w:val="999999"/>
            </w:rPr>
            <w:tab/>
          </w:r>
        </w:p>
      </w:tc>
      <w:tc>
        <w:tcPr>
          <w:tcW w:w="1438" w:type="dxa"/>
        </w:tcPr>
        <w:p w14:paraId="768C1BA0" w14:textId="77777777" w:rsidR="009F4856" w:rsidRPr="006B596A" w:rsidRDefault="009F4856" w:rsidP="00611EEB">
          <w:pPr>
            <w:pStyle w:val="Header"/>
          </w:pPr>
        </w:p>
      </w:tc>
    </w:tr>
    <w:tr w:rsidR="009F4856" w:rsidRPr="00347AA1" w14:paraId="08DD6804" w14:textId="77777777" w:rsidTr="00611EEB">
      <w:trPr>
        <w:trHeight w:val="340"/>
      </w:trPr>
      <w:tc>
        <w:tcPr>
          <w:tcW w:w="8647" w:type="dxa"/>
        </w:tcPr>
        <w:p w14:paraId="1D411117" w14:textId="71465C0D" w:rsidR="009F4856" w:rsidRDefault="009F4856" w:rsidP="00611EEB">
          <w:pPr>
            <w:pStyle w:val="Header"/>
          </w:pPr>
          <w:r w:rsidRPr="009618CB">
            <w:t>PID:</w:t>
          </w:r>
          <w:r w:rsidR="0067553E">
            <w:t xml:space="preserve"> </w:t>
          </w:r>
          <w:r w:rsidR="009D26D8">
            <w:t>EPAM-PRD</w:t>
          </w:r>
        </w:p>
      </w:tc>
      <w:tc>
        <w:tcPr>
          <w:tcW w:w="1438" w:type="dxa"/>
        </w:tcPr>
        <w:p w14:paraId="643964D0" w14:textId="77777777" w:rsidR="009F4856" w:rsidRPr="009618CB" w:rsidRDefault="009F4856" w:rsidP="00611EEB">
          <w:pPr>
            <w:pStyle w:val="Header"/>
          </w:pPr>
          <w:r w:rsidRPr="00205D53">
            <w:rPr>
              <w:noProof/>
            </w:rPr>
            <w:drawing>
              <wp:inline distT="0" distB="0" distL="0" distR="0" wp14:anchorId="74C0B5F0" wp14:editId="2010AB21">
                <wp:extent cx="457200" cy="161925"/>
                <wp:effectExtent l="0" t="0" r="0" b="9525"/>
                <wp:docPr id="883247788" name="Picture 88324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inline>
            </w:drawing>
          </w:r>
        </w:p>
      </w:tc>
    </w:tr>
  </w:tbl>
  <w:p w14:paraId="30EC1CDF" w14:textId="77777777" w:rsidR="009F4856" w:rsidRPr="005B4AE6" w:rsidRDefault="009F4856" w:rsidP="00611EEB">
    <w:pPr>
      <w:pStyle w:val="Header"/>
      <w:rPr>
        <w:sz w:val="16"/>
        <w:szCs w:val="16"/>
      </w:rPr>
    </w:pPr>
    <w:r>
      <w:rPr>
        <w:noProof/>
      </w:rPr>
      <mc:AlternateContent>
        <mc:Choice Requires="wps">
          <w:drawing>
            <wp:anchor distT="0" distB="0" distL="114300" distR="114300" simplePos="0" relativeHeight="251658242" behindDoc="0" locked="0" layoutInCell="1" allowOverlap="1" wp14:anchorId="3A81DD0B" wp14:editId="2309B07C">
              <wp:simplePos x="0" y="0"/>
              <wp:positionH relativeFrom="column">
                <wp:posOffset>-8255</wp:posOffset>
              </wp:positionH>
              <wp:positionV relativeFrom="paragraph">
                <wp:posOffset>16019</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7C8BCDA5">
            <v:line id="Straight Connector 4"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393737 [814]" strokeweight="2pt" from="-.65pt,1.25pt" to="467.35pt,1.25pt" w14:anchorId="340AAF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355B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B6905D72"/>
    <w:lvl w:ilvl="0">
      <w:start w:val="1"/>
      <w:numFmt w:val="bullet"/>
      <w:pStyle w:val="ListBullet2"/>
      <w:lvlText w:val="—"/>
      <w:lvlJc w:val="left"/>
      <w:pPr>
        <w:ind w:left="717" w:hanging="360"/>
      </w:pPr>
      <w:rPr>
        <w:rFonts w:ascii="Trebuchet MS" w:hAnsi="Trebuchet MS" w:hint="default"/>
      </w:rPr>
    </w:lvl>
  </w:abstractNum>
  <w:abstractNum w:abstractNumId="2"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23F6289"/>
    <w:multiLevelType w:val="multilevel"/>
    <w:tmpl w:val="60DEAC6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5DF69DD"/>
    <w:multiLevelType w:val="multilevel"/>
    <w:tmpl w:val="3652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0CC08"/>
    <w:multiLevelType w:val="hybridMultilevel"/>
    <w:tmpl w:val="CEC63EE4"/>
    <w:lvl w:ilvl="0" w:tplc="16808BC2">
      <w:start w:val="1"/>
      <w:numFmt w:val="bullet"/>
      <w:lvlText w:val=""/>
      <w:lvlJc w:val="left"/>
      <w:pPr>
        <w:ind w:left="720" w:hanging="360"/>
      </w:pPr>
      <w:rPr>
        <w:rFonts w:ascii="Symbol" w:hAnsi="Symbol" w:hint="default"/>
      </w:rPr>
    </w:lvl>
    <w:lvl w:ilvl="1" w:tplc="2F425C0A">
      <w:start w:val="1"/>
      <w:numFmt w:val="bullet"/>
      <w:lvlText w:val="o"/>
      <w:lvlJc w:val="left"/>
      <w:pPr>
        <w:ind w:left="1440" w:hanging="360"/>
      </w:pPr>
      <w:rPr>
        <w:rFonts w:ascii="Courier New" w:hAnsi="Courier New" w:hint="default"/>
      </w:rPr>
    </w:lvl>
    <w:lvl w:ilvl="2" w:tplc="64AC8BFA">
      <w:start w:val="1"/>
      <w:numFmt w:val="bullet"/>
      <w:lvlText w:val=""/>
      <w:lvlJc w:val="left"/>
      <w:pPr>
        <w:ind w:left="2160" w:hanging="360"/>
      </w:pPr>
      <w:rPr>
        <w:rFonts w:ascii="Wingdings" w:hAnsi="Wingdings" w:hint="default"/>
      </w:rPr>
    </w:lvl>
    <w:lvl w:ilvl="3" w:tplc="618A5BF0">
      <w:start w:val="1"/>
      <w:numFmt w:val="bullet"/>
      <w:lvlText w:val=""/>
      <w:lvlJc w:val="left"/>
      <w:pPr>
        <w:ind w:left="2880" w:hanging="360"/>
      </w:pPr>
      <w:rPr>
        <w:rFonts w:ascii="Symbol" w:hAnsi="Symbol" w:hint="default"/>
      </w:rPr>
    </w:lvl>
    <w:lvl w:ilvl="4" w:tplc="9EF830C4">
      <w:start w:val="1"/>
      <w:numFmt w:val="bullet"/>
      <w:lvlText w:val="o"/>
      <w:lvlJc w:val="left"/>
      <w:pPr>
        <w:ind w:left="3600" w:hanging="360"/>
      </w:pPr>
      <w:rPr>
        <w:rFonts w:ascii="Courier New" w:hAnsi="Courier New" w:hint="default"/>
      </w:rPr>
    </w:lvl>
    <w:lvl w:ilvl="5" w:tplc="256CF9DE">
      <w:start w:val="1"/>
      <w:numFmt w:val="bullet"/>
      <w:lvlText w:val=""/>
      <w:lvlJc w:val="left"/>
      <w:pPr>
        <w:ind w:left="4320" w:hanging="360"/>
      </w:pPr>
      <w:rPr>
        <w:rFonts w:ascii="Wingdings" w:hAnsi="Wingdings" w:hint="default"/>
      </w:rPr>
    </w:lvl>
    <w:lvl w:ilvl="6" w:tplc="4F644610">
      <w:start w:val="1"/>
      <w:numFmt w:val="bullet"/>
      <w:lvlText w:val=""/>
      <w:lvlJc w:val="left"/>
      <w:pPr>
        <w:ind w:left="5040" w:hanging="360"/>
      </w:pPr>
      <w:rPr>
        <w:rFonts w:ascii="Symbol" w:hAnsi="Symbol" w:hint="default"/>
      </w:rPr>
    </w:lvl>
    <w:lvl w:ilvl="7" w:tplc="34761B06">
      <w:start w:val="1"/>
      <w:numFmt w:val="bullet"/>
      <w:lvlText w:val="o"/>
      <w:lvlJc w:val="left"/>
      <w:pPr>
        <w:ind w:left="5760" w:hanging="360"/>
      </w:pPr>
      <w:rPr>
        <w:rFonts w:ascii="Courier New" w:hAnsi="Courier New" w:hint="default"/>
      </w:rPr>
    </w:lvl>
    <w:lvl w:ilvl="8" w:tplc="2E224FA4">
      <w:start w:val="1"/>
      <w:numFmt w:val="bullet"/>
      <w:lvlText w:val=""/>
      <w:lvlJc w:val="left"/>
      <w:pPr>
        <w:ind w:left="6480" w:hanging="360"/>
      </w:pPr>
      <w:rPr>
        <w:rFonts w:ascii="Wingdings" w:hAnsi="Wingdings" w:hint="default"/>
      </w:rPr>
    </w:lvl>
  </w:abstractNum>
  <w:abstractNum w:abstractNumId="6"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627722"/>
    <w:multiLevelType w:val="multilevel"/>
    <w:tmpl w:val="4476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BB84997"/>
    <w:multiLevelType w:val="multilevel"/>
    <w:tmpl w:val="BE00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F2935"/>
    <w:multiLevelType w:val="multilevel"/>
    <w:tmpl w:val="FDCA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A7BA7"/>
    <w:multiLevelType w:val="multilevel"/>
    <w:tmpl w:val="16D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E667E"/>
    <w:multiLevelType w:val="multilevel"/>
    <w:tmpl w:val="5B9C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86BB3"/>
    <w:multiLevelType w:val="multilevel"/>
    <w:tmpl w:val="E738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CB6F7F"/>
    <w:multiLevelType w:val="multilevel"/>
    <w:tmpl w:val="540A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F292F"/>
    <w:multiLevelType w:val="multilevel"/>
    <w:tmpl w:val="5598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A0EA9A9E"/>
    <w:lvl w:ilvl="0" w:tplc="0B2293F8">
      <w:start w:val="1"/>
      <w:numFmt w:val="decimal"/>
      <w:pStyle w:val="ListNumber"/>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F7585"/>
    <w:multiLevelType w:val="multilevel"/>
    <w:tmpl w:val="686E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E76AF9"/>
    <w:multiLevelType w:val="multilevel"/>
    <w:tmpl w:val="3C3E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751C4"/>
    <w:multiLevelType w:val="multilevel"/>
    <w:tmpl w:val="3CCA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47B5C"/>
    <w:multiLevelType w:val="multilevel"/>
    <w:tmpl w:val="7234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AD1C8B"/>
    <w:multiLevelType w:val="multilevel"/>
    <w:tmpl w:val="5908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4" w15:restartNumberingAfterBreak="0">
    <w:nsid w:val="3C2EC2BE"/>
    <w:multiLevelType w:val="hybridMultilevel"/>
    <w:tmpl w:val="5894855C"/>
    <w:lvl w:ilvl="0" w:tplc="B2D06CC2">
      <w:start w:val="1"/>
      <w:numFmt w:val="bullet"/>
      <w:lvlText w:val=""/>
      <w:lvlJc w:val="left"/>
      <w:pPr>
        <w:ind w:left="720" w:hanging="360"/>
      </w:pPr>
      <w:rPr>
        <w:rFonts w:ascii="Symbol" w:hAnsi="Symbol" w:hint="default"/>
      </w:rPr>
    </w:lvl>
    <w:lvl w:ilvl="1" w:tplc="A5AEB302">
      <w:start w:val="1"/>
      <w:numFmt w:val="bullet"/>
      <w:lvlText w:val="o"/>
      <w:lvlJc w:val="left"/>
      <w:pPr>
        <w:ind w:left="1440" w:hanging="360"/>
      </w:pPr>
      <w:rPr>
        <w:rFonts w:ascii="Courier New" w:hAnsi="Courier New" w:hint="default"/>
      </w:rPr>
    </w:lvl>
    <w:lvl w:ilvl="2" w:tplc="F1D06180">
      <w:start w:val="1"/>
      <w:numFmt w:val="bullet"/>
      <w:lvlText w:val=""/>
      <w:lvlJc w:val="left"/>
      <w:pPr>
        <w:ind w:left="2160" w:hanging="360"/>
      </w:pPr>
      <w:rPr>
        <w:rFonts w:ascii="Wingdings" w:hAnsi="Wingdings" w:hint="default"/>
      </w:rPr>
    </w:lvl>
    <w:lvl w:ilvl="3" w:tplc="03F08712">
      <w:start w:val="1"/>
      <w:numFmt w:val="bullet"/>
      <w:lvlText w:val=""/>
      <w:lvlJc w:val="left"/>
      <w:pPr>
        <w:ind w:left="2880" w:hanging="360"/>
      </w:pPr>
      <w:rPr>
        <w:rFonts w:ascii="Symbol" w:hAnsi="Symbol" w:hint="default"/>
      </w:rPr>
    </w:lvl>
    <w:lvl w:ilvl="4" w:tplc="40EE5596">
      <w:start w:val="1"/>
      <w:numFmt w:val="bullet"/>
      <w:lvlText w:val="o"/>
      <w:lvlJc w:val="left"/>
      <w:pPr>
        <w:ind w:left="3600" w:hanging="360"/>
      </w:pPr>
      <w:rPr>
        <w:rFonts w:ascii="Courier New" w:hAnsi="Courier New" w:hint="default"/>
      </w:rPr>
    </w:lvl>
    <w:lvl w:ilvl="5" w:tplc="DD664128">
      <w:start w:val="1"/>
      <w:numFmt w:val="bullet"/>
      <w:lvlText w:val=""/>
      <w:lvlJc w:val="left"/>
      <w:pPr>
        <w:ind w:left="4320" w:hanging="360"/>
      </w:pPr>
      <w:rPr>
        <w:rFonts w:ascii="Wingdings" w:hAnsi="Wingdings" w:hint="default"/>
      </w:rPr>
    </w:lvl>
    <w:lvl w:ilvl="6" w:tplc="2C681CB4">
      <w:start w:val="1"/>
      <w:numFmt w:val="bullet"/>
      <w:lvlText w:val=""/>
      <w:lvlJc w:val="left"/>
      <w:pPr>
        <w:ind w:left="5040" w:hanging="360"/>
      </w:pPr>
      <w:rPr>
        <w:rFonts w:ascii="Symbol" w:hAnsi="Symbol" w:hint="default"/>
      </w:rPr>
    </w:lvl>
    <w:lvl w:ilvl="7" w:tplc="8AAECEAA">
      <w:start w:val="1"/>
      <w:numFmt w:val="bullet"/>
      <w:lvlText w:val="o"/>
      <w:lvlJc w:val="left"/>
      <w:pPr>
        <w:ind w:left="5760" w:hanging="360"/>
      </w:pPr>
      <w:rPr>
        <w:rFonts w:ascii="Courier New" w:hAnsi="Courier New" w:hint="default"/>
      </w:rPr>
    </w:lvl>
    <w:lvl w:ilvl="8" w:tplc="EEA84460">
      <w:start w:val="1"/>
      <w:numFmt w:val="bullet"/>
      <w:lvlText w:val=""/>
      <w:lvlJc w:val="left"/>
      <w:pPr>
        <w:ind w:left="6480" w:hanging="360"/>
      </w:pPr>
      <w:rPr>
        <w:rFonts w:ascii="Wingdings" w:hAnsi="Wingdings" w:hint="default"/>
      </w:rPr>
    </w:lvl>
  </w:abstractNum>
  <w:abstractNum w:abstractNumId="25" w15:restartNumberingAfterBreak="0">
    <w:nsid w:val="3D7A391E"/>
    <w:multiLevelType w:val="multilevel"/>
    <w:tmpl w:val="D2B4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545D13"/>
    <w:multiLevelType w:val="multilevel"/>
    <w:tmpl w:val="C12C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5B142E"/>
    <w:multiLevelType w:val="multilevel"/>
    <w:tmpl w:val="ADF8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DE78AA"/>
    <w:multiLevelType w:val="multilevel"/>
    <w:tmpl w:val="A92E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8FA6077"/>
    <w:multiLevelType w:val="multilevel"/>
    <w:tmpl w:val="F646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AD22E5"/>
    <w:multiLevelType w:val="hybridMultilevel"/>
    <w:tmpl w:val="B6AC7BFE"/>
    <w:lvl w:ilvl="0" w:tplc="2CE0E96A">
      <w:start w:val="1"/>
      <w:numFmt w:val="bullet"/>
      <w:lvlText w:val=""/>
      <w:lvlJc w:val="left"/>
      <w:pPr>
        <w:ind w:left="720" w:hanging="360"/>
      </w:pPr>
      <w:rPr>
        <w:rFonts w:ascii="Symbol" w:hAnsi="Symbol" w:hint="default"/>
      </w:rPr>
    </w:lvl>
    <w:lvl w:ilvl="1" w:tplc="2078FE3C">
      <w:start w:val="1"/>
      <w:numFmt w:val="bullet"/>
      <w:lvlText w:val="o"/>
      <w:lvlJc w:val="left"/>
      <w:pPr>
        <w:ind w:left="1440" w:hanging="360"/>
      </w:pPr>
      <w:rPr>
        <w:rFonts w:ascii="Courier New" w:hAnsi="Courier New" w:hint="default"/>
      </w:rPr>
    </w:lvl>
    <w:lvl w:ilvl="2" w:tplc="F5E608BA">
      <w:start w:val="1"/>
      <w:numFmt w:val="bullet"/>
      <w:lvlText w:val=""/>
      <w:lvlJc w:val="left"/>
      <w:pPr>
        <w:ind w:left="2160" w:hanging="360"/>
      </w:pPr>
      <w:rPr>
        <w:rFonts w:ascii="Wingdings" w:hAnsi="Wingdings" w:hint="default"/>
      </w:rPr>
    </w:lvl>
    <w:lvl w:ilvl="3" w:tplc="2144A220">
      <w:start w:val="1"/>
      <w:numFmt w:val="bullet"/>
      <w:lvlText w:val=""/>
      <w:lvlJc w:val="left"/>
      <w:pPr>
        <w:ind w:left="2880" w:hanging="360"/>
      </w:pPr>
      <w:rPr>
        <w:rFonts w:ascii="Symbol" w:hAnsi="Symbol" w:hint="default"/>
      </w:rPr>
    </w:lvl>
    <w:lvl w:ilvl="4" w:tplc="2E4A323C">
      <w:start w:val="1"/>
      <w:numFmt w:val="bullet"/>
      <w:lvlText w:val="o"/>
      <w:lvlJc w:val="left"/>
      <w:pPr>
        <w:ind w:left="3600" w:hanging="360"/>
      </w:pPr>
      <w:rPr>
        <w:rFonts w:ascii="Courier New" w:hAnsi="Courier New" w:hint="default"/>
      </w:rPr>
    </w:lvl>
    <w:lvl w:ilvl="5" w:tplc="82D4755A">
      <w:start w:val="1"/>
      <w:numFmt w:val="bullet"/>
      <w:lvlText w:val=""/>
      <w:lvlJc w:val="left"/>
      <w:pPr>
        <w:ind w:left="4320" w:hanging="360"/>
      </w:pPr>
      <w:rPr>
        <w:rFonts w:ascii="Wingdings" w:hAnsi="Wingdings" w:hint="default"/>
      </w:rPr>
    </w:lvl>
    <w:lvl w:ilvl="6" w:tplc="9E464FEE">
      <w:start w:val="1"/>
      <w:numFmt w:val="bullet"/>
      <w:lvlText w:val=""/>
      <w:lvlJc w:val="left"/>
      <w:pPr>
        <w:ind w:left="5040" w:hanging="360"/>
      </w:pPr>
      <w:rPr>
        <w:rFonts w:ascii="Symbol" w:hAnsi="Symbol" w:hint="default"/>
      </w:rPr>
    </w:lvl>
    <w:lvl w:ilvl="7" w:tplc="BDACED52">
      <w:start w:val="1"/>
      <w:numFmt w:val="bullet"/>
      <w:lvlText w:val="o"/>
      <w:lvlJc w:val="left"/>
      <w:pPr>
        <w:ind w:left="5760" w:hanging="360"/>
      </w:pPr>
      <w:rPr>
        <w:rFonts w:ascii="Courier New" w:hAnsi="Courier New" w:hint="default"/>
      </w:rPr>
    </w:lvl>
    <w:lvl w:ilvl="8" w:tplc="0318F9BE">
      <w:start w:val="1"/>
      <w:numFmt w:val="bullet"/>
      <w:lvlText w:val=""/>
      <w:lvlJc w:val="left"/>
      <w:pPr>
        <w:ind w:left="6480" w:hanging="360"/>
      </w:pPr>
      <w:rPr>
        <w:rFonts w:ascii="Wingdings" w:hAnsi="Wingdings" w:hint="default"/>
      </w:rPr>
    </w:lvl>
  </w:abstractNum>
  <w:abstractNum w:abstractNumId="32" w15:restartNumberingAfterBreak="0">
    <w:nsid w:val="4C4A0547"/>
    <w:multiLevelType w:val="multilevel"/>
    <w:tmpl w:val="4302F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576775"/>
    <w:multiLevelType w:val="multilevel"/>
    <w:tmpl w:val="7DE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3237D"/>
    <w:multiLevelType w:val="multilevel"/>
    <w:tmpl w:val="3B08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923D0B"/>
    <w:multiLevelType w:val="multilevel"/>
    <w:tmpl w:val="04FA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9436CA"/>
    <w:multiLevelType w:val="multilevel"/>
    <w:tmpl w:val="370A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F71178"/>
    <w:multiLevelType w:val="multilevel"/>
    <w:tmpl w:val="B33A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0803F4"/>
    <w:multiLevelType w:val="multilevel"/>
    <w:tmpl w:val="B618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7A21C8"/>
    <w:multiLevelType w:val="multilevel"/>
    <w:tmpl w:val="5F98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6A4AF3"/>
    <w:multiLevelType w:val="hybridMultilevel"/>
    <w:tmpl w:val="2D4AD4C6"/>
    <w:lvl w:ilvl="0" w:tplc="69DA42A2">
      <w:start w:val="1"/>
      <w:numFmt w:val="bullet"/>
      <w:lvlText w:val=""/>
      <w:lvlJc w:val="left"/>
      <w:pPr>
        <w:ind w:left="720" w:hanging="360"/>
      </w:pPr>
      <w:rPr>
        <w:rFonts w:ascii="Symbol" w:hAnsi="Symbol" w:hint="default"/>
      </w:rPr>
    </w:lvl>
    <w:lvl w:ilvl="1" w:tplc="B34AB54E">
      <w:start w:val="1"/>
      <w:numFmt w:val="bullet"/>
      <w:lvlText w:val="o"/>
      <w:lvlJc w:val="left"/>
      <w:pPr>
        <w:ind w:left="1440" w:hanging="360"/>
      </w:pPr>
      <w:rPr>
        <w:rFonts w:ascii="Courier New" w:hAnsi="Courier New" w:hint="default"/>
      </w:rPr>
    </w:lvl>
    <w:lvl w:ilvl="2" w:tplc="1F3E0276">
      <w:start w:val="1"/>
      <w:numFmt w:val="bullet"/>
      <w:lvlText w:val=""/>
      <w:lvlJc w:val="left"/>
      <w:pPr>
        <w:ind w:left="2160" w:hanging="360"/>
      </w:pPr>
      <w:rPr>
        <w:rFonts w:ascii="Wingdings" w:hAnsi="Wingdings" w:hint="default"/>
      </w:rPr>
    </w:lvl>
    <w:lvl w:ilvl="3" w:tplc="DD301C8A">
      <w:start w:val="1"/>
      <w:numFmt w:val="bullet"/>
      <w:lvlText w:val=""/>
      <w:lvlJc w:val="left"/>
      <w:pPr>
        <w:ind w:left="2880" w:hanging="360"/>
      </w:pPr>
      <w:rPr>
        <w:rFonts w:ascii="Symbol" w:hAnsi="Symbol" w:hint="default"/>
      </w:rPr>
    </w:lvl>
    <w:lvl w:ilvl="4" w:tplc="51F23EE4">
      <w:start w:val="1"/>
      <w:numFmt w:val="bullet"/>
      <w:lvlText w:val="o"/>
      <w:lvlJc w:val="left"/>
      <w:pPr>
        <w:ind w:left="3600" w:hanging="360"/>
      </w:pPr>
      <w:rPr>
        <w:rFonts w:ascii="Courier New" w:hAnsi="Courier New" w:hint="default"/>
      </w:rPr>
    </w:lvl>
    <w:lvl w:ilvl="5" w:tplc="FD207074">
      <w:start w:val="1"/>
      <w:numFmt w:val="bullet"/>
      <w:lvlText w:val=""/>
      <w:lvlJc w:val="left"/>
      <w:pPr>
        <w:ind w:left="4320" w:hanging="360"/>
      </w:pPr>
      <w:rPr>
        <w:rFonts w:ascii="Wingdings" w:hAnsi="Wingdings" w:hint="default"/>
      </w:rPr>
    </w:lvl>
    <w:lvl w:ilvl="6" w:tplc="85C2D282">
      <w:start w:val="1"/>
      <w:numFmt w:val="bullet"/>
      <w:lvlText w:val=""/>
      <w:lvlJc w:val="left"/>
      <w:pPr>
        <w:ind w:left="5040" w:hanging="360"/>
      </w:pPr>
      <w:rPr>
        <w:rFonts w:ascii="Symbol" w:hAnsi="Symbol" w:hint="default"/>
      </w:rPr>
    </w:lvl>
    <w:lvl w:ilvl="7" w:tplc="62829EDC">
      <w:start w:val="1"/>
      <w:numFmt w:val="bullet"/>
      <w:lvlText w:val="o"/>
      <w:lvlJc w:val="left"/>
      <w:pPr>
        <w:ind w:left="5760" w:hanging="360"/>
      </w:pPr>
      <w:rPr>
        <w:rFonts w:ascii="Courier New" w:hAnsi="Courier New" w:hint="default"/>
      </w:rPr>
    </w:lvl>
    <w:lvl w:ilvl="8" w:tplc="CE9A5F94">
      <w:start w:val="1"/>
      <w:numFmt w:val="bullet"/>
      <w:lvlText w:val=""/>
      <w:lvlJc w:val="left"/>
      <w:pPr>
        <w:ind w:left="6480" w:hanging="360"/>
      </w:pPr>
      <w:rPr>
        <w:rFonts w:ascii="Wingdings" w:hAnsi="Wingdings" w:hint="default"/>
      </w:rPr>
    </w:lvl>
  </w:abstractNum>
  <w:abstractNum w:abstractNumId="42"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5F5CDD94"/>
    <w:multiLevelType w:val="hybridMultilevel"/>
    <w:tmpl w:val="48F8D068"/>
    <w:lvl w:ilvl="0" w:tplc="ADD66578">
      <w:start w:val="1"/>
      <w:numFmt w:val="bullet"/>
      <w:lvlText w:val=""/>
      <w:lvlJc w:val="left"/>
      <w:pPr>
        <w:ind w:left="720" w:hanging="360"/>
      </w:pPr>
      <w:rPr>
        <w:rFonts w:ascii="Symbol" w:hAnsi="Symbol" w:hint="default"/>
      </w:rPr>
    </w:lvl>
    <w:lvl w:ilvl="1" w:tplc="094C200A">
      <w:start w:val="1"/>
      <w:numFmt w:val="bullet"/>
      <w:lvlText w:val="o"/>
      <w:lvlJc w:val="left"/>
      <w:pPr>
        <w:ind w:left="1440" w:hanging="360"/>
      </w:pPr>
      <w:rPr>
        <w:rFonts w:ascii="Courier New" w:hAnsi="Courier New" w:hint="default"/>
      </w:rPr>
    </w:lvl>
    <w:lvl w:ilvl="2" w:tplc="98E2B230">
      <w:start w:val="1"/>
      <w:numFmt w:val="bullet"/>
      <w:lvlText w:val=""/>
      <w:lvlJc w:val="left"/>
      <w:pPr>
        <w:ind w:left="2160" w:hanging="360"/>
      </w:pPr>
      <w:rPr>
        <w:rFonts w:ascii="Wingdings" w:hAnsi="Wingdings" w:hint="default"/>
      </w:rPr>
    </w:lvl>
    <w:lvl w:ilvl="3" w:tplc="5F5226F8">
      <w:start w:val="1"/>
      <w:numFmt w:val="bullet"/>
      <w:lvlText w:val=""/>
      <w:lvlJc w:val="left"/>
      <w:pPr>
        <w:ind w:left="2880" w:hanging="360"/>
      </w:pPr>
      <w:rPr>
        <w:rFonts w:ascii="Symbol" w:hAnsi="Symbol" w:hint="default"/>
      </w:rPr>
    </w:lvl>
    <w:lvl w:ilvl="4" w:tplc="3AFEB2C8">
      <w:start w:val="1"/>
      <w:numFmt w:val="bullet"/>
      <w:lvlText w:val="o"/>
      <w:lvlJc w:val="left"/>
      <w:pPr>
        <w:ind w:left="3600" w:hanging="360"/>
      </w:pPr>
      <w:rPr>
        <w:rFonts w:ascii="Courier New" w:hAnsi="Courier New" w:hint="default"/>
      </w:rPr>
    </w:lvl>
    <w:lvl w:ilvl="5" w:tplc="4DA65D50">
      <w:start w:val="1"/>
      <w:numFmt w:val="bullet"/>
      <w:lvlText w:val=""/>
      <w:lvlJc w:val="left"/>
      <w:pPr>
        <w:ind w:left="4320" w:hanging="360"/>
      </w:pPr>
      <w:rPr>
        <w:rFonts w:ascii="Wingdings" w:hAnsi="Wingdings" w:hint="default"/>
      </w:rPr>
    </w:lvl>
    <w:lvl w:ilvl="6" w:tplc="1A58EFBE">
      <w:start w:val="1"/>
      <w:numFmt w:val="bullet"/>
      <w:lvlText w:val=""/>
      <w:lvlJc w:val="left"/>
      <w:pPr>
        <w:ind w:left="5040" w:hanging="360"/>
      </w:pPr>
      <w:rPr>
        <w:rFonts w:ascii="Symbol" w:hAnsi="Symbol" w:hint="default"/>
      </w:rPr>
    </w:lvl>
    <w:lvl w:ilvl="7" w:tplc="DD0E0F36">
      <w:start w:val="1"/>
      <w:numFmt w:val="bullet"/>
      <w:lvlText w:val="o"/>
      <w:lvlJc w:val="left"/>
      <w:pPr>
        <w:ind w:left="5760" w:hanging="360"/>
      </w:pPr>
      <w:rPr>
        <w:rFonts w:ascii="Courier New" w:hAnsi="Courier New" w:hint="default"/>
      </w:rPr>
    </w:lvl>
    <w:lvl w:ilvl="8" w:tplc="E34C9A88">
      <w:start w:val="1"/>
      <w:numFmt w:val="bullet"/>
      <w:lvlText w:val=""/>
      <w:lvlJc w:val="left"/>
      <w:pPr>
        <w:ind w:left="6480" w:hanging="360"/>
      </w:pPr>
      <w:rPr>
        <w:rFonts w:ascii="Wingdings" w:hAnsi="Wingdings" w:hint="default"/>
      </w:rPr>
    </w:lvl>
  </w:abstractNum>
  <w:abstractNum w:abstractNumId="44" w15:restartNumberingAfterBreak="0">
    <w:nsid w:val="5FEC3805"/>
    <w:multiLevelType w:val="multilevel"/>
    <w:tmpl w:val="BE1A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6015D7"/>
    <w:multiLevelType w:val="multilevel"/>
    <w:tmpl w:val="4064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1033BD7"/>
    <w:multiLevelType w:val="hybridMultilevel"/>
    <w:tmpl w:val="2A7AF6BC"/>
    <w:lvl w:ilvl="0" w:tplc="49CEF256">
      <w:start w:val="1"/>
      <w:numFmt w:val="bullet"/>
      <w:lvlText w:val=""/>
      <w:lvlJc w:val="left"/>
      <w:pPr>
        <w:ind w:left="720" w:hanging="360"/>
      </w:pPr>
      <w:rPr>
        <w:rFonts w:ascii="Symbol" w:hAnsi="Symbol" w:hint="default"/>
      </w:rPr>
    </w:lvl>
    <w:lvl w:ilvl="1" w:tplc="5EEA8D04">
      <w:start w:val="1"/>
      <w:numFmt w:val="bullet"/>
      <w:lvlText w:val="o"/>
      <w:lvlJc w:val="left"/>
      <w:pPr>
        <w:ind w:left="1440" w:hanging="360"/>
      </w:pPr>
      <w:rPr>
        <w:rFonts w:ascii="Courier New" w:hAnsi="Courier New" w:hint="default"/>
      </w:rPr>
    </w:lvl>
    <w:lvl w:ilvl="2" w:tplc="38DA645E">
      <w:start w:val="1"/>
      <w:numFmt w:val="bullet"/>
      <w:lvlText w:val=""/>
      <w:lvlJc w:val="left"/>
      <w:pPr>
        <w:ind w:left="2160" w:hanging="360"/>
      </w:pPr>
      <w:rPr>
        <w:rFonts w:ascii="Wingdings" w:hAnsi="Wingdings" w:hint="default"/>
      </w:rPr>
    </w:lvl>
    <w:lvl w:ilvl="3" w:tplc="F9AE530C">
      <w:start w:val="1"/>
      <w:numFmt w:val="bullet"/>
      <w:lvlText w:val=""/>
      <w:lvlJc w:val="left"/>
      <w:pPr>
        <w:ind w:left="2880" w:hanging="360"/>
      </w:pPr>
      <w:rPr>
        <w:rFonts w:ascii="Symbol" w:hAnsi="Symbol" w:hint="default"/>
      </w:rPr>
    </w:lvl>
    <w:lvl w:ilvl="4" w:tplc="837EDC0E">
      <w:start w:val="1"/>
      <w:numFmt w:val="bullet"/>
      <w:lvlText w:val="o"/>
      <w:lvlJc w:val="left"/>
      <w:pPr>
        <w:ind w:left="3600" w:hanging="360"/>
      </w:pPr>
      <w:rPr>
        <w:rFonts w:ascii="Courier New" w:hAnsi="Courier New" w:hint="default"/>
      </w:rPr>
    </w:lvl>
    <w:lvl w:ilvl="5" w:tplc="99467D7E">
      <w:start w:val="1"/>
      <w:numFmt w:val="bullet"/>
      <w:lvlText w:val=""/>
      <w:lvlJc w:val="left"/>
      <w:pPr>
        <w:ind w:left="4320" w:hanging="360"/>
      </w:pPr>
      <w:rPr>
        <w:rFonts w:ascii="Wingdings" w:hAnsi="Wingdings" w:hint="default"/>
      </w:rPr>
    </w:lvl>
    <w:lvl w:ilvl="6" w:tplc="CE5C5012">
      <w:start w:val="1"/>
      <w:numFmt w:val="bullet"/>
      <w:lvlText w:val=""/>
      <w:lvlJc w:val="left"/>
      <w:pPr>
        <w:ind w:left="5040" w:hanging="360"/>
      </w:pPr>
      <w:rPr>
        <w:rFonts w:ascii="Symbol" w:hAnsi="Symbol" w:hint="default"/>
      </w:rPr>
    </w:lvl>
    <w:lvl w:ilvl="7" w:tplc="5D1A027E">
      <w:start w:val="1"/>
      <w:numFmt w:val="bullet"/>
      <w:lvlText w:val="o"/>
      <w:lvlJc w:val="left"/>
      <w:pPr>
        <w:ind w:left="5760" w:hanging="360"/>
      </w:pPr>
      <w:rPr>
        <w:rFonts w:ascii="Courier New" w:hAnsi="Courier New" w:hint="default"/>
      </w:rPr>
    </w:lvl>
    <w:lvl w:ilvl="8" w:tplc="1DDAB062">
      <w:start w:val="1"/>
      <w:numFmt w:val="bullet"/>
      <w:lvlText w:val=""/>
      <w:lvlJc w:val="left"/>
      <w:pPr>
        <w:ind w:left="6480" w:hanging="360"/>
      </w:pPr>
      <w:rPr>
        <w:rFonts w:ascii="Wingdings" w:hAnsi="Wingdings" w:hint="default"/>
      </w:rPr>
    </w:lvl>
  </w:abstractNum>
  <w:abstractNum w:abstractNumId="48" w15:restartNumberingAfterBreak="0">
    <w:nsid w:val="660CFE23"/>
    <w:multiLevelType w:val="hybridMultilevel"/>
    <w:tmpl w:val="6EB23154"/>
    <w:lvl w:ilvl="0" w:tplc="D02837F0">
      <w:start w:val="1"/>
      <w:numFmt w:val="bullet"/>
      <w:lvlText w:val=""/>
      <w:lvlJc w:val="left"/>
      <w:pPr>
        <w:ind w:left="720" w:hanging="360"/>
      </w:pPr>
      <w:rPr>
        <w:rFonts w:ascii="Symbol" w:hAnsi="Symbol" w:hint="default"/>
      </w:rPr>
    </w:lvl>
    <w:lvl w:ilvl="1" w:tplc="4C664816">
      <w:start w:val="1"/>
      <w:numFmt w:val="bullet"/>
      <w:lvlText w:val="o"/>
      <w:lvlJc w:val="left"/>
      <w:pPr>
        <w:ind w:left="1440" w:hanging="360"/>
      </w:pPr>
      <w:rPr>
        <w:rFonts w:ascii="Courier New" w:hAnsi="Courier New" w:hint="default"/>
      </w:rPr>
    </w:lvl>
    <w:lvl w:ilvl="2" w:tplc="CAD4B770">
      <w:start w:val="1"/>
      <w:numFmt w:val="bullet"/>
      <w:lvlText w:val=""/>
      <w:lvlJc w:val="left"/>
      <w:pPr>
        <w:ind w:left="2160" w:hanging="360"/>
      </w:pPr>
      <w:rPr>
        <w:rFonts w:ascii="Wingdings" w:hAnsi="Wingdings" w:hint="default"/>
      </w:rPr>
    </w:lvl>
    <w:lvl w:ilvl="3" w:tplc="B60ECF04">
      <w:start w:val="1"/>
      <w:numFmt w:val="bullet"/>
      <w:lvlText w:val=""/>
      <w:lvlJc w:val="left"/>
      <w:pPr>
        <w:ind w:left="2880" w:hanging="360"/>
      </w:pPr>
      <w:rPr>
        <w:rFonts w:ascii="Symbol" w:hAnsi="Symbol" w:hint="default"/>
      </w:rPr>
    </w:lvl>
    <w:lvl w:ilvl="4" w:tplc="4C248746">
      <w:start w:val="1"/>
      <w:numFmt w:val="bullet"/>
      <w:lvlText w:val="o"/>
      <w:lvlJc w:val="left"/>
      <w:pPr>
        <w:ind w:left="3600" w:hanging="360"/>
      </w:pPr>
      <w:rPr>
        <w:rFonts w:ascii="Courier New" w:hAnsi="Courier New" w:hint="default"/>
      </w:rPr>
    </w:lvl>
    <w:lvl w:ilvl="5" w:tplc="21341058">
      <w:start w:val="1"/>
      <w:numFmt w:val="bullet"/>
      <w:lvlText w:val=""/>
      <w:lvlJc w:val="left"/>
      <w:pPr>
        <w:ind w:left="4320" w:hanging="360"/>
      </w:pPr>
      <w:rPr>
        <w:rFonts w:ascii="Wingdings" w:hAnsi="Wingdings" w:hint="default"/>
      </w:rPr>
    </w:lvl>
    <w:lvl w:ilvl="6" w:tplc="4992B402">
      <w:start w:val="1"/>
      <w:numFmt w:val="bullet"/>
      <w:lvlText w:val=""/>
      <w:lvlJc w:val="left"/>
      <w:pPr>
        <w:ind w:left="5040" w:hanging="360"/>
      </w:pPr>
      <w:rPr>
        <w:rFonts w:ascii="Symbol" w:hAnsi="Symbol" w:hint="default"/>
      </w:rPr>
    </w:lvl>
    <w:lvl w:ilvl="7" w:tplc="3C7CE56A">
      <w:start w:val="1"/>
      <w:numFmt w:val="bullet"/>
      <w:lvlText w:val="o"/>
      <w:lvlJc w:val="left"/>
      <w:pPr>
        <w:ind w:left="5760" w:hanging="360"/>
      </w:pPr>
      <w:rPr>
        <w:rFonts w:ascii="Courier New" w:hAnsi="Courier New" w:hint="default"/>
      </w:rPr>
    </w:lvl>
    <w:lvl w:ilvl="8" w:tplc="8FC4D60E">
      <w:start w:val="1"/>
      <w:numFmt w:val="bullet"/>
      <w:lvlText w:val=""/>
      <w:lvlJc w:val="left"/>
      <w:pPr>
        <w:ind w:left="6480" w:hanging="360"/>
      </w:pPr>
      <w:rPr>
        <w:rFonts w:ascii="Wingdings" w:hAnsi="Wingdings" w:hint="default"/>
      </w:rPr>
    </w:lvl>
  </w:abstractNum>
  <w:abstractNum w:abstractNumId="49" w15:restartNumberingAfterBreak="0">
    <w:nsid w:val="6B1CBC8B"/>
    <w:multiLevelType w:val="hybridMultilevel"/>
    <w:tmpl w:val="BFA21EE2"/>
    <w:lvl w:ilvl="0" w:tplc="07DA826E">
      <w:start w:val="1"/>
      <w:numFmt w:val="bullet"/>
      <w:lvlText w:val=""/>
      <w:lvlJc w:val="left"/>
      <w:pPr>
        <w:ind w:left="720" w:hanging="360"/>
      </w:pPr>
      <w:rPr>
        <w:rFonts w:ascii="Symbol" w:hAnsi="Symbol" w:hint="default"/>
      </w:rPr>
    </w:lvl>
    <w:lvl w:ilvl="1" w:tplc="29843842">
      <w:start w:val="1"/>
      <w:numFmt w:val="bullet"/>
      <w:lvlText w:val="o"/>
      <w:lvlJc w:val="left"/>
      <w:pPr>
        <w:ind w:left="1440" w:hanging="360"/>
      </w:pPr>
      <w:rPr>
        <w:rFonts w:ascii="Courier New" w:hAnsi="Courier New" w:hint="default"/>
      </w:rPr>
    </w:lvl>
    <w:lvl w:ilvl="2" w:tplc="ACEA0CB4">
      <w:start w:val="1"/>
      <w:numFmt w:val="bullet"/>
      <w:lvlText w:val=""/>
      <w:lvlJc w:val="left"/>
      <w:pPr>
        <w:ind w:left="2160" w:hanging="360"/>
      </w:pPr>
      <w:rPr>
        <w:rFonts w:ascii="Wingdings" w:hAnsi="Wingdings" w:hint="default"/>
      </w:rPr>
    </w:lvl>
    <w:lvl w:ilvl="3" w:tplc="D72C4208">
      <w:start w:val="1"/>
      <w:numFmt w:val="bullet"/>
      <w:lvlText w:val=""/>
      <w:lvlJc w:val="left"/>
      <w:pPr>
        <w:ind w:left="2880" w:hanging="360"/>
      </w:pPr>
      <w:rPr>
        <w:rFonts w:ascii="Symbol" w:hAnsi="Symbol" w:hint="default"/>
      </w:rPr>
    </w:lvl>
    <w:lvl w:ilvl="4" w:tplc="BADE5DA8">
      <w:start w:val="1"/>
      <w:numFmt w:val="bullet"/>
      <w:lvlText w:val="o"/>
      <w:lvlJc w:val="left"/>
      <w:pPr>
        <w:ind w:left="3600" w:hanging="360"/>
      </w:pPr>
      <w:rPr>
        <w:rFonts w:ascii="Courier New" w:hAnsi="Courier New" w:hint="default"/>
      </w:rPr>
    </w:lvl>
    <w:lvl w:ilvl="5" w:tplc="8BFCAC5C">
      <w:start w:val="1"/>
      <w:numFmt w:val="bullet"/>
      <w:lvlText w:val=""/>
      <w:lvlJc w:val="left"/>
      <w:pPr>
        <w:ind w:left="4320" w:hanging="360"/>
      </w:pPr>
      <w:rPr>
        <w:rFonts w:ascii="Wingdings" w:hAnsi="Wingdings" w:hint="default"/>
      </w:rPr>
    </w:lvl>
    <w:lvl w:ilvl="6" w:tplc="C5665A08">
      <w:start w:val="1"/>
      <w:numFmt w:val="bullet"/>
      <w:lvlText w:val=""/>
      <w:lvlJc w:val="left"/>
      <w:pPr>
        <w:ind w:left="5040" w:hanging="360"/>
      </w:pPr>
      <w:rPr>
        <w:rFonts w:ascii="Symbol" w:hAnsi="Symbol" w:hint="default"/>
      </w:rPr>
    </w:lvl>
    <w:lvl w:ilvl="7" w:tplc="3CB445C2">
      <w:start w:val="1"/>
      <w:numFmt w:val="bullet"/>
      <w:lvlText w:val="o"/>
      <w:lvlJc w:val="left"/>
      <w:pPr>
        <w:ind w:left="5760" w:hanging="360"/>
      </w:pPr>
      <w:rPr>
        <w:rFonts w:ascii="Courier New" w:hAnsi="Courier New" w:hint="default"/>
      </w:rPr>
    </w:lvl>
    <w:lvl w:ilvl="8" w:tplc="A4528692">
      <w:start w:val="1"/>
      <w:numFmt w:val="bullet"/>
      <w:lvlText w:val=""/>
      <w:lvlJc w:val="left"/>
      <w:pPr>
        <w:ind w:left="6480" w:hanging="360"/>
      </w:pPr>
      <w:rPr>
        <w:rFonts w:ascii="Wingdings" w:hAnsi="Wingdings" w:hint="default"/>
      </w:rPr>
    </w:lvl>
  </w:abstractNum>
  <w:abstractNum w:abstractNumId="50" w15:restartNumberingAfterBreak="0">
    <w:nsid w:val="6BDBF07B"/>
    <w:multiLevelType w:val="hybridMultilevel"/>
    <w:tmpl w:val="20748082"/>
    <w:lvl w:ilvl="0" w:tplc="85F234B4">
      <w:start w:val="1"/>
      <w:numFmt w:val="bullet"/>
      <w:lvlText w:val=""/>
      <w:lvlJc w:val="left"/>
      <w:pPr>
        <w:ind w:left="720" w:hanging="360"/>
      </w:pPr>
      <w:rPr>
        <w:rFonts w:ascii="Symbol" w:hAnsi="Symbol" w:hint="default"/>
      </w:rPr>
    </w:lvl>
    <w:lvl w:ilvl="1" w:tplc="25244B8E">
      <w:start w:val="1"/>
      <w:numFmt w:val="bullet"/>
      <w:lvlText w:val="o"/>
      <w:lvlJc w:val="left"/>
      <w:pPr>
        <w:ind w:left="1440" w:hanging="360"/>
      </w:pPr>
      <w:rPr>
        <w:rFonts w:ascii="Courier New" w:hAnsi="Courier New" w:hint="default"/>
      </w:rPr>
    </w:lvl>
    <w:lvl w:ilvl="2" w:tplc="15F6FDC4">
      <w:start w:val="1"/>
      <w:numFmt w:val="bullet"/>
      <w:lvlText w:val=""/>
      <w:lvlJc w:val="left"/>
      <w:pPr>
        <w:ind w:left="2160" w:hanging="360"/>
      </w:pPr>
      <w:rPr>
        <w:rFonts w:ascii="Wingdings" w:hAnsi="Wingdings" w:hint="default"/>
      </w:rPr>
    </w:lvl>
    <w:lvl w:ilvl="3" w:tplc="05BEB238">
      <w:start w:val="1"/>
      <w:numFmt w:val="bullet"/>
      <w:lvlText w:val=""/>
      <w:lvlJc w:val="left"/>
      <w:pPr>
        <w:ind w:left="2880" w:hanging="360"/>
      </w:pPr>
      <w:rPr>
        <w:rFonts w:ascii="Symbol" w:hAnsi="Symbol" w:hint="default"/>
      </w:rPr>
    </w:lvl>
    <w:lvl w:ilvl="4" w:tplc="9B3CFBFC">
      <w:start w:val="1"/>
      <w:numFmt w:val="bullet"/>
      <w:lvlText w:val="o"/>
      <w:lvlJc w:val="left"/>
      <w:pPr>
        <w:ind w:left="3600" w:hanging="360"/>
      </w:pPr>
      <w:rPr>
        <w:rFonts w:ascii="Courier New" w:hAnsi="Courier New" w:hint="default"/>
      </w:rPr>
    </w:lvl>
    <w:lvl w:ilvl="5" w:tplc="9D64946E">
      <w:start w:val="1"/>
      <w:numFmt w:val="bullet"/>
      <w:lvlText w:val=""/>
      <w:lvlJc w:val="left"/>
      <w:pPr>
        <w:ind w:left="4320" w:hanging="360"/>
      </w:pPr>
      <w:rPr>
        <w:rFonts w:ascii="Wingdings" w:hAnsi="Wingdings" w:hint="default"/>
      </w:rPr>
    </w:lvl>
    <w:lvl w:ilvl="6" w:tplc="EDF6961A">
      <w:start w:val="1"/>
      <w:numFmt w:val="bullet"/>
      <w:lvlText w:val=""/>
      <w:lvlJc w:val="left"/>
      <w:pPr>
        <w:ind w:left="5040" w:hanging="360"/>
      </w:pPr>
      <w:rPr>
        <w:rFonts w:ascii="Symbol" w:hAnsi="Symbol" w:hint="default"/>
      </w:rPr>
    </w:lvl>
    <w:lvl w:ilvl="7" w:tplc="E722A78A">
      <w:start w:val="1"/>
      <w:numFmt w:val="bullet"/>
      <w:lvlText w:val="o"/>
      <w:lvlJc w:val="left"/>
      <w:pPr>
        <w:ind w:left="5760" w:hanging="360"/>
      </w:pPr>
      <w:rPr>
        <w:rFonts w:ascii="Courier New" w:hAnsi="Courier New" w:hint="default"/>
      </w:rPr>
    </w:lvl>
    <w:lvl w:ilvl="8" w:tplc="045E01AE">
      <w:start w:val="1"/>
      <w:numFmt w:val="bullet"/>
      <w:lvlText w:val=""/>
      <w:lvlJc w:val="left"/>
      <w:pPr>
        <w:ind w:left="6480" w:hanging="360"/>
      </w:pPr>
      <w:rPr>
        <w:rFonts w:ascii="Wingdings" w:hAnsi="Wingdings" w:hint="default"/>
      </w:rPr>
    </w:lvl>
  </w:abstractNum>
  <w:abstractNum w:abstractNumId="51"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CB47DB4"/>
    <w:multiLevelType w:val="multilevel"/>
    <w:tmpl w:val="535E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E555C6"/>
    <w:multiLevelType w:val="multilevel"/>
    <w:tmpl w:val="8652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AE7441"/>
    <w:multiLevelType w:val="multilevel"/>
    <w:tmpl w:val="7144A7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5" w15:restartNumberingAfterBreak="0">
    <w:nsid w:val="7756C0CC"/>
    <w:multiLevelType w:val="hybridMultilevel"/>
    <w:tmpl w:val="8AF20DD0"/>
    <w:lvl w:ilvl="0" w:tplc="24A2A742">
      <w:start w:val="1"/>
      <w:numFmt w:val="bullet"/>
      <w:lvlText w:val=""/>
      <w:lvlJc w:val="left"/>
      <w:pPr>
        <w:ind w:left="720" w:hanging="360"/>
      </w:pPr>
      <w:rPr>
        <w:rFonts w:ascii="Symbol" w:hAnsi="Symbol" w:hint="default"/>
      </w:rPr>
    </w:lvl>
    <w:lvl w:ilvl="1" w:tplc="1AB278D6">
      <w:start w:val="1"/>
      <w:numFmt w:val="bullet"/>
      <w:lvlText w:val="o"/>
      <w:lvlJc w:val="left"/>
      <w:pPr>
        <w:ind w:left="1440" w:hanging="360"/>
      </w:pPr>
      <w:rPr>
        <w:rFonts w:ascii="Courier New" w:hAnsi="Courier New" w:hint="default"/>
      </w:rPr>
    </w:lvl>
    <w:lvl w:ilvl="2" w:tplc="18E69834">
      <w:start w:val="1"/>
      <w:numFmt w:val="bullet"/>
      <w:lvlText w:val=""/>
      <w:lvlJc w:val="left"/>
      <w:pPr>
        <w:ind w:left="2160" w:hanging="360"/>
      </w:pPr>
      <w:rPr>
        <w:rFonts w:ascii="Wingdings" w:hAnsi="Wingdings" w:hint="default"/>
      </w:rPr>
    </w:lvl>
    <w:lvl w:ilvl="3" w:tplc="A4EC742E">
      <w:start w:val="1"/>
      <w:numFmt w:val="bullet"/>
      <w:lvlText w:val=""/>
      <w:lvlJc w:val="left"/>
      <w:pPr>
        <w:ind w:left="2880" w:hanging="360"/>
      </w:pPr>
      <w:rPr>
        <w:rFonts w:ascii="Symbol" w:hAnsi="Symbol" w:hint="default"/>
      </w:rPr>
    </w:lvl>
    <w:lvl w:ilvl="4" w:tplc="837A8034">
      <w:start w:val="1"/>
      <w:numFmt w:val="bullet"/>
      <w:lvlText w:val="o"/>
      <w:lvlJc w:val="left"/>
      <w:pPr>
        <w:ind w:left="3600" w:hanging="360"/>
      </w:pPr>
      <w:rPr>
        <w:rFonts w:ascii="Courier New" w:hAnsi="Courier New" w:hint="default"/>
      </w:rPr>
    </w:lvl>
    <w:lvl w:ilvl="5" w:tplc="BF5A53A2">
      <w:start w:val="1"/>
      <w:numFmt w:val="bullet"/>
      <w:lvlText w:val=""/>
      <w:lvlJc w:val="left"/>
      <w:pPr>
        <w:ind w:left="4320" w:hanging="360"/>
      </w:pPr>
      <w:rPr>
        <w:rFonts w:ascii="Wingdings" w:hAnsi="Wingdings" w:hint="default"/>
      </w:rPr>
    </w:lvl>
    <w:lvl w:ilvl="6" w:tplc="C6A4F750">
      <w:start w:val="1"/>
      <w:numFmt w:val="bullet"/>
      <w:lvlText w:val=""/>
      <w:lvlJc w:val="left"/>
      <w:pPr>
        <w:ind w:left="5040" w:hanging="360"/>
      </w:pPr>
      <w:rPr>
        <w:rFonts w:ascii="Symbol" w:hAnsi="Symbol" w:hint="default"/>
      </w:rPr>
    </w:lvl>
    <w:lvl w:ilvl="7" w:tplc="6BC25234">
      <w:start w:val="1"/>
      <w:numFmt w:val="bullet"/>
      <w:lvlText w:val="o"/>
      <w:lvlJc w:val="left"/>
      <w:pPr>
        <w:ind w:left="5760" w:hanging="360"/>
      </w:pPr>
      <w:rPr>
        <w:rFonts w:ascii="Courier New" w:hAnsi="Courier New" w:hint="default"/>
      </w:rPr>
    </w:lvl>
    <w:lvl w:ilvl="8" w:tplc="256C26BE">
      <w:start w:val="1"/>
      <w:numFmt w:val="bullet"/>
      <w:lvlText w:val=""/>
      <w:lvlJc w:val="left"/>
      <w:pPr>
        <w:ind w:left="6480" w:hanging="360"/>
      </w:pPr>
      <w:rPr>
        <w:rFonts w:ascii="Wingdings" w:hAnsi="Wingdings" w:hint="default"/>
      </w:rPr>
    </w:lvl>
  </w:abstractNum>
  <w:abstractNum w:abstractNumId="56" w15:restartNumberingAfterBreak="0">
    <w:nsid w:val="798711AE"/>
    <w:multiLevelType w:val="multilevel"/>
    <w:tmpl w:val="CE20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488285526">
    <w:abstractNumId w:val="55"/>
  </w:num>
  <w:num w:numId="2" w16cid:durableId="1405494157">
    <w:abstractNumId w:val="31"/>
  </w:num>
  <w:num w:numId="3" w16cid:durableId="2120296749">
    <w:abstractNumId w:val="48"/>
  </w:num>
  <w:num w:numId="4" w16cid:durableId="465513624">
    <w:abstractNumId w:val="47"/>
  </w:num>
  <w:num w:numId="5" w16cid:durableId="577904731">
    <w:abstractNumId w:val="43"/>
  </w:num>
  <w:num w:numId="6" w16cid:durableId="1086272375">
    <w:abstractNumId w:val="49"/>
  </w:num>
  <w:num w:numId="7" w16cid:durableId="2106803760">
    <w:abstractNumId w:val="50"/>
  </w:num>
  <w:num w:numId="8" w16cid:durableId="1783306577">
    <w:abstractNumId w:val="5"/>
  </w:num>
  <w:num w:numId="9" w16cid:durableId="1508472728">
    <w:abstractNumId w:val="1"/>
  </w:num>
  <w:num w:numId="10" w16cid:durableId="1825197879">
    <w:abstractNumId w:val="22"/>
  </w:num>
  <w:num w:numId="11" w16cid:durableId="762801828">
    <w:abstractNumId w:val="23"/>
  </w:num>
  <w:num w:numId="12" w16cid:durableId="1986398377">
    <w:abstractNumId w:val="51"/>
  </w:num>
  <w:num w:numId="13" w16cid:durableId="713624763">
    <w:abstractNumId w:val="8"/>
  </w:num>
  <w:num w:numId="14" w16cid:durableId="2075470493">
    <w:abstractNumId w:val="2"/>
  </w:num>
  <w:num w:numId="15" w16cid:durableId="1407999645">
    <w:abstractNumId w:val="54"/>
  </w:num>
  <w:num w:numId="16" w16cid:durableId="785662643">
    <w:abstractNumId w:val="16"/>
  </w:num>
  <w:num w:numId="17" w16cid:durableId="1343124636">
    <w:abstractNumId w:val="3"/>
  </w:num>
  <w:num w:numId="18" w16cid:durableId="505437627">
    <w:abstractNumId w:val="29"/>
  </w:num>
  <w:num w:numId="19" w16cid:durableId="1228153317">
    <w:abstractNumId w:val="57"/>
  </w:num>
  <w:num w:numId="20" w16cid:durableId="717440202">
    <w:abstractNumId w:val="36"/>
  </w:num>
  <w:num w:numId="21" w16cid:durableId="954680454">
    <w:abstractNumId w:val="6"/>
  </w:num>
  <w:num w:numId="22" w16cid:durableId="1255747979">
    <w:abstractNumId w:val="46"/>
  </w:num>
  <w:num w:numId="23" w16cid:durableId="1299456378">
    <w:abstractNumId w:val="42"/>
  </w:num>
  <w:num w:numId="24" w16cid:durableId="343098262">
    <w:abstractNumId w:val="26"/>
  </w:num>
  <w:num w:numId="25" w16cid:durableId="363945406">
    <w:abstractNumId w:val="39"/>
  </w:num>
  <w:num w:numId="26" w16cid:durableId="107897790">
    <w:abstractNumId w:val="19"/>
  </w:num>
  <w:num w:numId="27" w16cid:durableId="1606839167">
    <w:abstractNumId w:val="44"/>
  </w:num>
  <w:num w:numId="28" w16cid:durableId="85932154">
    <w:abstractNumId w:val="14"/>
  </w:num>
  <w:num w:numId="29" w16cid:durableId="271521576">
    <w:abstractNumId w:val="38"/>
  </w:num>
  <w:num w:numId="30" w16cid:durableId="791482994">
    <w:abstractNumId w:val="30"/>
  </w:num>
  <w:num w:numId="31" w16cid:durableId="249120408">
    <w:abstractNumId w:val="7"/>
  </w:num>
  <w:num w:numId="32" w16cid:durableId="347559184">
    <w:abstractNumId w:val="15"/>
  </w:num>
  <w:num w:numId="33" w16cid:durableId="2137409417">
    <w:abstractNumId w:val="34"/>
  </w:num>
  <w:num w:numId="34" w16cid:durableId="1819764157">
    <w:abstractNumId w:val="28"/>
  </w:num>
  <w:num w:numId="35" w16cid:durableId="1222596871">
    <w:abstractNumId w:val="9"/>
  </w:num>
  <w:num w:numId="36" w16cid:durableId="1053581542">
    <w:abstractNumId w:val="32"/>
  </w:num>
  <w:num w:numId="37" w16cid:durableId="1846018693">
    <w:abstractNumId w:val="12"/>
  </w:num>
  <w:num w:numId="38" w16cid:durableId="803540732">
    <w:abstractNumId w:val="17"/>
  </w:num>
  <w:num w:numId="39" w16cid:durableId="738019900">
    <w:abstractNumId w:val="27"/>
  </w:num>
  <w:num w:numId="40" w16cid:durableId="2042123705">
    <w:abstractNumId w:val="25"/>
  </w:num>
  <w:num w:numId="41" w16cid:durableId="1611738638">
    <w:abstractNumId w:val="52"/>
  </w:num>
  <w:num w:numId="42" w16cid:durableId="786973376">
    <w:abstractNumId w:val="53"/>
  </w:num>
  <w:num w:numId="43" w16cid:durableId="133107012">
    <w:abstractNumId w:val="45"/>
  </w:num>
  <w:num w:numId="44" w16cid:durableId="1063068415">
    <w:abstractNumId w:val="11"/>
  </w:num>
  <w:num w:numId="45" w16cid:durableId="415904551">
    <w:abstractNumId w:val="37"/>
  </w:num>
  <w:num w:numId="46" w16cid:durableId="475414639">
    <w:abstractNumId w:val="56"/>
  </w:num>
  <w:num w:numId="47" w16cid:durableId="1626816676">
    <w:abstractNumId w:val="40"/>
  </w:num>
  <w:num w:numId="48" w16cid:durableId="618993305">
    <w:abstractNumId w:val="20"/>
  </w:num>
  <w:num w:numId="49" w16cid:durableId="123232332">
    <w:abstractNumId w:val="13"/>
  </w:num>
  <w:num w:numId="50" w16cid:durableId="1292328184">
    <w:abstractNumId w:val="10"/>
  </w:num>
  <w:num w:numId="51" w16cid:durableId="1859151303">
    <w:abstractNumId w:val="21"/>
  </w:num>
  <w:num w:numId="52" w16cid:durableId="1678922045">
    <w:abstractNumId w:val="4"/>
  </w:num>
  <w:num w:numId="53" w16cid:durableId="507132755">
    <w:abstractNumId w:val="35"/>
  </w:num>
  <w:num w:numId="54" w16cid:durableId="1056703916">
    <w:abstractNumId w:val="33"/>
  </w:num>
  <w:num w:numId="55" w16cid:durableId="1341393690">
    <w:abstractNumId w:val="24"/>
  </w:num>
  <w:num w:numId="56" w16cid:durableId="334312024">
    <w:abstractNumId w:val="41"/>
  </w:num>
  <w:num w:numId="57" w16cid:durableId="372535189">
    <w:abstractNumId w:val="18"/>
  </w:num>
  <w:num w:numId="58" w16cid:durableId="1854491204">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6"/>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21"/>
    <w:rsid w:val="00004421"/>
    <w:rsid w:val="00004E50"/>
    <w:rsid w:val="00005073"/>
    <w:rsid w:val="0001154A"/>
    <w:rsid w:val="000351CB"/>
    <w:rsid w:val="00042A5B"/>
    <w:rsid w:val="00043190"/>
    <w:rsid w:val="00044894"/>
    <w:rsid w:val="00050279"/>
    <w:rsid w:val="00060124"/>
    <w:rsid w:val="0006354D"/>
    <w:rsid w:val="00064586"/>
    <w:rsid w:val="000656B8"/>
    <w:rsid w:val="0006758F"/>
    <w:rsid w:val="00067B62"/>
    <w:rsid w:val="000774DD"/>
    <w:rsid w:val="00077DF7"/>
    <w:rsid w:val="00081508"/>
    <w:rsid w:val="00081986"/>
    <w:rsid w:val="00083776"/>
    <w:rsid w:val="00087989"/>
    <w:rsid w:val="000922DA"/>
    <w:rsid w:val="000952B8"/>
    <w:rsid w:val="000A6040"/>
    <w:rsid w:val="000B6426"/>
    <w:rsid w:val="000C32E4"/>
    <w:rsid w:val="000D22DF"/>
    <w:rsid w:val="000D4695"/>
    <w:rsid w:val="000E5733"/>
    <w:rsid w:val="000E6370"/>
    <w:rsid w:val="000E676F"/>
    <w:rsid w:val="000E68BD"/>
    <w:rsid w:val="000F15E6"/>
    <w:rsid w:val="000F2774"/>
    <w:rsid w:val="000F4DAD"/>
    <w:rsid w:val="000F6A7C"/>
    <w:rsid w:val="000F6E4F"/>
    <w:rsid w:val="000F7A5F"/>
    <w:rsid w:val="001033B5"/>
    <w:rsid w:val="00111F16"/>
    <w:rsid w:val="00112145"/>
    <w:rsid w:val="00114D08"/>
    <w:rsid w:val="00115D26"/>
    <w:rsid w:val="00116EEC"/>
    <w:rsid w:val="00121A9E"/>
    <w:rsid w:val="00123412"/>
    <w:rsid w:val="00124281"/>
    <w:rsid w:val="00130569"/>
    <w:rsid w:val="00130E73"/>
    <w:rsid w:val="00131A1C"/>
    <w:rsid w:val="00131E4A"/>
    <w:rsid w:val="00133CA2"/>
    <w:rsid w:val="001355C3"/>
    <w:rsid w:val="00152FE3"/>
    <w:rsid w:val="0015371B"/>
    <w:rsid w:val="0015419A"/>
    <w:rsid w:val="00154ECE"/>
    <w:rsid w:val="00157D70"/>
    <w:rsid w:val="001619D5"/>
    <w:rsid w:val="00161E26"/>
    <w:rsid w:val="00162354"/>
    <w:rsid w:val="00162437"/>
    <w:rsid w:val="00164438"/>
    <w:rsid w:val="00167612"/>
    <w:rsid w:val="00171785"/>
    <w:rsid w:val="00172D97"/>
    <w:rsid w:val="00173CF4"/>
    <w:rsid w:val="00173FBC"/>
    <w:rsid w:val="00177717"/>
    <w:rsid w:val="00181E33"/>
    <w:rsid w:val="001867F1"/>
    <w:rsid w:val="0018721D"/>
    <w:rsid w:val="001878F7"/>
    <w:rsid w:val="00191698"/>
    <w:rsid w:val="0019455F"/>
    <w:rsid w:val="0019752C"/>
    <w:rsid w:val="001A61F9"/>
    <w:rsid w:val="001A7FA5"/>
    <w:rsid w:val="001B3A3A"/>
    <w:rsid w:val="001B6B1E"/>
    <w:rsid w:val="001B7BF6"/>
    <w:rsid w:val="001C032C"/>
    <w:rsid w:val="001C0FB7"/>
    <w:rsid w:val="001C26C9"/>
    <w:rsid w:val="001C56D3"/>
    <w:rsid w:val="001C62B0"/>
    <w:rsid w:val="001C6867"/>
    <w:rsid w:val="001D16E7"/>
    <w:rsid w:val="001D47B8"/>
    <w:rsid w:val="001E4300"/>
    <w:rsid w:val="001E590C"/>
    <w:rsid w:val="001E7FCA"/>
    <w:rsid w:val="001F02C5"/>
    <w:rsid w:val="001F1D2E"/>
    <w:rsid w:val="001F312A"/>
    <w:rsid w:val="001F3654"/>
    <w:rsid w:val="001F5777"/>
    <w:rsid w:val="00205D53"/>
    <w:rsid w:val="002124CE"/>
    <w:rsid w:val="002154C4"/>
    <w:rsid w:val="00216A9B"/>
    <w:rsid w:val="00221110"/>
    <w:rsid w:val="00221B77"/>
    <w:rsid w:val="00222DC3"/>
    <w:rsid w:val="0022335E"/>
    <w:rsid w:val="0022657A"/>
    <w:rsid w:val="00231B83"/>
    <w:rsid w:val="002337FB"/>
    <w:rsid w:val="00235712"/>
    <w:rsid w:val="0023584F"/>
    <w:rsid w:val="00260465"/>
    <w:rsid w:val="0026353A"/>
    <w:rsid w:val="00270F9F"/>
    <w:rsid w:val="0027179A"/>
    <w:rsid w:val="0027273F"/>
    <w:rsid w:val="00276374"/>
    <w:rsid w:val="00282F15"/>
    <w:rsid w:val="0028422F"/>
    <w:rsid w:val="00284670"/>
    <w:rsid w:val="00285056"/>
    <w:rsid w:val="00285910"/>
    <w:rsid w:val="00285CE1"/>
    <w:rsid w:val="00286611"/>
    <w:rsid w:val="00287FAA"/>
    <w:rsid w:val="002923D7"/>
    <w:rsid w:val="00296D49"/>
    <w:rsid w:val="002A3688"/>
    <w:rsid w:val="002A713E"/>
    <w:rsid w:val="002A7951"/>
    <w:rsid w:val="002B6664"/>
    <w:rsid w:val="002C3417"/>
    <w:rsid w:val="002C374F"/>
    <w:rsid w:val="002C5F65"/>
    <w:rsid w:val="002D0877"/>
    <w:rsid w:val="002D238E"/>
    <w:rsid w:val="002E1CBA"/>
    <w:rsid w:val="002F1996"/>
    <w:rsid w:val="002F27DD"/>
    <w:rsid w:val="002F5974"/>
    <w:rsid w:val="002F5D7B"/>
    <w:rsid w:val="0030652E"/>
    <w:rsid w:val="00311043"/>
    <w:rsid w:val="003124AE"/>
    <w:rsid w:val="003144F5"/>
    <w:rsid w:val="00315998"/>
    <w:rsid w:val="003178B3"/>
    <w:rsid w:val="003254D3"/>
    <w:rsid w:val="00325A98"/>
    <w:rsid w:val="0033141B"/>
    <w:rsid w:val="00331A15"/>
    <w:rsid w:val="0033204E"/>
    <w:rsid w:val="00333952"/>
    <w:rsid w:val="0033495D"/>
    <w:rsid w:val="00341841"/>
    <w:rsid w:val="003438DB"/>
    <w:rsid w:val="00343E07"/>
    <w:rsid w:val="00347AA1"/>
    <w:rsid w:val="00347D73"/>
    <w:rsid w:val="003500CF"/>
    <w:rsid w:val="003534EA"/>
    <w:rsid w:val="00354A55"/>
    <w:rsid w:val="00360289"/>
    <w:rsid w:val="003609E8"/>
    <w:rsid w:val="0036632E"/>
    <w:rsid w:val="0036649D"/>
    <w:rsid w:val="00366FEE"/>
    <w:rsid w:val="00377F35"/>
    <w:rsid w:val="0038079D"/>
    <w:rsid w:val="00383ABB"/>
    <w:rsid w:val="0038754C"/>
    <w:rsid w:val="003878D4"/>
    <w:rsid w:val="00391FBD"/>
    <w:rsid w:val="00394781"/>
    <w:rsid w:val="00395A30"/>
    <w:rsid w:val="003A0525"/>
    <w:rsid w:val="003A184A"/>
    <w:rsid w:val="003A3EE3"/>
    <w:rsid w:val="003A7967"/>
    <w:rsid w:val="003B0471"/>
    <w:rsid w:val="003B7DCD"/>
    <w:rsid w:val="003C0A3C"/>
    <w:rsid w:val="003C1A7A"/>
    <w:rsid w:val="003C425E"/>
    <w:rsid w:val="003D0A81"/>
    <w:rsid w:val="003D1F28"/>
    <w:rsid w:val="003D2235"/>
    <w:rsid w:val="003D57B8"/>
    <w:rsid w:val="003E41E7"/>
    <w:rsid w:val="003E6823"/>
    <w:rsid w:val="003E9510"/>
    <w:rsid w:val="003F090F"/>
    <w:rsid w:val="003F18EB"/>
    <w:rsid w:val="003F7F40"/>
    <w:rsid w:val="004000B0"/>
    <w:rsid w:val="00400831"/>
    <w:rsid w:val="00400BAD"/>
    <w:rsid w:val="00407BE9"/>
    <w:rsid w:val="00410D49"/>
    <w:rsid w:val="00411CFF"/>
    <w:rsid w:val="004160CB"/>
    <w:rsid w:val="00417F9B"/>
    <w:rsid w:val="0042056B"/>
    <w:rsid w:val="0043185C"/>
    <w:rsid w:val="00432D54"/>
    <w:rsid w:val="00434841"/>
    <w:rsid w:val="00436436"/>
    <w:rsid w:val="00441A85"/>
    <w:rsid w:val="00447CFA"/>
    <w:rsid w:val="00452077"/>
    <w:rsid w:val="00455F36"/>
    <w:rsid w:val="00462421"/>
    <w:rsid w:val="00463CBC"/>
    <w:rsid w:val="0047017B"/>
    <w:rsid w:val="004706BE"/>
    <w:rsid w:val="00470C09"/>
    <w:rsid w:val="00471782"/>
    <w:rsid w:val="0047633E"/>
    <w:rsid w:val="004866C3"/>
    <w:rsid w:val="004A0113"/>
    <w:rsid w:val="004A49EF"/>
    <w:rsid w:val="004A6C11"/>
    <w:rsid w:val="004B110A"/>
    <w:rsid w:val="004B275B"/>
    <w:rsid w:val="004B3D53"/>
    <w:rsid w:val="004B4D2A"/>
    <w:rsid w:val="004C2F82"/>
    <w:rsid w:val="004D0368"/>
    <w:rsid w:val="004D29BE"/>
    <w:rsid w:val="004D2C15"/>
    <w:rsid w:val="004E0750"/>
    <w:rsid w:val="004E22A3"/>
    <w:rsid w:val="004F3A73"/>
    <w:rsid w:val="004F3E01"/>
    <w:rsid w:val="004F796E"/>
    <w:rsid w:val="005015AB"/>
    <w:rsid w:val="00503156"/>
    <w:rsid w:val="00511EDB"/>
    <w:rsid w:val="0052143A"/>
    <w:rsid w:val="00521CEE"/>
    <w:rsid w:val="0052662C"/>
    <w:rsid w:val="00526E8B"/>
    <w:rsid w:val="00532D0E"/>
    <w:rsid w:val="0053533E"/>
    <w:rsid w:val="00536F57"/>
    <w:rsid w:val="005400E3"/>
    <w:rsid w:val="005413F6"/>
    <w:rsid w:val="0054521F"/>
    <w:rsid w:val="00545659"/>
    <w:rsid w:val="005458FC"/>
    <w:rsid w:val="00546593"/>
    <w:rsid w:val="00553125"/>
    <w:rsid w:val="00553B45"/>
    <w:rsid w:val="005541A1"/>
    <w:rsid w:val="00554F4B"/>
    <w:rsid w:val="00557725"/>
    <w:rsid w:val="00561002"/>
    <w:rsid w:val="005658C9"/>
    <w:rsid w:val="0057025F"/>
    <w:rsid w:val="0057115C"/>
    <w:rsid w:val="00571F41"/>
    <w:rsid w:val="00572203"/>
    <w:rsid w:val="005731ED"/>
    <w:rsid w:val="005732B5"/>
    <w:rsid w:val="00575187"/>
    <w:rsid w:val="005774AA"/>
    <w:rsid w:val="00580325"/>
    <w:rsid w:val="00587602"/>
    <w:rsid w:val="00593E6E"/>
    <w:rsid w:val="005943E4"/>
    <w:rsid w:val="00597A49"/>
    <w:rsid w:val="005A2132"/>
    <w:rsid w:val="005A2A53"/>
    <w:rsid w:val="005A34D5"/>
    <w:rsid w:val="005A61EB"/>
    <w:rsid w:val="005A7AED"/>
    <w:rsid w:val="005B2859"/>
    <w:rsid w:val="005B4AE6"/>
    <w:rsid w:val="005C0966"/>
    <w:rsid w:val="005C5012"/>
    <w:rsid w:val="005C69A3"/>
    <w:rsid w:val="005D3254"/>
    <w:rsid w:val="005D3713"/>
    <w:rsid w:val="005D4824"/>
    <w:rsid w:val="005E0A9D"/>
    <w:rsid w:val="005E1972"/>
    <w:rsid w:val="005E56AF"/>
    <w:rsid w:val="005E5999"/>
    <w:rsid w:val="005F35BB"/>
    <w:rsid w:val="00603930"/>
    <w:rsid w:val="006048A4"/>
    <w:rsid w:val="00611EEB"/>
    <w:rsid w:val="00613DD9"/>
    <w:rsid w:val="00617320"/>
    <w:rsid w:val="00621C3E"/>
    <w:rsid w:val="00621D80"/>
    <w:rsid w:val="00622CB0"/>
    <w:rsid w:val="00623684"/>
    <w:rsid w:val="006251B4"/>
    <w:rsid w:val="0063083C"/>
    <w:rsid w:val="00637ED9"/>
    <w:rsid w:val="0065035F"/>
    <w:rsid w:val="0065130F"/>
    <w:rsid w:val="0065513D"/>
    <w:rsid w:val="00673DBC"/>
    <w:rsid w:val="00674BE9"/>
    <w:rsid w:val="0067553E"/>
    <w:rsid w:val="0068062E"/>
    <w:rsid w:val="00680814"/>
    <w:rsid w:val="00681579"/>
    <w:rsid w:val="006931E3"/>
    <w:rsid w:val="00695690"/>
    <w:rsid w:val="006A1A6C"/>
    <w:rsid w:val="006A6633"/>
    <w:rsid w:val="006A77BC"/>
    <w:rsid w:val="006B14D0"/>
    <w:rsid w:val="006B596A"/>
    <w:rsid w:val="006B6FBD"/>
    <w:rsid w:val="006C08EE"/>
    <w:rsid w:val="006C1242"/>
    <w:rsid w:val="006C205D"/>
    <w:rsid w:val="006C32B4"/>
    <w:rsid w:val="006C3E9D"/>
    <w:rsid w:val="006C5085"/>
    <w:rsid w:val="006C5460"/>
    <w:rsid w:val="006D0E55"/>
    <w:rsid w:val="006D1661"/>
    <w:rsid w:val="006D1B7B"/>
    <w:rsid w:val="006D5D58"/>
    <w:rsid w:val="006D6E2B"/>
    <w:rsid w:val="006D711A"/>
    <w:rsid w:val="006D794B"/>
    <w:rsid w:val="006E0696"/>
    <w:rsid w:val="006E608E"/>
    <w:rsid w:val="006F37C1"/>
    <w:rsid w:val="006F4111"/>
    <w:rsid w:val="006F7BA5"/>
    <w:rsid w:val="00700A3B"/>
    <w:rsid w:val="00700AAF"/>
    <w:rsid w:val="007010F5"/>
    <w:rsid w:val="007031B9"/>
    <w:rsid w:val="007074E7"/>
    <w:rsid w:val="007124C3"/>
    <w:rsid w:val="00713C48"/>
    <w:rsid w:val="007161A1"/>
    <w:rsid w:val="007161C7"/>
    <w:rsid w:val="00721DF5"/>
    <w:rsid w:val="0072202A"/>
    <w:rsid w:val="00722619"/>
    <w:rsid w:val="0072550A"/>
    <w:rsid w:val="0072682A"/>
    <w:rsid w:val="0073186F"/>
    <w:rsid w:val="007333CB"/>
    <w:rsid w:val="007339CF"/>
    <w:rsid w:val="00750BDF"/>
    <w:rsid w:val="00751326"/>
    <w:rsid w:val="007535AF"/>
    <w:rsid w:val="0075737B"/>
    <w:rsid w:val="007616C8"/>
    <w:rsid w:val="0076217D"/>
    <w:rsid w:val="00765024"/>
    <w:rsid w:val="0077510E"/>
    <w:rsid w:val="00782E0D"/>
    <w:rsid w:val="0078686A"/>
    <w:rsid w:val="00786A06"/>
    <w:rsid w:val="00790075"/>
    <w:rsid w:val="007913E5"/>
    <w:rsid w:val="007946D7"/>
    <w:rsid w:val="00796561"/>
    <w:rsid w:val="007A4720"/>
    <w:rsid w:val="007A740E"/>
    <w:rsid w:val="007B6668"/>
    <w:rsid w:val="007C03EE"/>
    <w:rsid w:val="007C3456"/>
    <w:rsid w:val="007C4E24"/>
    <w:rsid w:val="007D05FE"/>
    <w:rsid w:val="007D094C"/>
    <w:rsid w:val="007D2110"/>
    <w:rsid w:val="007D2275"/>
    <w:rsid w:val="007D4729"/>
    <w:rsid w:val="007D4861"/>
    <w:rsid w:val="007E1A19"/>
    <w:rsid w:val="007E2491"/>
    <w:rsid w:val="007E725C"/>
    <w:rsid w:val="007F026A"/>
    <w:rsid w:val="007F4104"/>
    <w:rsid w:val="00806DDB"/>
    <w:rsid w:val="008112B5"/>
    <w:rsid w:val="00811D45"/>
    <w:rsid w:val="008121B0"/>
    <w:rsid w:val="00812D0F"/>
    <w:rsid w:val="0081362A"/>
    <w:rsid w:val="00814B17"/>
    <w:rsid w:val="00820129"/>
    <w:rsid w:val="008237F4"/>
    <w:rsid w:val="00827D53"/>
    <w:rsid w:val="00827DE8"/>
    <w:rsid w:val="0083144A"/>
    <w:rsid w:val="00837C5B"/>
    <w:rsid w:val="008450FB"/>
    <w:rsid w:val="00845FB4"/>
    <w:rsid w:val="00846F0D"/>
    <w:rsid w:val="00851356"/>
    <w:rsid w:val="00851FAD"/>
    <w:rsid w:val="00853124"/>
    <w:rsid w:val="008626B1"/>
    <w:rsid w:val="00867752"/>
    <w:rsid w:val="00874530"/>
    <w:rsid w:val="00882F8B"/>
    <w:rsid w:val="0088389E"/>
    <w:rsid w:val="00891C24"/>
    <w:rsid w:val="0089207E"/>
    <w:rsid w:val="0089654B"/>
    <w:rsid w:val="00896F99"/>
    <w:rsid w:val="008A16D2"/>
    <w:rsid w:val="008A31BA"/>
    <w:rsid w:val="008A353D"/>
    <w:rsid w:val="008A4526"/>
    <w:rsid w:val="008A5E4E"/>
    <w:rsid w:val="008A6205"/>
    <w:rsid w:val="008A6F7F"/>
    <w:rsid w:val="008A770B"/>
    <w:rsid w:val="008A7735"/>
    <w:rsid w:val="008B3B7F"/>
    <w:rsid w:val="008B55DB"/>
    <w:rsid w:val="008B7308"/>
    <w:rsid w:val="008C0C37"/>
    <w:rsid w:val="008C43DC"/>
    <w:rsid w:val="008D39F6"/>
    <w:rsid w:val="008D4230"/>
    <w:rsid w:val="008D4768"/>
    <w:rsid w:val="008E2573"/>
    <w:rsid w:val="008E4AD8"/>
    <w:rsid w:val="008E5E15"/>
    <w:rsid w:val="008E78BD"/>
    <w:rsid w:val="008E7B9D"/>
    <w:rsid w:val="008F627C"/>
    <w:rsid w:val="008F6A33"/>
    <w:rsid w:val="0090151D"/>
    <w:rsid w:val="00902571"/>
    <w:rsid w:val="0090260C"/>
    <w:rsid w:val="00905AC3"/>
    <w:rsid w:val="00910860"/>
    <w:rsid w:val="00910A9F"/>
    <w:rsid w:val="00911D5B"/>
    <w:rsid w:val="00915A95"/>
    <w:rsid w:val="00920D74"/>
    <w:rsid w:val="009212C7"/>
    <w:rsid w:val="009260A9"/>
    <w:rsid w:val="00932D17"/>
    <w:rsid w:val="00936502"/>
    <w:rsid w:val="009410F7"/>
    <w:rsid w:val="009515D3"/>
    <w:rsid w:val="00953AD1"/>
    <w:rsid w:val="00955421"/>
    <w:rsid w:val="009576D3"/>
    <w:rsid w:val="009618CB"/>
    <w:rsid w:val="00964F64"/>
    <w:rsid w:val="0096520C"/>
    <w:rsid w:val="009713BD"/>
    <w:rsid w:val="00987726"/>
    <w:rsid w:val="00997E9E"/>
    <w:rsid w:val="009A31E0"/>
    <w:rsid w:val="009B1D4E"/>
    <w:rsid w:val="009B2E12"/>
    <w:rsid w:val="009C3628"/>
    <w:rsid w:val="009D26D8"/>
    <w:rsid w:val="009D56A1"/>
    <w:rsid w:val="009E0C21"/>
    <w:rsid w:val="009E197C"/>
    <w:rsid w:val="009E280B"/>
    <w:rsid w:val="009E5280"/>
    <w:rsid w:val="009E70A5"/>
    <w:rsid w:val="009F03ED"/>
    <w:rsid w:val="009F3857"/>
    <w:rsid w:val="009F4856"/>
    <w:rsid w:val="009F4899"/>
    <w:rsid w:val="009F6A7E"/>
    <w:rsid w:val="00A0184D"/>
    <w:rsid w:val="00A01F87"/>
    <w:rsid w:val="00A02A58"/>
    <w:rsid w:val="00A05723"/>
    <w:rsid w:val="00A06E43"/>
    <w:rsid w:val="00A071C0"/>
    <w:rsid w:val="00A07331"/>
    <w:rsid w:val="00A07546"/>
    <w:rsid w:val="00A10894"/>
    <w:rsid w:val="00A11AD0"/>
    <w:rsid w:val="00A12CE0"/>
    <w:rsid w:val="00A14F64"/>
    <w:rsid w:val="00A16EC3"/>
    <w:rsid w:val="00A25137"/>
    <w:rsid w:val="00A25A4A"/>
    <w:rsid w:val="00A34D25"/>
    <w:rsid w:val="00A35BB6"/>
    <w:rsid w:val="00A37131"/>
    <w:rsid w:val="00A3757E"/>
    <w:rsid w:val="00A41803"/>
    <w:rsid w:val="00A41AFC"/>
    <w:rsid w:val="00A4235F"/>
    <w:rsid w:val="00A4372D"/>
    <w:rsid w:val="00A45183"/>
    <w:rsid w:val="00A50661"/>
    <w:rsid w:val="00A529BC"/>
    <w:rsid w:val="00A530F0"/>
    <w:rsid w:val="00A609D5"/>
    <w:rsid w:val="00A65B5A"/>
    <w:rsid w:val="00A663E2"/>
    <w:rsid w:val="00A667E6"/>
    <w:rsid w:val="00A712A1"/>
    <w:rsid w:val="00A755B2"/>
    <w:rsid w:val="00A75BFD"/>
    <w:rsid w:val="00A821DC"/>
    <w:rsid w:val="00A82F6F"/>
    <w:rsid w:val="00A83F89"/>
    <w:rsid w:val="00A928BC"/>
    <w:rsid w:val="00A9495A"/>
    <w:rsid w:val="00A95BF3"/>
    <w:rsid w:val="00AA13BD"/>
    <w:rsid w:val="00AA1745"/>
    <w:rsid w:val="00AA1848"/>
    <w:rsid w:val="00AA2B88"/>
    <w:rsid w:val="00AA6F0F"/>
    <w:rsid w:val="00AB151C"/>
    <w:rsid w:val="00AC2E24"/>
    <w:rsid w:val="00AC4983"/>
    <w:rsid w:val="00AC4EB6"/>
    <w:rsid w:val="00AC5A33"/>
    <w:rsid w:val="00AC6D8F"/>
    <w:rsid w:val="00AC7387"/>
    <w:rsid w:val="00AD00B3"/>
    <w:rsid w:val="00AD3B7B"/>
    <w:rsid w:val="00AD5D01"/>
    <w:rsid w:val="00AD6005"/>
    <w:rsid w:val="00AE3CD4"/>
    <w:rsid w:val="00AF3313"/>
    <w:rsid w:val="00AF5966"/>
    <w:rsid w:val="00AF72D5"/>
    <w:rsid w:val="00B0158B"/>
    <w:rsid w:val="00B025A5"/>
    <w:rsid w:val="00B04150"/>
    <w:rsid w:val="00B139F6"/>
    <w:rsid w:val="00B20AEC"/>
    <w:rsid w:val="00B215BA"/>
    <w:rsid w:val="00B23CF5"/>
    <w:rsid w:val="00B252AF"/>
    <w:rsid w:val="00B2599C"/>
    <w:rsid w:val="00B3594E"/>
    <w:rsid w:val="00B35E17"/>
    <w:rsid w:val="00B43774"/>
    <w:rsid w:val="00B47267"/>
    <w:rsid w:val="00B52EBB"/>
    <w:rsid w:val="00B5595A"/>
    <w:rsid w:val="00B60A5C"/>
    <w:rsid w:val="00B736E3"/>
    <w:rsid w:val="00B76439"/>
    <w:rsid w:val="00B77276"/>
    <w:rsid w:val="00B81A83"/>
    <w:rsid w:val="00B839E0"/>
    <w:rsid w:val="00B849F9"/>
    <w:rsid w:val="00B861C6"/>
    <w:rsid w:val="00B93B24"/>
    <w:rsid w:val="00B9772B"/>
    <w:rsid w:val="00B9CF5C"/>
    <w:rsid w:val="00BA08BC"/>
    <w:rsid w:val="00BA2A88"/>
    <w:rsid w:val="00BA38EA"/>
    <w:rsid w:val="00BB0780"/>
    <w:rsid w:val="00BB089D"/>
    <w:rsid w:val="00BC4BBC"/>
    <w:rsid w:val="00BC6D7F"/>
    <w:rsid w:val="00BD6980"/>
    <w:rsid w:val="00BD7076"/>
    <w:rsid w:val="00BE0916"/>
    <w:rsid w:val="00BE4191"/>
    <w:rsid w:val="00BE700F"/>
    <w:rsid w:val="00BE7F18"/>
    <w:rsid w:val="00BF1290"/>
    <w:rsid w:val="00C00398"/>
    <w:rsid w:val="00C00A7B"/>
    <w:rsid w:val="00C01666"/>
    <w:rsid w:val="00C03F50"/>
    <w:rsid w:val="00C04907"/>
    <w:rsid w:val="00C06698"/>
    <w:rsid w:val="00C07A92"/>
    <w:rsid w:val="00C128AE"/>
    <w:rsid w:val="00C12A1A"/>
    <w:rsid w:val="00C12DE6"/>
    <w:rsid w:val="00C13679"/>
    <w:rsid w:val="00C155EE"/>
    <w:rsid w:val="00C21004"/>
    <w:rsid w:val="00C21975"/>
    <w:rsid w:val="00C24FCB"/>
    <w:rsid w:val="00C2520B"/>
    <w:rsid w:val="00C2575E"/>
    <w:rsid w:val="00C26AF9"/>
    <w:rsid w:val="00C323E4"/>
    <w:rsid w:val="00C3363B"/>
    <w:rsid w:val="00C36CF3"/>
    <w:rsid w:val="00C44D39"/>
    <w:rsid w:val="00C45D1C"/>
    <w:rsid w:val="00C474FA"/>
    <w:rsid w:val="00C50228"/>
    <w:rsid w:val="00C51B94"/>
    <w:rsid w:val="00C522E2"/>
    <w:rsid w:val="00C53366"/>
    <w:rsid w:val="00C5386D"/>
    <w:rsid w:val="00C5445B"/>
    <w:rsid w:val="00C610B3"/>
    <w:rsid w:val="00C611E9"/>
    <w:rsid w:val="00C618D2"/>
    <w:rsid w:val="00C63011"/>
    <w:rsid w:val="00C6756B"/>
    <w:rsid w:val="00C70F22"/>
    <w:rsid w:val="00C773A5"/>
    <w:rsid w:val="00C8030F"/>
    <w:rsid w:val="00C81A5F"/>
    <w:rsid w:val="00C823E9"/>
    <w:rsid w:val="00C85CB2"/>
    <w:rsid w:val="00C86C05"/>
    <w:rsid w:val="00C90C10"/>
    <w:rsid w:val="00C90F18"/>
    <w:rsid w:val="00C922B5"/>
    <w:rsid w:val="00C95A7A"/>
    <w:rsid w:val="00CA20BA"/>
    <w:rsid w:val="00CA2A71"/>
    <w:rsid w:val="00CA362E"/>
    <w:rsid w:val="00CB05C4"/>
    <w:rsid w:val="00CB16E7"/>
    <w:rsid w:val="00CB2603"/>
    <w:rsid w:val="00CB7B22"/>
    <w:rsid w:val="00CC2307"/>
    <w:rsid w:val="00CC25E8"/>
    <w:rsid w:val="00CC282E"/>
    <w:rsid w:val="00CC6CB7"/>
    <w:rsid w:val="00CD0C3F"/>
    <w:rsid w:val="00CD2369"/>
    <w:rsid w:val="00CD2EFE"/>
    <w:rsid w:val="00CD560E"/>
    <w:rsid w:val="00CD7FAA"/>
    <w:rsid w:val="00CE7063"/>
    <w:rsid w:val="00CF4D21"/>
    <w:rsid w:val="00D06AAB"/>
    <w:rsid w:val="00D1409A"/>
    <w:rsid w:val="00D1412A"/>
    <w:rsid w:val="00D207C6"/>
    <w:rsid w:val="00D27C46"/>
    <w:rsid w:val="00D32BC5"/>
    <w:rsid w:val="00D359E2"/>
    <w:rsid w:val="00D359F3"/>
    <w:rsid w:val="00D454F0"/>
    <w:rsid w:val="00D5186E"/>
    <w:rsid w:val="00D51C9B"/>
    <w:rsid w:val="00D52E20"/>
    <w:rsid w:val="00D538C5"/>
    <w:rsid w:val="00D627FC"/>
    <w:rsid w:val="00D639FE"/>
    <w:rsid w:val="00D63B85"/>
    <w:rsid w:val="00D641BF"/>
    <w:rsid w:val="00D646E6"/>
    <w:rsid w:val="00D6501C"/>
    <w:rsid w:val="00D70620"/>
    <w:rsid w:val="00D74210"/>
    <w:rsid w:val="00D76BD5"/>
    <w:rsid w:val="00D76BDB"/>
    <w:rsid w:val="00D82F11"/>
    <w:rsid w:val="00D86536"/>
    <w:rsid w:val="00D8669D"/>
    <w:rsid w:val="00D87257"/>
    <w:rsid w:val="00D90A2D"/>
    <w:rsid w:val="00D9361E"/>
    <w:rsid w:val="00DA5C46"/>
    <w:rsid w:val="00DA6CF4"/>
    <w:rsid w:val="00DC5009"/>
    <w:rsid w:val="00DC6BA2"/>
    <w:rsid w:val="00DC791A"/>
    <w:rsid w:val="00DD4EFE"/>
    <w:rsid w:val="00DD6C8E"/>
    <w:rsid w:val="00DE2CE7"/>
    <w:rsid w:val="00DE4E52"/>
    <w:rsid w:val="00DE5373"/>
    <w:rsid w:val="00DF38F2"/>
    <w:rsid w:val="00DF3EFB"/>
    <w:rsid w:val="00DF5E36"/>
    <w:rsid w:val="00E118F6"/>
    <w:rsid w:val="00E11C49"/>
    <w:rsid w:val="00E12733"/>
    <w:rsid w:val="00E12FEC"/>
    <w:rsid w:val="00E14746"/>
    <w:rsid w:val="00E16817"/>
    <w:rsid w:val="00E16A36"/>
    <w:rsid w:val="00E173A6"/>
    <w:rsid w:val="00E17ED7"/>
    <w:rsid w:val="00E20434"/>
    <w:rsid w:val="00E22282"/>
    <w:rsid w:val="00E25A27"/>
    <w:rsid w:val="00E31949"/>
    <w:rsid w:val="00E37B4C"/>
    <w:rsid w:val="00E37BC3"/>
    <w:rsid w:val="00E44576"/>
    <w:rsid w:val="00E507C7"/>
    <w:rsid w:val="00E52611"/>
    <w:rsid w:val="00E54AF7"/>
    <w:rsid w:val="00E553E9"/>
    <w:rsid w:val="00E564B3"/>
    <w:rsid w:val="00E56DB5"/>
    <w:rsid w:val="00E6225E"/>
    <w:rsid w:val="00E64CFE"/>
    <w:rsid w:val="00E66B4B"/>
    <w:rsid w:val="00E67A90"/>
    <w:rsid w:val="00E67C90"/>
    <w:rsid w:val="00E74234"/>
    <w:rsid w:val="00E7775F"/>
    <w:rsid w:val="00E81DBF"/>
    <w:rsid w:val="00E8459E"/>
    <w:rsid w:val="00E84875"/>
    <w:rsid w:val="00E903AC"/>
    <w:rsid w:val="00E9149A"/>
    <w:rsid w:val="00E95661"/>
    <w:rsid w:val="00E95BE3"/>
    <w:rsid w:val="00EA259B"/>
    <w:rsid w:val="00EA7C1B"/>
    <w:rsid w:val="00EB1411"/>
    <w:rsid w:val="00EB6580"/>
    <w:rsid w:val="00EC0172"/>
    <w:rsid w:val="00EC29DA"/>
    <w:rsid w:val="00EC462D"/>
    <w:rsid w:val="00EC47D6"/>
    <w:rsid w:val="00EC516A"/>
    <w:rsid w:val="00ED23C7"/>
    <w:rsid w:val="00ED3C4B"/>
    <w:rsid w:val="00EE0AC7"/>
    <w:rsid w:val="00EE5CC2"/>
    <w:rsid w:val="00EE62B8"/>
    <w:rsid w:val="00EF1D66"/>
    <w:rsid w:val="00EF2B42"/>
    <w:rsid w:val="00EF3B43"/>
    <w:rsid w:val="00EF5A0E"/>
    <w:rsid w:val="00F00698"/>
    <w:rsid w:val="00F06C91"/>
    <w:rsid w:val="00F0741A"/>
    <w:rsid w:val="00F0778E"/>
    <w:rsid w:val="00F103D5"/>
    <w:rsid w:val="00F125EC"/>
    <w:rsid w:val="00F12B78"/>
    <w:rsid w:val="00F12C94"/>
    <w:rsid w:val="00F26FE7"/>
    <w:rsid w:val="00F3386E"/>
    <w:rsid w:val="00F40220"/>
    <w:rsid w:val="00F43A0B"/>
    <w:rsid w:val="00F45BD7"/>
    <w:rsid w:val="00F54E32"/>
    <w:rsid w:val="00F6260A"/>
    <w:rsid w:val="00F667E1"/>
    <w:rsid w:val="00F71D51"/>
    <w:rsid w:val="00F71D90"/>
    <w:rsid w:val="00F813FA"/>
    <w:rsid w:val="00F8413B"/>
    <w:rsid w:val="00F90985"/>
    <w:rsid w:val="00F9280F"/>
    <w:rsid w:val="00F94700"/>
    <w:rsid w:val="00F9679B"/>
    <w:rsid w:val="00F975CF"/>
    <w:rsid w:val="00FA1F81"/>
    <w:rsid w:val="00FA2E41"/>
    <w:rsid w:val="00FB0B1E"/>
    <w:rsid w:val="00FB4A71"/>
    <w:rsid w:val="00FB5FB8"/>
    <w:rsid w:val="00FC2E4A"/>
    <w:rsid w:val="00FC5DA6"/>
    <w:rsid w:val="00FD10BF"/>
    <w:rsid w:val="00FD67BD"/>
    <w:rsid w:val="00FE114F"/>
    <w:rsid w:val="00FE2565"/>
    <w:rsid w:val="00FE3AA6"/>
    <w:rsid w:val="00FF15DE"/>
    <w:rsid w:val="00FF47B7"/>
    <w:rsid w:val="01777C31"/>
    <w:rsid w:val="01A6C0B5"/>
    <w:rsid w:val="01BD93A0"/>
    <w:rsid w:val="024FCC21"/>
    <w:rsid w:val="03E33A51"/>
    <w:rsid w:val="041169A5"/>
    <w:rsid w:val="0414A381"/>
    <w:rsid w:val="05F61E75"/>
    <w:rsid w:val="063B6ADF"/>
    <w:rsid w:val="07D67684"/>
    <w:rsid w:val="07FB2FA8"/>
    <w:rsid w:val="08E11396"/>
    <w:rsid w:val="091BC565"/>
    <w:rsid w:val="0B184C71"/>
    <w:rsid w:val="0CF308DD"/>
    <w:rsid w:val="0DC671FF"/>
    <w:rsid w:val="0E7417DC"/>
    <w:rsid w:val="0F44D877"/>
    <w:rsid w:val="10F539AB"/>
    <w:rsid w:val="10F71F39"/>
    <w:rsid w:val="110C74CC"/>
    <w:rsid w:val="11587D2C"/>
    <w:rsid w:val="130860D5"/>
    <w:rsid w:val="15554ECD"/>
    <w:rsid w:val="16EA4F35"/>
    <w:rsid w:val="17242148"/>
    <w:rsid w:val="17C0EBFB"/>
    <w:rsid w:val="18100EBB"/>
    <w:rsid w:val="19E3AC85"/>
    <w:rsid w:val="1D5C070E"/>
    <w:rsid w:val="1DA3C53E"/>
    <w:rsid w:val="1EF7238D"/>
    <w:rsid w:val="20702A75"/>
    <w:rsid w:val="227D520B"/>
    <w:rsid w:val="24738C32"/>
    <w:rsid w:val="24A563FB"/>
    <w:rsid w:val="24A73BE6"/>
    <w:rsid w:val="259E221F"/>
    <w:rsid w:val="25DFA5E8"/>
    <w:rsid w:val="271B92A7"/>
    <w:rsid w:val="2874BF09"/>
    <w:rsid w:val="2B770C75"/>
    <w:rsid w:val="2B8F7884"/>
    <w:rsid w:val="2BD11773"/>
    <w:rsid w:val="2C61605C"/>
    <w:rsid w:val="2D2D018D"/>
    <w:rsid w:val="2D7FCB0A"/>
    <w:rsid w:val="2E471AD3"/>
    <w:rsid w:val="2EDAB991"/>
    <w:rsid w:val="2F542AA5"/>
    <w:rsid w:val="2F9DC8B7"/>
    <w:rsid w:val="314521A8"/>
    <w:rsid w:val="3211D003"/>
    <w:rsid w:val="3220C9E2"/>
    <w:rsid w:val="33B188BD"/>
    <w:rsid w:val="34560ED0"/>
    <w:rsid w:val="34D0BD13"/>
    <w:rsid w:val="36DC0EDF"/>
    <w:rsid w:val="38BF9077"/>
    <w:rsid w:val="3BBF9F99"/>
    <w:rsid w:val="3DCE1410"/>
    <w:rsid w:val="3FBBE0EB"/>
    <w:rsid w:val="3FD20F96"/>
    <w:rsid w:val="412337CD"/>
    <w:rsid w:val="420475E7"/>
    <w:rsid w:val="43859BB2"/>
    <w:rsid w:val="440A4615"/>
    <w:rsid w:val="478A0AFC"/>
    <w:rsid w:val="47ABF4FD"/>
    <w:rsid w:val="48930D3A"/>
    <w:rsid w:val="489DD088"/>
    <w:rsid w:val="48C4AA1D"/>
    <w:rsid w:val="4920123B"/>
    <w:rsid w:val="495A56B9"/>
    <w:rsid w:val="4BACAD47"/>
    <w:rsid w:val="4C7154FA"/>
    <w:rsid w:val="4D0BAA3C"/>
    <w:rsid w:val="4D79C17C"/>
    <w:rsid w:val="4DF1E513"/>
    <w:rsid w:val="4FA36012"/>
    <w:rsid w:val="50836EB5"/>
    <w:rsid w:val="51DA2BA3"/>
    <w:rsid w:val="523B9886"/>
    <w:rsid w:val="52CA876A"/>
    <w:rsid w:val="535024C7"/>
    <w:rsid w:val="53BC5169"/>
    <w:rsid w:val="53FF80E5"/>
    <w:rsid w:val="55086BDA"/>
    <w:rsid w:val="5594EB3E"/>
    <w:rsid w:val="5681B9D2"/>
    <w:rsid w:val="586B6B70"/>
    <w:rsid w:val="58A5FA3C"/>
    <w:rsid w:val="5B9DCE71"/>
    <w:rsid w:val="5C60500A"/>
    <w:rsid w:val="5DBE8091"/>
    <w:rsid w:val="5F4807B0"/>
    <w:rsid w:val="5F930BB5"/>
    <w:rsid w:val="5FA4DDF5"/>
    <w:rsid w:val="600954A0"/>
    <w:rsid w:val="608CF3FA"/>
    <w:rsid w:val="6098EBD2"/>
    <w:rsid w:val="60A60C97"/>
    <w:rsid w:val="613C0EFC"/>
    <w:rsid w:val="6507115B"/>
    <w:rsid w:val="66150260"/>
    <w:rsid w:val="66DEDCFD"/>
    <w:rsid w:val="67793972"/>
    <w:rsid w:val="6797D09A"/>
    <w:rsid w:val="687347EF"/>
    <w:rsid w:val="6893F30C"/>
    <w:rsid w:val="69400306"/>
    <w:rsid w:val="697ACA76"/>
    <w:rsid w:val="69CC834F"/>
    <w:rsid w:val="6A22CC45"/>
    <w:rsid w:val="6B2D290C"/>
    <w:rsid w:val="6B393DA0"/>
    <w:rsid w:val="6C65CC5D"/>
    <w:rsid w:val="6D2A79D9"/>
    <w:rsid w:val="6E93EBB5"/>
    <w:rsid w:val="6EB40411"/>
    <w:rsid w:val="6EF560D3"/>
    <w:rsid w:val="6F624B41"/>
    <w:rsid w:val="6F6CAEE4"/>
    <w:rsid w:val="72C88CBD"/>
    <w:rsid w:val="7370D0C6"/>
    <w:rsid w:val="73BE72AC"/>
    <w:rsid w:val="75640279"/>
    <w:rsid w:val="75A5565E"/>
    <w:rsid w:val="75E40EE0"/>
    <w:rsid w:val="776E5568"/>
    <w:rsid w:val="78C4D452"/>
    <w:rsid w:val="796198FC"/>
    <w:rsid w:val="79ACEC51"/>
    <w:rsid w:val="79DBEF67"/>
    <w:rsid w:val="7AD7263B"/>
    <w:rsid w:val="7CB3B43D"/>
    <w:rsid w:val="7D522E62"/>
    <w:rsid w:val="7E2997F2"/>
    <w:rsid w:val="7EC2E295"/>
    <w:rsid w:val="7FE48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CE6B8"/>
  <w15:docId w15:val="{8A0E0BDE-E578-4BB5-B2EA-A07FEDFA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99"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semiHidden="1" w:uiPriority="22" w:unhideWhenUsed="1" w:qFormat="1"/>
    <w:lsdException w:name="Emphasis"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955421"/>
    <w:rPr>
      <w:sz w:val="24"/>
      <w:szCs w:val="24"/>
      <w:lang w:eastAsia="en-GB"/>
    </w:rPr>
  </w:style>
  <w:style w:type="paragraph" w:styleId="Heading1">
    <w:name w:val="heading 1"/>
    <w:next w:val="BodyText"/>
    <w:qFormat/>
    <w:rsid w:val="009F4856"/>
    <w:pPr>
      <w:keepNext/>
      <w:numPr>
        <w:numId w:val="15"/>
      </w:numPr>
      <w:spacing w:before="240" w:after="120"/>
      <w:ind w:left="431" w:hanging="431"/>
      <w:outlineLvl w:val="0"/>
    </w:pPr>
    <w:rPr>
      <w:rFonts w:ascii="Calibri" w:hAnsi="Calibri"/>
      <w:caps/>
      <w:color w:val="464547"/>
      <w:sz w:val="28"/>
    </w:rPr>
  </w:style>
  <w:style w:type="paragraph" w:styleId="Heading2">
    <w:name w:val="heading 2"/>
    <w:next w:val="BodyText"/>
    <w:link w:val="Heading2Char"/>
    <w:qFormat/>
    <w:rsid w:val="009F4856"/>
    <w:pPr>
      <w:numPr>
        <w:ilvl w:val="1"/>
        <w:numId w:val="15"/>
      </w:numPr>
      <w:spacing w:before="200" w:after="160"/>
      <w:ind w:left="851" w:hanging="851"/>
      <w:outlineLvl w:val="1"/>
    </w:pPr>
    <w:rPr>
      <w:rFonts w:ascii="Calibri" w:hAnsi="Calibri"/>
      <w:caps/>
      <w:color w:val="1A9CB0"/>
    </w:rPr>
  </w:style>
  <w:style w:type="paragraph" w:styleId="Heading3">
    <w:name w:val="heading 3"/>
    <w:next w:val="BodyText"/>
    <w:qFormat/>
    <w:rsid w:val="009F4856"/>
    <w:pPr>
      <w:numPr>
        <w:ilvl w:val="2"/>
        <w:numId w:val="15"/>
      </w:numPr>
      <w:spacing w:before="160" w:after="160"/>
      <w:ind w:left="851" w:hanging="851"/>
      <w:outlineLvl w:val="2"/>
    </w:pPr>
    <w:rPr>
      <w:rFonts w:ascii="Calibri" w:hAnsi="Calibri"/>
      <w:color w:val="1A9CB0"/>
    </w:rPr>
  </w:style>
  <w:style w:type="paragraph" w:styleId="Heading4">
    <w:name w:val="heading 4"/>
    <w:next w:val="BodyText"/>
    <w:qFormat/>
    <w:rsid w:val="007B6668"/>
    <w:pPr>
      <w:numPr>
        <w:ilvl w:val="3"/>
        <w:numId w:val="15"/>
      </w:numPr>
      <w:spacing w:before="160"/>
      <w:ind w:left="964" w:hanging="964"/>
      <w:outlineLvl w:val="3"/>
    </w:pPr>
    <w:rPr>
      <w:rFonts w:ascii="Arial Black" w:hAnsi="Arial Black"/>
      <w:color w:val="1A9CB0"/>
      <w:sz w:val="22"/>
    </w:rPr>
  </w:style>
  <w:style w:type="paragraph" w:styleId="Heading5">
    <w:name w:val="heading 5"/>
    <w:basedOn w:val="Normal"/>
    <w:next w:val="BodyText"/>
    <w:uiPriority w:val="1"/>
    <w:semiHidden/>
    <w:qFormat/>
    <w:rsid w:val="00BB0780"/>
    <w:pPr>
      <w:numPr>
        <w:ilvl w:val="4"/>
        <w:numId w:val="15"/>
      </w:numPr>
      <w:spacing w:before="240" w:after="60"/>
      <w:outlineLvl w:val="4"/>
    </w:pPr>
    <w:rPr>
      <w:sz w:val="22"/>
    </w:rPr>
  </w:style>
  <w:style w:type="paragraph" w:styleId="Heading6">
    <w:name w:val="heading 6"/>
    <w:basedOn w:val="Normal"/>
    <w:next w:val="BodyText"/>
    <w:uiPriority w:val="1"/>
    <w:semiHidden/>
    <w:qFormat/>
    <w:rsid w:val="00BB0780"/>
    <w:pPr>
      <w:numPr>
        <w:ilvl w:val="5"/>
        <w:numId w:val="15"/>
      </w:numPr>
      <w:spacing w:before="240" w:after="60"/>
      <w:outlineLvl w:val="5"/>
    </w:pPr>
    <w:rPr>
      <w:i/>
      <w:sz w:val="22"/>
    </w:rPr>
  </w:style>
  <w:style w:type="paragraph" w:styleId="Heading7">
    <w:name w:val="heading 7"/>
    <w:basedOn w:val="Normal"/>
    <w:next w:val="BodyText"/>
    <w:uiPriority w:val="1"/>
    <w:semiHidden/>
    <w:qFormat/>
    <w:rsid w:val="00BB0780"/>
    <w:pPr>
      <w:numPr>
        <w:ilvl w:val="6"/>
        <w:numId w:val="15"/>
      </w:numPr>
      <w:spacing w:before="240" w:after="60"/>
      <w:outlineLvl w:val="6"/>
    </w:pPr>
  </w:style>
  <w:style w:type="paragraph" w:styleId="Heading8">
    <w:name w:val="heading 8"/>
    <w:basedOn w:val="Normal"/>
    <w:next w:val="BodyText"/>
    <w:uiPriority w:val="1"/>
    <w:semiHidden/>
    <w:qFormat/>
    <w:rsid w:val="00BB0780"/>
    <w:pPr>
      <w:numPr>
        <w:ilvl w:val="7"/>
        <w:numId w:val="15"/>
      </w:numPr>
      <w:spacing w:before="240" w:after="60"/>
      <w:outlineLvl w:val="7"/>
    </w:pPr>
    <w:rPr>
      <w:i/>
    </w:rPr>
  </w:style>
  <w:style w:type="paragraph" w:styleId="Heading9">
    <w:name w:val="heading 9"/>
    <w:basedOn w:val="Normal"/>
    <w:next w:val="BodyText"/>
    <w:uiPriority w:val="1"/>
    <w:semiHidden/>
    <w:qFormat/>
    <w:rsid w:val="00BB0780"/>
    <w:pPr>
      <w:numPr>
        <w:ilvl w:val="8"/>
        <w:numId w:val="1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9F4856"/>
    <w:pPr>
      <w:keepLines/>
      <w:spacing w:after="120"/>
    </w:pPr>
    <w:rPr>
      <w:rFonts w:asciiTheme="minorHAnsi" w:hAnsiTheme="minorHAnsi"/>
      <w:color w:val="3B3838" w:themeColor="background2" w:themeShade="40"/>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611EEB"/>
    <w:pPr>
      <w:tabs>
        <w:tab w:val="left" w:pos="0"/>
        <w:tab w:val="right" w:pos="8222"/>
      </w:tabs>
      <w:ind w:hanging="108"/>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14"/>
      </w:numPr>
      <w:spacing w:before="120"/>
      <w:ind w:left="714" w:hanging="357"/>
    </w:pPr>
  </w:style>
  <w:style w:type="paragraph" w:styleId="ListBullet2">
    <w:name w:val="List Bullet 2"/>
    <w:basedOn w:val="BodyText"/>
    <w:autoRedefine/>
    <w:qFormat/>
    <w:rsid w:val="00A663E2"/>
    <w:pPr>
      <w:numPr>
        <w:numId w:val="9"/>
      </w:numPr>
      <w:spacing w:before="120"/>
      <w:ind w:left="1077" w:hanging="357"/>
    </w:pPr>
  </w:style>
  <w:style w:type="paragraph" w:styleId="ListBullet3">
    <w:name w:val="List Bullet 3"/>
    <w:basedOn w:val="BodyText"/>
    <w:qFormat/>
    <w:rsid w:val="00A663E2"/>
    <w:pPr>
      <w:numPr>
        <w:numId w:val="10"/>
      </w:numPr>
      <w:tabs>
        <w:tab w:val="left" w:pos="1418"/>
      </w:tabs>
      <w:spacing w:before="120"/>
      <w:ind w:left="1434" w:hanging="357"/>
    </w:pPr>
  </w:style>
  <w:style w:type="paragraph" w:styleId="ListNumber">
    <w:name w:val="List Number"/>
    <w:basedOn w:val="Normal"/>
    <w:autoRedefine/>
    <w:uiPriority w:val="99"/>
    <w:qFormat/>
    <w:rsid w:val="00347AA1"/>
    <w:pPr>
      <w:numPr>
        <w:numId w:val="16"/>
      </w:numPr>
      <w:spacing w:before="120" w:after="120"/>
      <w:ind w:left="714" w:hanging="357"/>
    </w:pPr>
    <w:rPr>
      <w:rFonts w:ascii="Trebuchet MS" w:hAnsi="Trebuchet MS"/>
      <w:color w:val="3B3838" w:themeColor="background2" w:themeShade="40"/>
    </w:rPr>
  </w:style>
  <w:style w:type="paragraph" w:styleId="NormalWeb">
    <w:name w:val="Normal (Web)"/>
    <w:basedOn w:val="Normal"/>
    <w:uiPriority w:val="99"/>
    <w:semiHidden/>
    <w:rsid w:val="000E5733"/>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rPr>
      <w:rFonts w:ascii="Segoe UI" w:hAnsi="Segoe UI" w:cs="Segoe UI"/>
      <w:sz w:val="18"/>
      <w:szCs w:val="18"/>
    </w:rPr>
  </w:style>
  <w:style w:type="paragraph" w:styleId="Title">
    <w:name w:val="Title"/>
    <w:basedOn w:val="Normal"/>
    <w:next w:val="BodyText"/>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rPr>
  </w:style>
  <w:style w:type="paragraph" w:styleId="TOC1">
    <w:name w:val="toc 1"/>
    <w:basedOn w:val="Normal"/>
    <w:next w:val="Normal"/>
    <w:autoRedefine/>
    <w:uiPriority w:val="39"/>
    <w:qFormat/>
    <w:rsid w:val="00116EEC"/>
    <w:rPr>
      <w:rFonts w:ascii="Trebuchet MS" w:hAnsi="Trebuchet MS"/>
      <w:bCs/>
      <w:caps/>
      <w:color w:val="3B3838" w:themeColor="background2" w:themeShade="40"/>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11"/>
      </w:numPr>
    </w:pPr>
  </w:style>
  <w:style w:type="numbering" w:styleId="1ai">
    <w:name w:val="Outline List 1"/>
    <w:basedOn w:val="NoList"/>
    <w:rsid w:val="000E5733"/>
    <w:pPr>
      <w:numPr>
        <w:numId w:val="12"/>
      </w:numPr>
    </w:pPr>
  </w:style>
  <w:style w:type="paragraph" w:customStyle="1" w:styleId="Captionstyle">
    <w:name w:val="Caption_style"/>
    <w:basedOn w:val="BodyText"/>
    <w:autoRedefine/>
    <w:qFormat/>
    <w:rsid w:val="00DF3EFB"/>
    <w:pPr>
      <w:jc w:val="center"/>
    </w:pPr>
    <w:rPr>
      <w:b/>
      <w:sz w:val="18"/>
    </w:rPr>
  </w:style>
  <w:style w:type="character" w:customStyle="1" w:styleId="BodyTextChar">
    <w:name w:val="Body Text Char"/>
    <w:basedOn w:val="DefaultParagraphFont"/>
    <w:link w:val="BodyText"/>
    <w:rsid w:val="009F4856"/>
    <w:rPr>
      <w:rFonts w:asciiTheme="minorHAnsi" w:hAnsiTheme="minorHAnsi"/>
      <w:color w:val="3B3838" w:themeColor="background2" w:themeShade="40"/>
    </w:rPr>
  </w:style>
  <w:style w:type="paragraph" w:styleId="CommentSubject">
    <w:name w:val="annotation subject"/>
    <w:basedOn w:val="Normal"/>
    <w:link w:val="CommentSubjectChar"/>
    <w:autoRedefine/>
    <w:qFormat/>
    <w:rsid w:val="009F4856"/>
    <w:pPr>
      <w:spacing w:before="120" w:after="120"/>
    </w:pPr>
    <w:rPr>
      <w:rFonts w:asciiTheme="minorHAnsi" w:hAnsiTheme="minorHAnsi" w:cstheme="minorHAnsi"/>
      <w:bCs/>
      <w:color w:val="464547"/>
      <w:sz w:val="28"/>
    </w:rPr>
  </w:style>
  <w:style w:type="character" w:customStyle="1" w:styleId="CommentSubjectChar">
    <w:name w:val="Comment Subject Char"/>
    <w:basedOn w:val="DefaultParagraphFont"/>
    <w:link w:val="CommentSubject"/>
    <w:rsid w:val="009F4856"/>
    <w:rPr>
      <w:rFonts w:asciiTheme="minorHAnsi" w:hAnsiTheme="minorHAnsi" w:cstheme="minorHAnsi"/>
      <w:bCs/>
      <w:color w:val="464547"/>
      <w:sz w:val="28"/>
    </w:rPr>
  </w:style>
  <w:style w:type="paragraph" w:styleId="TOCHeading">
    <w:name w:val="TOC Heading"/>
    <w:basedOn w:val="Heading1"/>
    <w:next w:val="Normal"/>
    <w:autoRedefine/>
    <w:unhideWhenUsed/>
    <w:qFormat/>
    <w:rsid w:val="00315998"/>
    <w:pPr>
      <w:keepLines/>
      <w:numPr>
        <w:numId w:val="0"/>
      </w:numPr>
      <w:spacing w:after="0"/>
      <w:jc w:val="center"/>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13"/>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9F4856"/>
    <w:rPr>
      <w:rFonts w:ascii="Calibri" w:hAnsi="Calibri"/>
      <w:caps/>
      <w:color w:val="1A9CB0"/>
    </w:rPr>
  </w:style>
  <w:style w:type="table" w:customStyle="1" w:styleId="TableEPAM">
    <w:name w:val="Table_EPAM"/>
    <w:basedOn w:val="TableGridLight"/>
    <w:uiPriority w:val="99"/>
    <w:rsid w:val="00EE0AC7"/>
    <w:rPr>
      <w:rFonts w:ascii="Trebuchet MS" w:hAnsi="Trebuchet MS"/>
      <w:color w:val="3B3838" w:themeColor="background2" w:themeShade="40"/>
      <w:sz w:val="18"/>
      <w:lang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Sitka Small Semibold" w:hAnsi="Sitka Small Semibold"/>
        <w:b/>
        <w:color w:val="3B3838" w:themeColor="background2" w:themeShade="40"/>
        <w:sz w:val="18"/>
      </w:rPr>
      <w:tblPr/>
      <w:tcPr>
        <w:shd w:val="clear" w:color="auto" w:fill="D0CECE" w:themeFill="background2" w:themeFillShade="E6"/>
      </w:tcPr>
    </w:tblStylePr>
    <w:tblStylePr w:type="lastRow">
      <w:rPr>
        <w:rFonts w:ascii="Sitka Small Semibold" w:hAnsi="Sitka Small Semibold"/>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Sitka Small Semibold" w:hAnsi="Sitka Small Semibold"/>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167612"/>
    <w:pPr>
      <w:keepNext/>
      <w:pageBreakBefore/>
      <w:numPr>
        <w:numId w:val="23"/>
      </w:numPr>
      <w:spacing w:after="160"/>
      <w:ind w:left="357" w:hanging="357"/>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6D794B"/>
    <w:pPr>
      <w:numPr>
        <w:ilvl w:val="1"/>
        <w:numId w:val="17"/>
      </w:numPr>
      <w:spacing w:before="240" w:after="120"/>
      <w:ind w:left="2268" w:hanging="2268"/>
    </w:pPr>
    <w:rPr>
      <w:rFonts w:ascii="Arial Black" w:eastAsiaTheme="minorEastAsia" w:hAnsi="Arial Black" w:cstheme="minorBidi"/>
      <w:bCs/>
      <w:caps/>
      <w:color w:val="1A9CB0"/>
      <w:sz w:val="24"/>
      <w:szCs w:val="22"/>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Sitka Small Semibold" w:hAnsi="Sitka Small Semibold"/>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18"/>
      </w:numPr>
    </w:pPr>
  </w:style>
  <w:style w:type="paragraph" w:customStyle="1" w:styleId="NoteStyle">
    <w:name w:val="Note Style"/>
    <w:next w:val="Normal"/>
    <w:qFormat/>
    <w:rsid w:val="006D794B"/>
    <w:pPr>
      <w:numPr>
        <w:numId w:val="19"/>
      </w:numPr>
      <w:spacing w:before="120" w:after="120"/>
      <w:ind w:left="567" w:hanging="567"/>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numPr>
        <w:numId w:val="20"/>
      </w:numPr>
      <w:spacing w:before="120" w:after="80"/>
      <w:ind w:left="357" w:hanging="357"/>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21"/>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DF5E36"/>
    <w:pPr>
      <w:numPr>
        <w:numId w:val="22"/>
      </w:numPr>
      <w:ind w:left="907" w:hanging="907"/>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E9149A"/>
    <w:rPr>
      <w:sz w:val="16"/>
      <w:szCs w:val="16"/>
    </w:rPr>
  </w:style>
  <w:style w:type="paragraph" w:styleId="CommentText">
    <w:name w:val="annotation text"/>
    <w:basedOn w:val="Normal"/>
    <w:link w:val="CommentTextChar"/>
    <w:semiHidden/>
    <w:unhideWhenUsed/>
    <w:rsid w:val="00E9149A"/>
  </w:style>
  <w:style w:type="character" w:customStyle="1" w:styleId="CommentTextChar">
    <w:name w:val="Comment Text Char"/>
    <w:basedOn w:val="DefaultParagraphFont"/>
    <w:link w:val="CommentText"/>
    <w:semiHidden/>
    <w:rsid w:val="00E9149A"/>
  </w:style>
  <w:style w:type="paragraph" w:customStyle="1" w:styleId="Comment">
    <w:name w:val="Comment"/>
    <w:basedOn w:val="BodyText"/>
    <w:link w:val="CommentChar"/>
    <w:uiPriority w:val="3"/>
    <w:qFormat/>
    <w:rsid w:val="005D3254"/>
    <w:rPr>
      <w:i/>
      <w:color w:val="767171" w:themeColor="background2" w:themeShade="80"/>
    </w:rPr>
  </w:style>
  <w:style w:type="character" w:styleId="FollowedHyperlink">
    <w:name w:val="FollowedHyperlink"/>
    <w:basedOn w:val="DefaultParagraphFont"/>
    <w:uiPriority w:val="99"/>
    <w:semiHidden/>
    <w:unhideWhenUsed/>
    <w:rsid w:val="00F12B78"/>
    <w:rPr>
      <w:color w:val="954F72" w:themeColor="followedHyperlink"/>
      <w:u w:val="single"/>
    </w:rPr>
  </w:style>
  <w:style w:type="character" w:customStyle="1" w:styleId="CommentChar">
    <w:name w:val="Comment Char"/>
    <w:basedOn w:val="BodyTextChar"/>
    <w:link w:val="Comment"/>
    <w:uiPriority w:val="3"/>
    <w:rsid w:val="005D3254"/>
    <w:rPr>
      <w:rFonts w:ascii="Trebuchet MS" w:hAnsi="Trebuchet MS"/>
      <w:i/>
      <w:color w:val="767171" w:themeColor="background2" w:themeShade="80"/>
    </w:rPr>
  </w:style>
  <w:style w:type="paragraph" w:styleId="ListParagraph">
    <w:name w:val="List Paragraph"/>
    <w:basedOn w:val="Normal"/>
    <w:uiPriority w:val="34"/>
    <w:unhideWhenUsed/>
    <w:rsid w:val="00C12DE6"/>
    <w:pPr>
      <w:ind w:left="720"/>
      <w:contextualSpacing/>
    </w:pPr>
  </w:style>
  <w:style w:type="character" w:styleId="UnresolvedMention">
    <w:name w:val="Unresolved Mention"/>
    <w:basedOn w:val="DefaultParagraphFont"/>
    <w:uiPriority w:val="99"/>
    <w:semiHidden/>
    <w:unhideWhenUsed/>
    <w:rsid w:val="00ED23C7"/>
    <w:rPr>
      <w:color w:val="605E5C"/>
      <w:shd w:val="clear" w:color="auto" w:fill="E1DFDD"/>
    </w:rPr>
  </w:style>
  <w:style w:type="character" w:styleId="Strong">
    <w:name w:val="Strong"/>
    <w:basedOn w:val="DefaultParagraphFont"/>
    <w:uiPriority w:val="22"/>
    <w:qFormat/>
    <w:rsid w:val="0088389E"/>
    <w:rPr>
      <w:b/>
      <w:bCs/>
    </w:rPr>
  </w:style>
  <w:style w:type="character" w:customStyle="1" w:styleId="selected">
    <w:name w:val="selected"/>
    <w:basedOn w:val="DefaultParagraphFont"/>
    <w:rsid w:val="0096520C"/>
  </w:style>
  <w:style w:type="paragraph" w:customStyle="1" w:styleId="msonormal0">
    <w:name w:val="msonormal"/>
    <w:basedOn w:val="Normal"/>
    <w:rsid w:val="001C62B0"/>
    <w:pPr>
      <w:spacing w:before="100" w:beforeAutospacing="1" w:after="100" w:afterAutospacing="1"/>
    </w:pPr>
    <w:rPr>
      <w:lang w:eastAsia="en-US"/>
    </w:rPr>
  </w:style>
  <w:style w:type="paragraph" w:customStyle="1" w:styleId="xl66">
    <w:name w:val="xl66"/>
    <w:basedOn w:val="Normal"/>
    <w:rsid w:val="001C62B0"/>
    <w:pPr>
      <w:pBdr>
        <w:left w:val="single" w:sz="4" w:space="0" w:color="auto"/>
      </w:pBdr>
      <w:spacing w:before="100" w:beforeAutospacing="1" w:after="100" w:afterAutospacing="1"/>
    </w:pPr>
    <w:rPr>
      <w:lang w:eastAsia="en-US"/>
    </w:rPr>
  </w:style>
  <w:style w:type="paragraph" w:customStyle="1" w:styleId="xl67">
    <w:name w:val="xl67"/>
    <w:basedOn w:val="Normal"/>
    <w:rsid w:val="001C62B0"/>
    <w:pPr>
      <w:pBdr>
        <w:right w:val="single" w:sz="4" w:space="0" w:color="auto"/>
      </w:pBdr>
      <w:spacing w:before="100" w:beforeAutospacing="1" w:after="100" w:afterAutospacing="1"/>
    </w:pPr>
    <w:rPr>
      <w:lang w:eastAsia="en-US"/>
    </w:rPr>
  </w:style>
  <w:style w:type="paragraph" w:customStyle="1" w:styleId="xl68">
    <w:name w:val="xl68"/>
    <w:basedOn w:val="Normal"/>
    <w:rsid w:val="001C62B0"/>
    <w:pPr>
      <w:spacing w:before="100" w:beforeAutospacing="1" w:after="100" w:afterAutospacing="1"/>
    </w:pPr>
    <w:rPr>
      <w:sz w:val="14"/>
      <w:szCs w:val="14"/>
      <w:lang w:eastAsia="en-US"/>
    </w:rPr>
  </w:style>
  <w:style w:type="paragraph" w:customStyle="1" w:styleId="xl69">
    <w:name w:val="xl69"/>
    <w:basedOn w:val="Normal"/>
    <w:rsid w:val="001C62B0"/>
    <w:pPr>
      <w:spacing w:before="100" w:beforeAutospacing="1" w:after="100" w:afterAutospacing="1"/>
    </w:pPr>
    <w:rPr>
      <w:sz w:val="14"/>
      <w:szCs w:val="14"/>
      <w:lang w:eastAsia="en-US"/>
    </w:rPr>
  </w:style>
  <w:style w:type="paragraph" w:customStyle="1" w:styleId="xl70">
    <w:name w:val="xl70"/>
    <w:basedOn w:val="Normal"/>
    <w:rsid w:val="001C62B0"/>
    <w:pPr>
      <w:pBdr>
        <w:top w:val="single" w:sz="4" w:space="0" w:color="auto"/>
        <w:left w:val="single" w:sz="4" w:space="0" w:color="auto"/>
      </w:pBdr>
      <w:spacing w:before="100" w:beforeAutospacing="1" w:after="100" w:afterAutospacing="1"/>
    </w:pPr>
    <w:rPr>
      <w:sz w:val="14"/>
      <w:szCs w:val="14"/>
      <w:lang w:eastAsia="en-US"/>
    </w:rPr>
  </w:style>
  <w:style w:type="paragraph" w:customStyle="1" w:styleId="xl71">
    <w:name w:val="xl71"/>
    <w:basedOn w:val="Normal"/>
    <w:rsid w:val="001C62B0"/>
    <w:pPr>
      <w:pBdr>
        <w:top w:val="single" w:sz="4" w:space="0" w:color="auto"/>
      </w:pBdr>
      <w:spacing w:before="100" w:beforeAutospacing="1" w:after="100" w:afterAutospacing="1"/>
    </w:pPr>
    <w:rPr>
      <w:sz w:val="14"/>
      <w:szCs w:val="14"/>
      <w:lang w:eastAsia="en-US"/>
    </w:rPr>
  </w:style>
  <w:style w:type="paragraph" w:customStyle="1" w:styleId="xl72">
    <w:name w:val="xl72"/>
    <w:basedOn w:val="Normal"/>
    <w:rsid w:val="001C62B0"/>
    <w:pPr>
      <w:pBdr>
        <w:top w:val="single" w:sz="4" w:space="0" w:color="auto"/>
        <w:right w:val="single" w:sz="4" w:space="0" w:color="auto"/>
      </w:pBdr>
      <w:spacing w:before="100" w:beforeAutospacing="1" w:after="100" w:afterAutospacing="1"/>
    </w:pPr>
    <w:rPr>
      <w:sz w:val="14"/>
      <w:szCs w:val="14"/>
      <w:lang w:eastAsia="en-US"/>
    </w:rPr>
  </w:style>
  <w:style w:type="paragraph" w:customStyle="1" w:styleId="xl73">
    <w:name w:val="xl73"/>
    <w:basedOn w:val="Normal"/>
    <w:rsid w:val="001C62B0"/>
    <w:pPr>
      <w:pBdr>
        <w:left w:val="single" w:sz="4" w:space="0" w:color="auto"/>
      </w:pBdr>
      <w:spacing w:before="100" w:beforeAutospacing="1" w:after="100" w:afterAutospacing="1"/>
      <w:jc w:val="center"/>
    </w:pPr>
    <w:rPr>
      <w:sz w:val="14"/>
      <w:szCs w:val="14"/>
      <w:lang w:eastAsia="en-US"/>
    </w:rPr>
  </w:style>
  <w:style w:type="paragraph" w:customStyle="1" w:styleId="xl74">
    <w:name w:val="xl74"/>
    <w:basedOn w:val="Normal"/>
    <w:rsid w:val="001C62B0"/>
    <w:pPr>
      <w:spacing w:before="100" w:beforeAutospacing="1" w:after="100" w:afterAutospacing="1"/>
      <w:jc w:val="center"/>
    </w:pPr>
    <w:rPr>
      <w:sz w:val="14"/>
      <w:szCs w:val="14"/>
      <w:lang w:eastAsia="en-US"/>
    </w:rPr>
  </w:style>
  <w:style w:type="paragraph" w:customStyle="1" w:styleId="xl75">
    <w:name w:val="xl75"/>
    <w:basedOn w:val="Normal"/>
    <w:rsid w:val="001C62B0"/>
    <w:pPr>
      <w:pBdr>
        <w:right w:val="single" w:sz="4" w:space="0" w:color="auto"/>
      </w:pBdr>
      <w:spacing w:before="100" w:beforeAutospacing="1" w:after="100" w:afterAutospacing="1"/>
      <w:jc w:val="center"/>
    </w:pPr>
    <w:rPr>
      <w:sz w:val="14"/>
      <w:szCs w:val="14"/>
      <w:lang w:eastAsia="en-US"/>
    </w:rPr>
  </w:style>
  <w:style w:type="paragraph" w:customStyle="1" w:styleId="xl76">
    <w:name w:val="xl76"/>
    <w:basedOn w:val="Normal"/>
    <w:rsid w:val="001C62B0"/>
    <w:pPr>
      <w:pBdr>
        <w:left w:val="single" w:sz="4" w:space="0" w:color="auto"/>
      </w:pBdr>
      <w:spacing w:before="100" w:beforeAutospacing="1" w:after="100" w:afterAutospacing="1"/>
    </w:pPr>
    <w:rPr>
      <w:sz w:val="14"/>
      <w:szCs w:val="14"/>
      <w:lang w:eastAsia="en-US"/>
    </w:rPr>
  </w:style>
  <w:style w:type="paragraph" w:customStyle="1" w:styleId="xl77">
    <w:name w:val="xl77"/>
    <w:basedOn w:val="Normal"/>
    <w:rsid w:val="001C62B0"/>
    <w:pPr>
      <w:pBdr>
        <w:right w:val="single" w:sz="4" w:space="0" w:color="auto"/>
      </w:pBdr>
      <w:spacing w:before="100" w:beforeAutospacing="1" w:after="100" w:afterAutospacing="1"/>
    </w:pPr>
    <w:rPr>
      <w:sz w:val="14"/>
      <w:szCs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4701">
      <w:bodyDiv w:val="1"/>
      <w:marLeft w:val="0"/>
      <w:marRight w:val="0"/>
      <w:marTop w:val="0"/>
      <w:marBottom w:val="0"/>
      <w:divBdr>
        <w:top w:val="none" w:sz="0" w:space="0" w:color="auto"/>
        <w:left w:val="none" w:sz="0" w:space="0" w:color="auto"/>
        <w:bottom w:val="none" w:sz="0" w:space="0" w:color="auto"/>
        <w:right w:val="none" w:sz="0" w:space="0" w:color="auto"/>
      </w:divBdr>
    </w:div>
    <w:div w:id="90318003">
      <w:bodyDiv w:val="1"/>
      <w:marLeft w:val="0"/>
      <w:marRight w:val="0"/>
      <w:marTop w:val="0"/>
      <w:marBottom w:val="0"/>
      <w:divBdr>
        <w:top w:val="none" w:sz="0" w:space="0" w:color="auto"/>
        <w:left w:val="none" w:sz="0" w:space="0" w:color="auto"/>
        <w:bottom w:val="none" w:sz="0" w:space="0" w:color="auto"/>
        <w:right w:val="none" w:sz="0" w:space="0" w:color="auto"/>
      </w:divBdr>
    </w:div>
    <w:div w:id="104351119">
      <w:bodyDiv w:val="1"/>
      <w:marLeft w:val="0"/>
      <w:marRight w:val="0"/>
      <w:marTop w:val="0"/>
      <w:marBottom w:val="0"/>
      <w:divBdr>
        <w:top w:val="none" w:sz="0" w:space="0" w:color="auto"/>
        <w:left w:val="none" w:sz="0" w:space="0" w:color="auto"/>
        <w:bottom w:val="none" w:sz="0" w:space="0" w:color="auto"/>
        <w:right w:val="none" w:sz="0" w:space="0" w:color="auto"/>
      </w:divBdr>
    </w:div>
    <w:div w:id="135682620">
      <w:bodyDiv w:val="1"/>
      <w:marLeft w:val="0"/>
      <w:marRight w:val="0"/>
      <w:marTop w:val="0"/>
      <w:marBottom w:val="0"/>
      <w:divBdr>
        <w:top w:val="none" w:sz="0" w:space="0" w:color="auto"/>
        <w:left w:val="none" w:sz="0" w:space="0" w:color="auto"/>
        <w:bottom w:val="none" w:sz="0" w:space="0" w:color="auto"/>
        <w:right w:val="none" w:sz="0" w:space="0" w:color="auto"/>
      </w:divBdr>
    </w:div>
    <w:div w:id="189345476">
      <w:bodyDiv w:val="1"/>
      <w:marLeft w:val="0"/>
      <w:marRight w:val="0"/>
      <w:marTop w:val="0"/>
      <w:marBottom w:val="0"/>
      <w:divBdr>
        <w:top w:val="none" w:sz="0" w:space="0" w:color="auto"/>
        <w:left w:val="none" w:sz="0" w:space="0" w:color="auto"/>
        <w:bottom w:val="none" w:sz="0" w:space="0" w:color="auto"/>
        <w:right w:val="none" w:sz="0" w:space="0" w:color="auto"/>
      </w:divBdr>
    </w:div>
    <w:div w:id="190151182">
      <w:bodyDiv w:val="1"/>
      <w:marLeft w:val="0"/>
      <w:marRight w:val="0"/>
      <w:marTop w:val="0"/>
      <w:marBottom w:val="0"/>
      <w:divBdr>
        <w:top w:val="none" w:sz="0" w:space="0" w:color="auto"/>
        <w:left w:val="none" w:sz="0" w:space="0" w:color="auto"/>
        <w:bottom w:val="none" w:sz="0" w:space="0" w:color="auto"/>
        <w:right w:val="none" w:sz="0" w:space="0" w:color="auto"/>
      </w:divBdr>
    </w:div>
    <w:div w:id="246500353">
      <w:bodyDiv w:val="1"/>
      <w:marLeft w:val="0"/>
      <w:marRight w:val="0"/>
      <w:marTop w:val="0"/>
      <w:marBottom w:val="0"/>
      <w:divBdr>
        <w:top w:val="none" w:sz="0" w:space="0" w:color="auto"/>
        <w:left w:val="none" w:sz="0" w:space="0" w:color="auto"/>
        <w:bottom w:val="none" w:sz="0" w:space="0" w:color="auto"/>
        <w:right w:val="none" w:sz="0" w:space="0" w:color="auto"/>
      </w:divBdr>
    </w:div>
    <w:div w:id="291793188">
      <w:bodyDiv w:val="1"/>
      <w:marLeft w:val="0"/>
      <w:marRight w:val="0"/>
      <w:marTop w:val="0"/>
      <w:marBottom w:val="0"/>
      <w:divBdr>
        <w:top w:val="none" w:sz="0" w:space="0" w:color="auto"/>
        <w:left w:val="none" w:sz="0" w:space="0" w:color="auto"/>
        <w:bottom w:val="none" w:sz="0" w:space="0" w:color="auto"/>
        <w:right w:val="none" w:sz="0" w:space="0" w:color="auto"/>
      </w:divBdr>
    </w:div>
    <w:div w:id="311830945">
      <w:bodyDiv w:val="1"/>
      <w:marLeft w:val="0"/>
      <w:marRight w:val="0"/>
      <w:marTop w:val="0"/>
      <w:marBottom w:val="0"/>
      <w:divBdr>
        <w:top w:val="none" w:sz="0" w:space="0" w:color="auto"/>
        <w:left w:val="none" w:sz="0" w:space="0" w:color="auto"/>
        <w:bottom w:val="none" w:sz="0" w:space="0" w:color="auto"/>
        <w:right w:val="none" w:sz="0" w:space="0" w:color="auto"/>
      </w:divBdr>
    </w:div>
    <w:div w:id="349379619">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231539">
      <w:bodyDiv w:val="1"/>
      <w:marLeft w:val="0"/>
      <w:marRight w:val="0"/>
      <w:marTop w:val="0"/>
      <w:marBottom w:val="0"/>
      <w:divBdr>
        <w:top w:val="none" w:sz="0" w:space="0" w:color="auto"/>
        <w:left w:val="none" w:sz="0" w:space="0" w:color="auto"/>
        <w:bottom w:val="none" w:sz="0" w:space="0" w:color="auto"/>
        <w:right w:val="none" w:sz="0" w:space="0" w:color="auto"/>
      </w:divBdr>
    </w:div>
    <w:div w:id="380861741">
      <w:bodyDiv w:val="1"/>
      <w:marLeft w:val="0"/>
      <w:marRight w:val="0"/>
      <w:marTop w:val="0"/>
      <w:marBottom w:val="0"/>
      <w:divBdr>
        <w:top w:val="none" w:sz="0" w:space="0" w:color="auto"/>
        <w:left w:val="none" w:sz="0" w:space="0" w:color="auto"/>
        <w:bottom w:val="none" w:sz="0" w:space="0" w:color="auto"/>
        <w:right w:val="none" w:sz="0" w:space="0" w:color="auto"/>
      </w:divBdr>
    </w:div>
    <w:div w:id="406463643">
      <w:bodyDiv w:val="1"/>
      <w:marLeft w:val="0"/>
      <w:marRight w:val="0"/>
      <w:marTop w:val="0"/>
      <w:marBottom w:val="0"/>
      <w:divBdr>
        <w:top w:val="none" w:sz="0" w:space="0" w:color="auto"/>
        <w:left w:val="none" w:sz="0" w:space="0" w:color="auto"/>
        <w:bottom w:val="none" w:sz="0" w:space="0" w:color="auto"/>
        <w:right w:val="none" w:sz="0" w:space="0" w:color="auto"/>
      </w:divBdr>
    </w:div>
    <w:div w:id="408041793">
      <w:bodyDiv w:val="1"/>
      <w:marLeft w:val="0"/>
      <w:marRight w:val="0"/>
      <w:marTop w:val="0"/>
      <w:marBottom w:val="0"/>
      <w:divBdr>
        <w:top w:val="none" w:sz="0" w:space="0" w:color="auto"/>
        <w:left w:val="none" w:sz="0" w:space="0" w:color="auto"/>
        <w:bottom w:val="none" w:sz="0" w:space="0" w:color="auto"/>
        <w:right w:val="none" w:sz="0" w:space="0" w:color="auto"/>
      </w:divBdr>
    </w:div>
    <w:div w:id="420566677">
      <w:bodyDiv w:val="1"/>
      <w:marLeft w:val="0"/>
      <w:marRight w:val="0"/>
      <w:marTop w:val="0"/>
      <w:marBottom w:val="0"/>
      <w:divBdr>
        <w:top w:val="none" w:sz="0" w:space="0" w:color="auto"/>
        <w:left w:val="none" w:sz="0" w:space="0" w:color="auto"/>
        <w:bottom w:val="none" w:sz="0" w:space="0" w:color="auto"/>
        <w:right w:val="none" w:sz="0" w:space="0" w:color="auto"/>
      </w:divBdr>
    </w:div>
    <w:div w:id="434595445">
      <w:bodyDiv w:val="1"/>
      <w:marLeft w:val="0"/>
      <w:marRight w:val="0"/>
      <w:marTop w:val="0"/>
      <w:marBottom w:val="0"/>
      <w:divBdr>
        <w:top w:val="none" w:sz="0" w:space="0" w:color="auto"/>
        <w:left w:val="none" w:sz="0" w:space="0" w:color="auto"/>
        <w:bottom w:val="none" w:sz="0" w:space="0" w:color="auto"/>
        <w:right w:val="none" w:sz="0" w:space="0" w:color="auto"/>
      </w:divBdr>
    </w:div>
    <w:div w:id="456031238">
      <w:bodyDiv w:val="1"/>
      <w:marLeft w:val="0"/>
      <w:marRight w:val="0"/>
      <w:marTop w:val="0"/>
      <w:marBottom w:val="0"/>
      <w:divBdr>
        <w:top w:val="none" w:sz="0" w:space="0" w:color="auto"/>
        <w:left w:val="none" w:sz="0" w:space="0" w:color="auto"/>
        <w:bottom w:val="none" w:sz="0" w:space="0" w:color="auto"/>
        <w:right w:val="none" w:sz="0" w:space="0" w:color="auto"/>
      </w:divBdr>
    </w:div>
    <w:div w:id="514539416">
      <w:bodyDiv w:val="1"/>
      <w:marLeft w:val="0"/>
      <w:marRight w:val="0"/>
      <w:marTop w:val="0"/>
      <w:marBottom w:val="0"/>
      <w:divBdr>
        <w:top w:val="none" w:sz="0" w:space="0" w:color="auto"/>
        <w:left w:val="none" w:sz="0" w:space="0" w:color="auto"/>
        <w:bottom w:val="none" w:sz="0" w:space="0" w:color="auto"/>
        <w:right w:val="none" w:sz="0" w:space="0" w:color="auto"/>
      </w:divBdr>
    </w:div>
    <w:div w:id="543062280">
      <w:bodyDiv w:val="1"/>
      <w:marLeft w:val="0"/>
      <w:marRight w:val="0"/>
      <w:marTop w:val="0"/>
      <w:marBottom w:val="0"/>
      <w:divBdr>
        <w:top w:val="none" w:sz="0" w:space="0" w:color="auto"/>
        <w:left w:val="none" w:sz="0" w:space="0" w:color="auto"/>
        <w:bottom w:val="none" w:sz="0" w:space="0" w:color="auto"/>
        <w:right w:val="none" w:sz="0" w:space="0" w:color="auto"/>
      </w:divBdr>
    </w:div>
    <w:div w:id="560215882">
      <w:bodyDiv w:val="1"/>
      <w:marLeft w:val="0"/>
      <w:marRight w:val="0"/>
      <w:marTop w:val="0"/>
      <w:marBottom w:val="0"/>
      <w:divBdr>
        <w:top w:val="none" w:sz="0" w:space="0" w:color="auto"/>
        <w:left w:val="none" w:sz="0" w:space="0" w:color="auto"/>
        <w:bottom w:val="none" w:sz="0" w:space="0" w:color="auto"/>
        <w:right w:val="none" w:sz="0" w:space="0" w:color="auto"/>
      </w:divBdr>
    </w:div>
    <w:div w:id="590166347">
      <w:bodyDiv w:val="1"/>
      <w:marLeft w:val="0"/>
      <w:marRight w:val="0"/>
      <w:marTop w:val="0"/>
      <w:marBottom w:val="0"/>
      <w:divBdr>
        <w:top w:val="none" w:sz="0" w:space="0" w:color="auto"/>
        <w:left w:val="none" w:sz="0" w:space="0" w:color="auto"/>
        <w:bottom w:val="none" w:sz="0" w:space="0" w:color="auto"/>
        <w:right w:val="none" w:sz="0" w:space="0" w:color="auto"/>
      </w:divBdr>
    </w:div>
    <w:div w:id="597518094">
      <w:bodyDiv w:val="1"/>
      <w:marLeft w:val="0"/>
      <w:marRight w:val="0"/>
      <w:marTop w:val="0"/>
      <w:marBottom w:val="0"/>
      <w:divBdr>
        <w:top w:val="none" w:sz="0" w:space="0" w:color="auto"/>
        <w:left w:val="none" w:sz="0" w:space="0" w:color="auto"/>
        <w:bottom w:val="none" w:sz="0" w:space="0" w:color="auto"/>
        <w:right w:val="none" w:sz="0" w:space="0" w:color="auto"/>
      </w:divBdr>
    </w:div>
    <w:div w:id="603074452">
      <w:bodyDiv w:val="1"/>
      <w:marLeft w:val="0"/>
      <w:marRight w:val="0"/>
      <w:marTop w:val="0"/>
      <w:marBottom w:val="0"/>
      <w:divBdr>
        <w:top w:val="none" w:sz="0" w:space="0" w:color="auto"/>
        <w:left w:val="none" w:sz="0" w:space="0" w:color="auto"/>
        <w:bottom w:val="none" w:sz="0" w:space="0" w:color="auto"/>
        <w:right w:val="none" w:sz="0" w:space="0" w:color="auto"/>
      </w:divBdr>
    </w:div>
    <w:div w:id="604119051">
      <w:bodyDiv w:val="1"/>
      <w:marLeft w:val="0"/>
      <w:marRight w:val="0"/>
      <w:marTop w:val="0"/>
      <w:marBottom w:val="0"/>
      <w:divBdr>
        <w:top w:val="none" w:sz="0" w:space="0" w:color="auto"/>
        <w:left w:val="none" w:sz="0" w:space="0" w:color="auto"/>
        <w:bottom w:val="none" w:sz="0" w:space="0" w:color="auto"/>
        <w:right w:val="none" w:sz="0" w:space="0" w:color="auto"/>
      </w:divBdr>
    </w:div>
    <w:div w:id="648675556">
      <w:bodyDiv w:val="1"/>
      <w:marLeft w:val="0"/>
      <w:marRight w:val="0"/>
      <w:marTop w:val="0"/>
      <w:marBottom w:val="0"/>
      <w:divBdr>
        <w:top w:val="none" w:sz="0" w:space="0" w:color="auto"/>
        <w:left w:val="none" w:sz="0" w:space="0" w:color="auto"/>
        <w:bottom w:val="none" w:sz="0" w:space="0" w:color="auto"/>
        <w:right w:val="none" w:sz="0" w:space="0" w:color="auto"/>
      </w:divBdr>
    </w:div>
    <w:div w:id="659040496">
      <w:bodyDiv w:val="1"/>
      <w:marLeft w:val="0"/>
      <w:marRight w:val="0"/>
      <w:marTop w:val="0"/>
      <w:marBottom w:val="0"/>
      <w:divBdr>
        <w:top w:val="none" w:sz="0" w:space="0" w:color="auto"/>
        <w:left w:val="none" w:sz="0" w:space="0" w:color="auto"/>
        <w:bottom w:val="none" w:sz="0" w:space="0" w:color="auto"/>
        <w:right w:val="none" w:sz="0" w:space="0" w:color="auto"/>
      </w:divBdr>
    </w:div>
    <w:div w:id="708184875">
      <w:bodyDiv w:val="1"/>
      <w:marLeft w:val="0"/>
      <w:marRight w:val="0"/>
      <w:marTop w:val="0"/>
      <w:marBottom w:val="0"/>
      <w:divBdr>
        <w:top w:val="none" w:sz="0" w:space="0" w:color="auto"/>
        <w:left w:val="none" w:sz="0" w:space="0" w:color="auto"/>
        <w:bottom w:val="none" w:sz="0" w:space="0" w:color="auto"/>
        <w:right w:val="none" w:sz="0" w:space="0" w:color="auto"/>
      </w:divBdr>
    </w:div>
    <w:div w:id="710762039">
      <w:bodyDiv w:val="1"/>
      <w:marLeft w:val="0"/>
      <w:marRight w:val="0"/>
      <w:marTop w:val="0"/>
      <w:marBottom w:val="0"/>
      <w:divBdr>
        <w:top w:val="none" w:sz="0" w:space="0" w:color="auto"/>
        <w:left w:val="none" w:sz="0" w:space="0" w:color="auto"/>
        <w:bottom w:val="none" w:sz="0" w:space="0" w:color="auto"/>
        <w:right w:val="none" w:sz="0" w:space="0" w:color="auto"/>
      </w:divBdr>
    </w:div>
    <w:div w:id="749232203">
      <w:bodyDiv w:val="1"/>
      <w:marLeft w:val="0"/>
      <w:marRight w:val="0"/>
      <w:marTop w:val="0"/>
      <w:marBottom w:val="0"/>
      <w:divBdr>
        <w:top w:val="none" w:sz="0" w:space="0" w:color="auto"/>
        <w:left w:val="none" w:sz="0" w:space="0" w:color="auto"/>
        <w:bottom w:val="none" w:sz="0" w:space="0" w:color="auto"/>
        <w:right w:val="none" w:sz="0" w:space="0" w:color="auto"/>
      </w:divBdr>
    </w:div>
    <w:div w:id="752436672">
      <w:bodyDiv w:val="1"/>
      <w:marLeft w:val="0"/>
      <w:marRight w:val="0"/>
      <w:marTop w:val="0"/>
      <w:marBottom w:val="0"/>
      <w:divBdr>
        <w:top w:val="none" w:sz="0" w:space="0" w:color="auto"/>
        <w:left w:val="none" w:sz="0" w:space="0" w:color="auto"/>
        <w:bottom w:val="none" w:sz="0" w:space="0" w:color="auto"/>
        <w:right w:val="none" w:sz="0" w:space="0" w:color="auto"/>
      </w:divBdr>
    </w:div>
    <w:div w:id="808590685">
      <w:bodyDiv w:val="1"/>
      <w:marLeft w:val="0"/>
      <w:marRight w:val="0"/>
      <w:marTop w:val="0"/>
      <w:marBottom w:val="0"/>
      <w:divBdr>
        <w:top w:val="none" w:sz="0" w:space="0" w:color="auto"/>
        <w:left w:val="none" w:sz="0" w:space="0" w:color="auto"/>
        <w:bottom w:val="none" w:sz="0" w:space="0" w:color="auto"/>
        <w:right w:val="none" w:sz="0" w:space="0" w:color="auto"/>
      </w:divBdr>
    </w:div>
    <w:div w:id="817259894">
      <w:bodyDiv w:val="1"/>
      <w:marLeft w:val="0"/>
      <w:marRight w:val="0"/>
      <w:marTop w:val="0"/>
      <w:marBottom w:val="0"/>
      <w:divBdr>
        <w:top w:val="none" w:sz="0" w:space="0" w:color="auto"/>
        <w:left w:val="none" w:sz="0" w:space="0" w:color="auto"/>
        <w:bottom w:val="none" w:sz="0" w:space="0" w:color="auto"/>
        <w:right w:val="none" w:sz="0" w:space="0" w:color="auto"/>
      </w:divBdr>
    </w:div>
    <w:div w:id="841890789">
      <w:bodyDiv w:val="1"/>
      <w:marLeft w:val="0"/>
      <w:marRight w:val="0"/>
      <w:marTop w:val="0"/>
      <w:marBottom w:val="0"/>
      <w:divBdr>
        <w:top w:val="none" w:sz="0" w:space="0" w:color="auto"/>
        <w:left w:val="none" w:sz="0" w:space="0" w:color="auto"/>
        <w:bottom w:val="none" w:sz="0" w:space="0" w:color="auto"/>
        <w:right w:val="none" w:sz="0" w:space="0" w:color="auto"/>
      </w:divBdr>
    </w:div>
    <w:div w:id="850997149">
      <w:bodyDiv w:val="1"/>
      <w:marLeft w:val="0"/>
      <w:marRight w:val="0"/>
      <w:marTop w:val="0"/>
      <w:marBottom w:val="0"/>
      <w:divBdr>
        <w:top w:val="none" w:sz="0" w:space="0" w:color="auto"/>
        <w:left w:val="none" w:sz="0" w:space="0" w:color="auto"/>
        <w:bottom w:val="none" w:sz="0" w:space="0" w:color="auto"/>
        <w:right w:val="none" w:sz="0" w:space="0" w:color="auto"/>
      </w:divBdr>
    </w:div>
    <w:div w:id="902329288">
      <w:bodyDiv w:val="1"/>
      <w:marLeft w:val="0"/>
      <w:marRight w:val="0"/>
      <w:marTop w:val="0"/>
      <w:marBottom w:val="0"/>
      <w:divBdr>
        <w:top w:val="none" w:sz="0" w:space="0" w:color="auto"/>
        <w:left w:val="none" w:sz="0" w:space="0" w:color="auto"/>
        <w:bottom w:val="none" w:sz="0" w:space="0" w:color="auto"/>
        <w:right w:val="none" w:sz="0" w:space="0" w:color="auto"/>
      </w:divBdr>
    </w:div>
    <w:div w:id="912206747">
      <w:bodyDiv w:val="1"/>
      <w:marLeft w:val="0"/>
      <w:marRight w:val="0"/>
      <w:marTop w:val="0"/>
      <w:marBottom w:val="0"/>
      <w:divBdr>
        <w:top w:val="none" w:sz="0" w:space="0" w:color="auto"/>
        <w:left w:val="none" w:sz="0" w:space="0" w:color="auto"/>
        <w:bottom w:val="none" w:sz="0" w:space="0" w:color="auto"/>
        <w:right w:val="none" w:sz="0" w:space="0" w:color="auto"/>
      </w:divBdr>
    </w:div>
    <w:div w:id="947154705">
      <w:bodyDiv w:val="1"/>
      <w:marLeft w:val="0"/>
      <w:marRight w:val="0"/>
      <w:marTop w:val="0"/>
      <w:marBottom w:val="0"/>
      <w:divBdr>
        <w:top w:val="none" w:sz="0" w:space="0" w:color="auto"/>
        <w:left w:val="none" w:sz="0" w:space="0" w:color="auto"/>
        <w:bottom w:val="none" w:sz="0" w:space="0" w:color="auto"/>
        <w:right w:val="none" w:sz="0" w:space="0" w:color="auto"/>
      </w:divBdr>
      <w:divsChild>
        <w:div w:id="92894650">
          <w:marLeft w:val="7800"/>
          <w:marRight w:val="0"/>
          <w:marTop w:val="0"/>
          <w:marBottom w:val="0"/>
          <w:divBdr>
            <w:top w:val="none" w:sz="0" w:space="0" w:color="auto"/>
            <w:left w:val="none" w:sz="0" w:space="0" w:color="auto"/>
            <w:bottom w:val="none" w:sz="0" w:space="0" w:color="auto"/>
            <w:right w:val="none" w:sz="0" w:space="0" w:color="auto"/>
          </w:divBdr>
          <w:divsChild>
            <w:div w:id="1547908173">
              <w:marLeft w:val="0"/>
              <w:marRight w:val="0"/>
              <w:marTop w:val="0"/>
              <w:marBottom w:val="0"/>
              <w:divBdr>
                <w:top w:val="none" w:sz="0" w:space="0" w:color="auto"/>
                <w:left w:val="none" w:sz="0" w:space="0" w:color="auto"/>
                <w:bottom w:val="none" w:sz="0" w:space="0" w:color="auto"/>
                <w:right w:val="none" w:sz="0" w:space="0" w:color="auto"/>
              </w:divBdr>
            </w:div>
          </w:divsChild>
        </w:div>
        <w:div w:id="264580827">
          <w:marLeft w:val="9465"/>
          <w:marRight w:val="0"/>
          <w:marTop w:val="0"/>
          <w:marBottom w:val="0"/>
          <w:divBdr>
            <w:top w:val="none" w:sz="0" w:space="0" w:color="auto"/>
            <w:left w:val="none" w:sz="0" w:space="0" w:color="auto"/>
            <w:bottom w:val="none" w:sz="0" w:space="0" w:color="auto"/>
            <w:right w:val="none" w:sz="0" w:space="0" w:color="auto"/>
          </w:divBdr>
          <w:divsChild>
            <w:div w:id="50463731">
              <w:marLeft w:val="0"/>
              <w:marRight w:val="0"/>
              <w:marTop w:val="0"/>
              <w:marBottom w:val="0"/>
              <w:divBdr>
                <w:top w:val="none" w:sz="0" w:space="0" w:color="auto"/>
                <w:left w:val="none" w:sz="0" w:space="0" w:color="auto"/>
                <w:bottom w:val="none" w:sz="0" w:space="0" w:color="auto"/>
                <w:right w:val="none" w:sz="0" w:space="0" w:color="auto"/>
              </w:divBdr>
            </w:div>
          </w:divsChild>
        </w:div>
        <w:div w:id="292684160">
          <w:marLeft w:val="6915"/>
          <w:marRight w:val="0"/>
          <w:marTop w:val="0"/>
          <w:marBottom w:val="0"/>
          <w:divBdr>
            <w:top w:val="none" w:sz="0" w:space="0" w:color="auto"/>
            <w:left w:val="none" w:sz="0" w:space="0" w:color="auto"/>
            <w:bottom w:val="none" w:sz="0" w:space="0" w:color="auto"/>
            <w:right w:val="none" w:sz="0" w:space="0" w:color="auto"/>
          </w:divBdr>
          <w:divsChild>
            <w:div w:id="1115170292">
              <w:marLeft w:val="0"/>
              <w:marRight w:val="0"/>
              <w:marTop w:val="0"/>
              <w:marBottom w:val="0"/>
              <w:divBdr>
                <w:top w:val="none" w:sz="0" w:space="0" w:color="auto"/>
                <w:left w:val="none" w:sz="0" w:space="0" w:color="auto"/>
                <w:bottom w:val="none" w:sz="0" w:space="0" w:color="auto"/>
                <w:right w:val="none" w:sz="0" w:space="0" w:color="auto"/>
              </w:divBdr>
              <w:divsChild>
                <w:div w:id="795224816">
                  <w:marLeft w:val="0"/>
                  <w:marRight w:val="0"/>
                  <w:marTop w:val="0"/>
                  <w:marBottom w:val="0"/>
                  <w:divBdr>
                    <w:top w:val="none" w:sz="0" w:space="0" w:color="auto"/>
                    <w:left w:val="none" w:sz="0" w:space="0" w:color="auto"/>
                    <w:bottom w:val="none" w:sz="0" w:space="0" w:color="auto"/>
                    <w:right w:val="none" w:sz="0" w:space="0" w:color="auto"/>
                  </w:divBdr>
                </w:div>
                <w:div w:id="20503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7453">
          <w:marLeft w:val="9615"/>
          <w:marRight w:val="0"/>
          <w:marTop w:val="0"/>
          <w:marBottom w:val="0"/>
          <w:divBdr>
            <w:top w:val="none" w:sz="0" w:space="0" w:color="auto"/>
            <w:left w:val="none" w:sz="0" w:space="0" w:color="auto"/>
            <w:bottom w:val="none" w:sz="0" w:space="0" w:color="auto"/>
            <w:right w:val="none" w:sz="0" w:space="0" w:color="auto"/>
          </w:divBdr>
          <w:divsChild>
            <w:div w:id="2106949572">
              <w:marLeft w:val="0"/>
              <w:marRight w:val="0"/>
              <w:marTop w:val="0"/>
              <w:marBottom w:val="0"/>
              <w:divBdr>
                <w:top w:val="none" w:sz="0" w:space="0" w:color="auto"/>
                <w:left w:val="none" w:sz="0" w:space="0" w:color="auto"/>
                <w:bottom w:val="none" w:sz="0" w:space="0" w:color="auto"/>
                <w:right w:val="none" w:sz="0" w:space="0" w:color="auto"/>
              </w:divBdr>
            </w:div>
          </w:divsChild>
        </w:div>
        <w:div w:id="644894055">
          <w:marLeft w:val="9615"/>
          <w:marRight w:val="0"/>
          <w:marTop w:val="0"/>
          <w:marBottom w:val="0"/>
          <w:divBdr>
            <w:top w:val="none" w:sz="0" w:space="0" w:color="auto"/>
            <w:left w:val="none" w:sz="0" w:space="0" w:color="auto"/>
            <w:bottom w:val="none" w:sz="0" w:space="0" w:color="auto"/>
            <w:right w:val="none" w:sz="0" w:space="0" w:color="auto"/>
          </w:divBdr>
          <w:divsChild>
            <w:div w:id="1253665634">
              <w:marLeft w:val="0"/>
              <w:marRight w:val="0"/>
              <w:marTop w:val="0"/>
              <w:marBottom w:val="0"/>
              <w:divBdr>
                <w:top w:val="none" w:sz="0" w:space="0" w:color="auto"/>
                <w:left w:val="none" w:sz="0" w:space="0" w:color="auto"/>
                <w:bottom w:val="none" w:sz="0" w:space="0" w:color="auto"/>
                <w:right w:val="none" w:sz="0" w:space="0" w:color="auto"/>
              </w:divBdr>
            </w:div>
          </w:divsChild>
        </w:div>
        <w:div w:id="927888088">
          <w:marLeft w:val="5190"/>
          <w:marRight w:val="0"/>
          <w:marTop w:val="0"/>
          <w:marBottom w:val="0"/>
          <w:divBdr>
            <w:top w:val="none" w:sz="0" w:space="0" w:color="auto"/>
            <w:left w:val="none" w:sz="0" w:space="0" w:color="auto"/>
            <w:bottom w:val="none" w:sz="0" w:space="0" w:color="auto"/>
            <w:right w:val="none" w:sz="0" w:space="0" w:color="auto"/>
          </w:divBdr>
          <w:divsChild>
            <w:div w:id="239488651">
              <w:marLeft w:val="0"/>
              <w:marRight w:val="0"/>
              <w:marTop w:val="0"/>
              <w:marBottom w:val="0"/>
              <w:divBdr>
                <w:top w:val="none" w:sz="0" w:space="0" w:color="auto"/>
                <w:left w:val="none" w:sz="0" w:space="0" w:color="auto"/>
                <w:bottom w:val="none" w:sz="0" w:space="0" w:color="auto"/>
                <w:right w:val="none" w:sz="0" w:space="0" w:color="auto"/>
              </w:divBdr>
              <w:divsChild>
                <w:div w:id="30424395">
                  <w:marLeft w:val="0"/>
                  <w:marRight w:val="0"/>
                  <w:marTop w:val="0"/>
                  <w:marBottom w:val="0"/>
                  <w:divBdr>
                    <w:top w:val="none" w:sz="0" w:space="0" w:color="auto"/>
                    <w:left w:val="none" w:sz="0" w:space="0" w:color="auto"/>
                    <w:bottom w:val="none" w:sz="0" w:space="0" w:color="auto"/>
                    <w:right w:val="none" w:sz="0" w:space="0" w:color="auto"/>
                  </w:divBdr>
                </w:div>
                <w:div w:id="4213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9980">
          <w:marLeft w:val="8865"/>
          <w:marRight w:val="0"/>
          <w:marTop w:val="0"/>
          <w:marBottom w:val="0"/>
          <w:divBdr>
            <w:top w:val="none" w:sz="0" w:space="0" w:color="auto"/>
            <w:left w:val="none" w:sz="0" w:space="0" w:color="auto"/>
            <w:bottom w:val="none" w:sz="0" w:space="0" w:color="auto"/>
            <w:right w:val="none" w:sz="0" w:space="0" w:color="auto"/>
          </w:divBdr>
          <w:divsChild>
            <w:div w:id="108858684">
              <w:marLeft w:val="0"/>
              <w:marRight w:val="0"/>
              <w:marTop w:val="0"/>
              <w:marBottom w:val="0"/>
              <w:divBdr>
                <w:top w:val="none" w:sz="0" w:space="0" w:color="auto"/>
                <w:left w:val="none" w:sz="0" w:space="0" w:color="auto"/>
                <w:bottom w:val="none" w:sz="0" w:space="0" w:color="auto"/>
                <w:right w:val="none" w:sz="0" w:space="0" w:color="auto"/>
              </w:divBdr>
              <w:divsChild>
                <w:div w:id="411705153">
                  <w:marLeft w:val="0"/>
                  <w:marRight w:val="0"/>
                  <w:marTop w:val="0"/>
                  <w:marBottom w:val="0"/>
                  <w:divBdr>
                    <w:top w:val="none" w:sz="0" w:space="0" w:color="auto"/>
                    <w:left w:val="none" w:sz="0" w:space="0" w:color="auto"/>
                    <w:bottom w:val="none" w:sz="0" w:space="0" w:color="auto"/>
                    <w:right w:val="none" w:sz="0" w:space="0" w:color="auto"/>
                  </w:divBdr>
                </w:div>
                <w:div w:id="14354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4103">
          <w:marLeft w:val="4815"/>
          <w:marRight w:val="0"/>
          <w:marTop w:val="0"/>
          <w:marBottom w:val="0"/>
          <w:divBdr>
            <w:top w:val="none" w:sz="0" w:space="0" w:color="auto"/>
            <w:left w:val="none" w:sz="0" w:space="0" w:color="auto"/>
            <w:bottom w:val="none" w:sz="0" w:space="0" w:color="auto"/>
            <w:right w:val="none" w:sz="0" w:space="0" w:color="auto"/>
          </w:divBdr>
          <w:divsChild>
            <w:div w:id="339044975">
              <w:marLeft w:val="0"/>
              <w:marRight w:val="0"/>
              <w:marTop w:val="0"/>
              <w:marBottom w:val="0"/>
              <w:divBdr>
                <w:top w:val="none" w:sz="0" w:space="0" w:color="auto"/>
                <w:left w:val="none" w:sz="0" w:space="0" w:color="auto"/>
                <w:bottom w:val="none" w:sz="0" w:space="0" w:color="auto"/>
                <w:right w:val="none" w:sz="0" w:space="0" w:color="auto"/>
              </w:divBdr>
              <w:divsChild>
                <w:div w:id="252321789">
                  <w:marLeft w:val="0"/>
                  <w:marRight w:val="0"/>
                  <w:marTop w:val="0"/>
                  <w:marBottom w:val="0"/>
                  <w:divBdr>
                    <w:top w:val="none" w:sz="0" w:space="0" w:color="auto"/>
                    <w:left w:val="none" w:sz="0" w:space="0" w:color="auto"/>
                    <w:bottom w:val="none" w:sz="0" w:space="0" w:color="auto"/>
                    <w:right w:val="none" w:sz="0" w:space="0" w:color="auto"/>
                  </w:divBdr>
                </w:div>
                <w:div w:id="13350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09389">
          <w:marLeft w:val="12600"/>
          <w:marRight w:val="0"/>
          <w:marTop w:val="0"/>
          <w:marBottom w:val="0"/>
          <w:divBdr>
            <w:top w:val="none" w:sz="0" w:space="0" w:color="auto"/>
            <w:left w:val="none" w:sz="0" w:space="0" w:color="auto"/>
            <w:bottom w:val="none" w:sz="0" w:space="0" w:color="auto"/>
            <w:right w:val="none" w:sz="0" w:space="0" w:color="auto"/>
          </w:divBdr>
          <w:divsChild>
            <w:div w:id="2091660117">
              <w:marLeft w:val="0"/>
              <w:marRight w:val="0"/>
              <w:marTop w:val="0"/>
              <w:marBottom w:val="0"/>
              <w:divBdr>
                <w:top w:val="none" w:sz="0" w:space="0" w:color="auto"/>
                <w:left w:val="none" w:sz="0" w:space="0" w:color="auto"/>
                <w:bottom w:val="none" w:sz="0" w:space="0" w:color="auto"/>
                <w:right w:val="none" w:sz="0" w:space="0" w:color="auto"/>
              </w:divBdr>
            </w:div>
          </w:divsChild>
        </w:div>
        <w:div w:id="1465781428">
          <w:marLeft w:val="6915"/>
          <w:marRight w:val="0"/>
          <w:marTop w:val="0"/>
          <w:marBottom w:val="0"/>
          <w:divBdr>
            <w:top w:val="none" w:sz="0" w:space="0" w:color="auto"/>
            <w:left w:val="none" w:sz="0" w:space="0" w:color="auto"/>
            <w:bottom w:val="none" w:sz="0" w:space="0" w:color="auto"/>
            <w:right w:val="none" w:sz="0" w:space="0" w:color="auto"/>
          </w:divBdr>
          <w:divsChild>
            <w:div w:id="481966353">
              <w:marLeft w:val="0"/>
              <w:marRight w:val="0"/>
              <w:marTop w:val="0"/>
              <w:marBottom w:val="0"/>
              <w:divBdr>
                <w:top w:val="none" w:sz="0" w:space="0" w:color="auto"/>
                <w:left w:val="none" w:sz="0" w:space="0" w:color="auto"/>
                <w:bottom w:val="none" w:sz="0" w:space="0" w:color="auto"/>
                <w:right w:val="none" w:sz="0" w:space="0" w:color="auto"/>
              </w:divBdr>
              <w:divsChild>
                <w:div w:id="571041073">
                  <w:marLeft w:val="0"/>
                  <w:marRight w:val="0"/>
                  <w:marTop w:val="0"/>
                  <w:marBottom w:val="0"/>
                  <w:divBdr>
                    <w:top w:val="none" w:sz="0" w:space="0" w:color="auto"/>
                    <w:left w:val="none" w:sz="0" w:space="0" w:color="auto"/>
                    <w:bottom w:val="none" w:sz="0" w:space="0" w:color="auto"/>
                    <w:right w:val="none" w:sz="0" w:space="0" w:color="auto"/>
                  </w:divBdr>
                </w:div>
                <w:div w:id="16864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71025">
          <w:marLeft w:val="6840"/>
          <w:marRight w:val="0"/>
          <w:marTop w:val="0"/>
          <w:marBottom w:val="0"/>
          <w:divBdr>
            <w:top w:val="none" w:sz="0" w:space="0" w:color="auto"/>
            <w:left w:val="none" w:sz="0" w:space="0" w:color="auto"/>
            <w:bottom w:val="none" w:sz="0" w:space="0" w:color="auto"/>
            <w:right w:val="none" w:sz="0" w:space="0" w:color="auto"/>
          </w:divBdr>
          <w:divsChild>
            <w:div w:id="1986619418">
              <w:marLeft w:val="0"/>
              <w:marRight w:val="0"/>
              <w:marTop w:val="0"/>
              <w:marBottom w:val="0"/>
              <w:divBdr>
                <w:top w:val="none" w:sz="0" w:space="0" w:color="auto"/>
                <w:left w:val="none" w:sz="0" w:space="0" w:color="auto"/>
                <w:bottom w:val="none" w:sz="0" w:space="0" w:color="auto"/>
                <w:right w:val="none" w:sz="0" w:space="0" w:color="auto"/>
              </w:divBdr>
              <w:divsChild>
                <w:div w:id="1732078829">
                  <w:marLeft w:val="0"/>
                  <w:marRight w:val="0"/>
                  <w:marTop w:val="0"/>
                  <w:marBottom w:val="0"/>
                  <w:divBdr>
                    <w:top w:val="none" w:sz="0" w:space="0" w:color="auto"/>
                    <w:left w:val="none" w:sz="0" w:space="0" w:color="auto"/>
                    <w:bottom w:val="none" w:sz="0" w:space="0" w:color="auto"/>
                    <w:right w:val="none" w:sz="0" w:space="0" w:color="auto"/>
                  </w:divBdr>
                </w:div>
                <w:div w:id="20519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098">
          <w:marLeft w:val="5265"/>
          <w:marRight w:val="0"/>
          <w:marTop w:val="0"/>
          <w:marBottom w:val="0"/>
          <w:divBdr>
            <w:top w:val="none" w:sz="0" w:space="0" w:color="auto"/>
            <w:left w:val="none" w:sz="0" w:space="0" w:color="auto"/>
            <w:bottom w:val="none" w:sz="0" w:space="0" w:color="auto"/>
            <w:right w:val="none" w:sz="0" w:space="0" w:color="auto"/>
          </w:divBdr>
          <w:divsChild>
            <w:div w:id="1828285273">
              <w:marLeft w:val="0"/>
              <w:marRight w:val="0"/>
              <w:marTop w:val="0"/>
              <w:marBottom w:val="0"/>
              <w:divBdr>
                <w:top w:val="none" w:sz="0" w:space="0" w:color="auto"/>
                <w:left w:val="none" w:sz="0" w:space="0" w:color="auto"/>
                <w:bottom w:val="none" w:sz="0" w:space="0" w:color="auto"/>
                <w:right w:val="none" w:sz="0" w:space="0" w:color="auto"/>
              </w:divBdr>
            </w:div>
          </w:divsChild>
        </w:div>
        <w:div w:id="1810853162">
          <w:marLeft w:val="8565"/>
          <w:marRight w:val="0"/>
          <w:marTop w:val="0"/>
          <w:marBottom w:val="0"/>
          <w:divBdr>
            <w:top w:val="none" w:sz="0" w:space="0" w:color="auto"/>
            <w:left w:val="none" w:sz="0" w:space="0" w:color="auto"/>
            <w:bottom w:val="none" w:sz="0" w:space="0" w:color="auto"/>
            <w:right w:val="none" w:sz="0" w:space="0" w:color="auto"/>
          </w:divBdr>
          <w:divsChild>
            <w:div w:id="803888000">
              <w:marLeft w:val="0"/>
              <w:marRight w:val="0"/>
              <w:marTop w:val="0"/>
              <w:marBottom w:val="0"/>
              <w:divBdr>
                <w:top w:val="none" w:sz="0" w:space="0" w:color="auto"/>
                <w:left w:val="none" w:sz="0" w:space="0" w:color="auto"/>
                <w:bottom w:val="none" w:sz="0" w:space="0" w:color="auto"/>
                <w:right w:val="none" w:sz="0" w:space="0" w:color="auto"/>
              </w:divBdr>
              <w:divsChild>
                <w:div w:id="344525416">
                  <w:marLeft w:val="0"/>
                  <w:marRight w:val="0"/>
                  <w:marTop w:val="0"/>
                  <w:marBottom w:val="0"/>
                  <w:divBdr>
                    <w:top w:val="none" w:sz="0" w:space="0" w:color="auto"/>
                    <w:left w:val="none" w:sz="0" w:space="0" w:color="auto"/>
                    <w:bottom w:val="none" w:sz="0" w:space="0" w:color="auto"/>
                    <w:right w:val="none" w:sz="0" w:space="0" w:color="auto"/>
                  </w:divBdr>
                </w:div>
                <w:div w:id="7795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2838">
          <w:marLeft w:val="6915"/>
          <w:marRight w:val="0"/>
          <w:marTop w:val="0"/>
          <w:marBottom w:val="0"/>
          <w:divBdr>
            <w:top w:val="none" w:sz="0" w:space="0" w:color="auto"/>
            <w:left w:val="none" w:sz="0" w:space="0" w:color="auto"/>
            <w:bottom w:val="none" w:sz="0" w:space="0" w:color="auto"/>
            <w:right w:val="none" w:sz="0" w:space="0" w:color="auto"/>
          </w:divBdr>
          <w:divsChild>
            <w:div w:id="1097602673">
              <w:marLeft w:val="0"/>
              <w:marRight w:val="0"/>
              <w:marTop w:val="0"/>
              <w:marBottom w:val="0"/>
              <w:divBdr>
                <w:top w:val="none" w:sz="0" w:space="0" w:color="auto"/>
                <w:left w:val="none" w:sz="0" w:space="0" w:color="auto"/>
                <w:bottom w:val="none" w:sz="0" w:space="0" w:color="auto"/>
                <w:right w:val="none" w:sz="0" w:space="0" w:color="auto"/>
              </w:divBdr>
            </w:div>
          </w:divsChild>
        </w:div>
        <w:div w:id="1890067861">
          <w:marLeft w:val="9045"/>
          <w:marRight w:val="0"/>
          <w:marTop w:val="0"/>
          <w:marBottom w:val="0"/>
          <w:divBdr>
            <w:top w:val="none" w:sz="0" w:space="0" w:color="auto"/>
            <w:left w:val="none" w:sz="0" w:space="0" w:color="auto"/>
            <w:bottom w:val="none" w:sz="0" w:space="0" w:color="auto"/>
            <w:right w:val="none" w:sz="0" w:space="0" w:color="auto"/>
          </w:divBdr>
          <w:divsChild>
            <w:div w:id="2491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5216">
      <w:bodyDiv w:val="1"/>
      <w:marLeft w:val="0"/>
      <w:marRight w:val="0"/>
      <w:marTop w:val="0"/>
      <w:marBottom w:val="0"/>
      <w:divBdr>
        <w:top w:val="none" w:sz="0" w:space="0" w:color="auto"/>
        <w:left w:val="none" w:sz="0" w:space="0" w:color="auto"/>
        <w:bottom w:val="none" w:sz="0" w:space="0" w:color="auto"/>
        <w:right w:val="none" w:sz="0" w:space="0" w:color="auto"/>
      </w:divBdr>
    </w:div>
    <w:div w:id="1000961071">
      <w:bodyDiv w:val="1"/>
      <w:marLeft w:val="0"/>
      <w:marRight w:val="0"/>
      <w:marTop w:val="0"/>
      <w:marBottom w:val="0"/>
      <w:divBdr>
        <w:top w:val="none" w:sz="0" w:space="0" w:color="auto"/>
        <w:left w:val="none" w:sz="0" w:space="0" w:color="auto"/>
        <w:bottom w:val="none" w:sz="0" w:space="0" w:color="auto"/>
        <w:right w:val="none" w:sz="0" w:space="0" w:color="auto"/>
      </w:divBdr>
    </w:div>
    <w:div w:id="1062096846">
      <w:bodyDiv w:val="1"/>
      <w:marLeft w:val="0"/>
      <w:marRight w:val="0"/>
      <w:marTop w:val="0"/>
      <w:marBottom w:val="0"/>
      <w:divBdr>
        <w:top w:val="none" w:sz="0" w:space="0" w:color="auto"/>
        <w:left w:val="none" w:sz="0" w:space="0" w:color="auto"/>
        <w:bottom w:val="none" w:sz="0" w:space="0" w:color="auto"/>
        <w:right w:val="none" w:sz="0" w:space="0" w:color="auto"/>
      </w:divBdr>
    </w:div>
    <w:div w:id="1165702427">
      <w:bodyDiv w:val="1"/>
      <w:marLeft w:val="0"/>
      <w:marRight w:val="0"/>
      <w:marTop w:val="0"/>
      <w:marBottom w:val="0"/>
      <w:divBdr>
        <w:top w:val="none" w:sz="0" w:space="0" w:color="auto"/>
        <w:left w:val="none" w:sz="0" w:space="0" w:color="auto"/>
        <w:bottom w:val="none" w:sz="0" w:space="0" w:color="auto"/>
        <w:right w:val="none" w:sz="0" w:space="0" w:color="auto"/>
      </w:divBdr>
    </w:div>
    <w:div w:id="1207914107">
      <w:bodyDiv w:val="1"/>
      <w:marLeft w:val="0"/>
      <w:marRight w:val="0"/>
      <w:marTop w:val="0"/>
      <w:marBottom w:val="0"/>
      <w:divBdr>
        <w:top w:val="none" w:sz="0" w:space="0" w:color="auto"/>
        <w:left w:val="none" w:sz="0" w:space="0" w:color="auto"/>
        <w:bottom w:val="none" w:sz="0" w:space="0" w:color="auto"/>
        <w:right w:val="none" w:sz="0" w:space="0" w:color="auto"/>
      </w:divBdr>
    </w:div>
    <w:div w:id="1229266512">
      <w:bodyDiv w:val="1"/>
      <w:marLeft w:val="0"/>
      <w:marRight w:val="0"/>
      <w:marTop w:val="0"/>
      <w:marBottom w:val="0"/>
      <w:divBdr>
        <w:top w:val="none" w:sz="0" w:space="0" w:color="auto"/>
        <w:left w:val="none" w:sz="0" w:space="0" w:color="auto"/>
        <w:bottom w:val="none" w:sz="0" w:space="0" w:color="auto"/>
        <w:right w:val="none" w:sz="0" w:space="0" w:color="auto"/>
      </w:divBdr>
    </w:div>
    <w:div w:id="1242375748">
      <w:bodyDiv w:val="1"/>
      <w:marLeft w:val="0"/>
      <w:marRight w:val="0"/>
      <w:marTop w:val="0"/>
      <w:marBottom w:val="0"/>
      <w:divBdr>
        <w:top w:val="none" w:sz="0" w:space="0" w:color="auto"/>
        <w:left w:val="none" w:sz="0" w:space="0" w:color="auto"/>
        <w:bottom w:val="none" w:sz="0" w:space="0" w:color="auto"/>
        <w:right w:val="none" w:sz="0" w:space="0" w:color="auto"/>
      </w:divBdr>
    </w:div>
    <w:div w:id="1275166687">
      <w:bodyDiv w:val="1"/>
      <w:marLeft w:val="0"/>
      <w:marRight w:val="0"/>
      <w:marTop w:val="0"/>
      <w:marBottom w:val="0"/>
      <w:divBdr>
        <w:top w:val="none" w:sz="0" w:space="0" w:color="auto"/>
        <w:left w:val="none" w:sz="0" w:space="0" w:color="auto"/>
        <w:bottom w:val="none" w:sz="0" w:space="0" w:color="auto"/>
        <w:right w:val="none" w:sz="0" w:space="0" w:color="auto"/>
      </w:divBdr>
    </w:div>
    <w:div w:id="1336881544">
      <w:bodyDiv w:val="1"/>
      <w:marLeft w:val="0"/>
      <w:marRight w:val="0"/>
      <w:marTop w:val="0"/>
      <w:marBottom w:val="0"/>
      <w:divBdr>
        <w:top w:val="none" w:sz="0" w:space="0" w:color="auto"/>
        <w:left w:val="none" w:sz="0" w:space="0" w:color="auto"/>
        <w:bottom w:val="none" w:sz="0" w:space="0" w:color="auto"/>
        <w:right w:val="none" w:sz="0" w:space="0" w:color="auto"/>
      </w:divBdr>
    </w:div>
    <w:div w:id="1341347827">
      <w:bodyDiv w:val="1"/>
      <w:marLeft w:val="0"/>
      <w:marRight w:val="0"/>
      <w:marTop w:val="0"/>
      <w:marBottom w:val="0"/>
      <w:divBdr>
        <w:top w:val="none" w:sz="0" w:space="0" w:color="auto"/>
        <w:left w:val="none" w:sz="0" w:space="0" w:color="auto"/>
        <w:bottom w:val="none" w:sz="0" w:space="0" w:color="auto"/>
        <w:right w:val="none" w:sz="0" w:space="0" w:color="auto"/>
      </w:divBdr>
    </w:div>
    <w:div w:id="1377461497">
      <w:bodyDiv w:val="1"/>
      <w:marLeft w:val="0"/>
      <w:marRight w:val="0"/>
      <w:marTop w:val="0"/>
      <w:marBottom w:val="0"/>
      <w:divBdr>
        <w:top w:val="none" w:sz="0" w:space="0" w:color="auto"/>
        <w:left w:val="none" w:sz="0" w:space="0" w:color="auto"/>
        <w:bottom w:val="none" w:sz="0" w:space="0" w:color="auto"/>
        <w:right w:val="none" w:sz="0" w:space="0" w:color="auto"/>
      </w:divBdr>
    </w:div>
    <w:div w:id="1382944942">
      <w:bodyDiv w:val="1"/>
      <w:marLeft w:val="0"/>
      <w:marRight w:val="0"/>
      <w:marTop w:val="0"/>
      <w:marBottom w:val="0"/>
      <w:divBdr>
        <w:top w:val="none" w:sz="0" w:space="0" w:color="auto"/>
        <w:left w:val="none" w:sz="0" w:space="0" w:color="auto"/>
        <w:bottom w:val="none" w:sz="0" w:space="0" w:color="auto"/>
        <w:right w:val="none" w:sz="0" w:space="0" w:color="auto"/>
      </w:divBdr>
    </w:div>
    <w:div w:id="1410422819">
      <w:bodyDiv w:val="1"/>
      <w:marLeft w:val="0"/>
      <w:marRight w:val="0"/>
      <w:marTop w:val="0"/>
      <w:marBottom w:val="0"/>
      <w:divBdr>
        <w:top w:val="none" w:sz="0" w:space="0" w:color="auto"/>
        <w:left w:val="none" w:sz="0" w:space="0" w:color="auto"/>
        <w:bottom w:val="none" w:sz="0" w:space="0" w:color="auto"/>
        <w:right w:val="none" w:sz="0" w:space="0" w:color="auto"/>
      </w:divBdr>
    </w:div>
    <w:div w:id="1421758085">
      <w:bodyDiv w:val="1"/>
      <w:marLeft w:val="0"/>
      <w:marRight w:val="0"/>
      <w:marTop w:val="0"/>
      <w:marBottom w:val="0"/>
      <w:divBdr>
        <w:top w:val="none" w:sz="0" w:space="0" w:color="auto"/>
        <w:left w:val="none" w:sz="0" w:space="0" w:color="auto"/>
        <w:bottom w:val="none" w:sz="0" w:space="0" w:color="auto"/>
        <w:right w:val="none" w:sz="0" w:space="0" w:color="auto"/>
      </w:divBdr>
    </w:div>
    <w:div w:id="1470585022">
      <w:bodyDiv w:val="1"/>
      <w:marLeft w:val="0"/>
      <w:marRight w:val="0"/>
      <w:marTop w:val="0"/>
      <w:marBottom w:val="0"/>
      <w:divBdr>
        <w:top w:val="none" w:sz="0" w:space="0" w:color="auto"/>
        <w:left w:val="none" w:sz="0" w:space="0" w:color="auto"/>
        <w:bottom w:val="none" w:sz="0" w:space="0" w:color="auto"/>
        <w:right w:val="none" w:sz="0" w:space="0" w:color="auto"/>
      </w:divBdr>
    </w:div>
    <w:div w:id="1480148611">
      <w:bodyDiv w:val="1"/>
      <w:marLeft w:val="0"/>
      <w:marRight w:val="0"/>
      <w:marTop w:val="0"/>
      <w:marBottom w:val="0"/>
      <w:divBdr>
        <w:top w:val="none" w:sz="0" w:space="0" w:color="auto"/>
        <w:left w:val="none" w:sz="0" w:space="0" w:color="auto"/>
        <w:bottom w:val="none" w:sz="0" w:space="0" w:color="auto"/>
        <w:right w:val="none" w:sz="0" w:space="0" w:color="auto"/>
      </w:divBdr>
    </w:div>
    <w:div w:id="1513493593">
      <w:bodyDiv w:val="1"/>
      <w:marLeft w:val="0"/>
      <w:marRight w:val="0"/>
      <w:marTop w:val="0"/>
      <w:marBottom w:val="0"/>
      <w:divBdr>
        <w:top w:val="none" w:sz="0" w:space="0" w:color="auto"/>
        <w:left w:val="none" w:sz="0" w:space="0" w:color="auto"/>
        <w:bottom w:val="none" w:sz="0" w:space="0" w:color="auto"/>
        <w:right w:val="none" w:sz="0" w:space="0" w:color="auto"/>
      </w:divBdr>
    </w:div>
    <w:div w:id="1586525039">
      <w:bodyDiv w:val="1"/>
      <w:marLeft w:val="0"/>
      <w:marRight w:val="0"/>
      <w:marTop w:val="0"/>
      <w:marBottom w:val="0"/>
      <w:divBdr>
        <w:top w:val="none" w:sz="0" w:space="0" w:color="auto"/>
        <w:left w:val="none" w:sz="0" w:space="0" w:color="auto"/>
        <w:bottom w:val="none" w:sz="0" w:space="0" w:color="auto"/>
        <w:right w:val="none" w:sz="0" w:space="0" w:color="auto"/>
      </w:divBdr>
    </w:div>
    <w:div w:id="1605654148">
      <w:bodyDiv w:val="1"/>
      <w:marLeft w:val="0"/>
      <w:marRight w:val="0"/>
      <w:marTop w:val="0"/>
      <w:marBottom w:val="0"/>
      <w:divBdr>
        <w:top w:val="none" w:sz="0" w:space="0" w:color="auto"/>
        <w:left w:val="none" w:sz="0" w:space="0" w:color="auto"/>
        <w:bottom w:val="none" w:sz="0" w:space="0" w:color="auto"/>
        <w:right w:val="none" w:sz="0" w:space="0" w:color="auto"/>
      </w:divBdr>
    </w:div>
    <w:div w:id="1635331416">
      <w:bodyDiv w:val="1"/>
      <w:marLeft w:val="0"/>
      <w:marRight w:val="0"/>
      <w:marTop w:val="0"/>
      <w:marBottom w:val="0"/>
      <w:divBdr>
        <w:top w:val="none" w:sz="0" w:space="0" w:color="auto"/>
        <w:left w:val="none" w:sz="0" w:space="0" w:color="auto"/>
        <w:bottom w:val="none" w:sz="0" w:space="0" w:color="auto"/>
        <w:right w:val="none" w:sz="0" w:space="0" w:color="auto"/>
      </w:divBdr>
    </w:div>
    <w:div w:id="1714109434">
      <w:bodyDiv w:val="1"/>
      <w:marLeft w:val="0"/>
      <w:marRight w:val="0"/>
      <w:marTop w:val="0"/>
      <w:marBottom w:val="0"/>
      <w:divBdr>
        <w:top w:val="none" w:sz="0" w:space="0" w:color="auto"/>
        <w:left w:val="none" w:sz="0" w:space="0" w:color="auto"/>
        <w:bottom w:val="none" w:sz="0" w:space="0" w:color="auto"/>
        <w:right w:val="none" w:sz="0" w:space="0" w:color="auto"/>
      </w:divBdr>
    </w:div>
    <w:div w:id="1714111510">
      <w:bodyDiv w:val="1"/>
      <w:marLeft w:val="0"/>
      <w:marRight w:val="0"/>
      <w:marTop w:val="0"/>
      <w:marBottom w:val="0"/>
      <w:divBdr>
        <w:top w:val="none" w:sz="0" w:space="0" w:color="auto"/>
        <w:left w:val="none" w:sz="0" w:space="0" w:color="auto"/>
        <w:bottom w:val="none" w:sz="0" w:space="0" w:color="auto"/>
        <w:right w:val="none" w:sz="0" w:space="0" w:color="auto"/>
      </w:divBdr>
    </w:div>
    <w:div w:id="1745565365">
      <w:bodyDiv w:val="1"/>
      <w:marLeft w:val="0"/>
      <w:marRight w:val="0"/>
      <w:marTop w:val="0"/>
      <w:marBottom w:val="0"/>
      <w:divBdr>
        <w:top w:val="none" w:sz="0" w:space="0" w:color="auto"/>
        <w:left w:val="none" w:sz="0" w:space="0" w:color="auto"/>
        <w:bottom w:val="none" w:sz="0" w:space="0" w:color="auto"/>
        <w:right w:val="none" w:sz="0" w:space="0" w:color="auto"/>
      </w:divBdr>
    </w:div>
    <w:div w:id="1747848286">
      <w:bodyDiv w:val="1"/>
      <w:marLeft w:val="0"/>
      <w:marRight w:val="0"/>
      <w:marTop w:val="0"/>
      <w:marBottom w:val="0"/>
      <w:divBdr>
        <w:top w:val="none" w:sz="0" w:space="0" w:color="auto"/>
        <w:left w:val="none" w:sz="0" w:space="0" w:color="auto"/>
        <w:bottom w:val="none" w:sz="0" w:space="0" w:color="auto"/>
        <w:right w:val="none" w:sz="0" w:space="0" w:color="auto"/>
      </w:divBdr>
    </w:div>
    <w:div w:id="1766270508">
      <w:bodyDiv w:val="1"/>
      <w:marLeft w:val="0"/>
      <w:marRight w:val="0"/>
      <w:marTop w:val="0"/>
      <w:marBottom w:val="0"/>
      <w:divBdr>
        <w:top w:val="none" w:sz="0" w:space="0" w:color="auto"/>
        <w:left w:val="none" w:sz="0" w:space="0" w:color="auto"/>
        <w:bottom w:val="none" w:sz="0" w:space="0" w:color="auto"/>
        <w:right w:val="none" w:sz="0" w:space="0" w:color="auto"/>
      </w:divBdr>
    </w:div>
    <w:div w:id="1828276756">
      <w:bodyDiv w:val="1"/>
      <w:marLeft w:val="0"/>
      <w:marRight w:val="0"/>
      <w:marTop w:val="0"/>
      <w:marBottom w:val="0"/>
      <w:divBdr>
        <w:top w:val="none" w:sz="0" w:space="0" w:color="auto"/>
        <w:left w:val="none" w:sz="0" w:space="0" w:color="auto"/>
        <w:bottom w:val="none" w:sz="0" w:space="0" w:color="auto"/>
        <w:right w:val="none" w:sz="0" w:space="0" w:color="auto"/>
      </w:divBdr>
    </w:div>
    <w:div w:id="1836023125">
      <w:bodyDiv w:val="1"/>
      <w:marLeft w:val="0"/>
      <w:marRight w:val="0"/>
      <w:marTop w:val="0"/>
      <w:marBottom w:val="0"/>
      <w:divBdr>
        <w:top w:val="none" w:sz="0" w:space="0" w:color="auto"/>
        <w:left w:val="none" w:sz="0" w:space="0" w:color="auto"/>
        <w:bottom w:val="none" w:sz="0" w:space="0" w:color="auto"/>
        <w:right w:val="none" w:sz="0" w:space="0" w:color="auto"/>
      </w:divBdr>
    </w:div>
    <w:div w:id="1900357957">
      <w:bodyDiv w:val="1"/>
      <w:marLeft w:val="0"/>
      <w:marRight w:val="0"/>
      <w:marTop w:val="0"/>
      <w:marBottom w:val="0"/>
      <w:divBdr>
        <w:top w:val="none" w:sz="0" w:space="0" w:color="auto"/>
        <w:left w:val="none" w:sz="0" w:space="0" w:color="auto"/>
        <w:bottom w:val="none" w:sz="0" w:space="0" w:color="auto"/>
        <w:right w:val="none" w:sz="0" w:space="0" w:color="auto"/>
      </w:divBdr>
    </w:div>
    <w:div w:id="1913537507">
      <w:bodyDiv w:val="1"/>
      <w:marLeft w:val="0"/>
      <w:marRight w:val="0"/>
      <w:marTop w:val="0"/>
      <w:marBottom w:val="0"/>
      <w:divBdr>
        <w:top w:val="none" w:sz="0" w:space="0" w:color="auto"/>
        <w:left w:val="none" w:sz="0" w:space="0" w:color="auto"/>
        <w:bottom w:val="none" w:sz="0" w:space="0" w:color="auto"/>
        <w:right w:val="none" w:sz="0" w:space="0" w:color="auto"/>
      </w:divBdr>
    </w:div>
    <w:div w:id="1916501821">
      <w:bodyDiv w:val="1"/>
      <w:marLeft w:val="0"/>
      <w:marRight w:val="0"/>
      <w:marTop w:val="0"/>
      <w:marBottom w:val="0"/>
      <w:divBdr>
        <w:top w:val="none" w:sz="0" w:space="0" w:color="auto"/>
        <w:left w:val="none" w:sz="0" w:space="0" w:color="auto"/>
        <w:bottom w:val="none" w:sz="0" w:space="0" w:color="auto"/>
        <w:right w:val="none" w:sz="0" w:space="0" w:color="auto"/>
      </w:divBdr>
    </w:div>
    <w:div w:id="1929731992">
      <w:bodyDiv w:val="1"/>
      <w:marLeft w:val="0"/>
      <w:marRight w:val="0"/>
      <w:marTop w:val="0"/>
      <w:marBottom w:val="0"/>
      <w:divBdr>
        <w:top w:val="none" w:sz="0" w:space="0" w:color="auto"/>
        <w:left w:val="none" w:sz="0" w:space="0" w:color="auto"/>
        <w:bottom w:val="none" w:sz="0" w:space="0" w:color="auto"/>
        <w:right w:val="none" w:sz="0" w:space="0" w:color="auto"/>
      </w:divBdr>
    </w:div>
    <w:div w:id="1974938694">
      <w:bodyDiv w:val="1"/>
      <w:marLeft w:val="0"/>
      <w:marRight w:val="0"/>
      <w:marTop w:val="0"/>
      <w:marBottom w:val="0"/>
      <w:divBdr>
        <w:top w:val="none" w:sz="0" w:space="0" w:color="auto"/>
        <w:left w:val="none" w:sz="0" w:space="0" w:color="auto"/>
        <w:bottom w:val="none" w:sz="0" w:space="0" w:color="auto"/>
        <w:right w:val="none" w:sz="0" w:space="0" w:color="auto"/>
      </w:divBdr>
    </w:div>
    <w:div w:id="1992557944">
      <w:bodyDiv w:val="1"/>
      <w:marLeft w:val="0"/>
      <w:marRight w:val="0"/>
      <w:marTop w:val="0"/>
      <w:marBottom w:val="0"/>
      <w:divBdr>
        <w:top w:val="none" w:sz="0" w:space="0" w:color="auto"/>
        <w:left w:val="none" w:sz="0" w:space="0" w:color="auto"/>
        <w:bottom w:val="none" w:sz="0" w:space="0" w:color="auto"/>
        <w:right w:val="none" w:sz="0" w:space="0" w:color="auto"/>
      </w:divBdr>
    </w:div>
    <w:div w:id="2017148545">
      <w:bodyDiv w:val="1"/>
      <w:marLeft w:val="0"/>
      <w:marRight w:val="0"/>
      <w:marTop w:val="0"/>
      <w:marBottom w:val="0"/>
      <w:divBdr>
        <w:top w:val="none" w:sz="0" w:space="0" w:color="auto"/>
        <w:left w:val="none" w:sz="0" w:space="0" w:color="auto"/>
        <w:bottom w:val="none" w:sz="0" w:space="0" w:color="auto"/>
        <w:right w:val="none" w:sz="0" w:space="0" w:color="auto"/>
      </w:divBdr>
    </w:div>
    <w:div w:id="2017341316">
      <w:bodyDiv w:val="1"/>
      <w:marLeft w:val="0"/>
      <w:marRight w:val="0"/>
      <w:marTop w:val="0"/>
      <w:marBottom w:val="0"/>
      <w:divBdr>
        <w:top w:val="none" w:sz="0" w:space="0" w:color="auto"/>
        <w:left w:val="none" w:sz="0" w:space="0" w:color="auto"/>
        <w:bottom w:val="none" w:sz="0" w:space="0" w:color="auto"/>
        <w:right w:val="none" w:sz="0" w:space="0" w:color="auto"/>
      </w:divBdr>
    </w:div>
    <w:div w:id="2033650500">
      <w:bodyDiv w:val="1"/>
      <w:marLeft w:val="0"/>
      <w:marRight w:val="0"/>
      <w:marTop w:val="0"/>
      <w:marBottom w:val="0"/>
      <w:divBdr>
        <w:top w:val="none" w:sz="0" w:space="0" w:color="auto"/>
        <w:left w:val="none" w:sz="0" w:space="0" w:color="auto"/>
        <w:bottom w:val="none" w:sz="0" w:space="0" w:color="auto"/>
        <w:right w:val="none" w:sz="0" w:space="0" w:color="auto"/>
      </w:divBdr>
    </w:div>
    <w:div w:id="2036926905">
      <w:bodyDiv w:val="1"/>
      <w:marLeft w:val="0"/>
      <w:marRight w:val="0"/>
      <w:marTop w:val="0"/>
      <w:marBottom w:val="0"/>
      <w:divBdr>
        <w:top w:val="none" w:sz="0" w:space="0" w:color="auto"/>
        <w:left w:val="none" w:sz="0" w:space="0" w:color="auto"/>
        <w:bottom w:val="none" w:sz="0" w:space="0" w:color="auto"/>
        <w:right w:val="none" w:sz="0" w:space="0" w:color="auto"/>
      </w:divBdr>
    </w:div>
    <w:div w:id="2038464044">
      <w:bodyDiv w:val="1"/>
      <w:marLeft w:val="0"/>
      <w:marRight w:val="0"/>
      <w:marTop w:val="0"/>
      <w:marBottom w:val="0"/>
      <w:divBdr>
        <w:top w:val="none" w:sz="0" w:space="0" w:color="auto"/>
        <w:left w:val="none" w:sz="0" w:space="0" w:color="auto"/>
        <w:bottom w:val="none" w:sz="0" w:space="0" w:color="auto"/>
        <w:right w:val="none" w:sz="0" w:space="0" w:color="auto"/>
      </w:divBdr>
    </w:div>
    <w:div w:id="2110197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8D76EAF1E9414FA024A2EF94295ED7" ma:contentTypeVersion="12" ma:contentTypeDescription="Create a new document." ma:contentTypeScope="" ma:versionID="389e2b021ec527d0b671dc223173e155">
  <xsd:schema xmlns:xsd="http://www.w3.org/2001/XMLSchema" xmlns:xs="http://www.w3.org/2001/XMLSchema" xmlns:p="http://schemas.microsoft.com/office/2006/metadata/properties" xmlns:ns2="2a1955e0-b9c1-4fce-a817-064385fc10c6" xmlns:ns3="eb23a9a1-d7be-4977-85a5-c2b1128518c9" targetNamespace="http://schemas.microsoft.com/office/2006/metadata/properties" ma:root="true" ma:fieldsID="32fa3c149da75bf1bf191f5390a280e6" ns2:_="" ns3:_="">
    <xsd:import namespace="2a1955e0-b9c1-4fce-a817-064385fc10c6"/>
    <xsd:import namespace="eb23a9a1-d7be-4977-85a5-c2b1128518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955e0-b9c1-4fce-a817-064385fc10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23a9a1-d7be-4977-85a5-c2b1128518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56ebce1-c6eb-410d-9701-95678056e739}" ma:internalName="TaxCatchAll" ma:showField="CatchAllData" ma:web="eb23a9a1-d7be-4977-85a5-c2b112851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a1955e0-b9c1-4fce-a817-064385fc10c6">
      <Terms xmlns="http://schemas.microsoft.com/office/infopath/2007/PartnerControls"/>
    </lcf76f155ced4ddcb4097134ff3c332f>
    <TaxCatchAll xmlns="eb23a9a1-d7be-4977-85a5-c2b1128518c9" xsi:nil="true"/>
  </documentManagement>
</p:properties>
</file>

<file path=customXml/itemProps1.xml><?xml version="1.0" encoding="utf-8"?>
<ds:datastoreItem xmlns:ds="http://schemas.openxmlformats.org/officeDocument/2006/customXml" ds:itemID="{41386A11-1E9D-49A4-B0B7-9595965BC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955e0-b9c1-4fce-a817-064385fc10c6"/>
    <ds:schemaRef ds:uri="eb23a9a1-d7be-4977-85a5-c2b112851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F3133D-DEA6-4415-9BDC-E102FD94D7FE}">
  <ds:schemaRefs>
    <ds:schemaRef ds:uri="http://schemas.microsoft.com/sharepoint/v3/contenttype/forms"/>
  </ds:schemaRefs>
</ds:datastoreItem>
</file>

<file path=customXml/itemProps3.xml><?xml version="1.0" encoding="utf-8"?>
<ds:datastoreItem xmlns:ds="http://schemas.openxmlformats.org/officeDocument/2006/customXml" ds:itemID="{7A2A7A15-C034-4564-9719-883CE7570C98}">
  <ds:schemaRefs>
    <ds:schemaRef ds:uri="http://schemas.openxmlformats.org/officeDocument/2006/bibliography"/>
  </ds:schemaRefs>
</ds:datastoreItem>
</file>

<file path=customXml/itemProps4.xml><?xml version="1.0" encoding="utf-8"?>
<ds:datastoreItem xmlns:ds="http://schemas.openxmlformats.org/officeDocument/2006/customXml" ds:itemID="{B74F9B73-149E-4410-8865-A3AAAC3F9501}">
  <ds:schemaRefs>
    <ds:schemaRef ds:uri="http://schemas.microsoft.com/office/2006/metadata/properties"/>
    <ds:schemaRef ds:uri="http://schemas.microsoft.com/office/infopath/2007/PartnerControls"/>
    <ds:schemaRef ds:uri="2a1955e0-b9c1-4fce-a817-064385fc10c6"/>
    <ds:schemaRef ds:uri="eb23a9a1-d7be-4977-85a5-c2b1128518c9"/>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40</Pages>
  <Words>7274</Words>
  <Characters>41464</Characters>
  <Application>Microsoft Office Word</Application>
  <DocSecurity>0</DocSecurity>
  <Lines>345</Lines>
  <Paragraphs>97</Paragraphs>
  <ScaleCrop>false</ScaleCrop>
  <Manager/>
  <Company>EPAM Systems</Company>
  <LinksUpToDate>false</LinksUpToDate>
  <CharactersWithSpaces>48641</CharactersWithSpaces>
  <SharedDoc>false</SharedDoc>
  <HLinks>
    <vt:vector size="270" baseType="variant">
      <vt:variant>
        <vt:i4>1507329</vt:i4>
      </vt:variant>
      <vt:variant>
        <vt:i4>252</vt:i4>
      </vt:variant>
      <vt:variant>
        <vt:i4>0</vt:i4>
      </vt:variant>
      <vt:variant>
        <vt:i4>5</vt:i4>
      </vt:variant>
      <vt:variant>
        <vt:lpwstr>https://istio.io/latest/docs/ops/integrations/kiali/</vt:lpwstr>
      </vt:variant>
      <vt:variant>
        <vt:lpwstr/>
      </vt:variant>
      <vt:variant>
        <vt:i4>6815844</vt:i4>
      </vt:variant>
      <vt:variant>
        <vt:i4>249</vt:i4>
      </vt:variant>
      <vt:variant>
        <vt:i4>0</vt:i4>
      </vt:variant>
      <vt:variant>
        <vt:i4>5</vt:i4>
      </vt:variant>
      <vt:variant>
        <vt:lpwstr>https://istio.io/latest/docs/ops/integrations/grafana/</vt:lpwstr>
      </vt:variant>
      <vt:variant>
        <vt:lpwstr/>
      </vt:variant>
      <vt:variant>
        <vt:i4>5832768</vt:i4>
      </vt:variant>
      <vt:variant>
        <vt:i4>246</vt:i4>
      </vt:variant>
      <vt:variant>
        <vt:i4>0</vt:i4>
      </vt:variant>
      <vt:variant>
        <vt:i4>5</vt:i4>
      </vt:variant>
      <vt:variant>
        <vt:lpwstr>https://istio.io/latest/docs/tasks/observability/distributed-tracing/jaeger/</vt:lpwstr>
      </vt:variant>
      <vt:variant>
        <vt:lpwstr/>
      </vt:variant>
      <vt:variant>
        <vt:i4>4194309</vt:i4>
      </vt:variant>
      <vt:variant>
        <vt:i4>243</vt:i4>
      </vt:variant>
      <vt:variant>
        <vt:i4>0</vt:i4>
      </vt:variant>
      <vt:variant>
        <vt:i4>5</vt:i4>
      </vt:variant>
      <vt:variant>
        <vt:lpwstr>https://istio.io/latest/docs/ops/integrations/prometheus/</vt:lpwstr>
      </vt:variant>
      <vt:variant>
        <vt:lpwstr/>
      </vt:variant>
      <vt:variant>
        <vt:i4>6684781</vt:i4>
      </vt:variant>
      <vt:variant>
        <vt:i4>240</vt:i4>
      </vt:variant>
      <vt:variant>
        <vt:i4>0</vt:i4>
      </vt:variant>
      <vt:variant>
        <vt:i4>5</vt:i4>
      </vt:variant>
      <vt:variant>
        <vt:lpwstr>https://istio.io/latest/about/service-mesh/</vt:lpwstr>
      </vt:variant>
      <vt:variant>
        <vt:lpwstr/>
      </vt:variant>
      <vt:variant>
        <vt:i4>3932260</vt:i4>
      </vt:variant>
      <vt:variant>
        <vt:i4>237</vt:i4>
      </vt:variant>
      <vt:variant>
        <vt:i4>0</vt:i4>
      </vt:variant>
      <vt:variant>
        <vt:i4>5</vt:i4>
      </vt:variant>
      <vt:variant>
        <vt:lpwstr>https://hazelcast.com/blog/how-to-set-up-your-own-on-premises-hazelcast-on-kubernetes/</vt:lpwstr>
      </vt:variant>
      <vt:variant>
        <vt:lpwstr/>
      </vt:variant>
      <vt:variant>
        <vt:i4>5439496</vt:i4>
      </vt:variant>
      <vt:variant>
        <vt:i4>234</vt:i4>
      </vt:variant>
      <vt:variant>
        <vt:i4>0</vt:i4>
      </vt:variant>
      <vt:variant>
        <vt:i4>5</vt:i4>
      </vt:variant>
      <vt:variant>
        <vt:lpwstr>https://debezium.io/</vt:lpwstr>
      </vt:variant>
      <vt:variant>
        <vt:lpwstr/>
      </vt:variant>
      <vt:variant>
        <vt:i4>4849679</vt:i4>
      </vt:variant>
      <vt:variant>
        <vt:i4>231</vt:i4>
      </vt:variant>
      <vt:variant>
        <vt:i4>0</vt:i4>
      </vt:variant>
      <vt:variant>
        <vt:i4>5</vt:i4>
      </vt:variant>
      <vt:variant>
        <vt:lpwstr>https://microservices.io/patterns/data/transactional-outbox.html</vt:lpwstr>
      </vt:variant>
      <vt:variant>
        <vt:lpwstr/>
      </vt:variant>
      <vt:variant>
        <vt:i4>5439496</vt:i4>
      </vt:variant>
      <vt:variant>
        <vt:i4>228</vt:i4>
      </vt:variant>
      <vt:variant>
        <vt:i4>0</vt:i4>
      </vt:variant>
      <vt:variant>
        <vt:i4>5</vt:i4>
      </vt:variant>
      <vt:variant>
        <vt:lpwstr>https://debezium.io/</vt:lpwstr>
      </vt:variant>
      <vt:variant>
        <vt:lpwstr/>
      </vt:variant>
      <vt:variant>
        <vt:i4>1638458</vt:i4>
      </vt:variant>
      <vt:variant>
        <vt:i4>221</vt:i4>
      </vt:variant>
      <vt:variant>
        <vt:i4>0</vt:i4>
      </vt:variant>
      <vt:variant>
        <vt:i4>5</vt:i4>
      </vt:variant>
      <vt:variant>
        <vt:lpwstr/>
      </vt:variant>
      <vt:variant>
        <vt:lpwstr>_Toc76648438</vt:lpwstr>
      </vt:variant>
      <vt:variant>
        <vt:i4>1441850</vt:i4>
      </vt:variant>
      <vt:variant>
        <vt:i4>215</vt:i4>
      </vt:variant>
      <vt:variant>
        <vt:i4>0</vt:i4>
      </vt:variant>
      <vt:variant>
        <vt:i4>5</vt:i4>
      </vt:variant>
      <vt:variant>
        <vt:lpwstr/>
      </vt:variant>
      <vt:variant>
        <vt:lpwstr>_Toc76648437</vt:lpwstr>
      </vt:variant>
      <vt:variant>
        <vt:i4>1507386</vt:i4>
      </vt:variant>
      <vt:variant>
        <vt:i4>209</vt:i4>
      </vt:variant>
      <vt:variant>
        <vt:i4>0</vt:i4>
      </vt:variant>
      <vt:variant>
        <vt:i4>5</vt:i4>
      </vt:variant>
      <vt:variant>
        <vt:lpwstr/>
      </vt:variant>
      <vt:variant>
        <vt:lpwstr>_Toc76648436</vt:lpwstr>
      </vt:variant>
      <vt:variant>
        <vt:i4>1310778</vt:i4>
      </vt:variant>
      <vt:variant>
        <vt:i4>203</vt:i4>
      </vt:variant>
      <vt:variant>
        <vt:i4>0</vt:i4>
      </vt:variant>
      <vt:variant>
        <vt:i4>5</vt:i4>
      </vt:variant>
      <vt:variant>
        <vt:lpwstr/>
      </vt:variant>
      <vt:variant>
        <vt:lpwstr>_Toc76648435</vt:lpwstr>
      </vt:variant>
      <vt:variant>
        <vt:i4>1376314</vt:i4>
      </vt:variant>
      <vt:variant>
        <vt:i4>197</vt:i4>
      </vt:variant>
      <vt:variant>
        <vt:i4>0</vt:i4>
      </vt:variant>
      <vt:variant>
        <vt:i4>5</vt:i4>
      </vt:variant>
      <vt:variant>
        <vt:lpwstr/>
      </vt:variant>
      <vt:variant>
        <vt:lpwstr>_Toc76648434</vt:lpwstr>
      </vt:variant>
      <vt:variant>
        <vt:i4>1179706</vt:i4>
      </vt:variant>
      <vt:variant>
        <vt:i4>191</vt:i4>
      </vt:variant>
      <vt:variant>
        <vt:i4>0</vt:i4>
      </vt:variant>
      <vt:variant>
        <vt:i4>5</vt:i4>
      </vt:variant>
      <vt:variant>
        <vt:lpwstr/>
      </vt:variant>
      <vt:variant>
        <vt:lpwstr>_Toc76648433</vt:lpwstr>
      </vt:variant>
      <vt:variant>
        <vt:i4>1245242</vt:i4>
      </vt:variant>
      <vt:variant>
        <vt:i4>185</vt:i4>
      </vt:variant>
      <vt:variant>
        <vt:i4>0</vt:i4>
      </vt:variant>
      <vt:variant>
        <vt:i4>5</vt:i4>
      </vt:variant>
      <vt:variant>
        <vt:lpwstr/>
      </vt:variant>
      <vt:variant>
        <vt:lpwstr>_Toc76648432</vt:lpwstr>
      </vt:variant>
      <vt:variant>
        <vt:i4>1048634</vt:i4>
      </vt:variant>
      <vt:variant>
        <vt:i4>179</vt:i4>
      </vt:variant>
      <vt:variant>
        <vt:i4>0</vt:i4>
      </vt:variant>
      <vt:variant>
        <vt:i4>5</vt:i4>
      </vt:variant>
      <vt:variant>
        <vt:lpwstr/>
      </vt:variant>
      <vt:variant>
        <vt:lpwstr>_Toc76648431</vt:lpwstr>
      </vt:variant>
      <vt:variant>
        <vt:i4>1114170</vt:i4>
      </vt:variant>
      <vt:variant>
        <vt:i4>173</vt:i4>
      </vt:variant>
      <vt:variant>
        <vt:i4>0</vt:i4>
      </vt:variant>
      <vt:variant>
        <vt:i4>5</vt:i4>
      </vt:variant>
      <vt:variant>
        <vt:lpwstr/>
      </vt:variant>
      <vt:variant>
        <vt:lpwstr>_Toc76648430</vt:lpwstr>
      </vt:variant>
      <vt:variant>
        <vt:i4>1572923</vt:i4>
      </vt:variant>
      <vt:variant>
        <vt:i4>167</vt:i4>
      </vt:variant>
      <vt:variant>
        <vt:i4>0</vt:i4>
      </vt:variant>
      <vt:variant>
        <vt:i4>5</vt:i4>
      </vt:variant>
      <vt:variant>
        <vt:lpwstr/>
      </vt:variant>
      <vt:variant>
        <vt:lpwstr>_Toc76648429</vt:lpwstr>
      </vt:variant>
      <vt:variant>
        <vt:i4>1638459</vt:i4>
      </vt:variant>
      <vt:variant>
        <vt:i4>161</vt:i4>
      </vt:variant>
      <vt:variant>
        <vt:i4>0</vt:i4>
      </vt:variant>
      <vt:variant>
        <vt:i4>5</vt:i4>
      </vt:variant>
      <vt:variant>
        <vt:lpwstr/>
      </vt:variant>
      <vt:variant>
        <vt:lpwstr>_Toc76648428</vt:lpwstr>
      </vt:variant>
      <vt:variant>
        <vt:i4>1441851</vt:i4>
      </vt:variant>
      <vt:variant>
        <vt:i4>155</vt:i4>
      </vt:variant>
      <vt:variant>
        <vt:i4>0</vt:i4>
      </vt:variant>
      <vt:variant>
        <vt:i4>5</vt:i4>
      </vt:variant>
      <vt:variant>
        <vt:lpwstr/>
      </vt:variant>
      <vt:variant>
        <vt:lpwstr>_Toc76648427</vt:lpwstr>
      </vt:variant>
      <vt:variant>
        <vt:i4>1507387</vt:i4>
      </vt:variant>
      <vt:variant>
        <vt:i4>149</vt:i4>
      </vt:variant>
      <vt:variant>
        <vt:i4>0</vt:i4>
      </vt:variant>
      <vt:variant>
        <vt:i4>5</vt:i4>
      </vt:variant>
      <vt:variant>
        <vt:lpwstr/>
      </vt:variant>
      <vt:variant>
        <vt:lpwstr>_Toc76648426</vt:lpwstr>
      </vt:variant>
      <vt:variant>
        <vt:i4>1310779</vt:i4>
      </vt:variant>
      <vt:variant>
        <vt:i4>143</vt:i4>
      </vt:variant>
      <vt:variant>
        <vt:i4>0</vt:i4>
      </vt:variant>
      <vt:variant>
        <vt:i4>5</vt:i4>
      </vt:variant>
      <vt:variant>
        <vt:lpwstr/>
      </vt:variant>
      <vt:variant>
        <vt:lpwstr>_Toc76648425</vt:lpwstr>
      </vt:variant>
      <vt:variant>
        <vt:i4>1376315</vt:i4>
      </vt:variant>
      <vt:variant>
        <vt:i4>137</vt:i4>
      </vt:variant>
      <vt:variant>
        <vt:i4>0</vt:i4>
      </vt:variant>
      <vt:variant>
        <vt:i4>5</vt:i4>
      </vt:variant>
      <vt:variant>
        <vt:lpwstr/>
      </vt:variant>
      <vt:variant>
        <vt:lpwstr>_Toc76648424</vt:lpwstr>
      </vt:variant>
      <vt:variant>
        <vt:i4>1179707</vt:i4>
      </vt:variant>
      <vt:variant>
        <vt:i4>131</vt:i4>
      </vt:variant>
      <vt:variant>
        <vt:i4>0</vt:i4>
      </vt:variant>
      <vt:variant>
        <vt:i4>5</vt:i4>
      </vt:variant>
      <vt:variant>
        <vt:lpwstr/>
      </vt:variant>
      <vt:variant>
        <vt:lpwstr>_Toc76648423</vt:lpwstr>
      </vt:variant>
      <vt:variant>
        <vt:i4>1245243</vt:i4>
      </vt:variant>
      <vt:variant>
        <vt:i4>125</vt:i4>
      </vt:variant>
      <vt:variant>
        <vt:i4>0</vt:i4>
      </vt:variant>
      <vt:variant>
        <vt:i4>5</vt:i4>
      </vt:variant>
      <vt:variant>
        <vt:lpwstr/>
      </vt:variant>
      <vt:variant>
        <vt:lpwstr>_Toc76648422</vt:lpwstr>
      </vt:variant>
      <vt:variant>
        <vt:i4>1048635</vt:i4>
      </vt:variant>
      <vt:variant>
        <vt:i4>119</vt:i4>
      </vt:variant>
      <vt:variant>
        <vt:i4>0</vt:i4>
      </vt:variant>
      <vt:variant>
        <vt:i4>5</vt:i4>
      </vt:variant>
      <vt:variant>
        <vt:lpwstr/>
      </vt:variant>
      <vt:variant>
        <vt:lpwstr>_Toc76648421</vt:lpwstr>
      </vt:variant>
      <vt:variant>
        <vt:i4>1114171</vt:i4>
      </vt:variant>
      <vt:variant>
        <vt:i4>113</vt:i4>
      </vt:variant>
      <vt:variant>
        <vt:i4>0</vt:i4>
      </vt:variant>
      <vt:variant>
        <vt:i4>5</vt:i4>
      </vt:variant>
      <vt:variant>
        <vt:lpwstr/>
      </vt:variant>
      <vt:variant>
        <vt:lpwstr>_Toc76648420</vt:lpwstr>
      </vt:variant>
      <vt:variant>
        <vt:i4>1572920</vt:i4>
      </vt:variant>
      <vt:variant>
        <vt:i4>107</vt:i4>
      </vt:variant>
      <vt:variant>
        <vt:i4>0</vt:i4>
      </vt:variant>
      <vt:variant>
        <vt:i4>5</vt:i4>
      </vt:variant>
      <vt:variant>
        <vt:lpwstr/>
      </vt:variant>
      <vt:variant>
        <vt:lpwstr>_Toc76648419</vt:lpwstr>
      </vt:variant>
      <vt:variant>
        <vt:i4>1638456</vt:i4>
      </vt:variant>
      <vt:variant>
        <vt:i4>101</vt:i4>
      </vt:variant>
      <vt:variant>
        <vt:i4>0</vt:i4>
      </vt:variant>
      <vt:variant>
        <vt:i4>5</vt:i4>
      </vt:variant>
      <vt:variant>
        <vt:lpwstr/>
      </vt:variant>
      <vt:variant>
        <vt:lpwstr>_Toc76648418</vt:lpwstr>
      </vt:variant>
      <vt:variant>
        <vt:i4>1441848</vt:i4>
      </vt:variant>
      <vt:variant>
        <vt:i4>95</vt:i4>
      </vt:variant>
      <vt:variant>
        <vt:i4>0</vt:i4>
      </vt:variant>
      <vt:variant>
        <vt:i4>5</vt:i4>
      </vt:variant>
      <vt:variant>
        <vt:lpwstr/>
      </vt:variant>
      <vt:variant>
        <vt:lpwstr>_Toc76648417</vt:lpwstr>
      </vt:variant>
      <vt:variant>
        <vt:i4>1507384</vt:i4>
      </vt:variant>
      <vt:variant>
        <vt:i4>89</vt:i4>
      </vt:variant>
      <vt:variant>
        <vt:i4>0</vt:i4>
      </vt:variant>
      <vt:variant>
        <vt:i4>5</vt:i4>
      </vt:variant>
      <vt:variant>
        <vt:lpwstr/>
      </vt:variant>
      <vt:variant>
        <vt:lpwstr>_Toc76648416</vt:lpwstr>
      </vt:variant>
      <vt:variant>
        <vt:i4>1310776</vt:i4>
      </vt:variant>
      <vt:variant>
        <vt:i4>83</vt:i4>
      </vt:variant>
      <vt:variant>
        <vt:i4>0</vt:i4>
      </vt:variant>
      <vt:variant>
        <vt:i4>5</vt:i4>
      </vt:variant>
      <vt:variant>
        <vt:lpwstr/>
      </vt:variant>
      <vt:variant>
        <vt:lpwstr>_Toc76648415</vt:lpwstr>
      </vt:variant>
      <vt:variant>
        <vt:i4>1376312</vt:i4>
      </vt:variant>
      <vt:variant>
        <vt:i4>77</vt:i4>
      </vt:variant>
      <vt:variant>
        <vt:i4>0</vt:i4>
      </vt:variant>
      <vt:variant>
        <vt:i4>5</vt:i4>
      </vt:variant>
      <vt:variant>
        <vt:lpwstr/>
      </vt:variant>
      <vt:variant>
        <vt:lpwstr>_Toc76648414</vt:lpwstr>
      </vt:variant>
      <vt:variant>
        <vt:i4>1179704</vt:i4>
      </vt:variant>
      <vt:variant>
        <vt:i4>71</vt:i4>
      </vt:variant>
      <vt:variant>
        <vt:i4>0</vt:i4>
      </vt:variant>
      <vt:variant>
        <vt:i4>5</vt:i4>
      </vt:variant>
      <vt:variant>
        <vt:lpwstr/>
      </vt:variant>
      <vt:variant>
        <vt:lpwstr>_Toc76648413</vt:lpwstr>
      </vt:variant>
      <vt:variant>
        <vt:i4>1245240</vt:i4>
      </vt:variant>
      <vt:variant>
        <vt:i4>65</vt:i4>
      </vt:variant>
      <vt:variant>
        <vt:i4>0</vt:i4>
      </vt:variant>
      <vt:variant>
        <vt:i4>5</vt:i4>
      </vt:variant>
      <vt:variant>
        <vt:lpwstr/>
      </vt:variant>
      <vt:variant>
        <vt:lpwstr>_Toc76648412</vt:lpwstr>
      </vt:variant>
      <vt:variant>
        <vt:i4>1048632</vt:i4>
      </vt:variant>
      <vt:variant>
        <vt:i4>59</vt:i4>
      </vt:variant>
      <vt:variant>
        <vt:i4>0</vt:i4>
      </vt:variant>
      <vt:variant>
        <vt:i4>5</vt:i4>
      </vt:variant>
      <vt:variant>
        <vt:lpwstr/>
      </vt:variant>
      <vt:variant>
        <vt:lpwstr>_Toc76648411</vt:lpwstr>
      </vt:variant>
      <vt:variant>
        <vt:i4>1114168</vt:i4>
      </vt:variant>
      <vt:variant>
        <vt:i4>53</vt:i4>
      </vt:variant>
      <vt:variant>
        <vt:i4>0</vt:i4>
      </vt:variant>
      <vt:variant>
        <vt:i4>5</vt:i4>
      </vt:variant>
      <vt:variant>
        <vt:lpwstr/>
      </vt:variant>
      <vt:variant>
        <vt:lpwstr>_Toc76648410</vt:lpwstr>
      </vt:variant>
      <vt:variant>
        <vt:i4>1572921</vt:i4>
      </vt:variant>
      <vt:variant>
        <vt:i4>47</vt:i4>
      </vt:variant>
      <vt:variant>
        <vt:i4>0</vt:i4>
      </vt:variant>
      <vt:variant>
        <vt:i4>5</vt:i4>
      </vt:variant>
      <vt:variant>
        <vt:lpwstr/>
      </vt:variant>
      <vt:variant>
        <vt:lpwstr>_Toc76648409</vt:lpwstr>
      </vt:variant>
      <vt:variant>
        <vt:i4>1638457</vt:i4>
      </vt:variant>
      <vt:variant>
        <vt:i4>41</vt:i4>
      </vt:variant>
      <vt:variant>
        <vt:i4>0</vt:i4>
      </vt:variant>
      <vt:variant>
        <vt:i4>5</vt:i4>
      </vt:variant>
      <vt:variant>
        <vt:lpwstr/>
      </vt:variant>
      <vt:variant>
        <vt:lpwstr>_Toc76648408</vt:lpwstr>
      </vt:variant>
      <vt:variant>
        <vt:i4>1441849</vt:i4>
      </vt:variant>
      <vt:variant>
        <vt:i4>35</vt:i4>
      </vt:variant>
      <vt:variant>
        <vt:i4>0</vt:i4>
      </vt:variant>
      <vt:variant>
        <vt:i4>5</vt:i4>
      </vt:variant>
      <vt:variant>
        <vt:lpwstr/>
      </vt:variant>
      <vt:variant>
        <vt:lpwstr>_Toc76648407</vt:lpwstr>
      </vt:variant>
      <vt:variant>
        <vt:i4>1507385</vt:i4>
      </vt:variant>
      <vt:variant>
        <vt:i4>29</vt:i4>
      </vt:variant>
      <vt:variant>
        <vt:i4>0</vt:i4>
      </vt:variant>
      <vt:variant>
        <vt:i4>5</vt:i4>
      </vt:variant>
      <vt:variant>
        <vt:lpwstr/>
      </vt:variant>
      <vt:variant>
        <vt:lpwstr>_Toc76648406</vt:lpwstr>
      </vt:variant>
      <vt:variant>
        <vt:i4>1310777</vt:i4>
      </vt:variant>
      <vt:variant>
        <vt:i4>23</vt:i4>
      </vt:variant>
      <vt:variant>
        <vt:i4>0</vt:i4>
      </vt:variant>
      <vt:variant>
        <vt:i4>5</vt:i4>
      </vt:variant>
      <vt:variant>
        <vt:lpwstr/>
      </vt:variant>
      <vt:variant>
        <vt:lpwstr>_Toc76648405</vt:lpwstr>
      </vt:variant>
      <vt:variant>
        <vt:i4>1376313</vt:i4>
      </vt:variant>
      <vt:variant>
        <vt:i4>17</vt:i4>
      </vt:variant>
      <vt:variant>
        <vt:i4>0</vt:i4>
      </vt:variant>
      <vt:variant>
        <vt:i4>5</vt:i4>
      </vt:variant>
      <vt:variant>
        <vt:lpwstr/>
      </vt:variant>
      <vt:variant>
        <vt:lpwstr>_Toc76648404</vt:lpwstr>
      </vt:variant>
      <vt:variant>
        <vt:i4>1179705</vt:i4>
      </vt:variant>
      <vt:variant>
        <vt:i4>11</vt:i4>
      </vt:variant>
      <vt:variant>
        <vt:i4>0</vt:i4>
      </vt:variant>
      <vt:variant>
        <vt:i4>5</vt:i4>
      </vt:variant>
      <vt:variant>
        <vt:lpwstr/>
      </vt:variant>
      <vt:variant>
        <vt:lpwstr>_Toc76648403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Document</dc:title>
  <dc:subject>Subject</dc:subject>
  <dc:creator>Microsoft Office User</dc:creator>
  <cp:keywords/>
  <dc:description/>
  <cp:lastModifiedBy>Pavlo Vilenchyk</cp:lastModifiedBy>
  <cp:revision>44</cp:revision>
  <cp:lastPrinted>2025-07-04T20:36:00Z</cp:lastPrinted>
  <dcterms:created xsi:type="dcterms:W3CDTF">2025-07-21T04:17:00Z</dcterms:created>
  <dcterms:modified xsi:type="dcterms:W3CDTF">2025-08-18T03:21:00Z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0x010100998D76EAF1E9414FA024A2EF94295ED7</vt:lpwstr>
  </property>
</Properties>
</file>