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7BD4" w:rsidRPr="00100F83" w:rsidRDefault="00917810">
      <w:pPr>
        <w:pStyle w:val="Name"/>
        <w:rPr>
          <w:rFonts w:ascii="Times New Roman" w:hAnsi="Times New Roman" w:cs="Times New Roman"/>
        </w:rPr>
      </w:pPr>
      <w:sdt>
        <w:sdtPr>
          <w:rPr>
            <w:rFonts w:ascii="Times New Roman" w:hAnsi="Times New Roman" w:cs="Times New Roman"/>
          </w:rPr>
          <w:alias w:val="Your Name"/>
          <w:tag w:val=""/>
          <w:id w:val="1197042864"/>
          <w:placeholder>
            <w:docPart w:val="8C77E4BEC3954E0C9939572CC0FC72B6"/>
          </w:placeholder>
          <w:dataBinding w:prefixMappings="xmlns:ns0='http://purl.org/dc/elements/1.1/' xmlns:ns1='http://schemas.openxmlformats.org/package/2006/metadata/core-properties' " w:xpath="/ns1:coreProperties[1]/ns0:creator[1]" w:storeItemID="{6C3C8BC8-F283-45AE-878A-BAB7291924A1}"/>
          <w:text/>
        </w:sdtPr>
        <w:sdtEndPr/>
        <w:sdtContent>
          <w:r w:rsidR="00100F83">
            <w:rPr>
              <w:rFonts w:ascii="Times New Roman" w:hAnsi="Times New Roman" w:cs="Times New Roman"/>
            </w:rPr>
            <w:t>ITEye</w:t>
          </w:r>
          <w:r w:rsidR="007A24B0">
            <w:rPr>
              <w:rFonts w:ascii="Times New Roman" w:hAnsi="Times New Roman" w:cs="Times New Roman"/>
            </w:rPr>
            <w:t>1.0</w:t>
          </w:r>
        </w:sdtContent>
      </w:sdt>
    </w:p>
    <w:tbl>
      <w:tblPr>
        <w:tblStyle w:val="ResumeTable"/>
        <w:tblW w:w="5000" w:type="pct"/>
        <w:tblLook w:val="04A0" w:firstRow="1" w:lastRow="0" w:firstColumn="1" w:lastColumn="0" w:noHBand="0" w:noVBand="1"/>
        <w:tblDescription w:val="Resume"/>
      </w:tblPr>
      <w:tblGrid>
        <w:gridCol w:w="1778"/>
        <w:gridCol w:w="472"/>
        <w:gridCol w:w="7830"/>
      </w:tblGrid>
      <w:tr w:rsidR="003C7BD4" w:rsidTr="0077140D">
        <w:tc>
          <w:tcPr>
            <w:tcW w:w="1778" w:type="dxa"/>
          </w:tcPr>
          <w:p w:rsidR="003C7BD4" w:rsidRDefault="00676F98">
            <w:pPr>
              <w:pStyle w:val="Heading1"/>
            </w:pPr>
            <w:r>
              <w:t>Abstract</w:t>
            </w:r>
          </w:p>
        </w:tc>
        <w:tc>
          <w:tcPr>
            <w:tcW w:w="472" w:type="dxa"/>
          </w:tcPr>
          <w:p w:rsidR="003C7BD4" w:rsidRDefault="003C7BD4"/>
        </w:tc>
        <w:tc>
          <w:tcPr>
            <w:tcW w:w="7830" w:type="dxa"/>
          </w:tcPr>
          <w:p w:rsidR="003C7BD4" w:rsidRDefault="002408E8" w:rsidP="00165642">
            <w:pPr>
              <w:pStyle w:val="ResumeText"/>
              <w:jc w:val="both"/>
            </w:pPr>
            <w:r>
              <w:t xml:space="preserve">The constant need to resolve issues quickly </w:t>
            </w:r>
            <w:r w:rsidR="00E75616">
              <w:t xml:space="preserve">and reducing Average Handling </w:t>
            </w:r>
            <w:r w:rsidR="002E7F32">
              <w:t>Time (</w:t>
            </w:r>
            <w:r w:rsidR="00E75616">
              <w:t xml:space="preserve">AHT) </w:t>
            </w:r>
            <w:r>
              <w:t xml:space="preserve">leading to higher end user satisfaction. </w:t>
            </w:r>
            <w:r w:rsidR="00C67A45">
              <w:t xml:space="preserve">Resolving issues with remote or visualization Mobile App </w:t>
            </w:r>
            <w:r w:rsidR="002346CA">
              <w:t>that</w:t>
            </w:r>
            <w:r w:rsidR="00C67A45">
              <w:t xml:space="preserve"> is available on end users Smartphone or </w:t>
            </w:r>
            <w:r w:rsidR="002346CA">
              <w:t>Tablet, which</w:t>
            </w:r>
            <w:r w:rsidR="00C67A45">
              <w:t xml:space="preserve"> can help in capturing the issue and quickly route to correct Ticket Assignment team. </w:t>
            </w:r>
            <w:r w:rsidR="00F50FD0">
              <w:t>In addition,</w:t>
            </w:r>
            <w:r>
              <w:t xml:space="preserve"> mundane questions like identifying the asset details can easily be handled. Users quite often raise Service Requests and Incidents for software installation, replacement of hardware but miss to mention the asset details or struggle to find the details as they are based on Barcodes. </w:t>
            </w:r>
            <w:r w:rsidR="00EC3A1E">
              <w:t>In addition,</w:t>
            </w:r>
            <w:r>
              <w:t xml:space="preserve"> the implementation of Augmented Reality experiences can </w:t>
            </w:r>
            <w:r w:rsidR="005D7518">
              <w:t>improve the Resolution of such issues much easier.</w:t>
            </w:r>
          </w:p>
        </w:tc>
      </w:tr>
      <w:tr w:rsidR="003C7BD4" w:rsidTr="0077140D">
        <w:tc>
          <w:tcPr>
            <w:tcW w:w="1778" w:type="dxa"/>
          </w:tcPr>
          <w:p w:rsidR="003C7BD4" w:rsidRDefault="00676F98" w:rsidP="00676F98">
            <w:pPr>
              <w:pStyle w:val="Heading1"/>
            </w:pPr>
            <w:r>
              <w:t>introduction</w:t>
            </w:r>
          </w:p>
        </w:tc>
        <w:tc>
          <w:tcPr>
            <w:tcW w:w="472" w:type="dxa"/>
          </w:tcPr>
          <w:p w:rsidR="003C7BD4" w:rsidRDefault="003C7BD4"/>
        </w:tc>
        <w:tc>
          <w:tcPr>
            <w:tcW w:w="7830" w:type="dxa"/>
          </w:tcPr>
          <w:p w:rsidR="003C7BD4" w:rsidRDefault="00E75616" w:rsidP="00243523">
            <w:pPr>
              <w:pStyle w:val="ResumeText"/>
              <w:jc w:val="both"/>
            </w:pPr>
            <w:r>
              <w:t xml:space="preserve">We have domain </w:t>
            </w:r>
            <w:r w:rsidR="00F61279">
              <w:t>knowledge, which is a decade old to serve customer in Workplace services,</w:t>
            </w:r>
            <w:r>
              <w:t xml:space="preserve"> and Technology that can provide Digital Assistance. </w:t>
            </w:r>
            <w:r w:rsidR="00F61279">
              <w:t>Hence,</w:t>
            </w:r>
            <w:r>
              <w:t xml:space="preserve"> it is a unique combination of customer </w:t>
            </w:r>
            <w:r w:rsidR="00F61279">
              <w:t>experience;</w:t>
            </w:r>
            <w:r>
              <w:t xml:space="preserve"> deeper understanding their pain points gives us the edge to bring in the shift. </w:t>
            </w:r>
            <w:r w:rsidR="00EE1A24">
              <w:t xml:space="preserve">For </w:t>
            </w:r>
            <w:r w:rsidR="00F61279">
              <w:t>years,</w:t>
            </w:r>
            <w:r w:rsidR="00EE1A24">
              <w:t xml:space="preserve"> support teams have been dependent on the user to describe the </w:t>
            </w:r>
            <w:r w:rsidR="00F61279">
              <w:t>issues, which</w:t>
            </w:r>
            <w:r w:rsidR="00EE1A24">
              <w:t xml:space="preserve"> they are facing. This has often lead to a wild goose chase while troubleshooting. This increases time for issue resolution. On the other </w:t>
            </w:r>
            <w:r w:rsidR="00F61279">
              <w:t>hand,</w:t>
            </w:r>
            <w:r w:rsidR="00EE1A24">
              <w:t xml:space="preserve"> the users perceive that IT is unable to solve such a simple issue, thereby increasing user dissatisfaction. </w:t>
            </w:r>
            <w:proofErr w:type="spellStart"/>
            <w:r w:rsidR="00EE1A24">
              <w:t>ITEye</w:t>
            </w:r>
            <w:proofErr w:type="spellEnd"/>
            <w:r w:rsidR="00EE1A24">
              <w:t xml:space="preserve"> enables support team member to see the </w:t>
            </w:r>
            <w:r w:rsidR="00F61279">
              <w:t>issue, which</w:t>
            </w:r>
            <w:r w:rsidR="00EE1A24">
              <w:t xml:space="preserve"> the user is facing, especially when visualization of simple hardware issues is a challenge. </w:t>
            </w:r>
            <w:proofErr w:type="spellStart"/>
            <w:r w:rsidR="00EE1A24">
              <w:t>ITEye</w:t>
            </w:r>
            <w:proofErr w:type="spellEnd"/>
            <w:r w:rsidR="00EE1A24">
              <w:t xml:space="preserve"> is made available as a mobile application with Augmented Reality integration to (</w:t>
            </w:r>
            <w:proofErr w:type="spellStart"/>
            <w:r w:rsidR="00EE1A24">
              <w:t>i</w:t>
            </w:r>
            <w:proofErr w:type="spellEnd"/>
            <w:r w:rsidR="00EE1A24">
              <w:t>)Help Service Desk associate visualize what end users are facing (ii)Directly route the ticket to correct IT Support with image click from production floor (iii)</w:t>
            </w:r>
            <w:r w:rsidR="00EB06AA">
              <w:t>Self-Help with articles, video articles and even Augmented Reality assisted methods</w:t>
            </w:r>
            <w:r w:rsidR="009F02A8">
              <w:t xml:space="preserve"> </w:t>
            </w:r>
            <w:r w:rsidR="00EB06AA">
              <w:t>(iv)Quickly identify asset with Barcode or asset ID.</w:t>
            </w:r>
          </w:p>
        </w:tc>
      </w:tr>
      <w:tr w:rsidR="003C7BD4" w:rsidTr="0077140D">
        <w:tc>
          <w:tcPr>
            <w:tcW w:w="1778" w:type="dxa"/>
          </w:tcPr>
          <w:p w:rsidR="003C7BD4" w:rsidRDefault="00676F98">
            <w:pPr>
              <w:pStyle w:val="Heading1"/>
            </w:pPr>
            <w:r>
              <w:t>technology stack</w:t>
            </w:r>
          </w:p>
        </w:tc>
        <w:tc>
          <w:tcPr>
            <w:tcW w:w="472" w:type="dxa"/>
          </w:tcPr>
          <w:p w:rsidR="003C7BD4" w:rsidRDefault="003C7BD4"/>
          <w:p w:rsidR="00D17BD6" w:rsidRDefault="00D17BD6"/>
        </w:tc>
        <w:tc>
          <w:tcPr>
            <w:tcW w:w="7830" w:type="dxa"/>
          </w:tcPr>
          <w:sdt>
            <w:sdtPr>
              <w:rPr>
                <w:rFonts w:eastAsiaTheme="minorEastAsia"/>
                <w:b/>
                <w:caps/>
              </w:rPr>
              <w:id w:val="1436861535"/>
              <w15:color w:val="C0C0C0"/>
              <w15:repeatingSection/>
            </w:sdtPr>
            <w:sdtEndPr>
              <w:rPr>
                <w:b w:val="0"/>
                <w:bCs/>
                <w:caps w:val="0"/>
              </w:rPr>
            </w:sdtEndPr>
            <w:sdtContent>
              <w:sdt>
                <w:sdtPr>
                  <w:rPr>
                    <w:rFonts w:eastAsiaTheme="minorEastAsia"/>
                    <w:b/>
                    <w:caps/>
                  </w:rPr>
                  <w:id w:val="221802691"/>
                  <w:placeholder>
                    <w:docPart w:val="A601E936E36442ADAC2C0F519A29DC0F"/>
                  </w:placeholder>
                  <w15:color w:val="C0C0C0"/>
                  <w15:repeatingSectionItem/>
                </w:sdtPr>
                <w:sdtEndPr>
                  <w:rPr>
                    <w:b w:val="0"/>
                    <w:bCs/>
                    <w:caps w:val="0"/>
                  </w:rPr>
                </w:sdtEndPr>
                <w:sdtContent>
                  <w:p w:rsidR="00D17BD6" w:rsidRPr="00D7092E" w:rsidRDefault="00D17BD6" w:rsidP="00192F8E">
                    <w:pPr>
                      <w:jc w:val="both"/>
                    </w:pPr>
                    <w:r>
                      <w:t xml:space="preserve">We have built </w:t>
                    </w:r>
                    <w:proofErr w:type="spellStart"/>
                    <w:r>
                      <w:t>ITEye</w:t>
                    </w:r>
                    <w:proofErr w:type="spellEnd"/>
                    <w:r>
                      <w:t xml:space="preserve"> application with Augmented Reality incorporating high quality 3D &amp; 2D models. </w:t>
                    </w:r>
                    <w:r w:rsidR="00455964">
                      <w:t xml:space="preserve">We have used Augmented Reality developer’s kit for creation of AR views. </w:t>
                    </w:r>
                    <w:proofErr w:type="spellStart"/>
                    <w:r w:rsidR="00455964">
                      <w:t>ITEye</w:t>
                    </w:r>
                    <w:proofErr w:type="spellEnd"/>
                    <w:r w:rsidR="00455964">
                      <w:t xml:space="preserve"> can be integrated with ticketing tools like </w:t>
                    </w:r>
                    <w:proofErr w:type="spellStart"/>
                    <w:r w:rsidR="00455964">
                      <w:t>Servicenow</w:t>
                    </w:r>
                    <w:proofErr w:type="spellEnd"/>
                    <w:r w:rsidR="00455964">
                      <w:t xml:space="preserve">, Remedy etc. thereby enabling contactless creation of Tickets/Service Requests along with various information present in the form of barcode &amp; image. </w:t>
                    </w:r>
                    <w:proofErr w:type="spellStart"/>
                    <w:r w:rsidR="00455964">
                      <w:t>ITEye</w:t>
                    </w:r>
                    <w:proofErr w:type="spellEnd"/>
                    <w:r w:rsidR="00455964">
                      <w:t xml:space="preserve"> can also be integrated with </w:t>
                    </w:r>
                    <w:r w:rsidR="00F93C50">
                      <w:t xml:space="preserve">any </w:t>
                    </w:r>
                    <w:r w:rsidR="00455964">
                      <w:t>knowledge management tool thereby helping users to search a Knowledge Base Article based on the issue.</w:t>
                    </w:r>
                  </w:p>
                  <w:p w:rsidR="003C7BD4" w:rsidRDefault="00D225CE" w:rsidP="00D225CE">
                    <w:pPr>
                      <w:pStyle w:val="Heading2"/>
                    </w:pPr>
                    <w:r>
                      <w:t>hardware</w:t>
                    </w:r>
                  </w:p>
                  <w:p w:rsidR="003C7BD4" w:rsidRDefault="003E3C5E">
                    <w:r>
                      <w:t xml:space="preserve">Any </w:t>
                    </w:r>
                    <w:r w:rsidR="00D225CE">
                      <w:t xml:space="preserve">Smartphones(Android / </w:t>
                    </w:r>
                    <w:proofErr w:type="spellStart"/>
                    <w:r w:rsidR="00D225CE">
                      <w:t>ios</w:t>
                    </w:r>
                    <w:proofErr w:type="spellEnd"/>
                    <w:r w:rsidR="00D225CE">
                      <w:t>)</w:t>
                    </w:r>
                  </w:p>
                </w:sdtContent>
              </w:sdt>
              <w:sdt>
                <w:sdtPr>
                  <w:rPr>
                    <w:rFonts w:asciiTheme="minorHAnsi" w:eastAsiaTheme="minorEastAsia" w:hAnsiTheme="minorHAnsi" w:cstheme="minorBidi"/>
                    <w:b w:val="0"/>
                    <w:bCs w:val="0"/>
                    <w:caps w:val="0"/>
                    <w:color w:val="595959" w:themeColor="text1" w:themeTint="A6"/>
                    <w14:ligatures w14:val="none"/>
                  </w:rPr>
                  <w:id w:val="68699791"/>
                  <w:placeholder>
                    <w:docPart w:val="A601E936E36442ADAC2C0F519A29DC0F"/>
                  </w:placeholder>
                  <w15:color w:val="C0C0C0"/>
                  <w15:repeatingSectionItem/>
                </w:sdtPr>
                <w:sdtEndPr/>
                <w:sdtContent>
                  <w:p w:rsidR="003C7BD4" w:rsidRDefault="00F04EED" w:rsidP="00F04EED">
                    <w:pPr>
                      <w:pStyle w:val="Heading2"/>
                    </w:pPr>
                    <w:r>
                      <w:t>software</w:t>
                    </w:r>
                  </w:p>
                  <w:p w:rsidR="003C7BD4" w:rsidRPr="00F04EED" w:rsidRDefault="00F04EED" w:rsidP="00192F8E">
                    <w:pPr>
                      <w:jc w:val="both"/>
                      <w:rPr>
                        <w:rFonts w:eastAsiaTheme="minorEastAsia"/>
                        <w:bCs/>
                      </w:rPr>
                    </w:pPr>
                    <w:r>
                      <w:t xml:space="preserve">Unity 3D, Visual Studio, </w:t>
                    </w:r>
                    <w:proofErr w:type="spellStart"/>
                    <w:r>
                      <w:t>Vuforia</w:t>
                    </w:r>
                    <w:proofErr w:type="spellEnd"/>
                    <w:r>
                      <w:t xml:space="preserve"> SDK</w:t>
                    </w:r>
                    <w:r w:rsidR="003E3C5E">
                      <w:t xml:space="preserve"> and Cloud services</w:t>
                    </w:r>
                    <w:r>
                      <w:t xml:space="preserve">, </w:t>
                    </w:r>
                    <w:proofErr w:type="spellStart"/>
                    <w:r>
                      <w:t>Servicenow</w:t>
                    </w:r>
                    <w:proofErr w:type="spellEnd"/>
                    <w:r>
                      <w:t xml:space="preserve"> ITSM Tool, Google Cloud Services, </w:t>
                    </w:r>
                    <w:proofErr w:type="spellStart"/>
                    <w:r>
                      <w:t>BigML</w:t>
                    </w:r>
                    <w:proofErr w:type="spellEnd"/>
                    <w:r w:rsidR="00C632D6">
                      <w:t xml:space="preserve"> Machine Learning Platform, Blender</w:t>
                    </w:r>
                  </w:p>
                </w:sdtContent>
              </w:sdt>
            </w:sdtContent>
          </w:sdt>
        </w:tc>
      </w:tr>
      <w:tr w:rsidR="003C7BD4" w:rsidTr="0077140D">
        <w:tc>
          <w:tcPr>
            <w:tcW w:w="1778" w:type="dxa"/>
          </w:tcPr>
          <w:p w:rsidR="003C7BD4" w:rsidRDefault="00676F98">
            <w:pPr>
              <w:pStyle w:val="Heading1"/>
            </w:pPr>
            <w:r>
              <w:lastRenderedPageBreak/>
              <w:t>working methodology</w:t>
            </w:r>
          </w:p>
        </w:tc>
        <w:tc>
          <w:tcPr>
            <w:tcW w:w="472" w:type="dxa"/>
          </w:tcPr>
          <w:p w:rsidR="003C7BD4" w:rsidRDefault="003C7BD4"/>
        </w:tc>
        <w:tc>
          <w:tcPr>
            <w:tcW w:w="7830" w:type="dxa"/>
          </w:tcPr>
          <w:sdt>
            <w:sdtPr>
              <w:rPr>
                <w:rFonts w:asciiTheme="minorHAnsi" w:eastAsiaTheme="minorEastAsia" w:hAnsiTheme="minorHAnsi" w:cstheme="minorBidi"/>
                <w:b w:val="0"/>
                <w:bCs w:val="0"/>
                <w:caps w:val="0"/>
                <w:color w:val="595959" w:themeColor="text1" w:themeTint="A6"/>
                <w14:ligatures w14:val="none"/>
              </w:rPr>
              <w:id w:val="-691765356"/>
              <w15:repeatingSection/>
            </w:sdtPr>
            <w:sdtEndPr/>
            <w:sdtContent>
              <w:sdt>
                <w:sdtPr>
                  <w:rPr>
                    <w:rFonts w:asciiTheme="minorHAnsi" w:eastAsiaTheme="minorEastAsia" w:hAnsiTheme="minorHAnsi" w:cstheme="minorBidi"/>
                    <w:b w:val="0"/>
                    <w:bCs w:val="0"/>
                    <w:caps w:val="0"/>
                    <w:color w:val="595959" w:themeColor="text1" w:themeTint="A6"/>
                    <w14:ligatures w14:val="none"/>
                  </w:rPr>
                  <w:id w:val="-1126388115"/>
                  <w:placeholder>
                    <w:docPart w:val="A601E936E36442ADAC2C0F519A29DC0F"/>
                  </w:placeholder>
                  <w15:repeatingSectionItem/>
                </w:sdtPr>
                <w:sdtEndPr/>
                <w:sdtContent>
                  <w:p w:rsidR="0068050D" w:rsidRDefault="0068050D" w:rsidP="0068050D">
                    <w:pPr>
                      <w:pStyle w:val="Heading2"/>
                    </w:pPr>
                    <w:r>
                      <w:t>asset scan</w:t>
                    </w:r>
                  </w:p>
                  <w:p w:rsidR="0068050D" w:rsidRDefault="0068050D" w:rsidP="00192F8E">
                    <w:pPr>
                      <w:jc w:val="both"/>
                    </w:pPr>
                    <w:r>
                      <w:t xml:space="preserve">A user can scan the Asset ID or Barcode related to a particular asset using the smartphone camera and the app will pull details regarding that particular asset from any CRM/ITSM tool or any cloud solution at the backend and will display those results in an AR </w:t>
                    </w:r>
                    <w:proofErr w:type="gramStart"/>
                    <w:r>
                      <w:t>view</w:t>
                    </w:r>
                    <w:r w:rsidR="00DC64CC">
                      <w:t>[</w:t>
                    </w:r>
                    <w:proofErr w:type="gramEnd"/>
                    <w:r w:rsidR="00DC64CC">
                      <w:t>image-1]</w:t>
                    </w:r>
                    <w:r>
                      <w:t>. User can also view the full details of the asset f</w:t>
                    </w:r>
                    <w:r w:rsidR="0068299D">
                      <w:t>rom the app. Once the barcode has been</w:t>
                    </w:r>
                    <w:r>
                      <w:t xml:space="preserve"> linked successfully, user can create Incidents or Service Requests regarding that particular Asset. </w:t>
                    </w:r>
                  </w:p>
                  <w:p w:rsidR="00DC64CC" w:rsidRDefault="00DC64CC" w:rsidP="0068050D">
                    <w:r>
                      <w:t xml:space="preserve">                                    </w:t>
                    </w:r>
                    <w:r w:rsidR="00D7092E">
                      <w:t xml:space="preserve">     </w:t>
                    </w:r>
                    <w:r>
                      <w:t xml:space="preserve">  </w:t>
                    </w:r>
                    <w:r w:rsidR="00EB0E77">
                      <w:t xml:space="preserve">    </w:t>
                    </w:r>
                    <w:r>
                      <w:t xml:space="preserve">   </w:t>
                    </w:r>
                    <w:r>
                      <w:rPr>
                        <w:noProof/>
                        <w:lang w:val="en-IN" w:eastAsia="en-IN"/>
                      </w:rPr>
                      <w:drawing>
                        <wp:inline distT="0" distB="0" distL="0" distR="0" wp14:anchorId="0DBF31CC" wp14:editId="7AE624A4">
                          <wp:extent cx="16383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6670" cy="1905159"/>
                                  </a:xfrm>
                                  <a:prstGeom prst="rect">
                                    <a:avLst/>
                                  </a:prstGeom>
                                </pic:spPr>
                              </pic:pic>
                            </a:graphicData>
                          </a:graphic>
                        </wp:inline>
                      </w:drawing>
                    </w:r>
                  </w:p>
                  <w:p w:rsidR="00DC64CC" w:rsidRPr="0068050D" w:rsidRDefault="00DC64CC" w:rsidP="0068050D">
                    <w:r>
                      <w:t xml:space="preserve">                                                     </w:t>
                    </w:r>
                    <w:r w:rsidR="00B64397">
                      <w:t xml:space="preserve">       </w:t>
                    </w:r>
                    <w:r>
                      <w:t>image-1</w:t>
                    </w:r>
                    <w:r w:rsidR="00B64397">
                      <w:t>: Asset Scan</w:t>
                    </w:r>
                  </w:p>
                  <w:p w:rsidR="003C7BD4" w:rsidRDefault="0068050D">
                    <w:pPr>
                      <w:pStyle w:val="Heading2"/>
                    </w:pPr>
                    <w:r>
                      <w:t>CREATE incident</w:t>
                    </w:r>
                  </w:p>
                  <w:p w:rsidR="00EF13EA" w:rsidRDefault="0068050D" w:rsidP="00797AE9">
                    <w:pPr>
                      <w:jc w:val="both"/>
                    </w:pPr>
                    <w:r>
                      <w:t>User can create incidents regarding the issue they are facing using the app where they can provide details using</w:t>
                    </w:r>
                    <w:r w:rsidR="00EF13EA">
                      <w:t xml:space="preserve"> either the </w:t>
                    </w:r>
                    <w:r>
                      <w:t xml:space="preserve">on-screen keyboard </w:t>
                    </w:r>
                    <w:r w:rsidR="00EF13EA">
                      <w:t xml:space="preserve">or Speech to Text (includes Multiple language support) option included within the app. In addition, the app includes </w:t>
                    </w:r>
                    <w:r w:rsidR="00574BE4">
                      <w:t xml:space="preserve">Text to speech and </w:t>
                    </w:r>
                    <w:r w:rsidR="00EF13EA">
                      <w:t xml:space="preserve">Text Translation to any language removing any language barriers for the users. </w:t>
                    </w:r>
                  </w:p>
                  <w:p w:rsidR="00EF13EA" w:rsidRDefault="00EF13EA" w:rsidP="00797AE9">
                    <w:pPr>
                      <w:jc w:val="both"/>
                    </w:pPr>
                    <w:r>
                      <w:t>Once the issue description has been provided, user can capture an image of the issue using the camera option and can attach the same along with the Incident. Moreover, app provides an image edit option to mark any specific area within the image.</w:t>
                    </w:r>
                  </w:p>
                  <w:p w:rsidR="00574BE4" w:rsidRDefault="00EF13EA" w:rsidP="00797AE9">
                    <w:pPr>
                      <w:jc w:val="both"/>
                    </w:pPr>
                    <w:r>
                      <w:t>Once submitted, app displays the Incident details created</w:t>
                    </w:r>
                    <w:r w:rsidR="00574BE4">
                      <w:t xml:space="preserve"> so that the user can note down the Incident number for reference</w:t>
                    </w:r>
                    <w:r w:rsidR="00954138">
                      <w:t xml:space="preserve"> [image-2]</w:t>
                    </w:r>
                    <w:r w:rsidR="00574BE4">
                      <w:t xml:space="preserve">. </w:t>
                    </w:r>
                  </w:p>
                  <w:p w:rsidR="00D7092E" w:rsidRDefault="00EB0E77" w:rsidP="00DF64B1">
                    <w:r>
                      <w:t xml:space="preserve">                                                      </w:t>
                    </w:r>
                    <w:r w:rsidR="00D7092E">
                      <w:rPr>
                        <w:noProof/>
                        <w:lang w:val="en-IN" w:eastAsia="en-IN"/>
                      </w:rPr>
                      <w:drawing>
                        <wp:inline distT="0" distB="0" distL="0" distR="0" wp14:anchorId="5DC7F7BB" wp14:editId="5B77B7C5">
                          <wp:extent cx="152400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6457" cy="1981398"/>
                                  </a:xfrm>
                                  <a:prstGeom prst="rect">
                                    <a:avLst/>
                                  </a:prstGeom>
                                </pic:spPr>
                              </pic:pic>
                            </a:graphicData>
                          </a:graphic>
                        </wp:inline>
                      </w:drawing>
                    </w:r>
                    <w:r>
                      <w:t xml:space="preserve">  </w:t>
                    </w:r>
                  </w:p>
                  <w:p w:rsidR="00EB0E77" w:rsidRDefault="00EB0E77" w:rsidP="00DF64B1">
                    <w:r>
                      <w:t xml:space="preserve">                                     </w:t>
                    </w:r>
                    <w:r w:rsidR="00E6732A">
                      <w:t xml:space="preserve">                     </w:t>
                    </w:r>
                    <w:r>
                      <w:t>image-2</w:t>
                    </w:r>
                    <w:r w:rsidR="00157088">
                      <w:t xml:space="preserve"> Create Incident</w:t>
                    </w:r>
                  </w:p>
                  <w:p w:rsidR="00574BE4" w:rsidRDefault="00574BE4" w:rsidP="00574BE4">
                    <w:pPr>
                      <w:pStyle w:val="Heading2"/>
                    </w:pPr>
                    <w:r>
                      <w:lastRenderedPageBreak/>
                      <w:t>CREATE Service request</w:t>
                    </w:r>
                  </w:p>
                  <w:p w:rsidR="00574BE4" w:rsidRPr="00574BE4" w:rsidRDefault="00574BE4" w:rsidP="008B4728">
                    <w:pPr>
                      <w:jc w:val="both"/>
                    </w:pPr>
                    <w:r>
                      <w:t>User can raise Service Requests related to any Assets within the app and can also view the Service Request details once created.</w:t>
                    </w:r>
                  </w:p>
                  <w:p w:rsidR="002B485F" w:rsidRDefault="002B485F" w:rsidP="002B485F">
                    <w:pPr>
                      <w:pStyle w:val="Heading2"/>
                    </w:pPr>
                    <w:r>
                      <w:t>KB Articles</w:t>
                    </w:r>
                  </w:p>
                  <w:p w:rsidR="002B485F" w:rsidRDefault="002B485F" w:rsidP="008B4728">
                    <w:pPr>
                      <w:jc w:val="both"/>
                    </w:pPr>
                    <w:r>
                      <w:t>User can refer Knowledge Base Articles related to any issue within t</w:t>
                    </w:r>
                    <w:r w:rsidR="0015225F">
                      <w:t>he app for Self Help Resolution</w:t>
                    </w:r>
                    <w:r w:rsidR="00427D3B">
                      <w:t xml:space="preserve"> [image-3]</w:t>
                    </w:r>
                    <w:r w:rsidR="0015225F">
                      <w:t>.</w:t>
                    </w:r>
                  </w:p>
                  <w:p w:rsidR="00674CE0" w:rsidRDefault="00674CE0" w:rsidP="002B485F">
                    <w:r>
                      <w:t xml:space="preserve">                                                        </w:t>
                    </w:r>
                    <w:r>
                      <w:rPr>
                        <w:noProof/>
                        <w:lang w:val="en-IN" w:eastAsia="en-IN"/>
                      </w:rPr>
                      <w:drawing>
                        <wp:inline distT="0" distB="0" distL="0" distR="0" wp14:anchorId="146A98B0" wp14:editId="587045CB">
                          <wp:extent cx="1390432" cy="20097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2674" cy="2041924"/>
                                  </a:xfrm>
                                  <a:prstGeom prst="rect">
                                    <a:avLst/>
                                  </a:prstGeom>
                                </pic:spPr>
                              </pic:pic>
                            </a:graphicData>
                          </a:graphic>
                        </wp:inline>
                      </w:drawing>
                    </w:r>
                  </w:p>
                  <w:p w:rsidR="00674CE0" w:rsidRDefault="00674CE0" w:rsidP="002B485F">
                    <w:r>
                      <w:t xml:space="preserve">                                                        image</w:t>
                    </w:r>
                    <w:r w:rsidR="00796D24">
                      <w:t>-3</w:t>
                    </w:r>
                    <w:r>
                      <w:t>: View KB Articles</w:t>
                    </w:r>
                  </w:p>
                  <w:p w:rsidR="0015225F" w:rsidRDefault="0015225F" w:rsidP="0015225F">
                    <w:pPr>
                      <w:pStyle w:val="Heading2"/>
                    </w:pPr>
                    <w:r>
                      <w:t>Assisted Ar</w:t>
                    </w:r>
                  </w:p>
                  <w:p w:rsidR="0015225F" w:rsidRPr="0015225F" w:rsidRDefault="0015225F" w:rsidP="008B4728">
                    <w:pPr>
                      <w:jc w:val="both"/>
                    </w:pPr>
                    <w:r>
                      <w:t xml:space="preserve">A 3D model of any hardware product/asset is augmented into the real world on detection of a ground plane using the smartphone camera. Once the 3d model is augmented, the app guides the user through a step-by-step process of resolving their issue with the help of AR projections and animations.  </w:t>
                    </w:r>
                  </w:p>
                  <w:p w:rsidR="00EB3773" w:rsidRDefault="00EB3773" w:rsidP="00EB3773">
                    <w:r>
                      <w:t xml:space="preserve">                                  </w:t>
                    </w:r>
                    <w:r>
                      <w:rPr>
                        <w:noProof/>
                        <w:lang w:val="en-IN" w:eastAsia="en-IN"/>
                      </w:rPr>
                      <w:drawing>
                        <wp:inline distT="0" distB="0" distL="0" distR="0" wp14:anchorId="0A462656" wp14:editId="40396AF0">
                          <wp:extent cx="2610485" cy="12286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7258" cy="1241269"/>
                                  </a:xfrm>
                                  <a:prstGeom prst="rect">
                                    <a:avLst/>
                                  </a:prstGeom>
                                </pic:spPr>
                              </pic:pic>
                            </a:graphicData>
                          </a:graphic>
                        </wp:inline>
                      </w:drawing>
                    </w:r>
                  </w:p>
                  <w:p w:rsidR="003C7BD4" w:rsidRDefault="00EB3773" w:rsidP="00EB3773">
                    <w:r>
                      <w:t xml:space="preserve">                                 image-3: Assisted AR</w:t>
                    </w:r>
                    <w:r w:rsidR="00090FF7">
                      <w:t xml:space="preserve"> </w:t>
                    </w:r>
                    <w:r>
                      <w:t>(</w:t>
                    </w:r>
                    <w:proofErr w:type="spellStart"/>
                    <w:r>
                      <w:t>eg</w:t>
                    </w:r>
                    <w:proofErr w:type="spellEnd"/>
                    <w:r>
                      <w:t>: Printer paper jam issue)</w:t>
                    </w:r>
                  </w:p>
                </w:sdtContent>
              </w:sdt>
            </w:sdtContent>
          </w:sdt>
        </w:tc>
      </w:tr>
      <w:tr w:rsidR="003C7BD4" w:rsidTr="0077140D">
        <w:trPr>
          <w:trHeight w:val="759"/>
        </w:trPr>
        <w:tc>
          <w:tcPr>
            <w:tcW w:w="1778" w:type="dxa"/>
          </w:tcPr>
          <w:p w:rsidR="003C7BD4" w:rsidRDefault="00676F98">
            <w:pPr>
              <w:pStyle w:val="Heading1"/>
            </w:pPr>
            <w:r>
              <w:lastRenderedPageBreak/>
              <w:t>conclusion</w:t>
            </w:r>
          </w:p>
        </w:tc>
        <w:tc>
          <w:tcPr>
            <w:tcW w:w="472" w:type="dxa"/>
          </w:tcPr>
          <w:p w:rsidR="003C7BD4" w:rsidRDefault="003C7BD4"/>
        </w:tc>
        <w:tc>
          <w:tcPr>
            <w:tcW w:w="7830" w:type="dxa"/>
          </w:tcPr>
          <w:p w:rsidR="003C7BD4" w:rsidRDefault="003C02BB" w:rsidP="00AB1D09">
            <w:pPr>
              <w:pStyle w:val="ResumeText"/>
              <w:jc w:val="both"/>
            </w:pPr>
            <w:r w:rsidRPr="00AB1D09">
              <w:rPr>
                <w:lang w:val="en-IN"/>
              </w:rPr>
              <w:t>AR is among the Five Emerging Technology Trends and in the lead for Emerging Technology Spotlight. Mobile AR apps in their first few months were largely ports from existing platforms, but AR’s coming scale, flexibility, mobility and ubiquity are driving an explosion of new use cases and business models</w:t>
            </w:r>
            <w:r w:rsidR="005A1E19">
              <w:rPr>
                <w:lang w:val="en-IN"/>
              </w:rPr>
              <w:t>.</w:t>
            </w:r>
            <w:r w:rsidR="005A1E19">
              <w:t xml:space="preserve"> </w:t>
            </w:r>
            <w:r w:rsidR="00E21082">
              <w:t>Mobile Applications with such implementations will help improve operation margin and customer satisfaction</w:t>
            </w:r>
            <w:r w:rsidR="005A1E19">
              <w:t>.</w:t>
            </w:r>
          </w:p>
        </w:tc>
      </w:tr>
      <w:tr w:rsidR="003C7BD4" w:rsidTr="0077140D">
        <w:tc>
          <w:tcPr>
            <w:tcW w:w="1778" w:type="dxa"/>
          </w:tcPr>
          <w:p w:rsidR="003C7BD4" w:rsidRDefault="0077140D">
            <w:pPr>
              <w:pStyle w:val="Heading1"/>
            </w:pPr>
            <w:r>
              <w:t>You tube Link</w:t>
            </w:r>
          </w:p>
          <w:p w:rsidR="0077140D" w:rsidRPr="0077140D" w:rsidRDefault="0077140D" w:rsidP="0077140D"/>
        </w:tc>
        <w:tc>
          <w:tcPr>
            <w:tcW w:w="472" w:type="dxa"/>
          </w:tcPr>
          <w:p w:rsidR="003C7BD4" w:rsidRDefault="003C7BD4" w:rsidP="0077140D">
            <w:pPr>
              <w:ind w:left="-1494" w:hanging="1352"/>
            </w:pPr>
          </w:p>
        </w:tc>
        <w:tc>
          <w:tcPr>
            <w:tcW w:w="7830" w:type="dxa"/>
          </w:tcPr>
          <w:p w:rsidR="007A24B0" w:rsidRDefault="007A24B0" w:rsidP="0077140D">
            <w:pPr>
              <w:ind w:left="-1683" w:hanging="283"/>
            </w:pPr>
          </w:p>
        </w:tc>
      </w:tr>
    </w:tbl>
    <w:p w:rsidR="003C7BD4" w:rsidRDefault="003C7BD4"/>
    <w:sectPr w:rsidR="003C7BD4">
      <w:headerReference w:type="default" r:id="rId14"/>
      <w:footerReference w:type="default" r:id="rId15"/>
      <w:headerReference w:type="first" r:id="rId16"/>
      <w:pgSz w:w="12240" w:h="15840" w:code="1"/>
      <w:pgMar w:top="1080" w:right="1080" w:bottom="1080" w:left="108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7810" w:rsidRDefault="00917810">
      <w:pPr>
        <w:spacing w:before="0" w:after="0" w:line="240" w:lineRule="auto"/>
      </w:pPr>
      <w:r>
        <w:separator/>
      </w:r>
    </w:p>
  </w:endnote>
  <w:endnote w:type="continuationSeparator" w:id="0">
    <w:p w:rsidR="00917810" w:rsidRDefault="009178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BD4" w:rsidRDefault="00BD0C66">
    <w:pPr>
      <w:pStyle w:val="Footer"/>
    </w:pPr>
    <w:r>
      <w:t xml:space="preserve">Page </w:t>
    </w:r>
    <w:r>
      <w:fldChar w:fldCharType="begin"/>
    </w:r>
    <w:r>
      <w:instrText xml:space="preserve"> PAGE </w:instrText>
    </w:r>
    <w:r>
      <w:fldChar w:fldCharType="separate"/>
    </w:r>
    <w:r w:rsidR="0077140D">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7810" w:rsidRDefault="00917810">
      <w:pPr>
        <w:spacing w:before="0" w:after="0" w:line="240" w:lineRule="auto"/>
      </w:pPr>
      <w:r>
        <w:separator/>
      </w:r>
    </w:p>
  </w:footnote>
  <w:footnote w:type="continuationSeparator" w:id="0">
    <w:p w:rsidR="00917810" w:rsidRDefault="0091781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40D" w:rsidRPr="0077140D" w:rsidRDefault="0077140D" w:rsidP="0077140D">
    <w:pPr>
      <w:pStyle w:val="Header"/>
      <w:tabs>
        <w:tab w:val="left" w:pos="3390"/>
      </w:tabs>
      <w:rPr>
        <w:lang w:val="en-IN"/>
      </w:rPr>
    </w:pPr>
    <w:r>
      <w:rPr>
        <w:lang w:val="en-IN"/>
      </w:rPr>
      <w:t>Hyper Innovation COE – CBO - TCS</w:t>
    </w:r>
    <w:r>
      <w:rPr>
        <w:lang w:val="en-IN"/>
      </w:rPr>
      <w:tab/>
    </w:r>
  </w:p>
  <w:p w:rsidR="0077140D" w:rsidRDefault="007714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40D" w:rsidRPr="0077140D" w:rsidRDefault="0077140D" w:rsidP="0077140D">
    <w:pPr>
      <w:pStyle w:val="Header"/>
      <w:tabs>
        <w:tab w:val="left" w:pos="3390"/>
      </w:tabs>
      <w:rPr>
        <w:lang w:val="en-IN"/>
      </w:rPr>
    </w:pPr>
    <w:r>
      <w:rPr>
        <w:lang w:val="en-IN"/>
      </w:rPr>
      <w:t>Hyper Innovation COE – CBO - TCS</w:t>
    </w:r>
    <w:r>
      <w:rPr>
        <w:lang w:val="en-I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2601D"/>
    <w:multiLevelType w:val="hybridMultilevel"/>
    <w:tmpl w:val="E4728B6A"/>
    <w:lvl w:ilvl="0" w:tplc="FD94DAA0">
      <w:start w:val="1"/>
      <w:numFmt w:val="bullet"/>
      <w:lvlText w:val=""/>
      <w:lvlJc w:val="left"/>
      <w:pPr>
        <w:tabs>
          <w:tab w:val="num" w:pos="720"/>
        </w:tabs>
        <w:ind w:left="720" w:hanging="360"/>
      </w:pPr>
      <w:rPr>
        <w:rFonts w:ascii="Wingdings" w:hAnsi="Wingdings" w:hint="default"/>
      </w:rPr>
    </w:lvl>
    <w:lvl w:ilvl="1" w:tplc="D3FE4CC6" w:tentative="1">
      <w:start w:val="1"/>
      <w:numFmt w:val="bullet"/>
      <w:lvlText w:val=""/>
      <w:lvlJc w:val="left"/>
      <w:pPr>
        <w:tabs>
          <w:tab w:val="num" w:pos="1440"/>
        </w:tabs>
        <w:ind w:left="1440" w:hanging="360"/>
      </w:pPr>
      <w:rPr>
        <w:rFonts w:ascii="Wingdings" w:hAnsi="Wingdings" w:hint="default"/>
      </w:rPr>
    </w:lvl>
    <w:lvl w:ilvl="2" w:tplc="CC86EA98" w:tentative="1">
      <w:start w:val="1"/>
      <w:numFmt w:val="bullet"/>
      <w:lvlText w:val=""/>
      <w:lvlJc w:val="left"/>
      <w:pPr>
        <w:tabs>
          <w:tab w:val="num" w:pos="2160"/>
        </w:tabs>
        <w:ind w:left="2160" w:hanging="360"/>
      </w:pPr>
      <w:rPr>
        <w:rFonts w:ascii="Wingdings" w:hAnsi="Wingdings" w:hint="default"/>
      </w:rPr>
    </w:lvl>
    <w:lvl w:ilvl="3" w:tplc="5B32273A" w:tentative="1">
      <w:start w:val="1"/>
      <w:numFmt w:val="bullet"/>
      <w:lvlText w:val=""/>
      <w:lvlJc w:val="left"/>
      <w:pPr>
        <w:tabs>
          <w:tab w:val="num" w:pos="2880"/>
        </w:tabs>
        <w:ind w:left="2880" w:hanging="360"/>
      </w:pPr>
      <w:rPr>
        <w:rFonts w:ascii="Wingdings" w:hAnsi="Wingdings" w:hint="default"/>
      </w:rPr>
    </w:lvl>
    <w:lvl w:ilvl="4" w:tplc="61824BC4" w:tentative="1">
      <w:start w:val="1"/>
      <w:numFmt w:val="bullet"/>
      <w:lvlText w:val=""/>
      <w:lvlJc w:val="left"/>
      <w:pPr>
        <w:tabs>
          <w:tab w:val="num" w:pos="3600"/>
        </w:tabs>
        <w:ind w:left="3600" w:hanging="360"/>
      </w:pPr>
      <w:rPr>
        <w:rFonts w:ascii="Wingdings" w:hAnsi="Wingdings" w:hint="default"/>
      </w:rPr>
    </w:lvl>
    <w:lvl w:ilvl="5" w:tplc="2CCAC1C4" w:tentative="1">
      <w:start w:val="1"/>
      <w:numFmt w:val="bullet"/>
      <w:lvlText w:val=""/>
      <w:lvlJc w:val="left"/>
      <w:pPr>
        <w:tabs>
          <w:tab w:val="num" w:pos="4320"/>
        </w:tabs>
        <w:ind w:left="4320" w:hanging="360"/>
      </w:pPr>
      <w:rPr>
        <w:rFonts w:ascii="Wingdings" w:hAnsi="Wingdings" w:hint="default"/>
      </w:rPr>
    </w:lvl>
    <w:lvl w:ilvl="6" w:tplc="0DE45676" w:tentative="1">
      <w:start w:val="1"/>
      <w:numFmt w:val="bullet"/>
      <w:lvlText w:val=""/>
      <w:lvlJc w:val="left"/>
      <w:pPr>
        <w:tabs>
          <w:tab w:val="num" w:pos="5040"/>
        </w:tabs>
        <w:ind w:left="5040" w:hanging="360"/>
      </w:pPr>
      <w:rPr>
        <w:rFonts w:ascii="Wingdings" w:hAnsi="Wingdings" w:hint="default"/>
      </w:rPr>
    </w:lvl>
    <w:lvl w:ilvl="7" w:tplc="7238300C" w:tentative="1">
      <w:start w:val="1"/>
      <w:numFmt w:val="bullet"/>
      <w:lvlText w:val=""/>
      <w:lvlJc w:val="left"/>
      <w:pPr>
        <w:tabs>
          <w:tab w:val="num" w:pos="5760"/>
        </w:tabs>
        <w:ind w:left="5760" w:hanging="360"/>
      </w:pPr>
      <w:rPr>
        <w:rFonts w:ascii="Wingdings" w:hAnsi="Wingdings" w:hint="default"/>
      </w:rPr>
    </w:lvl>
    <w:lvl w:ilvl="8" w:tplc="999EE7E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6B893900"/>
    <w:multiLevelType w:val="hybridMultilevel"/>
    <w:tmpl w:val="F86004C4"/>
    <w:lvl w:ilvl="0" w:tplc="3F88B1A6">
      <w:start w:val="1"/>
      <w:numFmt w:val="bullet"/>
      <w:lvlText w:val=""/>
      <w:lvlJc w:val="left"/>
      <w:pPr>
        <w:tabs>
          <w:tab w:val="num" w:pos="720"/>
        </w:tabs>
        <w:ind w:left="720" w:hanging="360"/>
      </w:pPr>
      <w:rPr>
        <w:rFonts w:ascii="Wingdings" w:hAnsi="Wingdings" w:hint="default"/>
      </w:rPr>
    </w:lvl>
    <w:lvl w:ilvl="1" w:tplc="9C169F74" w:tentative="1">
      <w:start w:val="1"/>
      <w:numFmt w:val="bullet"/>
      <w:lvlText w:val=""/>
      <w:lvlJc w:val="left"/>
      <w:pPr>
        <w:tabs>
          <w:tab w:val="num" w:pos="1440"/>
        </w:tabs>
        <w:ind w:left="1440" w:hanging="360"/>
      </w:pPr>
      <w:rPr>
        <w:rFonts w:ascii="Wingdings" w:hAnsi="Wingdings" w:hint="default"/>
      </w:rPr>
    </w:lvl>
    <w:lvl w:ilvl="2" w:tplc="9BD0FAF0" w:tentative="1">
      <w:start w:val="1"/>
      <w:numFmt w:val="bullet"/>
      <w:lvlText w:val=""/>
      <w:lvlJc w:val="left"/>
      <w:pPr>
        <w:tabs>
          <w:tab w:val="num" w:pos="2160"/>
        </w:tabs>
        <w:ind w:left="2160" w:hanging="360"/>
      </w:pPr>
      <w:rPr>
        <w:rFonts w:ascii="Wingdings" w:hAnsi="Wingdings" w:hint="default"/>
      </w:rPr>
    </w:lvl>
    <w:lvl w:ilvl="3" w:tplc="5C8CFB1E" w:tentative="1">
      <w:start w:val="1"/>
      <w:numFmt w:val="bullet"/>
      <w:lvlText w:val=""/>
      <w:lvlJc w:val="left"/>
      <w:pPr>
        <w:tabs>
          <w:tab w:val="num" w:pos="2880"/>
        </w:tabs>
        <w:ind w:left="2880" w:hanging="360"/>
      </w:pPr>
      <w:rPr>
        <w:rFonts w:ascii="Wingdings" w:hAnsi="Wingdings" w:hint="default"/>
      </w:rPr>
    </w:lvl>
    <w:lvl w:ilvl="4" w:tplc="63A05122" w:tentative="1">
      <w:start w:val="1"/>
      <w:numFmt w:val="bullet"/>
      <w:lvlText w:val=""/>
      <w:lvlJc w:val="left"/>
      <w:pPr>
        <w:tabs>
          <w:tab w:val="num" w:pos="3600"/>
        </w:tabs>
        <w:ind w:left="3600" w:hanging="360"/>
      </w:pPr>
      <w:rPr>
        <w:rFonts w:ascii="Wingdings" w:hAnsi="Wingdings" w:hint="default"/>
      </w:rPr>
    </w:lvl>
    <w:lvl w:ilvl="5" w:tplc="034604B4" w:tentative="1">
      <w:start w:val="1"/>
      <w:numFmt w:val="bullet"/>
      <w:lvlText w:val=""/>
      <w:lvlJc w:val="left"/>
      <w:pPr>
        <w:tabs>
          <w:tab w:val="num" w:pos="4320"/>
        </w:tabs>
        <w:ind w:left="4320" w:hanging="360"/>
      </w:pPr>
      <w:rPr>
        <w:rFonts w:ascii="Wingdings" w:hAnsi="Wingdings" w:hint="default"/>
      </w:rPr>
    </w:lvl>
    <w:lvl w:ilvl="6" w:tplc="E506A3C6" w:tentative="1">
      <w:start w:val="1"/>
      <w:numFmt w:val="bullet"/>
      <w:lvlText w:val=""/>
      <w:lvlJc w:val="left"/>
      <w:pPr>
        <w:tabs>
          <w:tab w:val="num" w:pos="5040"/>
        </w:tabs>
        <w:ind w:left="5040" w:hanging="360"/>
      </w:pPr>
      <w:rPr>
        <w:rFonts w:ascii="Wingdings" w:hAnsi="Wingdings" w:hint="default"/>
      </w:rPr>
    </w:lvl>
    <w:lvl w:ilvl="7" w:tplc="875EBF88" w:tentative="1">
      <w:start w:val="1"/>
      <w:numFmt w:val="bullet"/>
      <w:lvlText w:val=""/>
      <w:lvlJc w:val="left"/>
      <w:pPr>
        <w:tabs>
          <w:tab w:val="num" w:pos="5760"/>
        </w:tabs>
        <w:ind w:left="5760" w:hanging="360"/>
      </w:pPr>
      <w:rPr>
        <w:rFonts w:ascii="Wingdings" w:hAnsi="Wingdings" w:hint="default"/>
      </w:rPr>
    </w:lvl>
    <w:lvl w:ilvl="8" w:tplc="49EA0E8C"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F83"/>
    <w:rsid w:val="00090FF7"/>
    <w:rsid w:val="00100F83"/>
    <w:rsid w:val="0011503F"/>
    <w:rsid w:val="0015225F"/>
    <w:rsid w:val="00157088"/>
    <w:rsid w:val="00165642"/>
    <w:rsid w:val="00166A79"/>
    <w:rsid w:val="00192F8E"/>
    <w:rsid w:val="002346CA"/>
    <w:rsid w:val="002408E8"/>
    <w:rsid w:val="00243523"/>
    <w:rsid w:val="002B485F"/>
    <w:rsid w:val="002B7FF3"/>
    <w:rsid w:val="002E7F32"/>
    <w:rsid w:val="003C02BB"/>
    <w:rsid w:val="003C7BD4"/>
    <w:rsid w:val="003E3C5E"/>
    <w:rsid w:val="00427D3B"/>
    <w:rsid w:val="00443267"/>
    <w:rsid w:val="00455964"/>
    <w:rsid w:val="00532FEA"/>
    <w:rsid w:val="00574BE4"/>
    <w:rsid w:val="005A1E19"/>
    <w:rsid w:val="005D7518"/>
    <w:rsid w:val="00674CE0"/>
    <w:rsid w:val="00676F98"/>
    <w:rsid w:val="0068050D"/>
    <w:rsid w:val="0068299D"/>
    <w:rsid w:val="0077140D"/>
    <w:rsid w:val="00796D24"/>
    <w:rsid w:val="00797AE9"/>
    <w:rsid w:val="007A24B0"/>
    <w:rsid w:val="00864523"/>
    <w:rsid w:val="008B4728"/>
    <w:rsid w:val="008D6029"/>
    <w:rsid w:val="00917810"/>
    <w:rsid w:val="00954138"/>
    <w:rsid w:val="009F02A8"/>
    <w:rsid w:val="00A25F19"/>
    <w:rsid w:val="00AB1D09"/>
    <w:rsid w:val="00B64397"/>
    <w:rsid w:val="00BD0C66"/>
    <w:rsid w:val="00C632D6"/>
    <w:rsid w:val="00C67A45"/>
    <w:rsid w:val="00D17BD6"/>
    <w:rsid w:val="00D225CE"/>
    <w:rsid w:val="00D7092E"/>
    <w:rsid w:val="00DC64CC"/>
    <w:rsid w:val="00DF64B1"/>
    <w:rsid w:val="00E21082"/>
    <w:rsid w:val="00E6732A"/>
    <w:rsid w:val="00E75616"/>
    <w:rsid w:val="00EA2496"/>
    <w:rsid w:val="00EB06AA"/>
    <w:rsid w:val="00EB0E77"/>
    <w:rsid w:val="00EB3773"/>
    <w:rsid w:val="00EC3A1E"/>
    <w:rsid w:val="00EE1A24"/>
    <w:rsid w:val="00EF13EA"/>
    <w:rsid w:val="00F04EED"/>
    <w:rsid w:val="00F21CC1"/>
    <w:rsid w:val="00F50FD0"/>
    <w:rsid w:val="00F61279"/>
    <w:rsid w:val="00F93C50"/>
    <w:rsid w:val="00FA2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BBE2F5-7170-4622-818A-DF5699281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iPriority="8" w:unhideWhenUsed="1" w:qFormat="1"/>
    <w:lsdException w:name="Signature" w:semiHidden="1" w:uiPriority="8"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8" w:unhideWhenUsed="1" w:qFormat="1"/>
    <w:lsdException w:name="Date" w:semiHidden="1" w:uiPriority="8"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qFormat="1"/>
    <w:lsdException w:name="Emphasis" w:semiHidden="1"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9"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Heading1">
    <w:name w:val="heading 1"/>
    <w:basedOn w:val="Normal"/>
    <w:next w:val="Normal"/>
    <w:link w:val="Heading1Char"/>
    <w:uiPriority w:val="1"/>
    <w:unhideWhenUsed/>
    <w:qFormat/>
    <w:pPr>
      <w:jc w:val="right"/>
      <w:outlineLvl w:val="0"/>
    </w:pPr>
    <w:rPr>
      <w:rFonts w:asciiTheme="majorHAnsi" w:eastAsiaTheme="majorEastAsia" w:hAnsiTheme="majorHAnsi" w:cstheme="majorBidi"/>
      <w:caps/>
      <w:color w:val="7E97AD" w:themeColor="accent1"/>
      <w:sz w:val="21"/>
    </w:rPr>
  </w:style>
  <w:style w:type="paragraph" w:styleId="Heading2">
    <w:name w:val="heading 2"/>
    <w:basedOn w:val="Normal"/>
    <w:next w:val="Normal"/>
    <w:link w:val="Heading2Char"/>
    <w:uiPriority w:val="1"/>
    <w:unhideWhenUsed/>
    <w:qFormat/>
    <w:pPr>
      <w:keepNext/>
      <w:keepLines/>
      <w:spacing w:after="40"/>
      <w:outlineLvl w:val="1"/>
    </w:pPr>
    <w:rPr>
      <w:rFonts w:asciiTheme="majorHAnsi" w:eastAsiaTheme="majorEastAsia" w:hAnsiTheme="majorHAnsi" w:cstheme="majorBidi"/>
      <w:b/>
      <w:bCs/>
      <w:caps/>
      <w:color w:val="404040" w:themeColor="text1" w:themeTint="BF"/>
      <w14:ligatures w14:val="standardContextual"/>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
    <w:unhideWhenUsed/>
    <w:pPr>
      <w:spacing w:after="0" w:line="240" w:lineRule="auto"/>
    </w:pPr>
  </w:style>
  <w:style w:type="character" w:customStyle="1" w:styleId="HeaderChar">
    <w:name w:val="Header Char"/>
    <w:basedOn w:val="DefaultParagraphFont"/>
    <w:link w:val="Header"/>
    <w:uiPriority w:val="9"/>
    <w:rPr>
      <w:kern w:val="20"/>
    </w:rPr>
  </w:style>
  <w:style w:type="paragraph" w:styleId="Footer">
    <w:name w:val="footer"/>
    <w:basedOn w:val="Normal"/>
    <w:link w:val="FooterChar"/>
    <w:uiPriority w:val="2"/>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2"/>
    <w:rPr>
      <w:kern w:val="20"/>
    </w:rPr>
  </w:style>
  <w:style w:type="paragraph" w:customStyle="1" w:styleId="ResumeText">
    <w:name w:val="Resume Text"/>
    <w:basedOn w:val="Normal"/>
    <w:qFormat/>
    <w:pPr>
      <w:spacing w:after="40"/>
      <w:ind w:right="1440"/>
    </w:pPr>
  </w:style>
  <w:style w:type="character" w:styleId="PlaceholderText">
    <w:name w:val="Placeholder Text"/>
    <w:basedOn w:val="DefaultParagraphFont"/>
    <w:uiPriority w:val="99"/>
    <w:semiHidden/>
    <w:rPr>
      <w:color w:val="80808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7E97AD" w:themeColor="accent1"/>
      <w:kern w:val="20"/>
      <w:sz w:val="21"/>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404040" w:themeColor="text1" w:themeTint="BF"/>
      <w:kern w:val="20"/>
      <w14:ligatures w14:val="standardContextual"/>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kern w:val="20"/>
    </w:rPr>
  </w:style>
  <w:style w:type="table" w:customStyle="1" w:styleId="ResumeTable">
    <w:name w:val="Resume Table"/>
    <w:basedOn w:val="TableNormal"/>
    <w:uiPriority w:val="99"/>
    <w:tblPr>
      <w:tblBorders>
        <w:insideH w:val="single" w:sz="4" w:space="0" w:color="7E97AD" w:themeColor="accent1"/>
      </w:tblBorders>
      <w:tblCellMar>
        <w:top w:w="144" w:type="dxa"/>
        <w:left w:w="0" w:type="dxa"/>
        <w:bottom w:w="144" w:type="dxa"/>
        <w:right w:w="0" w:type="dxa"/>
      </w:tblCellMar>
    </w:tblPr>
  </w:style>
  <w:style w:type="table" w:customStyle="1" w:styleId="LetterTable">
    <w:name w:val="Letter Table"/>
    <w:basedOn w:val="Table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paragraph" w:styleId="Date">
    <w:name w:val="Date"/>
    <w:basedOn w:val="Normal"/>
    <w:next w:val="Normal"/>
    <w:link w:val="DateChar"/>
    <w:uiPriority w:val="8"/>
    <w:qFormat/>
    <w:pPr>
      <w:spacing w:before="1200" w:after="360"/>
    </w:pPr>
    <w:rPr>
      <w:rFonts w:asciiTheme="majorHAnsi" w:eastAsiaTheme="majorEastAsia" w:hAnsiTheme="majorHAnsi" w:cstheme="majorBidi"/>
      <w:caps/>
      <w:color w:val="7E97AD" w:themeColor="accent1"/>
    </w:rPr>
  </w:style>
  <w:style w:type="character" w:customStyle="1" w:styleId="DateChar">
    <w:name w:val="Date Char"/>
    <w:basedOn w:val="DefaultParagraphFont"/>
    <w:link w:val="Date"/>
    <w:uiPriority w:val="8"/>
    <w:rPr>
      <w:rFonts w:asciiTheme="majorHAnsi" w:eastAsiaTheme="majorEastAsia" w:hAnsiTheme="majorHAnsi" w:cstheme="majorBidi"/>
      <w:caps/>
      <w:color w:val="7E97AD" w:themeColor="accent1"/>
      <w:kern w:val="20"/>
    </w:rPr>
  </w:style>
  <w:style w:type="paragraph" w:customStyle="1" w:styleId="Recipient">
    <w:name w:val="Recipient"/>
    <w:basedOn w:val="Normal"/>
    <w:uiPriority w:val="8"/>
    <w:unhideWhenUsed/>
    <w:qFormat/>
    <w:pPr>
      <w:spacing w:after="40"/>
    </w:pPr>
    <w:rPr>
      <w:b/>
      <w:bCs/>
    </w:rPr>
  </w:style>
  <w:style w:type="paragraph" w:styleId="Salutation">
    <w:name w:val="Salutation"/>
    <w:basedOn w:val="Normal"/>
    <w:next w:val="Normal"/>
    <w:link w:val="SalutationChar"/>
    <w:uiPriority w:val="8"/>
    <w:unhideWhenUsed/>
    <w:qFormat/>
    <w:pPr>
      <w:spacing w:before="720"/>
    </w:pPr>
  </w:style>
  <w:style w:type="character" w:customStyle="1" w:styleId="SalutationChar">
    <w:name w:val="Salutation Char"/>
    <w:basedOn w:val="DefaultParagraphFont"/>
    <w:link w:val="Salutation"/>
    <w:uiPriority w:val="8"/>
    <w:rPr>
      <w:kern w:val="20"/>
    </w:rPr>
  </w:style>
  <w:style w:type="paragraph" w:styleId="Closing">
    <w:name w:val="Closing"/>
    <w:basedOn w:val="Normal"/>
    <w:link w:val="ClosingChar"/>
    <w:uiPriority w:val="8"/>
    <w:unhideWhenUsed/>
    <w:qFormat/>
    <w:pPr>
      <w:spacing w:before="480" w:after="960" w:line="240" w:lineRule="auto"/>
    </w:pPr>
  </w:style>
  <w:style w:type="character" w:customStyle="1" w:styleId="ClosingChar">
    <w:name w:val="Closing Char"/>
    <w:basedOn w:val="DefaultParagraphFont"/>
    <w:link w:val="Closing"/>
    <w:uiPriority w:val="8"/>
    <w:rPr>
      <w:kern w:val="20"/>
    </w:rPr>
  </w:style>
  <w:style w:type="paragraph" w:styleId="Signature">
    <w:name w:val="Signature"/>
    <w:basedOn w:val="Normal"/>
    <w:link w:val="SignatureChar"/>
    <w:uiPriority w:val="8"/>
    <w:unhideWhenUsed/>
    <w:qFormat/>
    <w:pPr>
      <w:spacing w:after="480"/>
    </w:pPr>
    <w:rPr>
      <w:b/>
      <w:bCs/>
    </w:rPr>
  </w:style>
  <w:style w:type="character" w:customStyle="1" w:styleId="SignatureChar">
    <w:name w:val="Signature Char"/>
    <w:basedOn w:val="DefaultParagraphFont"/>
    <w:link w:val="Signature"/>
    <w:uiPriority w:val="8"/>
    <w:rPr>
      <w:b/>
      <w:bCs/>
      <w:kern w:val="20"/>
    </w:rPr>
  </w:style>
  <w:style w:type="character" w:styleId="Emphasis">
    <w:name w:val="Emphasis"/>
    <w:basedOn w:val="DefaultParagraphFont"/>
    <w:uiPriority w:val="2"/>
    <w:unhideWhenUsed/>
    <w:qFormat/>
    <w:rPr>
      <w:color w:val="7E97AD" w:themeColor="accent1"/>
    </w:rPr>
  </w:style>
  <w:style w:type="paragraph" w:customStyle="1" w:styleId="ContactInfo">
    <w:name w:val="Contact Info"/>
    <w:basedOn w:val="Normal"/>
    <w:uiPriority w:val="2"/>
    <w:qFormat/>
    <w:pPr>
      <w:spacing w:after="0" w:line="240" w:lineRule="auto"/>
      <w:jc w:val="right"/>
    </w:pPr>
    <w:rPr>
      <w:sz w:val="18"/>
    </w:rPr>
  </w:style>
  <w:style w:type="paragraph" w:customStyle="1" w:styleId="Name">
    <w:name w:val="Name"/>
    <w:basedOn w:val="Normal"/>
    <w:next w:val="Normal"/>
    <w:uiPriority w:val="1"/>
    <w:qFormat/>
    <w:pPr>
      <w:pBdr>
        <w:top w:val="single" w:sz="4" w:space="4" w:color="7E97AD" w:themeColor="accent1"/>
        <w:left w:val="single" w:sz="4" w:space="6" w:color="7E97AD" w:themeColor="accent1"/>
        <w:bottom w:val="single" w:sz="4" w:space="4" w:color="7E97AD" w:themeColor="accent1"/>
        <w:right w:val="single" w:sz="4" w:space="6" w:color="7E97AD" w:themeColor="accent1"/>
      </w:pBdr>
      <w:shd w:val="clear" w:color="auto" w:fill="7E97AD" w:themeFill="accent1"/>
      <w:spacing w:before="240"/>
      <w:ind w:left="144" w:right="144"/>
    </w:pPr>
    <w:rPr>
      <w:rFonts w:asciiTheme="majorHAnsi" w:eastAsiaTheme="majorEastAsia" w:hAnsiTheme="majorHAnsi" w:cstheme="majorBidi"/>
      <w:caps/>
      <w:color w:val="FFFFFF" w:themeColor="background1"/>
      <w:sz w:val="32"/>
    </w:rPr>
  </w:style>
  <w:style w:type="paragraph" w:styleId="ListParagraph">
    <w:name w:val="List Paragraph"/>
    <w:basedOn w:val="Normal"/>
    <w:uiPriority w:val="34"/>
    <w:qFormat/>
    <w:rsid w:val="00AB1D09"/>
    <w:pPr>
      <w:spacing w:before="0" w:after="0" w:line="240" w:lineRule="auto"/>
      <w:ind w:left="720"/>
      <w:contextualSpacing/>
    </w:pPr>
    <w:rPr>
      <w:rFonts w:ascii="Times New Roman" w:eastAsia="Times New Roman" w:hAnsi="Times New Roman" w:cs="Times New Roman"/>
      <w:color w:val="auto"/>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1231940">
      <w:bodyDiv w:val="1"/>
      <w:marLeft w:val="0"/>
      <w:marRight w:val="0"/>
      <w:marTop w:val="0"/>
      <w:marBottom w:val="0"/>
      <w:divBdr>
        <w:top w:val="none" w:sz="0" w:space="0" w:color="auto"/>
        <w:left w:val="none" w:sz="0" w:space="0" w:color="auto"/>
        <w:bottom w:val="none" w:sz="0" w:space="0" w:color="auto"/>
        <w:right w:val="none" w:sz="0" w:space="0" w:color="auto"/>
      </w:divBdr>
      <w:divsChild>
        <w:div w:id="2134395284">
          <w:marLeft w:val="446"/>
          <w:marRight w:val="0"/>
          <w:marTop w:val="0"/>
          <w:marBottom w:val="0"/>
          <w:divBdr>
            <w:top w:val="none" w:sz="0" w:space="0" w:color="auto"/>
            <w:left w:val="none" w:sz="0" w:space="0" w:color="auto"/>
            <w:bottom w:val="none" w:sz="0" w:space="0" w:color="auto"/>
            <w:right w:val="none" w:sz="0" w:space="0" w:color="auto"/>
          </w:divBdr>
        </w:div>
      </w:divsChild>
    </w:div>
    <w:div w:id="1321733614">
      <w:bodyDiv w:val="1"/>
      <w:marLeft w:val="0"/>
      <w:marRight w:val="0"/>
      <w:marTop w:val="0"/>
      <w:marBottom w:val="0"/>
      <w:divBdr>
        <w:top w:val="none" w:sz="0" w:space="0" w:color="auto"/>
        <w:left w:val="none" w:sz="0" w:space="0" w:color="auto"/>
        <w:bottom w:val="none" w:sz="0" w:space="0" w:color="auto"/>
        <w:right w:val="none" w:sz="0" w:space="0" w:color="auto"/>
      </w:divBdr>
      <w:divsChild>
        <w:div w:id="211119444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Timeless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C77E4BEC3954E0C9939572CC0FC72B6"/>
        <w:category>
          <w:name w:val="General"/>
          <w:gallery w:val="placeholder"/>
        </w:category>
        <w:types>
          <w:type w:val="bbPlcHdr"/>
        </w:types>
        <w:behaviors>
          <w:behavior w:val="content"/>
        </w:behaviors>
        <w:guid w:val="{E1B0A37C-CFEB-4230-A3C5-2CBDBAAE5C63}"/>
      </w:docPartPr>
      <w:docPartBody>
        <w:p w:rsidR="00990B1D" w:rsidRDefault="00A745A9">
          <w:pPr>
            <w:pStyle w:val="8C77E4BEC3954E0C9939572CC0FC72B6"/>
          </w:pPr>
          <w:r>
            <w:t>[Your Name]</w:t>
          </w:r>
        </w:p>
      </w:docPartBody>
    </w:docPart>
    <w:docPart>
      <w:docPartPr>
        <w:name w:val="A601E936E36442ADAC2C0F519A29DC0F"/>
        <w:category>
          <w:name w:val="General"/>
          <w:gallery w:val="placeholder"/>
        </w:category>
        <w:types>
          <w:type w:val="bbPlcHdr"/>
        </w:types>
        <w:behaviors>
          <w:behavior w:val="content"/>
        </w:behaviors>
        <w:guid w:val="{CAD6EB85-961F-4F12-8482-00850B29D212}"/>
      </w:docPartPr>
      <w:docPartBody>
        <w:p w:rsidR="00990B1D" w:rsidRDefault="00A745A9">
          <w:pPr>
            <w:pStyle w:val="A601E936E36442ADAC2C0F519A29DC0F"/>
          </w:pPr>
          <w:r>
            <w:rPr>
              <w:rStyle w:val="PlaceholderText"/>
            </w:rPr>
            <w:t>Enter any content that you want to repeat, including other content controls. You can also insert this control around table rows in order to repeat parts of a table.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055"/>
    <w:rsid w:val="002B3E6D"/>
    <w:rsid w:val="00303687"/>
    <w:rsid w:val="00482055"/>
    <w:rsid w:val="00990B1D"/>
    <w:rsid w:val="00A745A9"/>
    <w:rsid w:val="00AD3A7A"/>
    <w:rsid w:val="00BC6F78"/>
    <w:rsid w:val="00C62D48"/>
    <w:rsid w:val="00D818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B4A927C00343FAB37A9276A24E9574">
    <w:name w:val="9AB4A927C00343FAB37A9276A24E9574"/>
  </w:style>
  <w:style w:type="paragraph" w:customStyle="1" w:styleId="EDA0EE85A1934708B792D19BF3C0D183">
    <w:name w:val="EDA0EE85A1934708B792D19BF3C0D183"/>
  </w:style>
  <w:style w:type="paragraph" w:customStyle="1" w:styleId="10F170DAB93F4DF6AA97D66FEEE4CBE1">
    <w:name w:val="10F170DAB93F4DF6AA97D66FEEE4CBE1"/>
  </w:style>
  <w:style w:type="paragraph" w:customStyle="1" w:styleId="498CE9E5241A45AEB090D52E2638D97F">
    <w:name w:val="498CE9E5241A45AEB090D52E2638D97F"/>
  </w:style>
  <w:style w:type="character" w:styleId="Emphasis">
    <w:name w:val="Emphasis"/>
    <w:basedOn w:val="DefaultParagraphFont"/>
    <w:uiPriority w:val="2"/>
    <w:unhideWhenUsed/>
    <w:qFormat/>
    <w:rPr>
      <w:color w:val="5B9BD5" w:themeColor="accent1"/>
    </w:rPr>
  </w:style>
  <w:style w:type="paragraph" w:customStyle="1" w:styleId="0C93D3F5B6A04837A2890FD18B7E1EE1">
    <w:name w:val="0C93D3F5B6A04837A2890FD18B7E1EE1"/>
  </w:style>
  <w:style w:type="paragraph" w:customStyle="1" w:styleId="8C77E4BEC3954E0C9939572CC0FC72B6">
    <w:name w:val="8C77E4BEC3954E0C9939572CC0FC72B6"/>
  </w:style>
  <w:style w:type="paragraph" w:customStyle="1" w:styleId="33183852B10546698F22C855F274F84E">
    <w:name w:val="33183852B10546698F22C855F274F84E"/>
  </w:style>
  <w:style w:type="paragraph" w:customStyle="1" w:styleId="ResumeText">
    <w:name w:val="Resume Text"/>
    <w:basedOn w:val="Normal"/>
    <w:qFormat/>
    <w:pPr>
      <w:spacing w:before="40" w:after="40" w:line="288" w:lineRule="auto"/>
      <w:ind w:right="1440"/>
    </w:pPr>
    <w:rPr>
      <w:color w:val="595959" w:themeColor="text1" w:themeTint="A6"/>
      <w:kern w:val="20"/>
      <w:sz w:val="20"/>
      <w:lang w:val="en-US" w:eastAsia="en-US"/>
    </w:rPr>
  </w:style>
  <w:style w:type="paragraph" w:customStyle="1" w:styleId="8C064CB755DF4DD18FF818E548F78BC5">
    <w:name w:val="8C064CB755DF4DD18FF818E548F78BC5"/>
  </w:style>
  <w:style w:type="character" w:styleId="PlaceholderText">
    <w:name w:val="Placeholder Text"/>
    <w:basedOn w:val="DefaultParagraphFont"/>
    <w:uiPriority w:val="99"/>
    <w:semiHidden/>
    <w:rsid w:val="00990B1D"/>
    <w:rPr>
      <w:color w:val="808080"/>
    </w:rPr>
  </w:style>
  <w:style w:type="paragraph" w:customStyle="1" w:styleId="A601E936E36442ADAC2C0F519A29DC0F">
    <w:name w:val="A601E936E36442ADAC2C0F519A29DC0F"/>
  </w:style>
  <w:style w:type="paragraph" w:customStyle="1" w:styleId="139D043A627D4691B3D4D9E1FA7C093E">
    <w:name w:val="139D043A627D4691B3D4D9E1FA7C093E"/>
  </w:style>
  <w:style w:type="paragraph" w:customStyle="1" w:styleId="373E5854F47545C4BFDBB0EF07EBDDD2">
    <w:name w:val="373E5854F47545C4BFDBB0EF07EBDDD2"/>
  </w:style>
  <w:style w:type="paragraph" w:customStyle="1" w:styleId="49ED5BC8710C458F82F3C647AD857CC6">
    <w:name w:val="49ED5BC8710C458F82F3C647AD857CC6"/>
  </w:style>
  <w:style w:type="paragraph" w:customStyle="1" w:styleId="1E7C47CCD30A4AC3B54B8FE927EC6E3E">
    <w:name w:val="1E7C47CCD30A4AC3B54B8FE927EC6E3E"/>
  </w:style>
  <w:style w:type="paragraph" w:customStyle="1" w:styleId="DA7E4B305E4F4673958F064460E21884">
    <w:name w:val="DA7E4B305E4F4673958F064460E21884"/>
  </w:style>
  <w:style w:type="paragraph" w:customStyle="1" w:styleId="B02E5068821A430B83F535883C86B7BD">
    <w:name w:val="B02E5068821A430B83F535883C86B7BD"/>
  </w:style>
  <w:style w:type="paragraph" w:customStyle="1" w:styleId="96DBD04E721848ACA6F0E93C4FFDBA38">
    <w:name w:val="96DBD04E721848ACA6F0E93C4FFDBA38"/>
  </w:style>
  <w:style w:type="paragraph" w:customStyle="1" w:styleId="A5AB657085384046AEA05BA1F7C34DEF">
    <w:name w:val="A5AB657085384046AEA05BA1F7C34DEF"/>
  </w:style>
  <w:style w:type="paragraph" w:customStyle="1" w:styleId="9E36B4FFD10E41A5BF38BDCF44D3FB34">
    <w:name w:val="9E36B4FFD10E41A5BF38BDCF44D3FB34"/>
  </w:style>
  <w:style w:type="paragraph" w:customStyle="1" w:styleId="499968073AF243E593F6C27583C8962F">
    <w:name w:val="499968073AF243E593F6C27583C8962F"/>
  </w:style>
  <w:style w:type="paragraph" w:customStyle="1" w:styleId="8039932C8F374D5D9F0C36C88472BB67">
    <w:name w:val="8039932C8F374D5D9F0C36C88472BB67"/>
    <w:rsid w:val="00482055"/>
  </w:style>
  <w:style w:type="paragraph" w:customStyle="1" w:styleId="E6315CB812864EA898A78FE20793A2D7">
    <w:name w:val="E6315CB812864EA898A78FE20793A2D7"/>
    <w:rsid w:val="00990B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Business Set Blue">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[Street Address]</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37E9E5-EE29-454F-8714-516920628209}">
  <ds:schemaRefs>
    <ds:schemaRef ds:uri="http://schemas.microsoft.com/pics"/>
  </ds:schemaRefs>
</ds:datastoreItem>
</file>

<file path=customXml/itemProps3.xml><?xml version="1.0" encoding="utf-8"?>
<ds:datastoreItem xmlns:ds="http://schemas.openxmlformats.org/officeDocument/2006/customXml" ds:itemID="{423D17F4-19FE-46D4-A33E-254239FBFA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TimelessResume</Template>
  <TotalTime>140</TotalTime>
  <Pages>4</Pages>
  <Words>819</Words>
  <Characters>4673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ITEye1.0</dc:creator>
  <cp:keywords/>
  <cp:lastModifiedBy>Chandramouli K</cp:lastModifiedBy>
  <cp:revision>54</cp:revision>
  <dcterms:created xsi:type="dcterms:W3CDTF">2019-10-10T15:45:00Z</dcterms:created>
  <dcterms:modified xsi:type="dcterms:W3CDTF">2019-10-13T15:34:00Z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TC028350579991</vt:lpwstr>
  </property>
</Properties>
</file>