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Week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1"/>
          <w:szCs w:val="21"/>
          <w:u w:val="none"/>
        </w:rPr>
      </w:pPr>
      <w:r w:rsidDel="00000000" w:rsidR="00000000" w:rsidRPr="00000000">
        <w:rPr>
          <w:sz w:val="21"/>
          <w:szCs w:val="21"/>
          <w:rtl w:val="0"/>
        </w:rPr>
        <w:t xml:space="preserve">Given a linked list, swap every two adjacent nodes and return its head. You must solve the problem without modifying the values in the list's nodes (i.e., only nodes themselves may be changed.)</w:t>
      </w:r>
    </w:p>
    <w:p w:rsidR="00000000" w:rsidDel="00000000" w:rsidP="00000000" w:rsidRDefault="00000000" w:rsidRPr="00000000" w14:paraId="00000004">
      <w:pPr>
        <w:jc w:val="both"/>
        <w:rPr>
          <w:sz w:val="21"/>
          <w:szCs w:val="21"/>
        </w:rPr>
      </w:pPr>
      <w:r w:rsidDel="00000000" w:rsidR="00000000" w:rsidRPr="00000000">
        <w:rPr>
          <w:rtl w:val="0"/>
        </w:rPr>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numPr>
          <w:ilvl w:val="0"/>
          <w:numId w:val="1"/>
        </w:numPr>
        <w:pBdr>
          <w:top w:color="ffffff" w:space="0" w:sz="0" w:val="none"/>
          <w:left w:color="ffffff" w:space="0" w:sz="0" w:val="none"/>
          <w:bottom w:color="ffffff" w:space="0" w:sz="0" w:val="none"/>
          <w:right w:color="ffffff" w:space="0" w:sz="0" w:val="none"/>
          <w:between w:color="ffffff" w:space="0" w:sz="0" w:val="none"/>
        </w:pBdr>
        <w:shd w:fill="282828" w:val="clear"/>
        <w:spacing w:after="240" w:lineRule="auto"/>
        <w:ind w:left="720" w:hanging="360"/>
        <w:jc w:val="both"/>
        <w:rPr>
          <w:sz w:val="21"/>
          <w:szCs w:val="21"/>
          <w:u w:val="none"/>
        </w:rPr>
      </w:pPr>
      <w:r w:rsidDel="00000000" w:rsidR="00000000" w:rsidRPr="00000000">
        <w:rPr>
          <w:color w:val="ffffff"/>
          <w:sz w:val="21"/>
          <w:szCs w:val="21"/>
          <w:rtl w:val="0"/>
        </w:rPr>
        <w:t xml:space="preserve">2. Given the </w:t>
      </w:r>
      <w:r w:rsidDel="00000000" w:rsidR="00000000" w:rsidRPr="00000000">
        <w:rPr>
          <w:color w:val="eff1f6"/>
          <w:sz w:val="21"/>
          <w:szCs w:val="21"/>
          <w:rtl w:val="0"/>
        </w:rPr>
        <w:t xml:space="preserve">head</w:t>
      </w:r>
      <w:r w:rsidDel="00000000" w:rsidR="00000000" w:rsidRPr="00000000">
        <w:rPr>
          <w:color w:val="ffffff"/>
          <w:sz w:val="21"/>
          <w:szCs w:val="21"/>
          <w:rtl w:val="0"/>
        </w:rPr>
        <w:t xml:space="preserve"> of a linked list and a value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 partition it such that all nodes </w:t>
      </w:r>
      <w:r w:rsidDel="00000000" w:rsidR="00000000" w:rsidRPr="00000000">
        <w:rPr>
          <w:b w:val="1"/>
          <w:color w:val="ffffff"/>
          <w:sz w:val="21"/>
          <w:szCs w:val="21"/>
          <w:rtl w:val="0"/>
        </w:rPr>
        <w:t xml:space="preserve">less than</w:t>
      </w:r>
      <w:r w:rsidDel="00000000" w:rsidR="00000000" w:rsidRPr="00000000">
        <w:rPr>
          <w:color w:val="ffffff"/>
          <w:sz w:val="21"/>
          <w:szCs w:val="21"/>
          <w:rtl w:val="0"/>
        </w:rPr>
        <w:t xml:space="preserve">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 come before nodes </w:t>
      </w:r>
      <w:r w:rsidDel="00000000" w:rsidR="00000000" w:rsidRPr="00000000">
        <w:rPr>
          <w:b w:val="1"/>
          <w:color w:val="ffffff"/>
          <w:sz w:val="21"/>
          <w:szCs w:val="21"/>
          <w:rtl w:val="0"/>
        </w:rPr>
        <w:t xml:space="preserve">greater than or equal</w:t>
      </w:r>
      <w:r w:rsidDel="00000000" w:rsidR="00000000" w:rsidRPr="00000000">
        <w:rPr>
          <w:color w:val="ffffff"/>
          <w:sz w:val="21"/>
          <w:szCs w:val="21"/>
          <w:rtl w:val="0"/>
        </w:rPr>
        <w:t xml:space="preserve"> to </w:t>
      </w:r>
      <w:r w:rsidDel="00000000" w:rsidR="00000000" w:rsidRPr="00000000">
        <w:rPr>
          <w:color w:val="eff1f6"/>
          <w:sz w:val="21"/>
          <w:szCs w:val="21"/>
          <w:rtl w:val="0"/>
        </w:rPr>
        <w:t xml:space="preserve">x</w:t>
      </w:r>
      <w:r w:rsidDel="00000000" w:rsidR="00000000" w:rsidRPr="00000000">
        <w:rPr>
          <w:color w:val="ffffff"/>
          <w:sz w:val="21"/>
          <w:szCs w:val="21"/>
          <w:rtl w:val="0"/>
        </w:rPr>
        <w:t xml:space="preserve">.</w:t>
      </w:r>
    </w:p>
    <w:p w:rsidR="00000000" w:rsidDel="00000000" w:rsidP="00000000" w:rsidRDefault="00000000" w:rsidRPr="00000000" w14:paraId="00000007">
      <w:pPr>
        <w:pBdr>
          <w:top w:color="ffffff" w:space="0" w:sz="0" w:val="none"/>
          <w:left w:color="ffffff" w:space="0" w:sz="0" w:val="none"/>
          <w:bottom w:color="ffffff" w:space="0" w:sz="0" w:val="none"/>
          <w:right w:color="ffffff" w:space="0" w:sz="0" w:val="none"/>
          <w:between w:color="ffffff" w:space="0" w:sz="0" w:val="none"/>
        </w:pBdr>
        <w:shd w:fill="282828" w:val="clear"/>
        <w:spacing w:after="240" w:lineRule="auto"/>
        <w:ind w:left="720" w:firstLine="0"/>
        <w:jc w:val="both"/>
        <w:rPr>
          <w:color w:val="ffffff"/>
          <w:sz w:val="21"/>
          <w:szCs w:val="21"/>
        </w:rPr>
      </w:pPr>
      <w:r w:rsidDel="00000000" w:rsidR="00000000" w:rsidRPr="00000000">
        <w:rPr>
          <w:color w:val="ffffff"/>
          <w:sz w:val="21"/>
          <w:szCs w:val="21"/>
          <w:rtl w:val="0"/>
        </w:rPr>
        <w:t xml:space="preserve">You should </w:t>
      </w:r>
      <w:r w:rsidDel="00000000" w:rsidR="00000000" w:rsidRPr="00000000">
        <w:rPr>
          <w:b w:val="1"/>
          <w:color w:val="ffffff"/>
          <w:sz w:val="21"/>
          <w:szCs w:val="21"/>
          <w:rtl w:val="0"/>
        </w:rPr>
        <w:t xml:space="preserve">preserve</w:t>
      </w:r>
      <w:r w:rsidDel="00000000" w:rsidR="00000000" w:rsidRPr="00000000">
        <w:rPr>
          <w:color w:val="ffffff"/>
          <w:sz w:val="21"/>
          <w:szCs w:val="21"/>
          <w:rtl w:val="0"/>
        </w:rPr>
        <w:t xml:space="preserve"> the original relative order of the nodes in each of the two partitions.</w:t>
      </w:r>
    </w:p>
    <w:p w:rsidR="00000000" w:rsidDel="00000000" w:rsidP="00000000" w:rsidRDefault="00000000" w:rsidRPr="00000000" w14:paraId="00000008">
      <w:pPr>
        <w:pBdr>
          <w:top w:color="ffffff" w:space="0" w:sz="0" w:val="none"/>
          <w:left w:color="ffffff" w:space="0" w:sz="0" w:val="none"/>
          <w:bottom w:color="ffffff" w:space="0" w:sz="0" w:val="none"/>
          <w:right w:color="ffffff" w:space="0" w:sz="0" w:val="none"/>
          <w:between w:color="ffffff" w:space="0" w:sz="0" w:val="none"/>
        </w:pBdr>
        <w:shd w:fill="282828" w:val="clear"/>
        <w:spacing w:after="240" w:lineRule="auto"/>
        <w:ind w:left="720" w:firstLine="0"/>
        <w:jc w:val="both"/>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09">
      <w:pPr>
        <w:pBdr>
          <w:top w:color="ffffff" w:space="0" w:sz="0" w:val="none"/>
          <w:left w:color="ffffff" w:space="0" w:sz="0" w:val="none"/>
          <w:bottom w:color="ffffff" w:space="0" w:sz="0" w:val="none"/>
          <w:right w:color="ffffff" w:space="0" w:sz="0" w:val="none"/>
          <w:between w:color="ffffff" w:space="0" w:sz="0" w:val="none"/>
        </w:pBdr>
        <w:shd w:fill="282828" w:val="clear"/>
        <w:spacing w:after="240" w:lineRule="auto"/>
        <w:ind w:left="720" w:firstLine="0"/>
        <w:jc w:val="both"/>
        <w:rPr>
          <w:sz w:val="21"/>
          <w:szCs w:val="21"/>
        </w:rPr>
      </w:pPr>
      <w:r w:rsidDel="00000000" w:rsidR="00000000" w:rsidRPr="00000000">
        <w:rPr>
          <w:b w:val="1"/>
          <w:color w:val="ffffff"/>
          <w:sz w:val="21"/>
          <w:szCs w:val="21"/>
          <w:rtl w:val="0"/>
        </w:rPr>
        <w:t xml:space="preserve">Example 1:</w:t>
      </w:r>
      <w:r w:rsidDel="00000000" w:rsidR="00000000" w:rsidRPr="00000000">
        <w:rPr>
          <w:rtl w:val="0"/>
        </w:rPr>
      </w:r>
    </w:p>
    <w:p w:rsidR="00000000" w:rsidDel="00000000" w:rsidP="00000000" w:rsidRDefault="00000000" w:rsidRPr="00000000" w14:paraId="0000000A">
      <w:pPr>
        <w:jc w:val="both"/>
        <w:rPr>
          <w:b w:val="1"/>
          <w:color w:val="ffffff"/>
          <w:sz w:val="21"/>
          <w:szCs w:val="21"/>
        </w:rPr>
      </w:pPr>
      <w:r w:rsidDel="00000000" w:rsidR="00000000" w:rsidRPr="00000000">
        <w:rPr>
          <w:b w:val="1"/>
          <w:color w:val="ffffff"/>
          <w:sz w:val="21"/>
          <w:szCs w:val="21"/>
        </w:rPr>
        <w:drawing>
          <wp:inline distB="114300" distT="114300" distL="114300" distR="114300">
            <wp:extent cx="5943600" cy="1993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1"/>
          <w:szCs w:val="21"/>
        </w:rPr>
      </w:pPr>
      <w:r w:rsidDel="00000000" w:rsidR="00000000" w:rsidRPr="00000000">
        <w:rPr>
          <w:rtl w:val="0"/>
        </w:rPr>
      </w:r>
    </w:p>
    <w:p w:rsidR="00000000" w:rsidDel="00000000" w:rsidP="00000000" w:rsidRDefault="00000000" w:rsidRPr="00000000" w14:paraId="0000000C">
      <w:pPr>
        <w:jc w:val="both"/>
        <w:rPr>
          <w:sz w:val="21"/>
          <w:szCs w:val="21"/>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1"/>
          <w:szCs w:val="21"/>
        </w:rPr>
      </w:pPr>
      <w:r w:rsidDel="00000000" w:rsidR="00000000" w:rsidRPr="00000000">
        <w:rPr>
          <w:sz w:val="21"/>
          <w:szCs w:val="21"/>
          <w:rtl w:val="0"/>
        </w:rPr>
        <w:t xml:space="preserve">Given the </w:t>
      </w:r>
      <w:r w:rsidDel="00000000" w:rsidR="00000000" w:rsidRPr="00000000">
        <w:rPr>
          <w:sz w:val="21"/>
          <w:szCs w:val="21"/>
          <w:rtl w:val="0"/>
        </w:rPr>
        <w:t xml:space="preserve">head</w:t>
      </w:r>
      <w:r w:rsidDel="00000000" w:rsidR="00000000" w:rsidRPr="00000000">
        <w:rPr>
          <w:sz w:val="21"/>
          <w:szCs w:val="21"/>
          <w:rtl w:val="0"/>
        </w:rPr>
        <w:t xml:space="preserve"> of a linked list, remove the </w:t>
      </w:r>
      <w:r w:rsidDel="00000000" w:rsidR="00000000" w:rsidRPr="00000000">
        <w:rPr>
          <w:sz w:val="21"/>
          <w:szCs w:val="21"/>
          <w:rtl w:val="0"/>
        </w:rPr>
        <w:t xml:space="preserve">n</w:t>
      </w:r>
      <w:r w:rsidDel="00000000" w:rsidR="00000000" w:rsidRPr="00000000">
        <w:rPr>
          <w:sz w:val="14"/>
          <w:szCs w:val="14"/>
          <w:rtl w:val="0"/>
        </w:rPr>
        <w:t xml:space="preserve">th</w:t>
      </w:r>
      <w:r w:rsidDel="00000000" w:rsidR="00000000" w:rsidRPr="00000000">
        <w:rPr>
          <w:sz w:val="21"/>
          <w:szCs w:val="21"/>
          <w:rtl w:val="0"/>
        </w:rPr>
        <w:t xml:space="preserve"> node from the end of the list and return its head.</w:t>
      </w:r>
    </w:p>
    <w:p w:rsidR="00000000" w:rsidDel="00000000" w:rsidP="00000000" w:rsidRDefault="00000000" w:rsidRPr="00000000" w14:paraId="0000000E">
      <w:pPr>
        <w:ind w:left="720" w:firstLine="0"/>
        <w:jc w:val="both"/>
        <w:rPr>
          <w:sz w:val="21"/>
          <w:szCs w:val="21"/>
        </w:rPr>
      </w:pPr>
      <w:r w:rsidDel="00000000" w:rsidR="00000000" w:rsidRPr="00000000">
        <w:rPr>
          <w:sz w:val="21"/>
          <w:szCs w:val="21"/>
        </w:rPr>
        <w:drawing>
          <wp:inline distB="114300" distT="114300" distL="114300" distR="114300">
            <wp:extent cx="5162550" cy="2114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2550" cy="2114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