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7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8"/>
        <w:gridCol w:w="8168"/>
        <w:gridCol w:w="1367"/>
      </w:tblGrid>
      <w:tr w:rsidR="001552FA" w:rsidRPr="00530568" w14:paraId="6820AC8D" w14:textId="77777777" w:rsidTr="00063EDB">
        <w:trPr>
          <w:trHeight w:val="888"/>
        </w:trPr>
        <w:tc>
          <w:tcPr>
            <w:tcW w:w="5000" w:type="pct"/>
            <w:gridSpan w:val="3"/>
          </w:tcPr>
          <w:p w14:paraId="55603D68" w14:textId="31B5D0FE" w:rsidR="001552FA" w:rsidRPr="00E9426C" w:rsidRDefault="00D11F4C" w:rsidP="00530568">
            <w:pPr>
              <w:jc w:val="center"/>
              <w:rPr>
                <w:rFonts w:ascii="Aptos" w:hAnsi="Aptos" w:cs="Open Sans SemiBold"/>
                <w:b/>
                <w:bCs/>
                <w:color w:val="343434"/>
                <w:sz w:val="64"/>
                <w:szCs w:val="64"/>
              </w:rPr>
            </w:pPr>
            <w:r w:rsidRPr="00E9426C">
              <w:rPr>
                <w:rFonts w:ascii="Aptos" w:hAnsi="Aptos" w:cs="Open Sans SemiBold"/>
                <w:b/>
                <w:bCs/>
                <w:color w:val="343434"/>
                <w:sz w:val="64"/>
                <w:szCs w:val="64"/>
              </w:rPr>
              <w:t>Vimal S</w:t>
            </w:r>
          </w:p>
        </w:tc>
      </w:tr>
      <w:tr w:rsidR="00E9632E" w:rsidRPr="00503B57" w14:paraId="36E4CBA2" w14:textId="77777777" w:rsidTr="00A273D5">
        <w:trPr>
          <w:trHeight w:val="440"/>
        </w:trPr>
        <w:tc>
          <w:tcPr>
            <w:tcW w:w="760" w:type="pct"/>
          </w:tcPr>
          <w:p w14:paraId="584FCC61" w14:textId="65BEA815" w:rsidR="00D9164A" w:rsidRPr="00503B57" w:rsidRDefault="00D9164A" w:rsidP="00503B57">
            <w:pPr>
              <w:spacing w:line="280" w:lineRule="exact"/>
              <w:rPr>
                <w:rFonts w:ascii="Open Sans" w:hAnsi="Open Sans" w:cs="Open Sans"/>
                <w:color w:val="343434"/>
                <w:spacing w:val="-2"/>
                <w:sz w:val="20"/>
                <w:szCs w:val="20"/>
              </w:rPr>
            </w:pPr>
          </w:p>
        </w:tc>
        <w:tc>
          <w:tcPr>
            <w:tcW w:w="3632" w:type="pct"/>
            <w:tcBorders>
              <w:bottom w:val="single" w:sz="4" w:space="0" w:color="auto"/>
            </w:tcBorders>
          </w:tcPr>
          <w:p w14:paraId="08609290" w14:textId="50D9CD0F" w:rsidR="00D9164A" w:rsidRPr="00EB6F42" w:rsidRDefault="00D11F4C" w:rsidP="00B33EBE">
            <w:pPr>
              <w:spacing w:line="280" w:lineRule="exact"/>
              <w:jc w:val="center"/>
              <w:rPr>
                <w:rFonts w:ascii="Aptos" w:hAnsi="Aptos" w:cs="Open Sans"/>
                <w:color w:val="343434"/>
                <w:spacing w:val="-2"/>
                <w:sz w:val="24"/>
                <w:szCs w:val="24"/>
              </w:rPr>
            </w:pPr>
            <w:r w:rsidRPr="00EB6F42">
              <w:rPr>
                <w:rFonts w:ascii="Aptos" w:hAnsi="Aptos" w:cs="Open Sans"/>
                <w:color w:val="343434"/>
                <w:spacing w:val="-2"/>
                <w:sz w:val="28"/>
                <w:szCs w:val="28"/>
              </w:rPr>
              <w:t>Data &amp; GenAI Engineer | Aspiring MLOps Engineer</w:t>
            </w:r>
          </w:p>
        </w:tc>
        <w:tc>
          <w:tcPr>
            <w:tcW w:w="608" w:type="pct"/>
          </w:tcPr>
          <w:p w14:paraId="48887B08" w14:textId="0531888A" w:rsidR="00D9164A" w:rsidRPr="00503B57" w:rsidRDefault="00D9164A" w:rsidP="00503B57">
            <w:pPr>
              <w:spacing w:line="280" w:lineRule="exact"/>
              <w:rPr>
                <w:rFonts w:ascii="Open Sans" w:hAnsi="Open Sans" w:cs="Open Sans"/>
                <w:color w:val="343434"/>
                <w:spacing w:val="-2"/>
                <w:sz w:val="20"/>
                <w:szCs w:val="20"/>
              </w:rPr>
            </w:pPr>
          </w:p>
        </w:tc>
      </w:tr>
      <w:tr w:rsidR="00767ED2" w14:paraId="6ED8A9A8" w14:textId="77777777" w:rsidTr="00A273D5">
        <w:trPr>
          <w:trHeight w:val="888"/>
        </w:trPr>
        <w:tc>
          <w:tcPr>
            <w:tcW w:w="760" w:type="pct"/>
          </w:tcPr>
          <w:p w14:paraId="50B97A82" w14:textId="7531F7CB" w:rsidR="00767ED2" w:rsidRPr="00530568" w:rsidRDefault="00767ED2" w:rsidP="00767ED2">
            <w:pPr>
              <w:rPr>
                <w:rFonts w:ascii="Open Sans" w:hAnsi="Open Sans" w:cs="Open Sans"/>
                <w:color w:val="343434"/>
              </w:rPr>
            </w:pPr>
          </w:p>
        </w:tc>
        <w:tc>
          <w:tcPr>
            <w:tcW w:w="3632" w:type="pct"/>
            <w:tcBorders>
              <w:top w:val="single" w:sz="4" w:space="0" w:color="auto"/>
            </w:tcBorders>
          </w:tcPr>
          <w:p w14:paraId="769DA87C" w14:textId="004CF8B9" w:rsidR="00767ED2" w:rsidRPr="00767ED2" w:rsidRDefault="003040B1" w:rsidP="00B33EBE">
            <w:pPr>
              <w:spacing w:before="120"/>
              <w:jc w:val="center"/>
              <w:rPr>
                <w:rFonts w:ascii="Open Sans" w:hAnsi="Open Sans" w:cs="Open Sans"/>
                <w:color w:val="343434"/>
                <w:sz w:val="18"/>
                <w:szCs w:val="18"/>
              </w:rPr>
            </w:pPr>
            <w:r w:rsidRPr="003040B1">
              <w:rPr>
                <w:rFonts w:ascii="Segoe UI Symbol" w:hAnsi="Segoe UI Symbol" w:cs="Segoe UI Symbol"/>
                <w:b/>
                <w:bCs/>
                <w:color w:val="343434"/>
                <w:sz w:val="18"/>
                <w:szCs w:val="18"/>
              </w:rPr>
              <w:t>☎</w:t>
            </w:r>
            <w:r>
              <w:rPr>
                <w:rFonts w:ascii="Open Sans" w:hAnsi="Open Sans" w:cs="Open Sans"/>
                <w:b/>
                <w:bCs/>
                <w:color w:val="343434"/>
                <w:sz w:val="18"/>
                <w:szCs w:val="18"/>
              </w:rPr>
              <w:t xml:space="preserve"> </w:t>
            </w:r>
            <w:r w:rsidR="00FC19BE">
              <w:rPr>
                <w:rFonts w:ascii="Open Sans" w:hAnsi="Open Sans" w:cs="Open Sans"/>
                <w:color w:val="343434"/>
                <w:sz w:val="18"/>
                <w:szCs w:val="18"/>
              </w:rPr>
              <w:t>75</w:t>
            </w:r>
            <w:r w:rsidR="00CB4153">
              <w:rPr>
                <w:rFonts w:ascii="Open Sans" w:hAnsi="Open Sans" w:cs="Open Sans"/>
                <w:color w:val="343434"/>
                <w:sz w:val="18"/>
                <w:szCs w:val="18"/>
              </w:rPr>
              <w:t>3</w:t>
            </w:r>
            <w:r w:rsidR="00FC19BE">
              <w:rPr>
                <w:rFonts w:ascii="Open Sans" w:hAnsi="Open Sans" w:cs="Open Sans"/>
                <w:color w:val="343434"/>
                <w:sz w:val="18"/>
                <w:szCs w:val="18"/>
              </w:rPr>
              <w:t>8888564</w:t>
            </w:r>
            <w:r w:rsidR="00B33EBE" w:rsidRPr="00B33EBE">
              <w:rPr>
                <w:rFonts w:ascii="Open Sans" w:hAnsi="Open Sans" w:cs="Open Sans"/>
                <w:color w:val="343434"/>
                <w:sz w:val="18"/>
                <w:szCs w:val="18"/>
              </w:rPr>
              <w:t xml:space="preserve"> — </w:t>
            </w:r>
            <w:r w:rsidRPr="003040B1">
              <w:rPr>
                <w:rFonts w:ascii="Segoe UI Symbol" w:hAnsi="Segoe UI Symbol" w:cs="Segoe UI Symbol"/>
                <w:b/>
                <w:bCs/>
                <w:color w:val="343434"/>
                <w:sz w:val="18"/>
                <w:szCs w:val="18"/>
              </w:rPr>
              <w:t>✉</w:t>
            </w:r>
            <w:r>
              <w:rPr>
                <w:rFonts w:ascii="Open Sans" w:hAnsi="Open Sans" w:cs="Open Sans"/>
                <w:b/>
                <w:bCs/>
                <w:color w:val="343434"/>
                <w:sz w:val="18"/>
                <w:szCs w:val="18"/>
              </w:rPr>
              <w:t xml:space="preserve"> </w:t>
            </w:r>
            <w:r w:rsidR="006D163B">
              <w:rPr>
                <w:rFonts w:ascii="Open Sans" w:hAnsi="Open Sans" w:cs="Open Sans"/>
                <w:color w:val="343434"/>
                <w:sz w:val="18"/>
                <w:szCs w:val="18"/>
              </w:rPr>
              <w:t>vimaldeva10@gmail.com</w:t>
            </w:r>
            <w:r w:rsidR="00B33EBE" w:rsidRPr="00B33EBE">
              <w:rPr>
                <w:rFonts w:ascii="Open Sans" w:hAnsi="Open Sans" w:cs="Open Sans"/>
                <w:color w:val="343434"/>
                <w:sz w:val="18"/>
                <w:szCs w:val="18"/>
              </w:rPr>
              <w:t xml:space="preserve"> — </w:t>
            </w:r>
            <w:r w:rsidRPr="003040B1">
              <w:rPr>
                <w:rFonts w:ascii="Segoe UI Emoji" w:hAnsi="Segoe UI Emoji" w:cs="Segoe UI Emoji"/>
                <w:b/>
                <w:bCs/>
                <w:color w:val="343434"/>
                <w:sz w:val="18"/>
                <w:szCs w:val="18"/>
              </w:rPr>
              <w:t>📍</w:t>
            </w:r>
            <w:r>
              <w:rPr>
                <w:rFonts w:ascii="Open Sans" w:hAnsi="Open Sans" w:cs="Open Sans"/>
                <w:b/>
                <w:bCs/>
                <w:color w:val="343434"/>
                <w:sz w:val="18"/>
                <w:szCs w:val="18"/>
              </w:rPr>
              <w:t xml:space="preserve"> </w:t>
            </w:r>
            <w:proofErr w:type="spellStart"/>
            <w:r w:rsidR="00936F27">
              <w:rPr>
                <w:rFonts w:ascii="Open Sans" w:hAnsi="Open Sans" w:cs="Open Sans"/>
                <w:color w:val="343434"/>
                <w:sz w:val="18"/>
                <w:szCs w:val="18"/>
              </w:rPr>
              <w:t>Gajulramaram</w:t>
            </w:r>
            <w:proofErr w:type="spellEnd"/>
            <w:r w:rsidR="00936F27">
              <w:rPr>
                <w:rFonts w:ascii="Open Sans" w:hAnsi="Open Sans" w:cs="Open Sans"/>
                <w:color w:val="343434"/>
                <w:sz w:val="18"/>
                <w:szCs w:val="18"/>
              </w:rPr>
              <w:t>, Hyderabad, India</w:t>
            </w:r>
          </w:p>
        </w:tc>
        <w:tc>
          <w:tcPr>
            <w:tcW w:w="608" w:type="pct"/>
          </w:tcPr>
          <w:p w14:paraId="0264C4A5" w14:textId="212CDA25" w:rsidR="00767ED2" w:rsidRPr="00530568" w:rsidRDefault="00767ED2" w:rsidP="00767ED2">
            <w:pPr>
              <w:rPr>
                <w:rFonts w:ascii="Open Sans" w:hAnsi="Open Sans" w:cs="Open Sans"/>
                <w:color w:val="343434"/>
              </w:rPr>
            </w:pPr>
          </w:p>
        </w:tc>
      </w:tr>
      <w:tr w:rsidR="00B33EBE" w14:paraId="54C9148C" w14:textId="77777777" w:rsidTr="00063EDB">
        <w:trPr>
          <w:trHeight w:val="888"/>
        </w:trPr>
        <w:tc>
          <w:tcPr>
            <w:tcW w:w="5000" w:type="pct"/>
            <w:gridSpan w:val="3"/>
          </w:tcPr>
          <w:p w14:paraId="4E7B0C35" w14:textId="43AAED06" w:rsidR="00B33EBE" w:rsidRPr="00E731A4" w:rsidRDefault="00321672" w:rsidP="00767ED2">
            <w:pPr>
              <w:rPr>
                <w:rFonts w:ascii="Aptos" w:hAnsi="Aptos" w:cstheme="minorHAnsi"/>
                <w:color w:val="343434"/>
              </w:rPr>
            </w:pPr>
            <w:r w:rsidRPr="00E731A4">
              <w:rPr>
                <w:rFonts w:ascii="Aptos" w:hAnsi="Aptos" w:cstheme="minorHAnsi"/>
                <w:color w:val="343434"/>
              </w:rPr>
              <w:t xml:space="preserve">Data &amp; GenAI Engineer with 7+ years of experience designing production-scale data platforms and AI solutions on AWS, Databricks and </w:t>
            </w:r>
            <w:proofErr w:type="spellStart"/>
            <w:r w:rsidRPr="00E731A4">
              <w:rPr>
                <w:rFonts w:ascii="Aptos" w:hAnsi="Aptos" w:cstheme="minorHAnsi"/>
                <w:color w:val="343434"/>
              </w:rPr>
              <w:t>PySpark</w:t>
            </w:r>
            <w:proofErr w:type="spellEnd"/>
            <w:r w:rsidRPr="00E731A4">
              <w:rPr>
                <w:rFonts w:ascii="Aptos" w:hAnsi="Aptos" w:cstheme="minorHAnsi"/>
                <w:color w:val="343434"/>
              </w:rPr>
              <w:t>. Deliver measurable impact by building robust ETL/ELT pipelines, data models, and GenAI integrations (Bedrock, Strands Agent Framework) that automate insight delivery and decision-making. Currently expanding MLOps expertise to accelerate model deployment, monitoring, and reliability.</w:t>
            </w:r>
          </w:p>
          <w:p w14:paraId="5234F5DE" w14:textId="4B4C093B" w:rsidR="00B33EBE" w:rsidRPr="00E731A4" w:rsidRDefault="00B33EBE" w:rsidP="00767ED2">
            <w:pPr>
              <w:rPr>
                <w:rFonts w:ascii="Aptos" w:hAnsi="Aptos" w:cstheme="minorHAnsi"/>
                <w:color w:val="343434"/>
              </w:rPr>
            </w:pPr>
          </w:p>
        </w:tc>
      </w:tr>
      <w:tr w:rsidR="00767ED2" w:rsidRPr="00337D0D" w14:paraId="352DDFF0" w14:textId="77777777" w:rsidTr="00063EDB">
        <w:trPr>
          <w:trHeight w:val="567"/>
        </w:trPr>
        <w:tc>
          <w:tcPr>
            <w:tcW w:w="5000" w:type="pct"/>
            <w:gridSpan w:val="3"/>
            <w:tcBorders>
              <w:bottom w:val="single" w:sz="4" w:space="0" w:color="auto"/>
            </w:tcBorders>
          </w:tcPr>
          <w:p w14:paraId="08F18953" w14:textId="77B80041" w:rsidR="00767ED2" w:rsidRPr="00565A17" w:rsidRDefault="00F3756F" w:rsidP="00767ED2">
            <w:pPr>
              <w:rPr>
                <w:rFonts w:ascii="Aptos" w:hAnsi="Aptos" w:cs="Open Sans SemiBold"/>
                <w:b/>
                <w:bCs/>
                <w:color w:val="343434"/>
                <w:sz w:val="36"/>
                <w:szCs w:val="36"/>
              </w:rPr>
            </w:pPr>
            <w:r w:rsidRPr="00565A17">
              <w:rPr>
                <w:rFonts w:ascii="Aptos" w:hAnsi="Aptos" w:cs="Open Sans SemiBold"/>
                <w:b/>
                <w:bCs/>
                <w:color w:val="343434"/>
                <w:sz w:val="36"/>
                <w:szCs w:val="36"/>
              </w:rPr>
              <w:t>Skills</w:t>
            </w:r>
          </w:p>
        </w:tc>
      </w:tr>
      <w:tr w:rsidR="00767ED2" w:rsidRPr="00345080" w14:paraId="38D614F8" w14:textId="77777777" w:rsidTr="00063EDB">
        <w:trPr>
          <w:trHeight w:val="618"/>
        </w:trPr>
        <w:tc>
          <w:tcPr>
            <w:tcW w:w="5000" w:type="pct"/>
            <w:gridSpan w:val="3"/>
            <w:tcBorders>
              <w:top w:val="single" w:sz="4" w:space="0" w:color="auto"/>
            </w:tcBorders>
          </w:tcPr>
          <w:p w14:paraId="0BD44804" w14:textId="1B7E8F49" w:rsidR="00B11B8A" w:rsidRPr="00F47323" w:rsidRDefault="00DD6A0B" w:rsidP="00F47323">
            <w:pPr>
              <w:pStyle w:val="ListParagraph"/>
              <w:numPr>
                <w:ilvl w:val="0"/>
                <w:numId w:val="4"/>
              </w:numPr>
              <w:spacing w:before="300"/>
              <w:rPr>
                <w:rFonts w:ascii="Aptos" w:hAnsi="Aptos" w:cstheme="minorHAnsi"/>
                <w:color w:val="343434"/>
              </w:rPr>
            </w:pPr>
            <w:r w:rsidRPr="00571D82">
              <w:rPr>
                <w:rFonts w:ascii="Aptos" w:hAnsi="Aptos" w:cstheme="minorHAnsi"/>
                <w:b/>
                <w:bCs/>
                <w:i/>
                <w:iCs/>
                <w:color w:val="343434"/>
              </w:rPr>
              <w:t>Data &amp; Cloud Platforms:</w:t>
            </w:r>
            <w:r w:rsidRPr="00E731A4">
              <w:rPr>
                <w:rFonts w:ascii="Aptos" w:hAnsi="Aptos" w:cstheme="minorHAnsi"/>
                <w:color w:val="343434"/>
              </w:rPr>
              <w:t xml:space="preserve"> AWS (EMR, Glue, S3, Redshift, Lambda, DynamoDB, Step Functions, Bedrock, SageMaker), Databricks, Snowflake</w:t>
            </w:r>
          </w:p>
          <w:p w14:paraId="27FFCB2D" w14:textId="42FDC63B" w:rsidR="00B11B8A" w:rsidRPr="00F47323" w:rsidRDefault="00DD6A0B" w:rsidP="00F47323">
            <w:pPr>
              <w:pStyle w:val="ListParagraph"/>
              <w:numPr>
                <w:ilvl w:val="0"/>
                <w:numId w:val="4"/>
              </w:numPr>
              <w:spacing w:before="300"/>
              <w:rPr>
                <w:rFonts w:ascii="Aptos" w:hAnsi="Aptos" w:cstheme="minorHAnsi"/>
                <w:color w:val="343434"/>
              </w:rPr>
            </w:pPr>
            <w:r w:rsidRPr="00571D82">
              <w:rPr>
                <w:rFonts w:ascii="Arial" w:hAnsi="Arial" w:cs="Arial"/>
                <w:b/>
                <w:bCs/>
                <w:i/>
                <w:iCs/>
                <w:color w:val="343434"/>
              </w:rPr>
              <w:t>Programming &amp; Frameworks:</w:t>
            </w:r>
            <w:r w:rsidRPr="00E731A4">
              <w:rPr>
                <w:rFonts w:ascii="Aptos" w:hAnsi="Aptos" w:cstheme="minorHAnsi"/>
                <w:color w:val="343434"/>
              </w:rPr>
              <w:t xml:space="preserve"> Python, SQL, </w:t>
            </w:r>
            <w:proofErr w:type="spellStart"/>
            <w:r w:rsidRPr="00E731A4">
              <w:rPr>
                <w:rFonts w:ascii="Aptos" w:hAnsi="Aptos" w:cstheme="minorHAnsi"/>
                <w:color w:val="343434"/>
              </w:rPr>
              <w:t>PySpark</w:t>
            </w:r>
            <w:proofErr w:type="spellEnd"/>
            <w:r w:rsidRPr="00E731A4">
              <w:rPr>
                <w:rFonts w:ascii="Aptos" w:hAnsi="Aptos" w:cstheme="minorHAnsi"/>
                <w:color w:val="343434"/>
              </w:rPr>
              <w:t>, Pandas, Boto3, Scikit-learn, TensorFlow.</w:t>
            </w:r>
          </w:p>
          <w:p w14:paraId="05613EC2" w14:textId="7C54369F" w:rsidR="00B11B8A" w:rsidRPr="00F47323" w:rsidRDefault="00DD6A0B" w:rsidP="00F47323">
            <w:pPr>
              <w:pStyle w:val="ListParagraph"/>
              <w:numPr>
                <w:ilvl w:val="0"/>
                <w:numId w:val="4"/>
              </w:numPr>
              <w:spacing w:before="300"/>
              <w:rPr>
                <w:rFonts w:ascii="Aptos" w:hAnsi="Aptos" w:cstheme="minorHAnsi"/>
                <w:color w:val="343434"/>
              </w:rPr>
            </w:pPr>
            <w:r w:rsidRPr="00571D82">
              <w:rPr>
                <w:rFonts w:ascii="Aptos" w:hAnsi="Aptos" w:cstheme="minorHAnsi"/>
                <w:b/>
                <w:bCs/>
                <w:i/>
                <w:iCs/>
                <w:color w:val="343434"/>
              </w:rPr>
              <w:t>GenAI &amp; Intelligent Automation</w:t>
            </w:r>
            <w:r w:rsidRPr="00E731A4">
              <w:rPr>
                <w:rFonts w:ascii="Aptos" w:hAnsi="Aptos" w:cstheme="minorHAnsi"/>
                <w:b/>
                <w:bCs/>
                <w:color w:val="343434"/>
              </w:rPr>
              <w:t>:</w:t>
            </w:r>
            <w:r w:rsidRPr="00E731A4">
              <w:rPr>
                <w:rFonts w:ascii="Aptos" w:hAnsi="Aptos" w:cstheme="minorHAnsi"/>
                <w:color w:val="343434"/>
              </w:rPr>
              <w:t xml:space="preserve"> Prompt engineering, Amazon Bedrock </w:t>
            </w:r>
            <w:proofErr w:type="spellStart"/>
            <w:r w:rsidRPr="00E731A4">
              <w:rPr>
                <w:rFonts w:ascii="Aptos" w:hAnsi="Aptos" w:cstheme="minorHAnsi"/>
                <w:color w:val="343434"/>
              </w:rPr>
              <w:t>AgentCore</w:t>
            </w:r>
            <w:proofErr w:type="spellEnd"/>
            <w:r w:rsidRPr="00E731A4">
              <w:rPr>
                <w:rFonts w:ascii="Aptos" w:hAnsi="Aptos" w:cstheme="minorHAnsi"/>
                <w:color w:val="343434"/>
              </w:rPr>
              <w:t xml:space="preserve">, Strands, </w:t>
            </w:r>
            <w:proofErr w:type="spellStart"/>
            <w:r w:rsidRPr="00E731A4">
              <w:rPr>
                <w:rFonts w:ascii="Aptos" w:hAnsi="Aptos" w:cstheme="minorHAnsi"/>
                <w:color w:val="343434"/>
              </w:rPr>
              <w:t>MLflow</w:t>
            </w:r>
            <w:proofErr w:type="spellEnd"/>
            <w:r w:rsidRPr="00E731A4">
              <w:rPr>
                <w:rFonts w:ascii="Aptos" w:hAnsi="Aptos" w:cstheme="minorHAnsi"/>
                <w:color w:val="343434"/>
              </w:rPr>
              <w:t xml:space="preserve"> (GenAI)</w:t>
            </w:r>
          </w:p>
          <w:p w14:paraId="21F0EDD8" w14:textId="6CEE29D2" w:rsidR="00B11B8A" w:rsidRPr="00F47323" w:rsidRDefault="00F03226" w:rsidP="00F47323">
            <w:pPr>
              <w:pStyle w:val="ListParagraph"/>
              <w:numPr>
                <w:ilvl w:val="0"/>
                <w:numId w:val="4"/>
              </w:numPr>
              <w:rPr>
                <w:rFonts w:ascii="Aptos" w:hAnsi="Aptos" w:cstheme="minorHAnsi"/>
                <w:color w:val="343434"/>
              </w:rPr>
            </w:pPr>
            <w:r w:rsidRPr="00571D82">
              <w:rPr>
                <w:rFonts w:ascii="Aptos" w:hAnsi="Aptos" w:cstheme="minorHAnsi"/>
                <w:b/>
                <w:bCs/>
                <w:i/>
                <w:iCs/>
                <w:color w:val="343434"/>
              </w:rPr>
              <w:t>Data Engineering &amp; Ops</w:t>
            </w:r>
            <w:r w:rsidRPr="00571D82">
              <w:rPr>
                <w:rFonts w:ascii="Aptos" w:hAnsi="Aptos" w:cstheme="minorHAnsi"/>
                <w:i/>
                <w:iCs/>
                <w:color w:val="343434"/>
              </w:rPr>
              <w:t>:</w:t>
            </w:r>
            <w:r w:rsidRPr="00E731A4">
              <w:rPr>
                <w:rFonts w:ascii="Aptos" w:hAnsi="Aptos" w:cstheme="minorHAnsi"/>
                <w:color w:val="343434"/>
              </w:rPr>
              <w:t xml:space="preserve"> ETL/ELT design, Data Lake &amp; Data Warehouse modeling, Airflow, </w:t>
            </w:r>
            <w:proofErr w:type="spellStart"/>
            <w:r w:rsidRPr="00E731A4">
              <w:rPr>
                <w:rFonts w:ascii="Aptos" w:hAnsi="Aptos" w:cstheme="minorHAnsi"/>
                <w:color w:val="343434"/>
              </w:rPr>
              <w:t>ActiveBatch</w:t>
            </w:r>
            <w:proofErr w:type="spellEnd"/>
            <w:r w:rsidRPr="00E731A4">
              <w:rPr>
                <w:rFonts w:ascii="Aptos" w:hAnsi="Aptos" w:cstheme="minorHAnsi"/>
                <w:color w:val="343434"/>
              </w:rPr>
              <w:t>, Terraform, CI/CD (GitHub Actions), Docker</w:t>
            </w:r>
          </w:p>
          <w:p w14:paraId="78841EC7" w14:textId="7F9DB0B3" w:rsidR="00F03226" w:rsidRPr="00E731A4" w:rsidRDefault="00F03226" w:rsidP="00F47323">
            <w:pPr>
              <w:pStyle w:val="ListParagraph"/>
              <w:numPr>
                <w:ilvl w:val="0"/>
                <w:numId w:val="4"/>
              </w:numPr>
              <w:rPr>
                <w:rFonts w:ascii="Aptos" w:hAnsi="Aptos" w:cstheme="minorHAnsi"/>
                <w:color w:val="343434"/>
              </w:rPr>
            </w:pPr>
            <w:r w:rsidRPr="00571D82">
              <w:rPr>
                <w:rFonts w:ascii="Aptos" w:hAnsi="Aptos" w:cstheme="minorHAnsi"/>
                <w:b/>
                <w:bCs/>
                <w:i/>
                <w:iCs/>
                <w:color w:val="343434"/>
              </w:rPr>
              <w:t>Analytics &amp; Visualization</w:t>
            </w:r>
            <w:r w:rsidRPr="00571D82">
              <w:rPr>
                <w:rFonts w:ascii="Aptos" w:hAnsi="Aptos" w:cstheme="minorHAnsi"/>
                <w:i/>
                <w:iCs/>
                <w:color w:val="343434"/>
              </w:rPr>
              <w:t>:</w:t>
            </w:r>
            <w:r w:rsidRPr="00E731A4">
              <w:rPr>
                <w:rFonts w:ascii="Aptos" w:hAnsi="Aptos" w:cstheme="minorHAnsi"/>
                <w:color w:val="343434"/>
              </w:rPr>
              <w:t xml:space="preserve"> Power BI, KPI dashboarding (retail use cases)</w:t>
            </w:r>
          </w:p>
          <w:p w14:paraId="3BF4C92A" w14:textId="46DA86BC" w:rsidR="008B2DF3" w:rsidRPr="008B2DF3" w:rsidRDefault="008B2DF3" w:rsidP="00FD2423">
            <w:pPr>
              <w:rPr>
                <w:rFonts w:ascii="Open Sans" w:hAnsi="Open Sans" w:cs="Open Sans"/>
                <w:color w:val="343434"/>
                <w:spacing w:val="-2"/>
                <w:sz w:val="20"/>
                <w:szCs w:val="20"/>
              </w:rPr>
            </w:pPr>
          </w:p>
        </w:tc>
      </w:tr>
      <w:tr w:rsidR="00767ED2" w14:paraId="7F266A55" w14:textId="77777777" w:rsidTr="00063EDB">
        <w:trPr>
          <w:trHeight w:val="540"/>
        </w:trPr>
        <w:tc>
          <w:tcPr>
            <w:tcW w:w="5000" w:type="pct"/>
            <w:gridSpan w:val="3"/>
            <w:tcBorders>
              <w:bottom w:val="single" w:sz="4" w:space="0" w:color="auto"/>
            </w:tcBorders>
          </w:tcPr>
          <w:p w14:paraId="07EF373A" w14:textId="59EC74EC" w:rsidR="00767ED2" w:rsidRPr="00565A17" w:rsidRDefault="00767ED2" w:rsidP="00767ED2">
            <w:pPr>
              <w:rPr>
                <w:rFonts w:ascii="Aptos" w:hAnsi="Aptos" w:cs="Open Sans"/>
                <w:b/>
                <w:bCs/>
                <w:color w:val="343434"/>
              </w:rPr>
            </w:pPr>
            <w:bookmarkStart w:id="0" w:name="_Hlk109913940"/>
            <w:r w:rsidRPr="00565A17">
              <w:rPr>
                <w:rFonts w:ascii="Aptos" w:hAnsi="Aptos" w:cs="Open Sans SemiBold"/>
                <w:b/>
                <w:bCs/>
                <w:color w:val="343434"/>
                <w:sz w:val="36"/>
                <w:szCs w:val="36"/>
              </w:rPr>
              <w:t>Work Experience</w:t>
            </w:r>
          </w:p>
        </w:tc>
      </w:tr>
      <w:tr w:rsidR="00345080" w:rsidRPr="00345080" w14:paraId="0C8F7E34" w14:textId="77777777" w:rsidTr="00063EDB">
        <w:trPr>
          <w:trHeight w:val="638"/>
        </w:trPr>
        <w:tc>
          <w:tcPr>
            <w:tcW w:w="5000" w:type="pct"/>
            <w:gridSpan w:val="3"/>
            <w:tcBorders>
              <w:top w:val="single" w:sz="4" w:space="0" w:color="auto"/>
            </w:tcBorders>
          </w:tcPr>
          <w:p w14:paraId="7FCA3CE8" w14:textId="1CB5FD77" w:rsidR="00767ED2" w:rsidRPr="00565A17" w:rsidRDefault="00144E42" w:rsidP="008B2DF3">
            <w:pPr>
              <w:spacing w:before="240"/>
              <w:rPr>
                <w:rFonts w:ascii="Aptos" w:hAnsi="Aptos" w:cs="Open Sans SemiBold"/>
                <w:b/>
                <w:bCs/>
                <w:i/>
                <w:iCs/>
                <w:color w:val="343434"/>
                <w:sz w:val="26"/>
                <w:szCs w:val="26"/>
              </w:rPr>
            </w:pPr>
            <w:bookmarkStart w:id="1" w:name="_Hlk109913752"/>
            <w:r w:rsidRPr="00565A17">
              <w:rPr>
                <w:rFonts w:ascii="Aptos" w:hAnsi="Aptos" w:cs="Open Sans SemiBold"/>
                <w:b/>
                <w:bCs/>
                <w:color w:val="343434"/>
                <w:sz w:val="26"/>
                <w:szCs w:val="26"/>
              </w:rPr>
              <w:t>EPAM Systems</w:t>
            </w:r>
            <w:r w:rsidR="008B2DF3" w:rsidRPr="00565A17">
              <w:rPr>
                <w:rFonts w:ascii="Aptos" w:hAnsi="Aptos" w:cs="Open Sans SemiBold"/>
                <w:b/>
                <w:bCs/>
                <w:color w:val="343434"/>
                <w:sz w:val="26"/>
                <w:szCs w:val="26"/>
              </w:rPr>
              <w:t xml:space="preserve"> </w:t>
            </w:r>
            <w:r w:rsidRPr="00565A17">
              <w:rPr>
                <w:rFonts w:ascii="Aptos" w:hAnsi="Aptos" w:cs="Open Sans SemiBold"/>
                <w:b/>
                <w:bCs/>
                <w:color w:val="343434"/>
                <w:sz w:val="26"/>
                <w:szCs w:val="26"/>
              </w:rPr>
              <w:t>–</w:t>
            </w:r>
            <w:r w:rsidR="008B2DF3" w:rsidRPr="00565A17">
              <w:rPr>
                <w:rFonts w:ascii="Aptos" w:hAnsi="Aptos" w:cs="Open Sans SemiBold"/>
                <w:b/>
                <w:bCs/>
                <w:color w:val="343434"/>
                <w:sz w:val="26"/>
                <w:szCs w:val="26"/>
              </w:rPr>
              <w:t xml:space="preserve"> </w:t>
            </w:r>
            <w:r w:rsidRPr="00565A17">
              <w:rPr>
                <w:rFonts w:ascii="Aptos" w:hAnsi="Aptos" w:cs="Open Sans SemiBold"/>
                <w:b/>
                <w:bCs/>
                <w:color w:val="343434"/>
                <w:sz w:val="26"/>
                <w:szCs w:val="26"/>
              </w:rPr>
              <w:t>Hyderabad, Telangana</w:t>
            </w:r>
          </w:p>
        </w:tc>
      </w:tr>
      <w:tr w:rsidR="00B54094" w:rsidRPr="00B54094" w14:paraId="67794B19" w14:textId="77777777" w:rsidTr="00063EDB">
        <w:trPr>
          <w:trHeight w:val="1962"/>
        </w:trPr>
        <w:tc>
          <w:tcPr>
            <w:tcW w:w="5000" w:type="pct"/>
            <w:gridSpan w:val="3"/>
          </w:tcPr>
          <w:p w14:paraId="7FDB37D9" w14:textId="5B49C643" w:rsidR="00B54094" w:rsidRPr="000365D7" w:rsidRDefault="00A42051" w:rsidP="00DB42D1">
            <w:pPr>
              <w:rPr>
                <w:rFonts w:ascii="Aptos" w:hAnsi="Aptos" w:cs="Open Sans"/>
                <w:i/>
                <w:iCs/>
                <w:color w:val="343434"/>
              </w:rPr>
            </w:pPr>
            <w:r w:rsidRPr="000365D7">
              <w:rPr>
                <w:rFonts w:ascii="Aptos" w:hAnsi="Aptos" w:cs="Open Sans"/>
                <w:i/>
                <w:iCs/>
                <w:color w:val="343434"/>
              </w:rPr>
              <w:t>Data &amp; GenAI</w:t>
            </w:r>
            <w:r w:rsidR="00707F7D" w:rsidRPr="000365D7">
              <w:rPr>
                <w:rFonts w:ascii="Aptos" w:hAnsi="Aptos" w:cs="Open Sans"/>
                <w:i/>
                <w:iCs/>
                <w:color w:val="343434"/>
              </w:rPr>
              <w:t xml:space="preserve"> Engineer</w:t>
            </w:r>
            <w:r w:rsidR="008B2DF3" w:rsidRPr="000365D7">
              <w:rPr>
                <w:rFonts w:ascii="Aptos" w:hAnsi="Aptos" w:cs="Open Sans"/>
                <w:i/>
                <w:iCs/>
                <w:color w:val="343434"/>
              </w:rPr>
              <w:t xml:space="preserve"> (</w:t>
            </w:r>
            <w:r w:rsidR="002C3BCF" w:rsidRPr="000365D7">
              <w:rPr>
                <w:rFonts w:ascii="Aptos" w:hAnsi="Aptos" w:cs="Open Sans"/>
                <w:i/>
                <w:iCs/>
                <w:color w:val="343434"/>
              </w:rPr>
              <w:t>May</w:t>
            </w:r>
            <w:r w:rsidR="008B2DF3" w:rsidRPr="000365D7">
              <w:rPr>
                <w:rFonts w:ascii="Aptos" w:hAnsi="Aptos" w:cs="Open Sans"/>
                <w:i/>
                <w:iCs/>
                <w:color w:val="343434"/>
              </w:rPr>
              <w:t xml:space="preserve"> 202</w:t>
            </w:r>
            <w:r w:rsidR="002C3BCF" w:rsidRPr="000365D7">
              <w:rPr>
                <w:rFonts w:ascii="Aptos" w:hAnsi="Aptos" w:cs="Open Sans"/>
                <w:i/>
                <w:iCs/>
                <w:color w:val="343434"/>
              </w:rPr>
              <w:t>5</w:t>
            </w:r>
            <w:r w:rsidR="008B2DF3" w:rsidRPr="000365D7">
              <w:rPr>
                <w:rFonts w:ascii="Aptos" w:hAnsi="Aptos" w:cs="Open Sans"/>
                <w:i/>
                <w:iCs/>
                <w:color w:val="343434"/>
              </w:rPr>
              <w:t xml:space="preserve"> - Current)</w:t>
            </w:r>
          </w:p>
          <w:p w14:paraId="17FA879B" w14:textId="50CA0CE5" w:rsidR="00B54094" w:rsidRPr="00B54094" w:rsidRDefault="00B54094" w:rsidP="00DB42D1">
            <w:pPr>
              <w:rPr>
                <w:rFonts w:ascii="Open Sans" w:hAnsi="Open Sans" w:cs="Open Sans"/>
                <w:color w:val="343434"/>
                <w:sz w:val="20"/>
                <w:szCs w:val="20"/>
              </w:rPr>
            </w:pPr>
          </w:p>
          <w:p w14:paraId="13D17F8C" w14:textId="4DC8E765" w:rsidR="00635F59" w:rsidRPr="00F91AC7" w:rsidRDefault="00D7446D" w:rsidP="008D563D">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Delivered an end-to-end GenAI customer-support </w:t>
            </w:r>
            <w:r w:rsidR="006A4DE6" w:rsidRPr="00F91AC7">
              <w:rPr>
                <w:rFonts w:ascii="Aptos" w:hAnsi="Aptos" w:cstheme="minorHAnsi"/>
                <w:color w:val="343434"/>
              </w:rPr>
              <w:t xml:space="preserve">chat </w:t>
            </w:r>
            <w:r w:rsidRPr="00F91AC7">
              <w:rPr>
                <w:rFonts w:ascii="Aptos" w:hAnsi="Aptos" w:cstheme="minorHAnsi"/>
                <w:color w:val="343434"/>
              </w:rPr>
              <w:t>assistant for a telecom contact center, orchestrating Bedrock</w:t>
            </w:r>
            <w:r w:rsidR="00056D70" w:rsidRPr="00F91AC7">
              <w:rPr>
                <w:rFonts w:ascii="Aptos" w:hAnsi="Aptos" w:cstheme="minorHAnsi"/>
                <w:color w:val="343434"/>
              </w:rPr>
              <w:t xml:space="preserve"> </w:t>
            </w:r>
            <w:proofErr w:type="spellStart"/>
            <w:proofErr w:type="gramStart"/>
            <w:r w:rsidR="00056D70" w:rsidRPr="00F91AC7">
              <w:rPr>
                <w:rFonts w:ascii="Aptos" w:hAnsi="Aptos" w:cstheme="minorHAnsi"/>
                <w:color w:val="343434"/>
              </w:rPr>
              <w:t>agentcore</w:t>
            </w:r>
            <w:proofErr w:type="spellEnd"/>
            <w:r w:rsidR="00CE5041" w:rsidRPr="00F91AC7">
              <w:rPr>
                <w:rFonts w:ascii="Aptos" w:hAnsi="Aptos" w:cstheme="minorHAnsi"/>
                <w:color w:val="343434"/>
              </w:rPr>
              <w:t xml:space="preserve"> </w:t>
            </w:r>
            <w:r w:rsidRPr="00F91AC7">
              <w:rPr>
                <w:rFonts w:ascii="Aptos" w:hAnsi="Aptos" w:cstheme="minorHAnsi"/>
                <w:color w:val="343434"/>
              </w:rPr>
              <w:t>,</w:t>
            </w:r>
            <w:proofErr w:type="gramEnd"/>
            <w:r w:rsidRPr="00F91AC7">
              <w:rPr>
                <w:rFonts w:ascii="Aptos" w:hAnsi="Aptos" w:cstheme="minorHAnsi"/>
                <w:color w:val="343434"/>
              </w:rPr>
              <w:t xml:space="preserve"> DynamoDB tool-calling</w:t>
            </w:r>
            <w:r w:rsidR="00D654DF" w:rsidRPr="00F91AC7">
              <w:rPr>
                <w:rFonts w:ascii="Aptos" w:hAnsi="Aptos" w:cstheme="minorHAnsi"/>
                <w:color w:val="343434"/>
              </w:rPr>
              <w:t xml:space="preserve"> </w:t>
            </w:r>
            <w:proofErr w:type="spellStart"/>
            <w:r w:rsidR="00D654DF" w:rsidRPr="00F91AC7">
              <w:rPr>
                <w:rFonts w:ascii="Aptos" w:hAnsi="Aptos" w:cstheme="minorHAnsi"/>
                <w:color w:val="343434"/>
              </w:rPr>
              <w:t>and</w:t>
            </w:r>
            <w:r w:rsidRPr="00F91AC7">
              <w:rPr>
                <w:rFonts w:ascii="Aptos" w:hAnsi="Aptos" w:cstheme="minorHAnsi"/>
                <w:color w:val="343434"/>
              </w:rPr>
              <w:t>RAG</w:t>
            </w:r>
            <w:proofErr w:type="spellEnd"/>
            <w:r w:rsidR="00852A8C" w:rsidRPr="00F91AC7">
              <w:rPr>
                <w:rFonts w:ascii="Aptos" w:hAnsi="Aptos" w:cstheme="minorHAnsi"/>
                <w:color w:val="343434"/>
              </w:rPr>
              <w:t xml:space="preserve"> </w:t>
            </w:r>
            <w:r w:rsidR="00DB3E34" w:rsidRPr="00F91AC7">
              <w:rPr>
                <w:rFonts w:ascii="Aptos" w:hAnsi="Aptos" w:cstheme="minorHAnsi"/>
                <w:color w:val="343434"/>
              </w:rPr>
              <w:t>resulting in faster and efficient customer handling.</w:t>
            </w:r>
          </w:p>
          <w:p w14:paraId="71C59DC6" w14:textId="1CE2E2C8" w:rsidR="00635F59" w:rsidRPr="00F91AC7" w:rsidRDefault="008737CC" w:rsidP="00A642D0">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Designed and </w:t>
            </w:r>
            <w:proofErr w:type="gramStart"/>
            <w:r w:rsidRPr="00F91AC7">
              <w:rPr>
                <w:rFonts w:ascii="Aptos" w:hAnsi="Aptos" w:cstheme="minorHAnsi"/>
                <w:color w:val="343434"/>
              </w:rPr>
              <w:t>productionized</w:t>
            </w:r>
            <w:proofErr w:type="gramEnd"/>
            <w:r w:rsidRPr="00F91AC7">
              <w:rPr>
                <w:rFonts w:ascii="Aptos" w:hAnsi="Aptos" w:cstheme="minorHAnsi"/>
                <w:color w:val="343434"/>
              </w:rPr>
              <w:t xml:space="preserve"> a multi-agent GenAI </w:t>
            </w:r>
            <w:r w:rsidR="006C00FD" w:rsidRPr="00F91AC7">
              <w:rPr>
                <w:rFonts w:ascii="Aptos" w:hAnsi="Aptos" w:cstheme="minorHAnsi"/>
                <w:color w:val="343434"/>
              </w:rPr>
              <w:t>chat assistant</w:t>
            </w:r>
            <w:r w:rsidRPr="00F91AC7">
              <w:rPr>
                <w:rFonts w:ascii="Aptos" w:hAnsi="Aptos" w:cstheme="minorHAnsi"/>
                <w:color w:val="343434"/>
              </w:rPr>
              <w:t xml:space="preserve"> on Strands, instrumenting </w:t>
            </w:r>
            <w:proofErr w:type="spellStart"/>
            <w:r w:rsidRPr="00F91AC7">
              <w:rPr>
                <w:rFonts w:ascii="Aptos" w:hAnsi="Aptos" w:cstheme="minorHAnsi"/>
                <w:color w:val="343434"/>
              </w:rPr>
              <w:t>MLflow</w:t>
            </w:r>
            <w:proofErr w:type="spellEnd"/>
            <w:r w:rsidRPr="00F91AC7">
              <w:rPr>
                <w:rFonts w:ascii="Aptos" w:hAnsi="Aptos" w:cstheme="minorHAnsi"/>
                <w:color w:val="343434"/>
              </w:rPr>
              <w:t xml:space="preserve"> + RAGAS evaluation to track accuracy/</w:t>
            </w:r>
            <w:proofErr w:type="gramStart"/>
            <w:r w:rsidRPr="00F91AC7">
              <w:rPr>
                <w:rFonts w:ascii="Aptos" w:hAnsi="Aptos" w:cstheme="minorHAnsi"/>
                <w:color w:val="343434"/>
              </w:rPr>
              <w:t>latency, and</w:t>
            </w:r>
            <w:proofErr w:type="gramEnd"/>
            <w:r w:rsidRPr="00F91AC7">
              <w:rPr>
                <w:rFonts w:ascii="Aptos" w:hAnsi="Aptos" w:cstheme="minorHAnsi"/>
                <w:color w:val="343434"/>
              </w:rPr>
              <w:t xml:space="preserve"> automating a validation pipeline that streams metrics into CloudWatch and triggers SNS alerts to stakeholders whenever performance slips below SLA thresholds.</w:t>
            </w:r>
          </w:p>
          <w:p w14:paraId="0D41F35C" w14:textId="77777777" w:rsidR="00D74D8C" w:rsidRPr="00F91AC7" w:rsidRDefault="00677D1E" w:rsidP="00EB7ABE">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Orchestrated the end-to-end churn pipeline across staging, enrichment, and consumption layers, giving SageMaker </w:t>
            </w:r>
            <w:r w:rsidR="00590CCA" w:rsidRPr="00F91AC7">
              <w:rPr>
                <w:rFonts w:ascii="Aptos" w:hAnsi="Aptos" w:cstheme="minorHAnsi"/>
                <w:color w:val="343434"/>
              </w:rPr>
              <w:t>pipelines</w:t>
            </w:r>
            <w:r w:rsidRPr="00F91AC7">
              <w:rPr>
                <w:rFonts w:ascii="Aptos" w:hAnsi="Aptos" w:cstheme="minorHAnsi"/>
                <w:color w:val="343434"/>
              </w:rPr>
              <w:t xml:space="preserve"> consistent inputs and keeping dashboards aligned with current customer behavior</w:t>
            </w:r>
            <w:r w:rsidR="00250D18" w:rsidRPr="00F91AC7">
              <w:rPr>
                <w:rFonts w:ascii="Aptos" w:hAnsi="Aptos" w:cstheme="minorHAnsi"/>
                <w:color w:val="343434"/>
              </w:rPr>
              <w:t>.</w:t>
            </w:r>
          </w:p>
          <w:p w14:paraId="786F78C6" w14:textId="4448F48E" w:rsidR="00250D18" w:rsidRPr="00250D18" w:rsidRDefault="00250D18" w:rsidP="00250D18">
            <w:pPr>
              <w:pStyle w:val="ListParagraph"/>
              <w:ind w:left="648"/>
              <w:rPr>
                <w:rFonts w:ascii="Open Sans" w:hAnsi="Open Sans" w:cs="Open Sans"/>
                <w:color w:val="343434"/>
                <w:sz w:val="20"/>
                <w:szCs w:val="20"/>
              </w:rPr>
            </w:pPr>
          </w:p>
        </w:tc>
      </w:tr>
      <w:bookmarkEnd w:id="0"/>
      <w:tr w:rsidR="00B54094" w:rsidRPr="00345080" w14:paraId="3C409A4C" w14:textId="77777777" w:rsidTr="00063EDB">
        <w:trPr>
          <w:trHeight w:val="439"/>
        </w:trPr>
        <w:tc>
          <w:tcPr>
            <w:tcW w:w="5000" w:type="pct"/>
            <w:gridSpan w:val="3"/>
          </w:tcPr>
          <w:p w14:paraId="1FD4A813" w14:textId="42B20243" w:rsidR="00B54094" w:rsidRPr="00565A17" w:rsidRDefault="00086EDA" w:rsidP="00DB42D1">
            <w:pPr>
              <w:rPr>
                <w:rFonts w:ascii="Aptos" w:hAnsi="Aptos" w:cs="Open Sans SemiBold"/>
                <w:b/>
                <w:bCs/>
                <w:i/>
                <w:iCs/>
                <w:color w:val="343434"/>
                <w:sz w:val="26"/>
                <w:szCs w:val="26"/>
              </w:rPr>
            </w:pPr>
            <w:r w:rsidRPr="00565A17">
              <w:rPr>
                <w:rFonts w:ascii="Aptos" w:hAnsi="Aptos" w:cs="Open Sans SemiBold"/>
                <w:b/>
                <w:bCs/>
                <w:color w:val="343434"/>
                <w:sz w:val="26"/>
                <w:szCs w:val="26"/>
              </w:rPr>
              <w:t>Cognizant Technology Solutions</w:t>
            </w:r>
            <w:r w:rsidR="008B2DF3" w:rsidRPr="00565A17">
              <w:rPr>
                <w:rFonts w:ascii="Aptos" w:hAnsi="Aptos" w:cs="Open Sans SemiBold"/>
                <w:b/>
                <w:bCs/>
                <w:color w:val="343434"/>
                <w:sz w:val="26"/>
                <w:szCs w:val="26"/>
              </w:rPr>
              <w:t xml:space="preserve"> - </w:t>
            </w:r>
            <w:r w:rsidR="00857E0E" w:rsidRPr="00565A17">
              <w:rPr>
                <w:rFonts w:ascii="Aptos" w:hAnsi="Aptos" w:cs="Open Sans SemiBold"/>
                <w:b/>
                <w:bCs/>
                <w:color w:val="343434"/>
                <w:sz w:val="26"/>
                <w:szCs w:val="26"/>
              </w:rPr>
              <w:t>Chennai</w:t>
            </w:r>
            <w:r w:rsidR="008B2DF3" w:rsidRPr="00565A17">
              <w:rPr>
                <w:rFonts w:ascii="Aptos" w:hAnsi="Aptos" w:cs="Open Sans SemiBold"/>
                <w:b/>
                <w:bCs/>
                <w:color w:val="343434"/>
                <w:sz w:val="26"/>
                <w:szCs w:val="26"/>
              </w:rPr>
              <w:t xml:space="preserve">, </w:t>
            </w:r>
            <w:r w:rsidR="00C433BA" w:rsidRPr="00565A17">
              <w:rPr>
                <w:rFonts w:ascii="Aptos" w:hAnsi="Aptos" w:cs="Open Sans SemiBold"/>
                <w:b/>
                <w:bCs/>
                <w:color w:val="343434"/>
                <w:sz w:val="26"/>
                <w:szCs w:val="26"/>
              </w:rPr>
              <w:t xml:space="preserve">Tamil </w:t>
            </w:r>
            <w:r w:rsidR="004D7DB8" w:rsidRPr="00565A17">
              <w:rPr>
                <w:rFonts w:ascii="Aptos" w:hAnsi="Aptos" w:cs="Open Sans SemiBold"/>
                <w:b/>
                <w:bCs/>
                <w:color w:val="343434"/>
                <w:sz w:val="26"/>
                <w:szCs w:val="26"/>
              </w:rPr>
              <w:t>N</w:t>
            </w:r>
            <w:r w:rsidR="00C433BA" w:rsidRPr="00565A17">
              <w:rPr>
                <w:rFonts w:ascii="Aptos" w:hAnsi="Aptos" w:cs="Open Sans SemiBold"/>
                <w:b/>
                <w:bCs/>
                <w:color w:val="343434"/>
                <w:sz w:val="26"/>
                <w:szCs w:val="26"/>
              </w:rPr>
              <w:t>adu</w:t>
            </w:r>
          </w:p>
        </w:tc>
      </w:tr>
      <w:tr w:rsidR="00B54094" w:rsidRPr="00B54094" w14:paraId="1FA8F57E" w14:textId="77777777" w:rsidTr="00063EDB">
        <w:trPr>
          <w:trHeight w:val="1998"/>
        </w:trPr>
        <w:tc>
          <w:tcPr>
            <w:tcW w:w="5000" w:type="pct"/>
            <w:gridSpan w:val="3"/>
          </w:tcPr>
          <w:p w14:paraId="732E5765" w14:textId="1580A7E2" w:rsidR="00B54094" w:rsidRPr="000365D7" w:rsidRDefault="00506A7A" w:rsidP="00DB42D1">
            <w:pPr>
              <w:rPr>
                <w:rFonts w:ascii="Aptos" w:hAnsi="Aptos" w:cs="Open Sans"/>
                <w:i/>
                <w:iCs/>
                <w:color w:val="343434"/>
              </w:rPr>
            </w:pPr>
            <w:r w:rsidRPr="000365D7">
              <w:rPr>
                <w:rFonts w:ascii="Aptos" w:hAnsi="Aptos" w:cs="Open Sans"/>
                <w:i/>
                <w:iCs/>
                <w:color w:val="343434"/>
              </w:rPr>
              <w:t>Data Engineer</w:t>
            </w:r>
            <w:r w:rsidR="008B2DF3" w:rsidRPr="000365D7">
              <w:rPr>
                <w:rFonts w:ascii="Aptos" w:hAnsi="Aptos" w:cs="Open Sans"/>
                <w:i/>
                <w:iCs/>
                <w:color w:val="343434"/>
              </w:rPr>
              <w:t xml:space="preserve"> (</w:t>
            </w:r>
            <w:r w:rsidR="00CF49A6" w:rsidRPr="000365D7">
              <w:rPr>
                <w:rFonts w:ascii="Aptos" w:hAnsi="Aptos" w:cs="Open Sans"/>
                <w:i/>
                <w:iCs/>
                <w:color w:val="343434"/>
              </w:rPr>
              <w:t>July</w:t>
            </w:r>
            <w:r w:rsidR="008B2DF3" w:rsidRPr="000365D7">
              <w:rPr>
                <w:rFonts w:ascii="Aptos" w:hAnsi="Aptos" w:cs="Open Sans"/>
                <w:i/>
                <w:iCs/>
                <w:color w:val="343434"/>
              </w:rPr>
              <w:t xml:space="preserve"> 20</w:t>
            </w:r>
            <w:r w:rsidR="00CF49A6" w:rsidRPr="000365D7">
              <w:rPr>
                <w:rFonts w:ascii="Aptos" w:hAnsi="Aptos" w:cs="Open Sans"/>
                <w:i/>
                <w:iCs/>
                <w:color w:val="343434"/>
              </w:rPr>
              <w:t>21</w:t>
            </w:r>
            <w:r w:rsidR="008B2DF3" w:rsidRPr="000365D7">
              <w:rPr>
                <w:rFonts w:ascii="Aptos" w:hAnsi="Aptos" w:cs="Open Sans"/>
                <w:i/>
                <w:iCs/>
                <w:color w:val="343434"/>
              </w:rPr>
              <w:t xml:space="preserve"> - May 202</w:t>
            </w:r>
            <w:r w:rsidR="00736F1A" w:rsidRPr="000365D7">
              <w:rPr>
                <w:rFonts w:ascii="Aptos" w:hAnsi="Aptos" w:cs="Open Sans"/>
                <w:i/>
                <w:iCs/>
                <w:color w:val="343434"/>
              </w:rPr>
              <w:t>5</w:t>
            </w:r>
            <w:r w:rsidR="008B2DF3" w:rsidRPr="000365D7">
              <w:rPr>
                <w:rFonts w:ascii="Aptos" w:hAnsi="Aptos" w:cs="Open Sans"/>
                <w:i/>
                <w:iCs/>
                <w:color w:val="343434"/>
              </w:rPr>
              <w:t>)</w:t>
            </w:r>
          </w:p>
          <w:p w14:paraId="5979C716" w14:textId="77777777" w:rsidR="00A11FDA" w:rsidRPr="00F91AC7" w:rsidRDefault="00A11FDA" w:rsidP="00F91AC7">
            <w:pPr>
              <w:pStyle w:val="ListParagraph"/>
              <w:numPr>
                <w:ilvl w:val="0"/>
                <w:numId w:val="4"/>
              </w:numPr>
              <w:ind w:left="648"/>
              <w:rPr>
                <w:rFonts w:ascii="Aptos" w:hAnsi="Aptos" w:cstheme="minorHAnsi"/>
                <w:color w:val="343434"/>
              </w:rPr>
            </w:pPr>
          </w:p>
          <w:p w14:paraId="486B7435" w14:textId="15C3897F" w:rsidR="00635F59" w:rsidRPr="00F91AC7" w:rsidRDefault="00290C13" w:rsidP="0009664C">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Built a reusable </w:t>
            </w:r>
            <w:proofErr w:type="spellStart"/>
            <w:r w:rsidRPr="00F91AC7">
              <w:rPr>
                <w:rFonts w:ascii="Aptos" w:hAnsi="Aptos" w:cstheme="minorHAnsi"/>
                <w:color w:val="343434"/>
              </w:rPr>
              <w:t>PySpark</w:t>
            </w:r>
            <w:proofErr w:type="spellEnd"/>
            <w:r w:rsidRPr="00F91AC7">
              <w:rPr>
                <w:rFonts w:ascii="Aptos" w:hAnsi="Aptos" w:cstheme="minorHAnsi"/>
                <w:color w:val="343434"/>
              </w:rPr>
              <w:t xml:space="preserve"> ingestion and transformation framework that standardized retail KPI derivation, feeding the Power BI team with trusted, analytics-ready datasets</w:t>
            </w:r>
          </w:p>
          <w:p w14:paraId="488F01C3" w14:textId="60C0BC77" w:rsidR="009C7B27" w:rsidRPr="00F91AC7" w:rsidRDefault="001D4A35" w:rsidP="009C7B27">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Implemented </w:t>
            </w:r>
            <w:proofErr w:type="spellStart"/>
            <w:r w:rsidRPr="00F91AC7">
              <w:rPr>
                <w:rFonts w:ascii="Aptos" w:hAnsi="Aptos" w:cstheme="minorHAnsi"/>
                <w:color w:val="343434"/>
              </w:rPr>
              <w:t>PySpark</w:t>
            </w:r>
            <w:proofErr w:type="spellEnd"/>
            <w:r w:rsidRPr="00F91AC7">
              <w:rPr>
                <w:rFonts w:ascii="Aptos" w:hAnsi="Aptos" w:cstheme="minorHAnsi"/>
                <w:color w:val="343434"/>
              </w:rPr>
              <w:t xml:space="preserve"> optimization guardrails—partitioning, bucketing, executor sizing, and caching—that kept nightly pipelines stable, ensured KPI deliveries hit the Power BI refresh window, and maintained tight control over compute spend.</w:t>
            </w:r>
          </w:p>
          <w:p w14:paraId="62115516" w14:textId="6F60A1DE" w:rsidR="00F252B9" w:rsidRPr="00F91AC7" w:rsidRDefault="00E31B6B" w:rsidP="00F252B9">
            <w:pPr>
              <w:pStyle w:val="ListParagraph"/>
              <w:numPr>
                <w:ilvl w:val="0"/>
                <w:numId w:val="4"/>
              </w:numPr>
              <w:ind w:left="648"/>
              <w:rPr>
                <w:rFonts w:ascii="Aptos" w:hAnsi="Aptos" w:cstheme="minorHAnsi"/>
                <w:color w:val="343434"/>
              </w:rPr>
            </w:pPr>
            <w:r w:rsidRPr="00F91AC7">
              <w:rPr>
                <w:rFonts w:ascii="Aptos" w:hAnsi="Aptos" w:cstheme="minorHAnsi"/>
                <w:color w:val="343434"/>
              </w:rPr>
              <w:t>Collaborated with data analysts on Power BI dashboard initiatives—modeling curated retail datasets and advising on layout best practices</w:t>
            </w:r>
            <w:r w:rsidR="00A84B73" w:rsidRPr="00F91AC7">
              <w:rPr>
                <w:rFonts w:ascii="Aptos" w:hAnsi="Aptos" w:cstheme="minorHAnsi"/>
                <w:color w:val="343434"/>
              </w:rPr>
              <w:t>-</w:t>
            </w:r>
            <w:r w:rsidRPr="00F91AC7">
              <w:rPr>
                <w:rFonts w:ascii="Aptos" w:hAnsi="Aptos" w:cstheme="minorHAnsi"/>
                <w:color w:val="343434"/>
              </w:rPr>
              <w:t>demonstrating working knowledge of dashboard desi</w:t>
            </w:r>
            <w:r w:rsidR="003F1AF0" w:rsidRPr="00F91AC7">
              <w:rPr>
                <w:rFonts w:ascii="Aptos" w:hAnsi="Aptos" w:cstheme="minorHAnsi"/>
                <w:color w:val="343434"/>
              </w:rPr>
              <w:t>gn an</w:t>
            </w:r>
            <w:r w:rsidR="008175E0" w:rsidRPr="00F91AC7">
              <w:rPr>
                <w:rFonts w:ascii="Aptos" w:hAnsi="Aptos" w:cstheme="minorHAnsi"/>
                <w:color w:val="343434"/>
              </w:rPr>
              <w:t>d</w:t>
            </w:r>
            <w:r w:rsidR="003F1AF0" w:rsidRPr="00F91AC7">
              <w:rPr>
                <w:rFonts w:ascii="Aptos" w:hAnsi="Aptos" w:cstheme="minorHAnsi"/>
                <w:color w:val="343434"/>
              </w:rPr>
              <w:t xml:space="preserve"> development</w:t>
            </w:r>
            <w:r w:rsidRPr="00F91AC7">
              <w:rPr>
                <w:rFonts w:ascii="Aptos" w:hAnsi="Aptos" w:cstheme="minorHAnsi"/>
                <w:color w:val="343434"/>
              </w:rPr>
              <w:t>.</w:t>
            </w:r>
          </w:p>
          <w:p w14:paraId="42A1846E" w14:textId="77777777" w:rsidR="00636E36" w:rsidRDefault="00636E36" w:rsidP="007951FE">
            <w:pPr>
              <w:pStyle w:val="ListParagraph"/>
              <w:ind w:left="648"/>
              <w:rPr>
                <w:rFonts w:ascii="Open Sans" w:hAnsi="Open Sans" w:cs="Open Sans"/>
                <w:color w:val="343434"/>
                <w:sz w:val="20"/>
                <w:szCs w:val="20"/>
              </w:rPr>
            </w:pPr>
          </w:p>
          <w:p w14:paraId="480E88D2" w14:textId="77777777" w:rsidR="00D35490" w:rsidRDefault="00D35490" w:rsidP="009436C0">
            <w:pPr>
              <w:rPr>
                <w:rFonts w:ascii="Open Sans SemiBold" w:hAnsi="Open Sans SemiBold" w:cs="Open Sans SemiBold"/>
                <w:color w:val="343434"/>
                <w:sz w:val="26"/>
                <w:szCs w:val="26"/>
              </w:rPr>
            </w:pPr>
          </w:p>
          <w:p w14:paraId="5710D42A" w14:textId="77777777" w:rsidR="00D35490" w:rsidRDefault="00D35490" w:rsidP="009436C0">
            <w:pPr>
              <w:rPr>
                <w:rFonts w:ascii="Open Sans SemiBold" w:hAnsi="Open Sans SemiBold" w:cs="Open Sans SemiBold"/>
                <w:color w:val="343434"/>
                <w:sz w:val="26"/>
                <w:szCs w:val="26"/>
              </w:rPr>
            </w:pPr>
          </w:p>
          <w:p w14:paraId="3E34AAA2" w14:textId="77777777" w:rsidR="00D35490" w:rsidRDefault="00D35490" w:rsidP="009436C0">
            <w:pPr>
              <w:rPr>
                <w:rFonts w:ascii="Open Sans SemiBold" w:hAnsi="Open Sans SemiBold" w:cs="Open Sans SemiBold"/>
                <w:color w:val="343434"/>
                <w:sz w:val="26"/>
                <w:szCs w:val="26"/>
              </w:rPr>
            </w:pPr>
          </w:p>
          <w:p w14:paraId="240F4F75" w14:textId="77777777" w:rsidR="005E7B25" w:rsidRDefault="005E7B25" w:rsidP="009436C0">
            <w:pPr>
              <w:rPr>
                <w:rFonts w:ascii="Open Sans SemiBold" w:hAnsi="Open Sans SemiBold" w:cs="Open Sans SemiBold"/>
                <w:color w:val="343434"/>
                <w:sz w:val="26"/>
                <w:szCs w:val="26"/>
              </w:rPr>
            </w:pPr>
          </w:p>
          <w:p w14:paraId="4F089107" w14:textId="0D3D65A2" w:rsidR="009C5D6C" w:rsidRPr="00076003" w:rsidRDefault="00093CBE" w:rsidP="009436C0">
            <w:pPr>
              <w:rPr>
                <w:rFonts w:ascii="Aptos" w:hAnsi="Aptos" w:cs="Open Sans SemiBold"/>
                <w:b/>
                <w:bCs/>
                <w:color w:val="343434"/>
                <w:sz w:val="26"/>
                <w:szCs w:val="26"/>
              </w:rPr>
            </w:pPr>
            <w:r w:rsidRPr="007D72D8">
              <w:rPr>
                <w:rFonts w:ascii="Aptos" w:hAnsi="Aptos" w:cs="Open Sans SemiBold"/>
                <w:b/>
                <w:bCs/>
                <w:color w:val="343434"/>
                <w:sz w:val="26"/>
                <w:szCs w:val="26"/>
              </w:rPr>
              <w:t>Cognizant Technology Solutions - Chennai, Tamil Nadu</w:t>
            </w:r>
          </w:p>
          <w:p w14:paraId="2CF05BF0" w14:textId="4F501A2A" w:rsidR="009436C0" w:rsidRPr="000365D7" w:rsidRDefault="00475410" w:rsidP="009436C0">
            <w:pPr>
              <w:rPr>
                <w:rFonts w:ascii="Aptos" w:hAnsi="Aptos" w:cs="Open Sans"/>
                <w:i/>
                <w:iCs/>
                <w:color w:val="343434"/>
              </w:rPr>
            </w:pPr>
            <w:r w:rsidRPr="000365D7">
              <w:rPr>
                <w:rFonts w:ascii="Aptos" w:hAnsi="Aptos" w:cs="Open Sans"/>
                <w:i/>
                <w:iCs/>
                <w:color w:val="343434"/>
              </w:rPr>
              <w:t>PL</w:t>
            </w:r>
            <w:r w:rsidR="00436752" w:rsidRPr="000365D7">
              <w:rPr>
                <w:rFonts w:ascii="Aptos" w:hAnsi="Aptos" w:cs="Open Sans"/>
                <w:i/>
                <w:iCs/>
                <w:color w:val="343434"/>
              </w:rPr>
              <w:t xml:space="preserve"> </w:t>
            </w:r>
            <w:r w:rsidRPr="000365D7">
              <w:rPr>
                <w:rFonts w:ascii="Aptos" w:hAnsi="Aptos" w:cs="Open Sans"/>
                <w:i/>
                <w:iCs/>
                <w:color w:val="343434"/>
              </w:rPr>
              <w:t xml:space="preserve">SQL </w:t>
            </w:r>
            <w:proofErr w:type="gramStart"/>
            <w:r w:rsidRPr="000365D7">
              <w:rPr>
                <w:rFonts w:ascii="Aptos" w:hAnsi="Aptos" w:cs="Open Sans"/>
                <w:i/>
                <w:iCs/>
                <w:color w:val="343434"/>
              </w:rPr>
              <w:t xml:space="preserve">developer </w:t>
            </w:r>
            <w:r w:rsidR="007951FE" w:rsidRPr="000365D7">
              <w:rPr>
                <w:rFonts w:ascii="Aptos" w:hAnsi="Aptos" w:cs="Open Sans"/>
                <w:i/>
                <w:iCs/>
                <w:color w:val="343434"/>
              </w:rPr>
              <w:t xml:space="preserve"> </w:t>
            </w:r>
            <w:r w:rsidR="009436C0" w:rsidRPr="000365D7">
              <w:rPr>
                <w:rFonts w:ascii="Aptos" w:hAnsi="Aptos" w:cs="Open Sans"/>
                <w:i/>
                <w:iCs/>
                <w:color w:val="343434"/>
              </w:rPr>
              <w:t>(</w:t>
            </w:r>
            <w:proofErr w:type="gramEnd"/>
            <w:r w:rsidR="009436C0" w:rsidRPr="000365D7">
              <w:rPr>
                <w:rFonts w:ascii="Aptos" w:hAnsi="Aptos" w:cs="Open Sans"/>
                <w:i/>
                <w:iCs/>
                <w:color w:val="343434"/>
              </w:rPr>
              <w:t xml:space="preserve">June 2019 - </w:t>
            </w:r>
            <w:r w:rsidR="00436752" w:rsidRPr="000365D7">
              <w:rPr>
                <w:rFonts w:ascii="Aptos" w:hAnsi="Aptos" w:cs="Open Sans"/>
                <w:i/>
                <w:iCs/>
                <w:color w:val="343434"/>
              </w:rPr>
              <w:t>June</w:t>
            </w:r>
            <w:r w:rsidR="009436C0" w:rsidRPr="000365D7">
              <w:rPr>
                <w:rFonts w:ascii="Aptos" w:hAnsi="Aptos" w:cs="Open Sans"/>
                <w:i/>
                <w:iCs/>
                <w:color w:val="343434"/>
              </w:rPr>
              <w:t xml:space="preserve"> 202</w:t>
            </w:r>
            <w:r w:rsidR="00436752" w:rsidRPr="000365D7">
              <w:rPr>
                <w:rFonts w:ascii="Aptos" w:hAnsi="Aptos" w:cs="Open Sans"/>
                <w:i/>
                <w:iCs/>
                <w:color w:val="343434"/>
              </w:rPr>
              <w:t>1</w:t>
            </w:r>
            <w:r w:rsidR="009436C0" w:rsidRPr="000365D7">
              <w:rPr>
                <w:rFonts w:ascii="Aptos" w:hAnsi="Aptos" w:cs="Open Sans"/>
                <w:i/>
                <w:iCs/>
                <w:color w:val="343434"/>
              </w:rPr>
              <w:t>)</w:t>
            </w:r>
          </w:p>
          <w:p w14:paraId="58CDBDF6" w14:textId="1C03BE76" w:rsidR="007951FE" w:rsidRDefault="007951FE" w:rsidP="007951FE">
            <w:pPr>
              <w:rPr>
                <w:rFonts w:ascii="Open Sans" w:hAnsi="Open Sans" w:cs="Open Sans"/>
                <w:color w:val="343434"/>
                <w:sz w:val="20"/>
                <w:szCs w:val="20"/>
              </w:rPr>
            </w:pPr>
          </w:p>
          <w:p w14:paraId="021476E2" w14:textId="77777777" w:rsidR="00434FF6" w:rsidRPr="00F91AC7" w:rsidRDefault="00434FF6" w:rsidP="00434FF6">
            <w:pPr>
              <w:pStyle w:val="ListParagraph"/>
              <w:numPr>
                <w:ilvl w:val="0"/>
                <w:numId w:val="4"/>
              </w:numPr>
              <w:ind w:left="648"/>
              <w:rPr>
                <w:rFonts w:ascii="Aptos" w:hAnsi="Aptos" w:cstheme="minorHAnsi"/>
                <w:color w:val="343434"/>
              </w:rPr>
            </w:pPr>
            <w:r w:rsidRPr="00434FF6">
              <w:rPr>
                <w:rFonts w:ascii="Aptos" w:hAnsi="Aptos" w:cstheme="minorHAnsi"/>
                <w:color w:val="343434"/>
              </w:rPr>
              <w:t>Enhanced core insurance modules—commissions, fund exchange, riders, and claims—by refactoring PL/SQL packages and rapidly implementing the frequent business-rule changes required to keep production systems aligned with evolving product and regulatory updates.</w:t>
            </w:r>
          </w:p>
          <w:p w14:paraId="21307E8F" w14:textId="4BCD846D" w:rsidR="00DA6B6B" w:rsidRPr="00434FF6" w:rsidRDefault="00B23A1B" w:rsidP="00434FF6">
            <w:pPr>
              <w:pStyle w:val="ListParagraph"/>
              <w:numPr>
                <w:ilvl w:val="0"/>
                <w:numId w:val="4"/>
              </w:numPr>
              <w:ind w:left="648"/>
              <w:rPr>
                <w:rFonts w:ascii="Aptos" w:hAnsi="Aptos" w:cstheme="minorHAnsi"/>
                <w:color w:val="343434"/>
              </w:rPr>
            </w:pPr>
            <w:r w:rsidRPr="00F91AC7">
              <w:rPr>
                <w:rFonts w:ascii="Aptos" w:hAnsi="Aptos" w:cstheme="minorHAnsi"/>
                <w:color w:val="343434"/>
              </w:rPr>
              <w:t>Built automated PL/SQL-driven reporting and data-transfer routines that consistently delivered finance-ready extracts on schedule, giving operations timely, validated data for analysis and record keeping.</w:t>
            </w:r>
          </w:p>
          <w:p w14:paraId="65937575" w14:textId="77777777" w:rsidR="00A067BF" w:rsidRDefault="00A067BF" w:rsidP="007951FE">
            <w:pPr>
              <w:rPr>
                <w:rFonts w:ascii="Open Sans" w:hAnsi="Open Sans" w:cs="Open Sans"/>
                <w:color w:val="343434"/>
                <w:sz w:val="20"/>
                <w:szCs w:val="20"/>
              </w:rPr>
            </w:pPr>
          </w:p>
          <w:p w14:paraId="52C30BCF" w14:textId="788FC603" w:rsidR="007951FE" w:rsidRPr="007951FE" w:rsidRDefault="007951FE" w:rsidP="007951FE">
            <w:pPr>
              <w:rPr>
                <w:rFonts w:ascii="Open Sans" w:hAnsi="Open Sans" w:cs="Open Sans"/>
                <w:color w:val="343434"/>
                <w:sz w:val="20"/>
                <w:szCs w:val="20"/>
              </w:rPr>
            </w:pPr>
          </w:p>
        </w:tc>
      </w:tr>
      <w:bookmarkEnd w:id="1"/>
      <w:tr w:rsidR="00E9632E" w14:paraId="4429FD51" w14:textId="77777777" w:rsidTr="00063EDB">
        <w:trPr>
          <w:trHeight w:val="567"/>
        </w:trPr>
        <w:tc>
          <w:tcPr>
            <w:tcW w:w="5000" w:type="pct"/>
            <w:gridSpan w:val="3"/>
            <w:tcBorders>
              <w:bottom w:val="single" w:sz="4" w:space="0" w:color="auto"/>
            </w:tcBorders>
          </w:tcPr>
          <w:p w14:paraId="1C1A9DF2" w14:textId="4370B6E0" w:rsidR="00E9632E" w:rsidRPr="007D72D8" w:rsidRDefault="008B2DF3" w:rsidP="00DB42D1">
            <w:pPr>
              <w:rPr>
                <w:rFonts w:ascii="Aptos" w:hAnsi="Aptos" w:cs="Open Sans"/>
                <w:b/>
                <w:bCs/>
                <w:color w:val="343434"/>
              </w:rPr>
            </w:pPr>
            <w:r w:rsidRPr="007D72D8">
              <w:rPr>
                <w:rFonts w:ascii="Aptos" w:hAnsi="Aptos" w:cs="Open Sans SemiBold"/>
                <w:b/>
                <w:bCs/>
                <w:color w:val="343434"/>
                <w:sz w:val="36"/>
                <w:szCs w:val="36"/>
              </w:rPr>
              <w:lastRenderedPageBreak/>
              <w:t>Education</w:t>
            </w:r>
          </w:p>
        </w:tc>
      </w:tr>
      <w:tr w:rsidR="00E9632E" w:rsidRPr="00345080" w14:paraId="726DB9DF" w14:textId="77777777" w:rsidTr="00063EDB">
        <w:trPr>
          <w:trHeight w:val="692"/>
        </w:trPr>
        <w:tc>
          <w:tcPr>
            <w:tcW w:w="5000" w:type="pct"/>
            <w:gridSpan w:val="3"/>
            <w:tcBorders>
              <w:top w:val="single" w:sz="4" w:space="0" w:color="auto"/>
            </w:tcBorders>
          </w:tcPr>
          <w:p w14:paraId="66C5AEDA" w14:textId="77777777" w:rsidR="00810CBC" w:rsidRPr="007D72D8" w:rsidRDefault="00810CBC" w:rsidP="00810CBC">
            <w:pPr>
              <w:spacing w:before="240"/>
              <w:rPr>
                <w:rFonts w:ascii="Aptos" w:hAnsi="Aptos" w:cs="Open Sans SemiBold"/>
                <w:b/>
                <w:bCs/>
                <w:color w:val="343434"/>
                <w:sz w:val="26"/>
                <w:szCs w:val="26"/>
              </w:rPr>
            </w:pPr>
            <w:bookmarkStart w:id="2" w:name="_Hlk109914003"/>
            <w:r w:rsidRPr="007D72D8">
              <w:rPr>
                <w:rFonts w:ascii="Aptos" w:hAnsi="Aptos" w:cs="Open Sans SemiBold"/>
                <w:b/>
                <w:bCs/>
                <w:color w:val="343434"/>
                <w:sz w:val="26"/>
                <w:szCs w:val="26"/>
              </w:rPr>
              <w:t>PSG College of Technology - Coimbatore, Tamil Nadu</w:t>
            </w:r>
          </w:p>
          <w:p w14:paraId="34D6A6C1" w14:textId="4DC02E74" w:rsidR="00716594" w:rsidRPr="00747ABA" w:rsidRDefault="00F32024" w:rsidP="00716594">
            <w:pPr>
              <w:rPr>
                <w:rFonts w:ascii="Aptos" w:hAnsi="Aptos" w:cs="Open Sans"/>
                <w:i/>
                <w:iCs/>
                <w:color w:val="343434"/>
              </w:rPr>
            </w:pPr>
            <w:r w:rsidRPr="00747ABA">
              <w:rPr>
                <w:rFonts w:ascii="Aptos" w:hAnsi="Aptos" w:cs="Open Sans"/>
                <w:i/>
                <w:iCs/>
                <w:color w:val="343434"/>
              </w:rPr>
              <w:t>July 2015 – May 2019</w:t>
            </w:r>
          </w:p>
          <w:p w14:paraId="39B5DB4E" w14:textId="77777777" w:rsidR="005444AF" w:rsidRPr="003D7027" w:rsidRDefault="005444AF" w:rsidP="00716594">
            <w:pPr>
              <w:rPr>
                <w:rFonts w:ascii="Open Sans" w:hAnsi="Open Sans" w:cs="Open Sans"/>
                <w:i/>
                <w:iCs/>
                <w:color w:val="343434"/>
                <w:sz w:val="20"/>
                <w:szCs w:val="20"/>
              </w:rPr>
            </w:pPr>
          </w:p>
          <w:p w14:paraId="5679F37A" w14:textId="77777777" w:rsidR="00710ECC" w:rsidRPr="00A770A8" w:rsidRDefault="00710ECC" w:rsidP="00A770A8">
            <w:pPr>
              <w:rPr>
                <w:rFonts w:ascii="Aptos" w:hAnsi="Aptos" w:cstheme="minorHAnsi"/>
                <w:color w:val="343434"/>
              </w:rPr>
            </w:pPr>
            <w:r w:rsidRPr="00A770A8">
              <w:rPr>
                <w:rFonts w:ascii="Aptos" w:hAnsi="Aptos" w:cstheme="minorHAnsi"/>
                <w:color w:val="343434"/>
              </w:rPr>
              <w:t>B.E in Electronics and Communication Engineering | 7.88 CGPA</w:t>
            </w:r>
          </w:p>
          <w:p w14:paraId="19E7F34E" w14:textId="35017BBA" w:rsidR="00B6589F" w:rsidRPr="00B6589F" w:rsidRDefault="00B6589F" w:rsidP="00B6589F">
            <w:pPr>
              <w:rPr>
                <w:rFonts w:ascii="Open Sans" w:hAnsi="Open Sans" w:cs="Open Sans"/>
                <w:color w:val="343434"/>
                <w:sz w:val="20"/>
                <w:szCs w:val="20"/>
              </w:rPr>
            </w:pPr>
          </w:p>
        </w:tc>
      </w:tr>
      <w:tr w:rsidR="00B6589F" w:rsidRPr="00B54094" w14:paraId="0AFB404B" w14:textId="77777777" w:rsidTr="00063EDB">
        <w:trPr>
          <w:trHeight w:val="978"/>
        </w:trPr>
        <w:tc>
          <w:tcPr>
            <w:tcW w:w="5000" w:type="pct"/>
            <w:gridSpan w:val="3"/>
          </w:tcPr>
          <w:p w14:paraId="45BAAD87" w14:textId="05DDFE4C" w:rsidR="00B6589F" w:rsidRPr="0032139B" w:rsidRDefault="005E7814" w:rsidP="00B6589F">
            <w:pPr>
              <w:rPr>
                <w:rFonts w:ascii="Aptos" w:hAnsi="Aptos" w:cs="Open Sans SemiBold"/>
                <w:b/>
                <w:bCs/>
                <w:color w:val="343434"/>
                <w:sz w:val="36"/>
                <w:szCs w:val="36"/>
              </w:rPr>
            </w:pPr>
            <w:r w:rsidRPr="0032139B">
              <w:rPr>
                <w:rFonts w:ascii="Aptos" w:hAnsi="Aptos" w:cs="Open Sans SemiBold"/>
                <w:b/>
                <w:bCs/>
                <w:color w:val="343434"/>
                <w:sz w:val="36"/>
                <w:szCs w:val="36"/>
              </w:rPr>
              <w:t>Certifications</w:t>
            </w:r>
          </w:p>
          <w:p w14:paraId="1E99BD2E" w14:textId="1115A5D6" w:rsidR="005E7814" w:rsidRPr="00E9632E" w:rsidRDefault="005E7814" w:rsidP="00B6589F">
            <w:pPr>
              <w:rPr>
                <w:rFonts w:ascii="Open Sans" w:hAnsi="Open Sans" w:cs="Open Sans"/>
                <w:color w:val="343434"/>
                <w:sz w:val="20"/>
                <w:szCs w:val="20"/>
              </w:rPr>
            </w:pPr>
            <w:r>
              <w:rPr>
                <w:rFonts w:ascii="Open Sans" w:hAnsi="Open Sans" w:cs="Open Sans"/>
                <w:color w:val="343434"/>
                <w:sz w:val="20"/>
                <w:szCs w:val="20"/>
              </w:rPr>
              <w:t>___________________________________________________________________________________________________________________________</w:t>
            </w:r>
          </w:p>
        </w:tc>
      </w:tr>
      <w:tr w:rsidR="00063EDB" w:rsidRPr="00B54094" w14:paraId="103F6750" w14:textId="77777777" w:rsidTr="00063EDB">
        <w:trPr>
          <w:trHeight w:val="978"/>
        </w:trPr>
        <w:tc>
          <w:tcPr>
            <w:tcW w:w="5000" w:type="pct"/>
            <w:gridSpan w:val="3"/>
          </w:tcPr>
          <w:p w14:paraId="483A4532" w14:textId="77777777"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AWS certified Data Engineer Associate (DEA- C01) </w:t>
            </w:r>
          </w:p>
          <w:p w14:paraId="1595ED4F" w14:textId="3DE19423"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AWS certified </w:t>
            </w:r>
            <w:r w:rsidR="001177C3">
              <w:rPr>
                <w:rFonts w:ascii="Aptos" w:hAnsi="Aptos" w:cstheme="minorHAnsi"/>
                <w:color w:val="343434"/>
              </w:rPr>
              <w:t>Machine Learning</w:t>
            </w:r>
            <w:r w:rsidRPr="00A770A8">
              <w:rPr>
                <w:rFonts w:ascii="Aptos" w:hAnsi="Aptos" w:cstheme="minorHAnsi"/>
                <w:color w:val="343434"/>
              </w:rPr>
              <w:t xml:space="preserve"> Engineer Associate (MLA – C01) </w:t>
            </w:r>
          </w:p>
          <w:p w14:paraId="650E5853" w14:textId="77777777"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Databricks Certified Data Engineer Associate </w:t>
            </w:r>
          </w:p>
          <w:p w14:paraId="48FE2C32" w14:textId="77777777"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Databricks Certified Generative AI Engineer Associate </w:t>
            </w:r>
          </w:p>
          <w:p w14:paraId="238412EE" w14:textId="77777777" w:rsidR="00A15A3C"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Snowpro core certification </w:t>
            </w:r>
          </w:p>
          <w:p w14:paraId="129243CA" w14:textId="3B39627C" w:rsidR="00063EDB" w:rsidRPr="00A15A3C" w:rsidRDefault="00063EDB" w:rsidP="00A15A3C">
            <w:pPr>
              <w:pStyle w:val="ListParagraph"/>
              <w:numPr>
                <w:ilvl w:val="0"/>
                <w:numId w:val="6"/>
              </w:numPr>
            </w:pPr>
            <w:r w:rsidRPr="00A770A8">
              <w:rPr>
                <w:rFonts w:ascii="Aptos" w:hAnsi="Aptos" w:cstheme="minorHAnsi"/>
                <w:color w:val="343434"/>
              </w:rPr>
              <w:t>Microsoft Certified: Azure Fundamentals (AZ-900)</w:t>
            </w:r>
            <w:r w:rsidRPr="00D56BD6">
              <w:t xml:space="preserve"> </w:t>
            </w:r>
          </w:p>
        </w:tc>
      </w:tr>
      <w:tr w:rsidR="00A273D5" w:rsidRPr="00B54094" w14:paraId="3632C5A9" w14:textId="77777777" w:rsidTr="00063EDB">
        <w:trPr>
          <w:trHeight w:val="978"/>
        </w:trPr>
        <w:tc>
          <w:tcPr>
            <w:tcW w:w="5000" w:type="pct"/>
            <w:gridSpan w:val="3"/>
          </w:tcPr>
          <w:p w14:paraId="347B6795" w14:textId="28ED1E38" w:rsidR="00A273D5" w:rsidRDefault="00A273D5" w:rsidP="00A273D5">
            <w:pPr>
              <w:rPr>
                <w:rFonts w:ascii="Open Sans SemiBold" w:hAnsi="Open Sans SemiBold" w:cs="Open Sans SemiBold"/>
                <w:color w:val="343434"/>
                <w:sz w:val="36"/>
                <w:szCs w:val="36"/>
              </w:rPr>
            </w:pPr>
          </w:p>
          <w:p w14:paraId="300A087F" w14:textId="77777777" w:rsidR="00A273D5" w:rsidRPr="00E9426C" w:rsidRDefault="00A273D5" w:rsidP="00A273D5">
            <w:pPr>
              <w:rPr>
                <w:rFonts w:ascii="Aptos" w:hAnsi="Aptos" w:cs="Open Sans SemiBold"/>
                <w:b/>
                <w:bCs/>
                <w:color w:val="343434"/>
                <w:sz w:val="36"/>
                <w:szCs w:val="36"/>
              </w:rPr>
            </w:pPr>
            <w:r w:rsidRPr="00E9426C">
              <w:rPr>
                <w:rFonts w:ascii="Aptos" w:hAnsi="Aptos" w:cs="Open Sans SemiBold"/>
                <w:b/>
                <w:bCs/>
                <w:color w:val="343434"/>
                <w:sz w:val="36"/>
                <w:szCs w:val="36"/>
              </w:rPr>
              <w:t>Projects</w:t>
            </w:r>
          </w:p>
          <w:p w14:paraId="0328257C" w14:textId="1BD0B059" w:rsidR="00A273D5" w:rsidRPr="00A273D5" w:rsidRDefault="00A273D5" w:rsidP="00A273D5">
            <w:pPr>
              <w:rPr>
                <w:rFonts w:ascii="Open Sans SemiBold" w:hAnsi="Open Sans SemiBold" w:cs="Open Sans SemiBold"/>
                <w:color w:val="343434"/>
                <w:sz w:val="36"/>
                <w:szCs w:val="36"/>
              </w:rPr>
            </w:pPr>
            <w:r>
              <w:rPr>
                <w:rFonts w:ascii="Open Sans" w:hAnsi="Open Sans" w:cs="Open Sans"/>
                <w:color w:val="343434"/>
                <w:sz w:val="20"/>
                <w:szCs w:val="20"/>
              </w:rPr>
              <w:t>___________________________________________________________________________________________________________________________</w:t>
            </w:r>
          </w:p>
        </w:tc>
      </w:tr>
      <w:tr w:rsidR="00A273D5" w:rsidRPr="00B54094" w14:paraId="04928874" w14:textId="77777777" w:rsidTr="004033EE">
        <w:trPr>
          <w:trHeight w:val="629"/>
        </w:trPr>
        <w:tc>
          <w:tcPr>
            <w:tcW w:w="5000" w:type="pct"/>
            <w:gridSpan w:val="3"/>
          </w:tcPr>
          <w:p w14:paraId="354F70C3" w14:textId="77777777" w:rsidR="00F90762" w:rsidRDefault="00F90762" w:rsidP="00A273D5"/>
          <w:p w14:paraId="02B16186" w14:textId="75A0CFC3" w:rsidR="00550D69" w:rsidRPr="00A770A8" w:rsidRDefault="00550D69" w:rsidP="00A273D5">
            <w:pPr>
              <w:rPr>
                <w:rFonts w:ascii="Aptos" w:hAnsi="Aptos" w:cstheme="minorHAnsi"/>
                <w:color w:val="343434"/>
              </w:rPr>
            </w:pPr>
            <w:r w:rsidRPr="004033EE">
              <w:rPr>
                <w:rFonts w:ascii="Aptos" w:hAnsi="Aptos" w:cstheme="minorHAnsi"/>
                <w:b/>
                <w:bCs/>
                <w:color w:val="343434"/>
              </w:rPr>
              <w:t>Customer 360 Analytics Solution:</w:t>
            </w:r>
            <w:r w:rsidRPr="004033EE">
              <w:rPr>
                <w:rFonts w:ascii="Aptos" w:hAnsi="Aptos" w:cstheme="minorHAnsi"/>
                <w:color w:val="343434"/>
              </w:rPr>
              <w:t xml:space="preserve"> </w:t>
            </w:r>
            <w:r w:rsidRPr="00A770A8">
              <w:rPr>
                <w:rFonts w:ascii="Aptos" w:hAnsi="Aptos" w:cstheme="minorHAnsi"/>
                <w:color w:val="343434"/>
              </w:rPr>
              <w:t xml:space="preserve">C360 is an analytics platform for a telecom client that consolidates customer, transaction, and product data. I built ETL pipelines to integrate multiple data sources, applied data quality rules, and developed a </w:t>
            </w:r>
            <w:proofErr w:type="gramStart"/>
            <w:r w:rsidRPr="00A770A8">
              <w:rPr>
                <w:rFonts w:ascii="Aptos" w:hAnsi="Aptos" w:cstheme="minorHAnsi"/>
                <w:color w:val="343434"/>
              </w:rPr>
              <w:t>Gold</w:t>
            </w:r>
            <w:proofErr w:type="gramEnd"/>
            <w:r w:rsidRPr="00A770A8">
              <w:rPr>
                <w:rFonts w:ascii="Aptos" w:hAnsi="Aptos" w:cstheme="minorHAnsi"/>
                <w:color w:val="343434"/>
              </w:rPr>
              <w:t xml:space="preserve"> layer dataset. This enabled SageMaker churn prediction and delivered actionable insights through Quicksight dashboards. </w:t>
            </w:r>
          </w:p>
          <w:p w14:paraId="4A834F5D" w14:textId="77777777" w:rsidR="00F90762" w:rsidRPr="004033EE" w:rsidRDefault="00F90762" w:rsidP="00A273D5">
            <w:pPr>
              <w:rPr>
                <w:rFonts w:ascii="Aptos" w:hAnsi="Aptos" w:cstheme="minorHAnsi"/>
                <w:color w:val="343434"/>
              </w:rPr>
            </w:pPr>
          </w:p>
          <w:p w14:paraId="452FF013" w14:textId="43A5CBAC" w:rsidR="00550D69" w:rsidRPr="00A770A8" w:rsidRDefault="00550D69" w:rsidP="00A273D5">
            <w:pPr>
              <w:rPr>
                <w:rFonts w:ascii="Aptos" w:hAnsi="Aptos" w:cstheme="minorHAnsi"/>
                <w:color w:val="343434"/>
              </w:rPr>
            </w:pPr>
            <w:r w:rsidRPr="004033EE">
              <w:rPr>
                <w:rFonts w:ascii="Aptos" w:hAnsi="Aptos" w:cstheme="minorHAnsi"/>
                <w:b/>
                <w:bCs/>
                <w:color w:val="343434"/>
              </w:rPr>
              <w:t>Customer Care QnA chatbot Assistant:</w:t>
            </w:r>
            <w:r w:rsidRPr="004033EE">
              <w:rPr>
                <w:rFonts w:ascii="Aptos" w:hAnsi="Aptos" w:cstheme="minorHAnsi"/>
                <w:color w:val="343434"/>
              </w:rPr>
              <w:t xml:space="preserve"> </w:t>
            </w:r>
            <w:r w:rsidRPr="00A770A8">
              <w:rPr>
                <w:rFonts w:ascii="Aptos" w:hAnsi="Aptos" w:cstheme="minorHAnsi"/>
                <w:color w:val="343434"/>
              </w:rPr>
              <w:t xml:space="preserve">This project aims to build an intelligent assistant for customer care agents, providing quick access to product details, solutions for telecom issues like network or internet problems, and customer information such as billing and plan details. It also identifies high-risk churn customers and suggests targeted actions to improve retention and customer satisfaction. </w:t>
            </w:r>
          </w:p>
          <w:p w14:paraId="51B19154" w14:textId="77777777" w:rsidR="00F90762" w:rsidRPr="004033EE" w:rsidRDefault="00F90762" w:rsidP="00A273D5">
            <w:pPr>
              <w:rPr>
                <w:rFonts w:ascii="Aptos" w:hAnsi="Aptos" w:cstheme="minorHAnsi"/>
                <w:color w:val="343434"/>
              </w:rPr>
            </w:pPr>
          </w:p>
          <w:p w14:paraId="56E79157" w14:textId="2A88805F" w:rsidR="00550D69" w:rsidRPr="00A770A8" w:rsidRDefault="00550D69" w:rsidP="00A273D5">
            <w:pPr>
              <w:rPr>
                <w:rFonts w:ascii="Aptos" w:hAnsi="Aptos" w:cstheme="minorHAnsi"/>
                <w:color w:val="343434"/>
              </w:rPr>
            </w:pPr>
            <w:r w:rsidRPr="004033EE">
              <w:rPr>
                <w:rFonts w:ascii="Aptos" w:hAnsi="Aptos" w:cstheme="minorHAnsi"/>
                <w:b/>
                <w:bCs/>
                <w:color w:val="343434"/>
              </w:rPr>
              <w:t xml:space="preserve">Retail Data Analytics </w:t>
            </w:r>
            <w:proofErr w:type="gramStart"/>
            <w:r w:rsidRPr="004033EE">
              <w:rPr>
                <w:rFonts w:ascii="Aptos" w:hAnsi="Aptos" w:cstheme="minorHAnsi"/>
                <w:b/>
                <w:bCs/>
                <w:color w:val="343434"/>
              </w:rPr>
              <w:t>Platform</w:t>
            </w:r>
            <w:r w:rsidRPr="004033EE">
              <w:rPr>
                <w:rFonts w:ascii="Aptos" w:hAnsi="Aptos" w:cstheme="minorHAnsi"/>
                <w:color w:val="343434"/>
              </w:rPr>
              <w:t xml:space="preserve"> :</w:t>
            </w:r>
            <w:proofErr w:type="gramEnd"/>
            <w:r w:rsidRPr="004033EE">
              <w:rPr>
                <w:rFonts w:ascii="Aptos" w:hAnsi="Aptos" w:cstheme="minorHAnsi"/>
                <w:color w:val="343434"/>
              </w:rPr>
              <w:t xml:space="preserve"> </w:t>
            </w:r>
            <w:r w:rsidRPr="00A770A8">
              <w:rPr>
                <w:rFonts w:ascii="Aptos" w:hAnsi="Aptos" w:cstheme="minorHAnsi"/>
                <w:color w:val="343434"/>
              </w:rPr>
              <w:t xml:space="preserve">A comprehensive analytics solution was developed to process and transform large volumes of retail data using scalable ETL pipelines on AWS EMR. The resulting data was stored in Amazon Athena and Redshift, enabling data analysts to build business visualizations in Power BI and drive informed decisions. </w:t>
            </w:r>
          </w:p>
          <w:p w14:paraId="28FC54DD" w14:textId="77777777" w:rsidR="00F90762" w:rsidRPr="004033EE" w:rsidRDefault="00F90762" w:rsidP="00A273D5">
            <w:pPr>
              <w:rPr>
                <w:rFonts w:ascii="Aptos" w:hAnsi="Aptos" w:cstheme="minorHAnsi"/>
                <w:color w:val="343434"/>
              </w:rPr>
            </w:pPr>
          </w:p>
          <w:p w14:paraId="02229A9F" w14:textId="24213509" w:rsidR="00A273D5" w:rsidRDefault="00550D69" w:rsidP="00A273D5">
            <w:pPr>
              <w:rPr>
                <w:rFonts w:ascii="Open Sans SemiBold" w:hAnsi="Open Sans SemiBold" w:cs="Open Sans SemiBold"/>
                <w:color w:val="343434"/>
                <w:sz w:val="36"/>
                <w:szCs w:val="36"/>
              </w:rPr>
            </w:pPr>
            <w:r w:rsidRPr="004033EE">
              <w:rPr>
                <w:rFonts w:ascii="Aptos" w:hAnsi="Aptos" w:cstheme="minorHAnsi"/>
                <w:b/>
                <w:bCs/>
                <w:color w:val="343434"/>
              </w:rPr>
              <w:t xml:space="preserve">Insurance Application for Annuity and Life </w:t>
            </w:r>
            <w:proofErr w:type="gramStart"/>
            <w:r w:rsidRPr="004033EE">
              <w:rPr>
                <w:rFonts w:ascii="Aptos" w:hAnsi="Aptos" w:cstheme="minorHAnsi"/>
                <w:b/>
                <w:bCs/>
                <w:color w:val="343434"/>
              </w:rPr>
              <w:t>Products :</w:t>
            </w:r>
            <w:proofErr w:type="gramEnd"/>
            <w:r w:rsidRPr="004033EE">
              <w:rPr>
                <w:rFonts w:ascii="Aptos" w:hAnsi="Aptos" w:cstheme="minorHAnsi"/>
                <w:color w:val="343434"/>
              </w:rPr>
              <w:t xml:space="preserve"> </w:t>
            </w:r>
            <w:r w:rsidRPr="00A770A8">
              <w:rPr>
                <w:rFonts w:ascii="Aptos" w:hAnsi="Aptos" w:cstheme="minorHAnsi"/>
                <w:color w:val="343434"/>
              </w:rPr>
              <w:t>Built for the insurance sector, this application delivers individual annuity and life insurance offerings, managed through a PL/SQL admin system with modules covering Riders, Rate Exchange, Death Claims, Commissions, Annuitization, and other key functions.</w:t>
            </w:r>
            <w:r w:rsidRPr="00550D69">
              <w:t xml:space="preserve"> </w:t>
            </w:r>
            <w:r w:rsidR="00A273D5" w:rsidRPr="00D56BD6">
              <w:t xml:space="preserve"> </w:t>
            </w:r>
          </w:p>
        </w:tc>
      </w:tr>
      <w:bookmarkEnd w:id="2"/>
    </w:tbl>
    <w:p w14:paraId="0CFA033D" w14:textId="77777777" w:rsidR="004F4A51" w:rsidRDefault="004F4A51" w:rsidP="008B2DF3"/>
    <w:sectPr w:rsidR="004F4A51" w:rsidSect="00B327C0">
      <w:pgSz w:w="12240" w:h="15840" w:code="1"/>
      <w:pgMar w:top="360" w:right="576" w:bottom="288" w:left="576"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1F3E5" w14:textId="77777777" w:rsidR="002D1957" w:rsidRDefault="002D1957" w:rsidP="00252250">
      <w:pPr>
        <w:spacing w:after="0" w:line="240" w:lineRule="auto"/>
      </w:pPr>
      <w:r>
        <w:separator/>
      </w:r>
    </w:p>
  </w:endnote>
  <w:endnote w:type="continuationSeparator" w:id="0">
    <w:p w14:paraId="383452DA" w14:textId="77777777" w:rsidR="002D1957" w:rsidRDefault="002D1957" w:rsidP="00252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SemiBold">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18271" w14:textId="77777777" w:rsidR="002D1957" w:rsidRDefault="002D1957" w:rsidP="00252250">
      <w:pPr>
        <w:spacing w:after="0" w:line="240" w:lineRule="auto"/>
      </w:pPr>
      <w:r>
        <w:separator/>
      </w:r>
    </w:p>
  </w:footnote>
  <w:footnote w:type="continuationSeparator" w:id="0">
    <w:p w14:paraId="7199DBDB" w14:textId="77777777" w:rsidR="002D1957" w:rsidRDefault="002D1957" w:rsidP="00252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AC5"/>
    <w:multiLevelType w:val="hybridMultilevel"/>
    <w:tmpl w:val="C0447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EC3C92"/>
    <w:multiLevelType w:val="hybridMultilevel"/>
    <w:tmpl w:val="EB4678C8"/>
    <w:lvl w:ilvl="0" w:tplc="E84E742A">
      <w:numFmt w:val="bullet"/>
      <w:lvlText w:val="•"/>
      <w:lvlJc w:val="left"/>
      <w:pPr>
        <w:ind w:left="1080" w:hanging="360"/>
      </w:pPr>
      <w:rPr>
        <w:rFonts w:ascii="Open Sans" w:eastAsiaTheme="minorHAnsi" w:hAnsi="Open Sans" w:cs="Open San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DD51AC2"/>
    <w:multiLevelType w:val="hybridMultilevel"/>
    <w:tmpl w:val="6554D462"/>
    <w:lvl w:ilvl="0" w:tplc="E84E742A">
      <w:numFmt w:val="bullet"/>
      <w:lvlText w:val="•"/>
      <w:lvlJc w:val="left"/>
      <w:pPr>
        <w:ind w:left="720" w:hanging="360"/>
      </w:pPr>
      <w:rPr>
        <w:rFonts w:ascii="Open Sans" w:eastAsiaTheme="minorHAnsi" w:hAnsi="Open Sans" w:cs="Open San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B384055"/>
    <w:multiLevelType w:val="hybridMultilevel"/>
    <w:tmpl w:val="71DA228A"/>
    <w:lvl w:ilvl="0" w:tplc="E84E742A">
      <w:numFmt w:val="bullet"/>
      <w:lvlText w:val="•"/>
      <w:lvlJc w:val="left"/>
      <w:pPr>
        <w:ind w:left="720" w:hanging="360"/>
      </w:pPr>
      <w:rPr>
        <w:rFonts w:ascii="Open Sans" w:eastAsiaTheme="minorHAnsi" w:hAnsi="Open Sans" w:cs="Open San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9D90053"/>
    <w:multiLevelType w:val="hybridMultilevel"/>
    <w:tmpl w:val="61E866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AC80ED7"/>
    <w:multiLevelType w:val="multilevel"/>
    <w:tmpl w:val="141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2789412">
    <w:abstractNumId w:val="4"/>
  </w:num>
  <w:num w:numId="2" w16cid:durableId="1869831023">
    <w:abstractNumId w:val="2"/>
  </w:num>
  <w:num w:numId="3" w16cid:durableId="628586067">
    <w:abstractNumId w:val="1"/>
  </w:num>
  <w:num w:numId="4" w16cid:durableId="98913449">
    <w:abstractNumId w:val="3"/>
  </w:num>
  <w:num w:numId="5" w16cid:durableId="291056684">
    <w:abstractNumId w:val="5"/>
  </w:num>
  <w:num w:numId="6" w16cid:durableId="8769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xtzA3AFLGBhYWRko6SsGpxcWZ+XkgBaa1AHbr5MgsAAAA"/>
  </w:docVars>
  <w:rsids>
    <w:rsidRoot w:val="001552FA"/>
    <w:rsid w:val="000365D7"/>
    <w:rsid w:val="00056D70"/>
    <w:rsid w:val="00063A1E"/>
    <w:rsid w:val="00063EDB"/>
    <w:rsid w:val="0007296A"/>
    <w:rsid w:val="00076003"/>
    <w:rsid w:val="00086EDA"/>
    <w:rsid w:val="00093CBE"/>
    <w:rsid w:val="0009664C"/>
    <w:rsid w:val="000A3659"/>
    <w:rsid w:val="000E6D17"/>
    <w:rsid w:val="00103A29"/>
    <w:rsid w:val="001177C3"/>
    <w:rsid w:val="00140D1D"/>
    <w:rsid w:val="00144E42"/>
    <w:rsid w:val="001527AA"/>
    <w:rsid w:val="001552FA"/>
    <w:rsid w:val="001645BE"/>
    <w:rsid w:val="00182515"/>
    <w:rsid w:val="001950C7"/>
    <w:rsid w:val="001D4A35"/>
    <w:rsid w:val="002127E8"/>
    <w:rsid w:val="00250D18"/>
    <w:rsid w:val="00252250"/>
    <w:rsid w:val="0027361D"/>
    <w:rsid w:val="00273B4A"/>
    <w:rsid w:val="00290C13"/>
    <w:rsid w:val="002C3BCF"/>
    <w:rsid w:val="002C432E"/>
    <w:rsid w:val="002D1957"/>
    <w:rsid w:val="002D28E2"/>
    <w:rsid w:val="003040B1"/>
    <w:rsid w:val="0032139B"/>
    <w:rsid w:val="00321672"/>
    <w:rsid w:val="00337D0D"/>
    <w:rsid w:val="00345080"/>
    <w:rsid w:val="003D56DB"/>
    <w:rsid w:val="003D7027"/>
    <w:rsid w:val="003F1AF0"/>
    <w:rsid w:val="004033EE"/>
    <w:rsid w:val="00434FF6"/>
    <w:rsid w:val="00436752"/>
    <w:rsid w:val="0044557E"/>
    <w:rsid w:val="00451F95"/>
    <w:rsid w:val="00475410"/>
    <w:rsid w:val="004A4205"/>
    <w:rsid w:val="004D3F22"/>
    <w:rsid w:val="004D7DB8"/>
    <w:rsid w:val="004F4A51"/>
    <w:rsid w:val="00503B57"/>
    <w:rsid w:val="00506A7A"/>
    <w:rsid w:val="00523C0D"/>
    <w:rsid w:val="00530568"/>
    <w:rsid w:val="00541A6A"/>
    <w:rsid w:val="005444AF"/>
    <w:rsid w:val="00550D69"/>
    <w:rsid w:val="00564D53"/>
    <w:rsid w:val="00565A17"/>
    <w:rsid w:val="00571D82"/>
    <w:rsid w:val="0058211E"/>
    <w:rsid w:val="00590CCA"/>
    <w:rsid w:val="005B661E"/>
    <w:rsid w:val="005D0393"/>
    <w:rsid w:val="005E7814"/>
    <w:rsid w:val="005E7B25"/>
    <w:rsid w:val="00613D93"/>
    <w:rsid w:val="00631886"/>
    <w:rsid w:val="00635A71"/>
    <w:rsid w:val="00635F59"/>
    <w:rsid w:val="00636E36"/>
    <w:rsid w:val="00654344"/>
    <w:rsid w:val="00677D1E"/>
    <w:rsid w:val="00686737"/>
    <w:rsid w:val="006947BF"/>
    <w:rsid w:val="006A4DE6"/>
    <w:rsid w:val="006C00FD"/>
    <w:rsid w:val="006D163B"/>
    <w:rsid w:val="00707F7D"/>
    <w:rsid w:val="00710ECC"/>
    <w:rsid w:val="00716594"/>
    <w:rsid w:val="00736F1A"/>
    <w:rsid w:val="00747ABA"/>
    <w:rsid w:val="007569EC"/>
    <w:rsid w:val="00767ED2"/>
    <w:rsid w:val="007951FE"/>
    <w:rsid w:val="007A0D0F"/>
    <w:rsid w:val="007A6523"/>
    <w:rsid w:val="007C7E8C"/>
    <w:rsid w:val="007D72D8"/>
    <w:rsid w:val="00810CBC"/>
    <w:rsid w:val="008175E0"/>
    <w:rsid w:val="008269B5"/>
    <w:rsid w:val="00833054"/>
    <w:rsid w:val="00852A8C"/>
    <w:rsid w:val="00857E0E"/>
    <w:rsid w:val="008737CC"/>
    <w:rsid w:val="008744BF"/>
    <w:rsid w:val="008A0FE3"/>
    <w:rsid w:val="008B2DF3"/>
    <w:rsid w:val="008D55CE"/>
    <w:rsid w:val="008D563D"/>
    <w:rsid w:val="008E3ED6"/>
    <w:rsid w:val="008E6900"/>
    <w:rsid w:val="00921415"/>
    <w:rsid w:val="009311A1"/>
    <w:rsid w:val="00936F27"/>
    <w:rsid w:val="00941535"/>
    <w:rsid w:val="009436C0"/>
    <w:rsid w:val="009642AB"/>
    <w:rsid w:val="009732FF"/>
    <w:rsid w:val="00980326"/>
    <w:rsid w:val="009C5D6C"/>
    <w:rsid w:val="009C7B27"/>
    <w:rsid w:val="009E78C7"/>
    <w:rsid w:val="00A067BF"/>
    <w:rsid w:val="00A11FDA"/>
    <w:rsid w:val="00A15A3C"/>
    <w:rsid w:val="00A273D5"/>
    <w:rsid w:val="00A42051"/>
    <w:rsid w:val="00A642D0"/>
    <w:rsid w:val="00A770A8"/>
    <w:rsid w:val="00A84B73"/>
    <w:rsid w:val="00AB10C4"/>
    <w:rsid w:val="00AB6242"/>
    <w:rsid w:val="00AD5327"/>
    <w:rsid w:val="00AF3098"/>
    <w:rsid w:val="00B06A61"/>
    <w:rsid w:val="00B11B8A"/>
    <w:rsid w:val="00B23A1B"/>
    <w:rsid w:val="00B31679"/>
    <w:rsid w:val="00B327C0"/>
    <w:rsid w:val="00B33EBE"/>
    <w:rsid w:val="00B36BA7"/>
    <w:rsid w:val="00B37A91"/>
    <w:rsid w:val="00B54094"/>
    <w:rsid w:val="00B6589F"/>
    <w:rsid w:val="00BC0C48"/>
    <w:rsid w:val="00BC1709"/>
    <w:rsid w:val="00BC1C4B"/>
    <w:rsid w:val="00C40336"/>
    <w:rsid w:val="00C41551"/>
    <w:rsid w:val="00C433BA"/>
    <w:rsid w:val="00CB4153"/>
    <w:rsid w:val="00CD183F"/>
    <w:rsid w:val="00CE5041"/>
    <w:rsid w:val="00CF49A6"/>
    <w:rsid w:val="00D11F4C"/>
    <w:rsid w:val="00D143F1"/>
    <w:rsid w:val="00D2687C"/>
    <w:rsid w:val="00D33D7D"/>
    <w:rsid w:val="00D35490"/>
    <w:rsid w:val="00D654DF"/>
    <w:rsid w:val="00D7446D"/>
    <w:rsid w:val="00D74D8C"/>
    <w:rsid w:val="00D9164A"/>
    <w:rsid w:val="00DA2FD5"/>
    <w:rsid w:val="00DA6B6B"/>
    <w:rsid w:val="00DB2D27"/>
    <w:rsid w:val="00DB3E34"/>
    <w:rsid w:val="00DD6A0B"/>
    <w:rsid w:val="00E00453"/>
    <w:rsid w:val="00E31B6B"/>
    <w:rsid w:val="00E731A4"/>
    <w:rsid w:val="00E7367C"/>
    <w:rsid w:val="00E9426C"/>
    <w:rsid w:val="00E9632E"/>
    <w:rsid w:val="00EB4708"/>
    <w:rsid w:val="00EB6F42"/>
    <w:rsid w:val="00EB7ABE"/>
    <w:rsid w:val="00EF1051"/>
    <w:rsid w:val="00F03226"/>
    <w:rsid w:val="00F2254E"/>
    <w:rsid w:val="00F252B9"/>
    <w:rsid w:val="00F32024"/>
    <w:rsid w:val="00F341D8"/>
    <w:rsid w:val="00F3756F"/>
    <w:rsid w:val="00F45F83"/>
    <w:rsid w:val="00F47323"/>
    <w:rsid w:val="00F90762"/>
    <w:rsid w:val="00F91AC7"/>
    <w:rsid w:val="00F93980"/>
    <w:rsid w:val="00FC19BE"/>
    <w:rsid w:val="00FD2423"/>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9BD2A"/>
  <w15:chartTrackingRefBased/>
  <w15:docId w15:val="{2C519F75-20FB-40CB-AD92-9F494E64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4094"/>
    <w:pPr>
      <w:ind w:left="720"/>
      <w:contextualSpacing/>
    </w:pPr>
  </w:style>
  <w:style w:type="paragraph" w:styleId="Header">
    <w:name w:val="header"/>
    <w:basedOn w:val="Normal"/>
    <w:link w:val="HeaderChar"/>
    <w:uiPriority w:val="99"/>
    <w:unhideWhenUsed/>
    <w:rsid w:val="00252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250"/>
    <w:rPr>
      <w:lang w:val="en-US"/>
    </w:rPr>
  </w:style>
  <w:style w:type="paragraph" w:styleId="Footer">
    <w:name w:val="footer"/>
    <w:basedOn w:val="Normal"/>
    <w:link w:val="FooterChar"/>
    <w:uiPriority w:val="99"/>
    <w:unhideWhenUsed/>
    <w:rsid w:val="00252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250"/>
    <w:rPr>
      <w:lang w:val="en-US"/>
    </w:rPr>
  </w:style>
  <w:style w:type="character" w:styleId="Hyperlink">
    <w:name w:val="Hyperlink"/>
    <w:basedOn w:val="DefaultParagraphFont"/>
    <w:uiPriority w:val="99"/>
    <w:unhideWhenUsed/>
    <w:rsid w:val="00AB10C4"/>
    <w:rPr>
      <w:color w:val="0563C1" w:themeColor="hyperlink"/>
      <w:u w:val="single"/>
    </w:rPr>
  </w:style>
  <w:style w:type="character" w:styleId="UnresolvedMention">
    <w:name w:val="Unresolved Mention"/>
    <w:basedOn w:val="DefaultParagraphFont"/>
    <w:uiPriority w:val="99"/>
    <w:semiHidden/>
    <w:unhideWhenUsed/>
    <w:rsid w:val="00AB10C4"/>
    <w:rPr>
      <w:color w:val="605E5C"/>
      <w:shd w:val="clear" w:color="auto" w:fill="E1DFDD"/>
    </w:rPr>
  </w:style>
  <w:style w:type="character" w:styleId="FollowedHyperlink">
    <w:name w:val="FollowedHyperlink"/>
    <w:basedOn w:val="DefaultParagraphFont"/>
    <w:uiPriority w:val="99"/>
    <w:semiHidden/>
    <w:unhideWhenUsed/>
    <w:rsid w:val="00DD6A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©Freesumes.com</dc:creator>
  <cp:keywords/>
  <dc:description/>
  <cp:lastModifiedBy>Vimal S</cp:lastModifiedBy>
  <cp:revision>7</cp:revision>
  <cp:lastPrinted>2026-04-11T17:35:00Z</cp:lastPrinted>
  <dcterms:created xsi:type="dcterms:W3CDTF">2026-04-11T17:34:00Z</dcterms:created>
  <dcterms:modified xsi:type="dcterms:W3CDTF">2026-06-01T04:12:00Z</dcterms:modified>
</cp:coreProperties>
</file>