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B1520" w14:textId="75BCEE9E" w:rsidR="00BB6E71" w:rsidRDefault="00BB6E71" w:rsidP="004967F2">
      <w:pPr>
        <w:jc w:val="center"/>
        <w:rPr>
          <w:b/>
          <w:sz w:val="32"/>
          <w:szCs w:val="32"/>
        </w:rPr>
      </w:pPr>
      <w:r w:rsidRPr="00635028">
        <w:rPr>
          <w:b/>
          <w:sz w:val="32"/>
          <w:szCs w:val="32"/>
        </w:rPr>
        <w:t xml:space="preserve">LAB – </w:t>
      </w:r>
      <w:r>
        <w:rPr>
          <w:b/>
          <w:sz w:val="32"/>
          <w:szCs w:val="32"/>
        </w:rPr>
        <w:t>3</w:t>
      </w:r>
      <w:r w:rsidRPr="00635028">
        <w:rPr>
          <w:b/>
          <w:sz w:val="32"/>
          <w:szCs w:val="32"/>
        </w:rPr>
        <w:t xml:space="preserve"> B00122875 Vimal Jaswal</w:t>
      </w:r>
    </w:p>
    <w:p w14:paraId="1EC22378" w14:textId="1A2DA4EE" w:rsidR="00F70E13" w:rsidRDefault="00F70E13" w:rsidP="004967F2">
      <w:pPr>
        <w:pStyle w:val="Default"/>
        <w:jc w:val="both"/>
      </w:pPr>
    </w:p>
    <w:p w14:paraId="58211F0C" w14:textId="7F6D4A23" w:rsidR="002E355B" w:rsidRDefault="002E355B" w:rsidP="004967F2">
      <w:pPr>
        <w:pStyle w:val="Default"/>
        <w:jc w:val="both"/>
        <w:rPr>
          <w:sz w:val="23"/>
          <w:szCs w:val="23"/>
        </w:rPr>
      </w:pPr>
      <w:r>
        <w:rPr>
          <w:sz w:val="23"/>
          <w:szCs w:val="23"/>
        </w:rPr>
        <w:t xml:space="preserve">One Time Pad Lab 3 </w:t>
      </w:r>
    </w:p>
    <w:p w14:paraId="1A3FD48B" w14:textId="77777777" w:rsidR="00F70E13" w:rsidRDefault="00F70E13" w:rsidP="004967F2">
      <w:pPr>
        <w:pStyle w:val="Default"/>
        <w:jc w:val="both"/>
        <w:rPr>
          <w:rFonts w:ascii="Times New Roman" w:hAnsi="Times New Roman" w:cs="Times New Roman"/>
          <w:b/>
          <w:bCs/>
          <w:sz w:val="36"/>
          <w:szCs w:val="36"/>
        </w:rPr>
      </w:pPr>
    </w:p>
    <w:p w14:paraId="09B0E887" w14:textId="18D764B9" w:rsidR="002E355B" w:rsidRDefault="002E355B" w:rsidP="004967F2">
      <w:pPr>
        <w:pStyle w:val="Default"/>
        <w:jc w:val="both"/>
        <w:rPr>
          <w:rFonts w:ascii="Times New Roman" w:hAnsi="Times New Roman" w:cs="Times New Roman"/>
          <w:sz w:val="36"/>
          <w:szCs w:val="36"/>
        </w:rPr>
      </w:pPr>
      <w:r>
        <w:rPr>
          <w:rFonts w:ascii="Times New Roman" w:hAnsi="Times New Roman" w:cs="Times New Roman"/>
          <w:b/>
          <w:bCs/>
          <w:sz w:val="36"/>
          <w:szCs w:val="36"/>
        </w:rPr>
        <w:t xml:space="preserve">Numbers station </w:t>
      </w:r>
    </w:p>
    <w:p w14:paraId="62D53C5C" w14:textId="77777777" w:rsidR="002E355B" w:rsidRDefault="002E355B" w:rsidP="004967F2">
      <w:pPr>
        <w:pStyle w:val="Default"/>
        <w:jc w:val="both"/>
        <w:rPr>
          <w:sz w:val="27"/>
          <w:szCs w:val="27"/>
        </w:rPr>
      </w:pPr>
      <w:r>
        <w:rPr>
          <w:sz w:val="27"/>
          <w:szCs w:val="27"/>
        </w:rPr>
        <w:t xml:space="preserve">As a little exercise we will decipher a recording of an actual numbers station. The broadcast starts with a repeated call sign melody and the receiver's call sign "39715", followed by six tones and the actual message. Try using the given one-time pad key underneath with the help of the "AT-ONE-SIR" straddling checkerboard. (You have to research how straddling checkerboard works) </w:t>
      </w:r>
    </w:p>
    <w:p w14:paraId="297993E7" w14:textId="4E0838B3" w:rsidR="002E355B" w:rsidRDefault="002E355B" w:rsidP="004967F2">
      <w:pPr>
        <w:pStyle w:val="Default"/>
        <w:jc w:val="both"/>
        <w:rPr>
          <w:sz w:val="27"/>
          <w:szCs w:val="27"/>
        </w:rPr>
      </w:pPr>
      <w:r>
        <w:rPr>
          <w:sz w:val="27"/>
          <w:szCs w:val="27"/>
        </w:rPr>
        <w:t xml:space="preserve">This little exercise shows exactly how secret agents can receive messages in an absolutely secure manner, with only one-time pads, a small short-wave receiver and pencil and paper. </w:t>
      </w:r>
    </w:p>
    <w:p w14:paraId="2C7404DE" w14:textId="77777777" w:rsidR="002E355B" w:rsidRDefault="002E355B" w:rsidP="004967F2">
      <w:pPr>
        <w:pStyle w:val="Default"/>
        <w:jc w:val="both"/>
        <w:rPr>
          <w:sz w:val="27"/>
          <w:szCs w:val="27"/>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800"/>
      </w:tblGrid>
      <w:tr w:rsidR="002E355B" w14:paraId="03CEA404" w14:textId="77777777">
        <w:trPr>
          <w:trHeight w:val="80"/>
        </w:trPr>
        <w:tc>
          <w:tcPr>
            <w:tcW w:w="7800" w:type="dxa"/>
          </w:tcPr>
          <w:p w14:paraId="5E5CF748" w14:textId="7550EBC7" w:rsidR="002E355B" w:rsidRDefault="002E355B" w:rsidP="004967F2">
            <w:pPr>
              <w:pStyle w:val="Default"/>
              <w:jc w:val="both"/>
              <w:rPr>
                <w:sz w:val="27"/>
                <w:szCs w:val="27"/>
              </w:rPr>
            </w:pPr>
            <w:r>
              <w:rPr>
                <w:sz w:val="27"/>
                <w:szCs w:val="27"/>
              </w:rPr>
              <w:t xml:space="preserve">The one-time pad key to decipher this message: </w:t>
            </w:r>
          </w:p>
          <w:p w14:paraId="3C722F66" w14:textId="77777777" w:rsidR="00392EB8" w:rsidRDefault="00392EB8" w:rsidP="004967F2">
            <w:pPr>
              <w:pStyle w:val="Default"/>
              <w:jc w:val="both"/>
              <w:rPr>
                <w:sz w:val="27"/>
                <w:szCs w:val="27"/>
              </w:rPr>
            </w:pPr>
          </w:p>
          <w:p w14:paraId="382BCFC6" w14:textId="77AD4A4C" w:rsidR="002E355B" w:rsidRDefault="002E355B" w:rsidP="004967F2">
            <w:pPr>
              <w:pStyle w:val="Default"/>
              <w:jc w:val="both"/>
              <w:rPr>
                <w:rFonts w:ascii="Courier New" w:hAnsi="Courier New" w:cs="Courier New"/>
                <w:sz w:val="20"/>
                <w:szCs w:val="20"/>
              </w:rPr>
            </w:pPr>
            <w:r>
              <w:rPr>
                <w:rFonts w:ascii="Courier New" w:hAnsi="Courier New" w:cs="Courier New"/>
                <w:sz w:val="20"/>
                <w:szCs w:val="20"/>
              </w:rPr>
              <w:t xml:space="preserve">66153 77185 10800 54937 48159 83271 12892 07132 34987 53954 23074 </w:t>
            </w:r>
          </w:p>
        </w:tc>
      </w:tr>
    </w:tbl>
    <w:p w14:paraId="785A38E5" w14:textId="77777777" w:rsidR="00A80B89" w:rsidRDefault="00A80B89" w:rsidP="004967F2">
      <w:pPr>
        <w:pStyle w:val="Default"/>
        <w:jc w:val="both"/>
      </w:pPr>
    </w:p>
    <w:p w14:paraId="5C26452D" w14:textId="4DF43144" w:rsidR="002E355B" w:rsidRDefault="002E355B" w:rsidP="004967F2">
      <w:pPr>
        <w:jc w:val="both"/>
        <w:rPr>
          <w:sz w:val="27"/>
          <w:szCs w:val="27"/>
        </w:rPr>
      </w:pPr>
      <w:r>
        <w:t xml:space="preserve"> </w:t>
      </w:r>
      <w:r>
        <w:rPr>
          <w:b/>
          <w:bCs/>
          <w:sz w:val="27"/>
          <w:szCs w:val="27"/>
        </w:rPr>
        <w:t>Important Note</w:t>
      </w:r>
      <w:r>
        <w:rPr>
          <w:sz w:val="27"/>
          <w:szCs w:val="27"/>
        </w:rPr>
        <w:t>: Although we use a recording from an actual numbers station (Lincolnshire Poacher, E3 Voice), the one-time pad key is fictitious and reverse-calculated (key = plaintext - ciphertext) so that a readable but fictitious message is obtained when using this key. In reality, we don't know which key was used, whether we must add or subtract and there is no way to decipher the original message. In fact, since a one-time pad key is truly random, one can calculate any plaintext from a given ciphertext, as long as you use the 'right' wrong key. That's exactly why one-time pad is unbreakable.</w:t>
      </w:r>
    </w:p>
    <w:p w14:paraId="2C12EA5A" w14:textId="06645E95" w:rsidR="00600EA7" w:rsidRDefault="00600EA7" w:rsidP="004967F2">
      <w:pPr>
        <w:jc w:val="both"/>
      </w:pPr>
    </w:p>
    <w:p w14:paraId="7BA21D9F" w14:textId="0F6C2EE9" w:rsidR="00925AE7" w:rsidRPr="008717CC" w:rsidRDefault="00925AE7" w:rsidP="004967F2">
      <w:pPr>
        <w:jc w:val="both"/>
        <w:rPr>
          <w:b/>
          <w:u w:val="single"/>
        </w:rPr>
      </w:pPr>
      <w:bookmarkStart w:id="0" w:name="_GoBack"/>
      <w:bookmarkEnd w:id="0"/>
      <w:r w:rsidRPr="00E62538">
        <w:rPr>
          <w:b/>
          <w:highlight w:val="yellow"/>
          <w:u w:val="single"/>
        </w:rPr>
        <w:t>Solution:</w:t>
      </w:r>
    </w:p>
    <w:p w14:paraId="1AC7AEB1" w14:textId="362A27AC" w:rsidR="00037F56" w:rsidRDefault="00037F56" w:rsidP="004967F2">
      <w:pPr>
        <w:jc w:val="both"/>
        <w:rPr>
          <w:sz w:val="27"/>
          <w:szCs w:val="27"/>
        </w:rPr>
      </w:pPr>
      <w:r>
        <w:rPr>
          <w:sz w:val="27"/>
          <w:szCs w:val="27"/>
        </w:rPr>
        <w:t>key = plaintext – ciphertext</w:t>
      </w:r>
    </w:p>
    <w:p w14:paraId="5137EAFF" w14:textId="3E4ADAE7" w:rsidR="00037F56" w:rsidRDefault="001916B8" w:rsidP="004967F2">
      <w:pPr>
        <w:jc w:val="both"/>
      </w:pPr>
      <w:r>
        <w:t>plaintext = key +ciphertext</w:t>
      </w:r>
    </w:p>
    <w:p w14:paraId="5FE86A6C" w14:textId="116FF73A" w:rsidR="005948DC" w:rsidRDefault="00134B49" w:rsidP="00134B49">
      <w:pPr>
        <w:jc w:val="both"/>
      </w:pPr>
      <w:r>
        <w:t xml:space="preserve">The digit of </w:t>
      </w:r>
      <w:r w:rsidRPr="00134B49">
        <w:t>ones' place</w:t>
      </w:r>
      <w:r>
        <w:t xml:space="preserve"> is considered while addition of ciphertext and one</w:t>
      </w:r>
      <w:r>
        <w:t>-</w:t>
      </w:r>
      <w:r>
        <w:t>time pad key</w:t>
      </w:r>
      <w:r>
        <w:t>.</w:t>
      </w:r>
    </w:p>
    <w:p w14:paraId="19FD999A" w14:textId="77777777" w:rsidR="005948DC" w:rsidRDefault="005948DC" w:rsidP="005948DC">
      <w:pPr>
        <w:jc w:val="both"/>
      </w:pPr>
      <w:r w:rsidRPr="005948DC">
        <w:rPr>
          <w:highlight w:val="lightGray"/>
        </w:rPr>
        <w:t>66153 77185 10800 54937 48159 83271 12892 07132 34987 53954 23074</w:t>
      </w:r>
      <w:r>
        <w:tab/>
        <w:t>OTP Key</w:t>
      </w:r>
    </w:p>
    <w:p w14:paraId="0F4BF4E6" w14:textId="024273F2" w:rsidR="00037F56" w:rsidRPr="000C4646" w:rsidRDefault="005948DC" w:rsidP="004967F2">
      <w:pPr>
        <w:jc w:val="both"/>
        <w:rPr>
          <w:b/>
        </w:rPr>
      </w:pPr>
      <w:r>
        <w:tab/>
      </w:r>
      <w:r>
        <w:tab/>
      </w:r>
      <w:r>
        <w:tab/>
      </w:r>
      <w:r>
        <w:tab/>
      </w:r>
      <w:r w:rsidRPr="000C4646">
        <w:rPr>
          <w:b/>
        </w:rPr>
        <w:t>+</w:t>
      </w:r>
    </w:p>
    <w:p w14:paraId="1CDE0498" w14:textId="0C630B65" w:rsidR="00D278A2" w:rsidRDefault="00037F56" w:rsidP="00037F56">
      <w:pPr>
        <w:jc w:val="both"/>
      </w:pPr>
      <w:r w:rsidRPr="005948DC">
        <w:rPr>
          <w:highlight w:val="lightGray"/>
        </w:rPr>
        <w:t>66475 19274 92028 78494 24146 68542 17507 39398 32348 59378 70636</w:t>
      </w:r>
      <w:r>
        <w:t xml:space="preserve">   ciphertext</w:t>
      </w:r>
      <w:r w:rsidR="00913E95">
        <w:t xml:space="preserve"> (audio)</w:t>
      </w:r>
    </w:p>
    <w:p w14:paraId="7B163C3D" w14:textId="02AB8D70" w:rsidR="00037F56" w:rsidRPr="000C4646" w:rsidRDefault="008717CC" w:rsidP="00037F56">
      <w:pPr>
        <w:jc w:val="both"/>
        <w:rPr>
          <w:b/>
        </w:rPr>
      </w:pPr>
      <w:r>
        <w:tab/>
      </w:r>
      <w:r>
        <w:tab/>
      </w:r>
      <w:r>
        <w:tab/>
      </w:r>
      <w:r>
        <w:tab/>
      </w:r>
      <w:r w:rsidRPr="000C4646">
        <w:rPr>
          <w:b/>
        </w:rPr>
        <w:t>=</w:t>
      </w:r>
    </w:p>
    <w:p w14:paraId="1F11E101" w14:textId="6D0401BE" w:rsidR="00037F56" w:rsidRDefault="00037F56" w:rsidP="00037F56">
      <w:pPr>
        <w:jc w:val="both"/>
      </w:pPr>
      <w:r w:rsidRPr="000C4646">
        <w:rPr>
          <w:b/>
          <w:highlight w:val="yellow"/>
        </w:rPr>
        <w:t>22528 86359 02828 22321 62295 41713 29399 36420 66225 02222 93600</w:t>
      </w:r>
      <w:r w:rsidR="00AE310F">
        <w:t xml:space="preserve">   </w:t>
      </w:r>
      <w:proofErr w:type="spellStart"/>
      <w:r w:rsidR="00D263FE">
        <w:rPr>
          <w:rFonts w:ascii="Arial" w:hAnsi="Arial" w:cs="Arial"/>
          <w:color w:val="000000"/>
          <w:sz w:val="20"/>
          <w:szCs w:val="20"/>
        </w:rPr>
        <w:t>plaincode</w:t>
      </w:r>
      <w:proofErr w:type="spellEnd"/>
      <w:r w:rsidR="00AE310F">
        <w:t xml:space="preserve"> </w:t>
      </w:r>
    </w:p>
    <w:p w14:paraId="2A6EC551" w14:textId="77777777" w:rsidR="00127820" w:rsidRPr="00127820" w:rsidRDefault="006654EF" w:rsidP="00FD6C44">
      <w:pPr>
        <w:pStyle w:val="NormalWeb"/>
        <w:shd w:val="clear" w:color="auto" w:fill="FFFFFF"/>
        <w:jc w:val="both"/>
        <w:rPr>
          <w:rStyle w:val="Strong"/>
          <w:rFonts w:ascii="Arial" w:hAnsi="Arial" w:cs="Arial"/>
          <w:color w:val="000000"/>
          <w:sz w:val="36"/>
          <w:szCs w:val="36"/>
          <w:shd w:val="clear" w:color="auto" w:fill="FFFFFF"/>
        </w:rPr>
      </w:pPr>
      <w:r w:rsidRPr="00127820">
        <w:rPr>
          <w:rStyle w:val="Strong"/>
          <w:rFonts w:ascii="Arial" w:hAnsi="Arial" w:cs="Arial"/>
          <w:color w:val="000000"/>
          <w:sz w:val="36"/>
          <w:szCs w:val="36"/>
          <w:shd w:val="clear" w:color="auto" w:fill="FFFFFF"/>
        </w:rPr>
        <w:lastRenderedPageBreak/>
        <w:t>Straddling Checkerboards:</w:t>
      </w:r>
      <w:r w:rsidR="0052747D" w:rsidRPr="00127820">
        <w:rPr>
          <w:rStyle w:val="Strong"/>
          <w:rFonts w:ascii="Arial" w:hAnsi="Arial" w:cs="Arial"/>
          <w:color w:val="000000"/>
          <w:sz w:val="36"/>
          <w:szCs w:val="36"/>
          <w:shd w:val="clear" w:color="auto" w:fill="FFFFFF"/>
        </w:rPr>
        <w:t xml:space="preserve"> </w:t>
      </w:r>
    </w:p>
    <w:p w14:paraId="0A142448" w14:textId="27EF8284" w:rsidR="00D263FE" w:rsidRDefault="0052747D" w:rsidP="00FD6C44">
      <w:pPr>
        <w:pStyle w:val="NormalWeb"/>
        <w:shd w:val="clear" w:color="auto" w:fill="FFFFFF"/>
        <w:jc w:val="both"/>
        <w:rPr>
          <w:rFonts w:ascii="Arial" w:hAnsi="Arial" w:cs="Arial"/>
          <w:color w:val="000000"/>
          <w:sz w:val="27"/>
          <w:szCs w:val="27"/>
        </w:rPr>
      </w:pPr>
      <w:r>
        <w:rPr>
          <w:rFonts w:ascii="Arial" w:hAnsi="Arial" w:cs="Arial"/>
          <w:color w:val="000000"/>
          <w:shd w:val="clear" w:color="auto" w:fill="FFFFFF"/>
        </w:rPr>
        <w:t>straddling checkerboards</w:t>
      </w:r>
      <w:r w:rsidR="00D263FE">
        <w:rPr>
          <w:rFonts w:ascii="Arial" w:hAnsi="Arial" w:cs="Arial"/>
          <w:color w:val="000000"/>
          <w:shd w:val="clear" w:color="auto" w:fill="FFFFFF"/>
        </w:rPr>
        <w:t xml:space="preserve"> is </w:t>
      </w:r>
      <w:r>
        <w:rPr>
          <w:rFonts w:ascii="Arial" w:hAnsi="Arial" w:cs="Arial"/>
          <w:color w:val="000000"/>
          <w:shd w:val="clear" w:color="auto" w:fill="FFFFFF"/>
        </w:rPr>
        <w:t xml:space="preserve"> a system to encode plain text into digits.</w:t>
      </w:r>
      <w:r w:rsidR="00D263FE" w:rsidRPr="00D263FE">
        <w:rPr>
          <w:sz w:val="20"/>
          <w:szCs w:val="20"/>
        </w:rPr>
        <w:t xml:space="preserve"> </w:t>
      </w:r>
      <w:r w:rsidR="00D263FE">
        <w:rPr>
          <w:rFonts w:ascii="Arial" w:hAnsi="Arial" w:cs="Arial"/>
          <w:color w:val="000000"/>
          <w:sz w:val="20"/>
          <w:szCs w:val="20"/>
        </w:rPr>
        <w:t>This encoding is not a type of encryption and offers no cryptographic security</w:t>
      </w:r>
      <w:r w:rsidR="00D263FE">
        <w:rPr>
          <w:rFonts w:ascii="Arial" w:hAnsi="Arial" w:cs="Arial"/>
          <w:color w:val="000000"/>
          <w:sz w:val="20"/>
          <w:szCs w:val="20"/>
        </w:rPr>
        <w:t xml:space="preserve">. </w:t>
      </w:r>
      <w:r w:rsidR="00D263FE">
        <w:rPr>
          <w:rFonts w:ascii="Arial" w:hAnsi="Arial" w:cs="Arial"/>
          <w:color w:val="000000"/>
          <w:sz w:val="20"/>
          <w:szCs w:val="20"/>
        </w:rPr>
        <w:t>The encoding only prepares the plaintext for the actual encryption process. Therefore, the result of encoding a plain</w:t>
      </w:r>
      <w:r w:rsidR="00FD6C44">
        <w:rPr>
          <w:rFonts w:ascii="Arial" w:hAnsi="Arial" w:cs="Arial"/>
          <w:color w:val="000000"/>
          <w:sz w:val="20"/>
          <w:szCs w:val="20"/>
        </w:rPr>
        <w:t xml:space="preserve"> </w:t>
      </w:r>
      <w:r w:rsidR="00D263FE">
        <w:rPr>
          <w:rFonts w:ascii="Arial" w:hAnsi="Arial" w:cs="Arial"/>
          <w:color w:val="000000"/>
          <w:sz w:val="20"/>
          <w:szCs w:val="20"/>
        </w:rPr>
        <w:t>code, the message is still in its plain readable form.</w:t>
      </w:r>
    </w:p>
    <w:p w14:paraId="41C08711" w14:textId="29C7B68F" w:rsidR="00D263FE" w:rsidRDefault="00D263FE" w:rsidP="00FD6C44">
      <w:pPr>
        <w:pStyle w:val="NormalWeb"/>
        <w:shd w:val="clear" w:color="auto" w:fill="FFFFFF"/>
        <w:jc w:val="both"/>
        <w:rPr>
          <w:rFonts w:ascii="Arial" w:hAnsi="Arial" w:cs="Arial"/>
          <w:color w:val="000000"/>
          <w:sz w:val="27"/>
          <w:szCs w:val="27"/>
        </w:rPr>
      </w:pPr>
      <w:r>
        <w:rPr>
          <w:rFonts w:ascii="Arial" w:hAnsi="Arial" w:cs="Arial"/>
          <w:color w:val="000000"/>
          <w:sz w:val="20"/>
          <w:szCs w:val="20"/>
        </w:rPr>
        <w:t>These checkerboards are easily designed from scratch or customized to fit the requirements of its users. This can range from simple text-only encoding to the use of special characters, words or codes for specific purposes or languages. Anything is possible, as long as both sender and receiver agree upon a common system. The straddling checkerboard encodes the most frequently used letters into one-digit values. All other letters are encoded into two-digit values. This reduces the size of the message</w:t>
      </w:r>
      <w:r w:rsidR="00FD6C44">
        <w:rPr>
          <w:rFonts w:ascii="Arial" w:hAnsi="Arial" w:cs="Arial"/>
          <w:color w:val="000000"/>
          <w:sz w:val="20"/>
          <w:szCs w:val="20"/>
        </w:rPr>
        <w:t>.</w:t>
      </w:r>
    </w:p>
    <w:p w14:paraId="57545556" w14:textId="6064DE28" w:rsidR="00301845" w:rsidRDefault="00D21C9E" w:rsidP="00037F56">
      <w:pPr>
        <w:jc w:val="both"/>
      </w:pPr>
      <w:r>
        <w:rPr>
          <w:rFonts w:ascii="Arial" w:hAnsi="Arial" w:cs="Arial"/>
          <w:color w:val="000000"/>
          <w:shd w:val="clear" w:color="auto" w:fill="FFFFFF"/>
        </w:rPr>
        <w:t xml:space="preserve">A checkerboard also breaks up individual letters into </w:t>
      </w:r>
      <w:proofErr w:type="spellStart"/>
      <w:r>
        <w:rPr>
          <w:rFonts w:ascii="Arial" w:hAnsi="Arial" w:cs="Arial"/>
          <w:color w:val="000000"/>
          <w:shd w:val="clear" w:color="auto" w:fill="FFFFFF"/>
        </w:rPr>
        <w:t>seperate</w:t>
      </w:r>
      <w:proofErr w:type="spellEnd"/>
      <w:r>
        <w:rPr>
          <w:rFonts w:ascii="Arial" w:hAnsi="Arial" w:cs="Arial"/>
          <w:color w:val="000000"/>
          <w:shd w:val="clear" w:color="auto" w:fill="FFFFFF"/>
        </w:rPr>
        <w:t xml:space="preserve"> parts. This is called fractionation. Moreover, it does this irregularly (some are single and some double-digit values). When the checkerboard encoding is followed by an encryption algorithm that transposes the </w:t>
      </w:r>
      <w:proofErr w:type="spellStart"/>
      <w:r>
        <w:rPr>
          <w:rFonts w:ascii="Arial" w:hAnsi="Arial" w:cs="Arial"/>
          <w:color w:val="000000"/>
          <w:shd w:val="clear" w:color="auto" w:fill="FFFFFF"/>
        </w:rPr>
        <w:t>plaincode</w:t>
      </w:r>
      <w:proofErr w:type="spellEnd"/>
      <w:r>
        <w:rPr>
          <w:rFonts w:ascii="Arial" w:hAnsi="Arial" w:cs="Arial"/>
          <w:color w:val="000000"/>
          <w:shd w:val="clear" w:color="auto" w:fill="FFFFFF"/>
        </w:rPr>
        <w:t xml:space="preserve"> digits, then the irregular fractionation will cause the characters to be torn apart in a most irregular fashion and produce a far more complex encryption. Often, such encryption methods also use a checkerboard that has the order of its letters or digits scrambled to increase the total strength of the encryption.</w:t>
      </w:r>
    </w:p>
    <w:p w14:paraId="6F025DCB" w14:textId="099914CA" w:rsidR="00600EA7" w:rsidRDefault="00C67BF5" w:rsidP="00761BDA">
      <w:pPr>
        <w:jc w:val="center"/>
      </w:pPr>
      <w:r>
        <w:rPr>
          <w:noProof/>
        </w:rPr>
        <w:drawing>
          <wp:inline distT="0" distB="0" distL="0" distR="0" wp14:anchorId="14696EF1" wp14:editId="37317BF2">
            <wp:extent cx="3545840" cy="141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7426" cy="1461633"/>
                    </a:xfrm>
                    <a:prstGeom prst="rect">
                      <a:avLst/>
                    </a:prstGeom>
                    <a:noFill/>
                    <a:ln>
                      <a:noFill/>
                    </a:ln>
                  </pic:spPr>
                </pic:pic>
              </a:graphicData>
            </a:graphic>
          </wp:inline>
        </w:drawing>
      </w:r>
    </w:p>
    <w:p w14:paraId="50BF4B2B" w14:textId="644C59B3" w:rsidR="006654EF" w:rsidRDefault="006654EF" w:rsidP="004967F2">
      <w:pPr>
        <w:jc w:val="both"/>
      </w:pPr>
      <w:r>
        <w:t>Another version of the above checkerboard is shown below.</w:t>
      </w:r>
    </w:p>
    <w:p w14:paraId="33E170BF" w14:textId="1691AEEC" w:rsidR="00C67BF5" w:rsidRDefault="00C67BF5" w:rsidP="00761BDA">
      <w:pPr>
        <w:jc w:val="center"/>
      </w:pPr>
      <w:r>
        <w:rPr>
          <w:noProof/>
        </w:rPr>
        <w:drawing>
          <wp:inline distT="0" distB="0" distL="0" distR="0" wp14:anchorId="53955751" wp14:editId="316DD9E6">
            <wp:extent cx="4647516" cy="15640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785" cy="1595392"/>
                    </a:xfrm>
                    <a:prstGeom prst="rect">
                      <a:avLst/>
                    </a:prstGeom>
                    <a:noFill/>
                    <a:ln>
                      <a:noFill/>
                    </a:ln>
                  </pic:spPr>
                </pic:pic>
              </a:graphicData>
            </a:graphic>
          </wp:inline>
        </w:drawing>
      </w:r>
    </w:p>
    <w:p w14:paraId="563D5BF5" w14:textId="58F9AAAF" w:rsidR="008E751A" w:rsidRDefault="00376AED" w:rsidP="00376AED">
      <w:r>
        <w:t xml:space="preserve">The digits 2 and 6 are used in combination with other numbers as per checkerboard. </w:t>
      </w:r>
      <w:r w:rsidR="00593939">
        <w:t xml:space="preserve">Using this standard </w:t>
      </w:r>
      <w:proofErr w:type="gramStart"/>
      <w:r w:rsidR="00593939">
        <w:t>checkerboard</w:t>
      </w:r>
      <w:proofErr w:type="gramEnd"/>
      <w:r w:rsidR="00593939">
        <w:t xml:space="preserve"> the plaintext decoded can be written as following:</w:t>
      </w:r>
    </w:p>
    <w:p w14:paraId="248F55AF" w14:textId="568E8F9E" w:rsidR="00B5301C" w:rsidRDefault="00B5301C" w:rsidP="00593939">
      <w:pPr>
        <w:jc w:val="both"/>
        <w:rPr>
          <w:b/>
        </w:rPr>
      </w:pPr>
      <w:r>
        <w:rPr>
          <w:b/>
        </w:rPr>
        <w:t>Plain</w:t>
      </w:r>
      <w:r w:rsidR="00AC6FAE">
        <w:rPr>
          <w:b/>
        </w:rPr>
        <w:t xml:space="preserve"> </w:t>
      </w:r>
      <w:r>
        <w:rPr>
          <w:b/>
        </w:rPr>
        <w:t>code</w:t>
      </w:r>
      <w:r w:rsidRPr="00B5301C">
        <w:rPr>
          <w:b/>
        </w:rPr>
        <w:sym w:font="Wingdings" w:char="F0E0"/>
      </w:r>
      <w:r>
        <w:rPr>
          <w:b/>
        </w:rPr>
        <w:t>Plaintext</w:t>
      </w:r>
    </w:p>
    <w:p w14:paraId="5335B50C" w14:textId="29D6EC53" w:rsidR="00593939" w:rsidRPr="00647B70" w:rsidRDefault="00593939" w:rsidP="00593939">
      <w:pPr>
        <w:jc w:val="both"/>
        <w:rPr>
          <w:b/>
        </w:rPr>
      </w:pPr>
      <w:r w:rsidRPr="00647B70">
        <w:rPr>
          <w:b/>
        </w:rPr>
        <w:t xml:space="preserve">22 5 28 8 63 5 9  0 28 28  22 3   21 62 29 5 4  1 7 1 3  29 3 9 9  3  64 20 66 </w:t>
      </w:r>
      <w:r w:rsidR="00662484">
        <w:rPr>
          <w:b/>
        </w:rPr>
        <w:t xml:space="preserve"> </w:t>
      </w:r>
      <w:r w:rsidRPr="00647B70">
        <w:rPr>
          <w:b/>
        </w:rPr>
        <w:t xml:space="preserve">22 5 0 22 22 9 3 60 0  </w:t>
      </w:r>
      <w:r w:rsidR="00B5301C">
        <w:rPr>
          <w:b/>
        </w:rPr>
        <w:tab/>
      </w:r>
      <w:r w:rsidR="00B5301C">
        <w:rPr>
          <w:b/>
        </w:rPr>
        <w:tab/>
      </w:r>
    </w:p>
    <w:p w14:paraId="33DAE681" w14:textId="7CFAFC3A" w:rsidR="005B09BF" w:rsidRPr="008F3A29" w:rsidRDefault="00593939" w:rsidP="00593939">
      <w:pPr>
        <w:jc w:val="both"/>
        <w:rPr>
          <w:b/>
          <w:color w:val="FF0000"/>
        </w:rPr>
      </w:pPr>
      <w:r w:rsidRPr="00D81378">
        <w:rPr>
          <w:b/>
          <w:color w:val="FF0000"/>
        </w:rPr>
        <w:t xml:space="preserve">D  </w:t>
      </w:r>
      <w:r w:rsidR="005934B3" w:rsidRPr="00D81378">
        <w:rPr>
          <w:b/>
          <w:color w:val="FF0000"/>
        </w:rPr>
        <w:t xml:space="preserve"> </w:t>
      </w:r>
      <w:r w:rsidRPr="00D81378">
        <w:rPr>
          <w:b/>
          <w:color w:val="FF0000"/>
        </w:rPr>
        <w:t xml:space="preserve">E    L  i  v  e r  </w:t>
      </w:r>
      <w:r w:rsidR="00F10029" w:rsidRPr="00D81378">
        <w:rPr>
          <w:b/>
          <w:color w:val="FF0000"/>
        </w:rPr>
        <w:t xml:space="preserve"> </w:t>
      </w:r>
      <w:r w:rsidRPr="00D81378">
        <w:rPr>
          <w:b/>
          <w:color w:val="FF0000"/>
        </w:rPr>
        <w:t>A   L   L    D  O   C   U  M E N T S T O  M O R R O  W   B  Y    D  E A D   D R O  P   A</w:t>
      </w:r>
    </w:p>
    <w:p w14:paraId="344A5171" w14:textId="17911624" w:rsidR="002B666D" w:rsidRDefault="002B666D" w:rsidP="00593939">
      <w:pPr>
        <w:jc w:val="both"/>
      </w:pPr>
    </w:p>
    <w:sectPr w:rsidR="002B6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86"/>
    <w:rsid w:val="000156DB"/>
    <w:rsid w:val="00037F56"/>
    <w:rsid w:val="000A0CFB"/>
    <w:rsid w:val="000B6982"/>
    <w:rsid w:val="000C4646"/>
    <w:rsid w:val="00111C25"/>
    <w:rsid w:val="0012237E"/>
    <w:rsid w:val="00127820"/>
    <w:rsid w:val="00134B49"/>
    <w:rsid w:val="00137F3C"/>
    <w:rsid w:val="001916B8"/>
    <w:rsid w:val="001A4865"/>
    <w:rsid w:val="001B3AF9"/>
    <w:rsid w:val="00215E4A"/>
    <w:rsid w:val="002334EC"/>
    <w:rsid w:val="0023774B"/>
    <w:rsid w:val="002A2E86"/>
    <w:rsid w:val="002A4468"/>
    <w:rsid w:val="002A7F06"/>
    <w:rsid w:val="002B666D"/>
    <w:rsid w:val="002E355B"/>
    <w:rsid w:val="00301845"/>
    <w:rsid w:val="00321063"/>
    <w:rsid w:val="00330693"/>
    <w:rsid w:val="00335590"/>
    <w:rsid w:val="00360486"/>
    <w:rsid w:val="00376AED"/>
    <w:rsid w:val="00392EB8"/>
    <w:rsid w:val="003A50F3"/>
    <w:rsid w:val="003B15F6"/>
    <w:rsid w:val="00413FAF"/>
    <w:rsid w:val="0045793B"/>
    <w:rsid w:val="00465EF0"/>
    <w:rsid w:val="00494892"/>
    <w:rsid w:val="004967F2"/>
    <w:rsid w:val="004A32D2"/>
    <w:rsid w:val="0051156D"/>
    <w:rsid w:val="00513A2A"/>
    <w:rsid w:val="0052747D"/>
    <w:rsid w:val="00551619"/>
    <w:rsid w:val="0056159B"/>
    <w:rsid w:val="005934B3"/>
    <w:rsid w:val="00593939"/>
    <w:rsid w:val="005948DC"/>
    <w:rsid w:val="005B09BF"/>
    <w:rsid w:val="005B3818"/>
    <w:rsid w:val="00600EA7"/>
    <w:rsid w:val="0062799C"/>
    <w:rsid w:val="006316A7"/>
    <w:rsid w:val="00647B70"/>
    <w:rsid w:val="00662484"/>
    <w:rsid w:val="006654EF"/>
    <w:rsid w:val="00666BF4"/>
    <w:rsid w:val="0068371B"/>
    <w:rsid w:val="006F412D"/>
    <w:rsid w:val="00743B12"/>
    <w:rsid w:val="00761BDA"/>
    <w:rsid w:val="00785504"/>
    <w:rsid w:val="007E0086"/>
    <w:rsid w:val="007F7B59"/>
    <w:rsid w:val="0080411A"/>
    <w:rsid w:val="008717CC"/>
    <w:rsid w:val="008D0AD2"/>
    <w:rsid w:val="008D7778"/>
    <w:rsid w:val="008E751A"/>
    <w:rsid w:val="008F3A29"/>
    <w:rsid w:val="00913E95"/>
    <w:rsid w:val="00925AE7"/>
    <w:rsid w:val="00977CB4"/>
    <w:rsid w:val="009C286A"/>
    <w:rsid w:val="00A23982"/>
    <w:rsid w:val="00A4141C"/>
    <w:rsid w:val="00A41DD7"/>
    <w:rsid w:val="00A426E5"/>
    <w:rsid w:val="00A80B89"/>
    <w:rsid w:val="00A8431B"/>
    <w:rsid w:val="00AA6BAB"/>
    <w:rsid w:val="00AB4977"/>
    <w:rsid w:val="00AC6FAE"/>
    <w:rsid w:val="00AD0C8D"/>
    <w:rsid w:val="00AD54A0"/>
    <w:rsid w:val="00AE310F"/>
    <w:rsid w:val="00B00E32"/>
    <w:rsid w:val="00B2546B"/>
    <w:rsid w:val="00B36A9D"/>
    <w:rsid w:val="00B5301C"/>
    <w:rsid w:val="00B65AFD"/>
    <w:rsid w:val="00B70780"/>
    <w:rsid w:val="00B8531D"/>
    <w:rsid w:val="00BB6E71"/>
    <w:rsid w:val="00BD094D"/>
    <w:rsid w:val="00BF150F"/>
    <w:rsid w:val="00BF6C35"/>
    <w:rsid w:val="00C502CF"/>
    <w:rsid w:val="00C67BF5"/>
    <w:rsid w:val="00C7533F"/>
    <w:rsid w:val="00D17248"/>
    <w:rsid w:val="00D21C9E"/>
    <w:rsid w:val="00D263FE"/>
    <w:rsid w:val="00D265F1"/>
    <w:rsid w:val="00D278A2"/>
    <w:rsid w:val="00D32B6E"/>
    <w:rsid w:val="00D36A1B"/>
    <w:rsid w:val="00D6381E"/>
    <w:rsid w:val="00D81378"/>
    <w:rsid w:val="00D871C3"/>
    <w:rsid w:val="00D9307E"/>
    <w:rsid w:val="00DA3A5B"/>
    <w:rsid w:val="00E62538"/>
    <w:rsid w:val="00E8588D"/>
    <w:rsid w:val="00EE350E"/>
    <w:rsid w:val="00F10029"/>
    <w:rsid w:val="00F53B63"/>
    <w:rsid w:val="00F70E13"/>
    <w:rsid w:val="00FB5917"/>
    <w:rsid w:val="00FB63EA"/>
    <w:rsid w:val="00FD6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F310"/>
  <w15:chartTrackingRefBased/>
  <w15:docId w15:val="{FA42EE7D-0710-4525-95A6-12257A8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355B"/>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6654EF"/>
    <w:rPr>
      <w:b/>
      <w:bCs/>
    </w:rPr>
  </w:style>
  <w:style w:type="paragraph" w:styleId="NormalWeb">
    <w:name w:val="Normal (Web)"/>
    <w:basedOn w:val="Normal"/>
    <w:uiPriority w:val="99"/>
    <w:semiHidden/>
    <w:unhideWhenUsed/>
    <w:rsid w:val="00D263F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39704">
      <w:bodyDiv w:val="1"/>
      <w:marLeft w:val="0"/>
      <w:marRight w:val="0"/>
      <w:marTop w:val="0"/>
      <w:marBottom w:val="0"/>
      <w:divBdr>
        <w:top w:val="none" w:sz="0" w:space="0" w:color="auto"/>
        <w:left w:val="none" w:sz="0" w:space="0" w:color="auto"/>
        <w:bottom w:val="none" w:sz="0" w:space="0" w:color="auto"/>
        <w:right w:val="none" w:sz="0" w:space="0" w:color="auto"/>
      </w:divBdr>
    </w:div>
    <w:div w:id="2009673760">
      <w:bodyDiv w:val="1"/>
      <w:marLeft w:val="0"/>
      <w:marRight w:val="0"/>
      <w:marTop w:val="0"/>
      <w:marBottom w:val="0"/>
      <w:divBdr>
        <w:top w:val="none" w:sz="0" w:space="0" w:color="auto"/>
        <w:left w:val="none" w:sz="0" w:space="0" w:color="auto"/>
        <w:bottom w:val="none" w:sz="0" w:space="0" w:color="auto"/>
        <w:right w:val="none" w:sz="0" w:space="0" w:color="auto"/>
      </w:divBdr>
    </w:div>
    <w:div w:id="21169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Jaswal</dc:creator>
  <cp:keywords/>
  <dc:description/>
  <cp:lastModifiedBy>B00122875 Vimal Jaswal</cp:lastModifiedBy>
  <cp:revision>305</cp:revision>
  <dcterms:created xsi:type="dcterms:W3CDTF">2019-03-09T21:02:00Z</dcterms:created>
  <dcterms:modified xsi:type="dcterms:W3CDTF">2019-03-17T21:21:00Z</dcterms:modified>
</cp:coreProperties>
</file>