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98F" w:rsidRPr="00831134" w:rsidRDefault="00000000" w:rsidP="00831134">
      <w:pPr>
        <w:spacing w:after="335" w:line="259" w:lineRule="auto"/>
        <w:ind w:left="0" w:firstLine="421"/>
        <w:jc w:val="center"/>
        <w:rPr>
          <w:sz w:val="28"/>
          <w:szCs w:val="28"/>
        </w:rPr>
      </w:pPr>
      <w:r w:rsidRPr="00831134">
        <w:rPr>
          <w:rFonts w:ascii="Times New Roman" w:eastAsia="Times New Roman" w:hAnsi="Times New Roman" w:cs="Times New Roman"/>
          <w:b/>
          <w:sz w:val="28"/>
          <w:szCs w:val="28"/>
        </w:rPr>
        <w:t>Ideation Phase</w:t>
      </w:r>
    </w:p>
    <w:p w:rsidR="00B6198F" w:rsidRPr="00831134" w:rsidRDefault="00000000">
      <w:pPr>
        <w:spacing w:after="0" w:line="259" w:lineRule="auto"/>
        <w:ind w:left="421" w:right="361"/>
        <w:jc w:val="center"/>
        <w:rPr>
          <w:sz w:val="28"/>
          <w:szCs w:val="28"/>
        </w:rPr>
      </w:pPr>
      <w:r w:rsidRPr="00831134">
        <w:rPr>
          <w:rFonts w:ascii="Times New Roman" w:eastAsia="Times New Roman" w:hAnsi="Times New Roman" w:cs="Times New Roman"/>
          <w:b/>
          <w:sz w:val="28"/>
          <w:szCs w:val="28"/>
        </w:rPr>
        <w:t>Defining the Problem Statements</w:t>
      </w:r>
    </w:p>
    <w:tbl>
      <w:tblPr>
        <w:tblStyle w:val="TableGrid"/>
        <w:tblW w:w="8860" w:type="dxa"/>
        <w:tblInd w:w="10" w:type="dxa"/>
        <w:tblCellMar>
          <w:top w:w="0" w:type="dxa"/>
          <w:left w:w="95" w:type="dxa"/>
          <w:bottom w:w="49" w:type="dxa"/>
          <w:right w:w="115" w:type="dxa"/>
        </w:tblCellMar>
        <w:tblLook w:val="04A0" w:firstRow="1" w:lastRow="0" w:firstColumn="1" w:lastColumn="0" w:noHBand="0" w:noVBand="1"/>
      </w:tblPr>
      <w:tblGrid>
        <w:gridCol w:w="3400"/>
        <w:gridCol w:w="5460"/>
      </w:tblGrid>
      <w:tr w:rsidR="00B6198F" w:rsidRPr="00831134" w:rsidTr="00831134">
        <w:trPr>
          <w:trHeight w:val="655"/>
        </w:trPr>
        <w:tc>
          <w:tcPr>
            <w:tcW w:w="3400" w:type="dxa"/>
            <w:tcBorders>
              <w:top w:val="single" w:sz="8" w:space="0" w:color="000000"/>
              <w:left w:val="single" w:sz="8" w:space="0" w:color="000000"/>
              <w:bottom w:val="single" w:sz="8" w:space="0" w:color="000000"/>
              <w:right w:val="single" w:sz="8" w:space="0" w:color="000000"/>
            </w:tcBorders>
            <w:vAlign w:val="bottom"/>
          </w:tcPr>
          <w:p w:rsidR="00B6198F" w:rsidRPr="00831134" w:rsidRDefault="00000000">
            <w:pPr>
              <w:spacing w:after="0" w:line="259" w:lineRule="auto"/>
              <w:ind w:left="0" w:firstLine="0"/>
              <w:rPr>
                <w:sz w:val="28"/>
                <w:szCs w:val="28"/>
              </w:rPr>
            </w:pPr>
            <w:r w:rsidRPr="00831134">
              <w:rPr>
                <w:rFonts w:ascii="Times New Roman" w:eastAsia="Times New Roman" w:hAnsi="Times New Roman" w:cs="Times New Roman"/>
                <w:b/>
                <w:sz w:val="28"/>
                <w:szCs w:val="28"/>
              </w:rPr>
              <w:t>Date</w:t>
            </w:r>
          </w:p>
        </w:tc>
        <w:tc>
          <w:tcPr>
            <w:tcW w:w="5460" w:type="dxa"/>
            <w:tcBorders>
              <w:top w:val="single" w:sz="8" w:space="0" w:color="000000"/>
              <w:left w:val="single" w:sz="8" w:space="0" w:color="000000"/>
              <w:bottom w:val="single" w:sz="8" w:space="0" w:color="000000"/>
              <w:right w:val="single" w:sz="8" w:space="0" w:color="000000"/>
            </w:tcBorders>
            <w:vAlign w:val="bottom"/>
          </w:tcPr>
          <w:p w:rsidR="00B6198F" w:rsidRPr="00831134" w:rsidRDefault="00000000">
            <w:pPr>
              <w:spacing w:after="0" w:line="259" w:lineRule="auto"/>
              <w:ind w:firstLine="0"/>
              <w:jc w:val="center"/>
              <w:rPr>
                <w:sz w:val="28"/>
                <w:szCs w:val="28"/>
              </w:rPr>
            </w:pPr>
            <w:r w:rsidRPr="00831134">
              <w:rPr>
                <w:rFonts w:ascii="Times New Roman" w:eastAsia="Times New Roman" w:hAnsi="Times New Roman" w:cs="Times New Roman"/>
                <w:b/>
                <w:sz w:val="28"/>
                <w:szCs w:val="28"/>
              </w:rPr>
              <w:t>26-09-2023</w:t>
            </w:r>
          </w:p>
        </w:tc>
      </w:tr>
      <w:tr w:rsidR="00B6198F" w:rsidRPr="00831134" w:rsidTr="00831134">
        <w:trPr>
          <w:trHeight w:val="565"/>
        </w:trPr>
        <w:tc>
          <w:tcPr>
            <w:tcW w:w="3400" w:type="dxa"/>
            <w:tcBorders>
              <w:top w:val="single" w:sz="8" w:space="0" w:color="000000"/>
              <w:left w:val="single" w:sz="8" w:space="0" w:color="000000"/>
              <w:bottom w:val="single" w:sz="8" w:space="0" w:color="000000"/>
              <w:right w:val="single" w:sz="8" w:space="0" w:color="000000"/>
            </w:tcBorders>
            <w:vAlign w:val="bottom"/>
          </w:tcPr>
          <w:p w:rsidR="00B6198F" w:rsidRPr="00831134" w:rsidRDefault="00000000">
            <w:pPr>
              <w:spacing w:after="0" w:line="259" w:lineRule="auto"/>
              <w:ind w:left="0" w:firstLine="0"/>
              <w:rPr>
                <w:sz w:val="28"/>
                <w:szCs w:val="28"/>
              </w:rPr>
            </w:pPr>
            <w:r w:rsidRPr="00831134">
              <w:rPr>
                <w:rFonts w:ascii="Times New Roman" w:eastAsia="Times New Roman" w:hAnsi="Times New Roman" w:cs="Times New Roman"/>
                <w:b/>
                <w:sz w:val="28"/>
                <w:szCs w:val="28"/>
              </w:rPr>
              <w:t>Team ID</w:t>
            </w:r>
          </w:p>
        </w:tc>
        <w:tc>
          <w:tcPr>
            <w:tcW w:w="5460" w:type="dxa"/>
            <w:tcBorders>
              <w:top w:val="single" w:sz="8" w:space="0" w:color="000000"/>
              <w:left w:val="single" w:sz="8" w:space="0" w:color="000000"/>
              <w:bottom w:val="single" w:sz="8" w:space="0" w:color="000000"/>
              <w:right w:val="single" w:sz="8" w:space="0" w:color="000000"/>
            </w:tcBorders>
          </w:tcPr>
          <w:p w:rsidR="001C2A82" w:rsidRDefault="001C2A82" w:rsidP="001C2A82">
            <w:pPr>
              <w:pStyle w:val="Title"/>
              <w:rPr>
                <w:sz w:val="28"/>
                <w:szCs w:val="28"/>
              </w:rPr>
            </w:pPr>
            <w:r w:rsidRPr="00831134">
              <w:rPr>
                <w:sz w:val="28"/>
                <w:szCs w:val="28"/>
              </w:rPr>
              <w:t xml:space="preserve">           </w:t>
            </w:r>
            <w:r w:rsidRPr="00831134">
              <w:rPr>
                <w:sz w:val="28"/>
                <w:szCs w:val="28"/>
              </w:rPr>
              <w:tab/>
              <w:t xml:space="preserve">    </w:t>
            </w:r>
          </w:p>
          <w:p w:rsidR="00831134" w:rsidRPr="00831134" w:rsidRDefault="00831134" w:rsidP="00831134">
            <w:pPr>
              <w:jc w:val="center"/>
              <w:rPr>
                <w:b/>
                <w:bCs/>
                <w:sz w:val="28"/>
                <w:szCs w:val="28"/>
              </w:rPr>
            </w:pPr>
            <w:r w:rsidRPr="00831134">
              <w:rPr>
                <w:b/>
                <w:bCs/>
                <w:sz w:val="28"/>
                <w:szCs w:val="28"/>
              </w:rPr>
              <w:t>719</w:t>
            </w:r>
          </w:p>
        </w:tc>
      </w:tr>
      <w:tr w:rsidR="00B6198F" w:rsidRPr="00831134">
        <w:trPr>
          <w:trHeight w:val="680"/>
        </w:trPr>
        <w:tc>
          <w:tcPr>
            <w:tcW w:w="3400" w:type="dxa"/>
            <w:tcBorders>
              <w:top w:val="single" w:sz="8" w:space="0" w:color="000000"/>
              <w:left w:val="single" w:sz="8" w:space="0" w:color="000000"/>
              <w:bottom w:val="single" w:sz="8" w:space="0" w:color="000000"/>
              <w:right w:val="single" w:sz="8" w:space="0" w:color="000000"/>
            </w:tcBorders>
            <w:vAlign w:val="bottom"/>
          </w:tcPr>
          <w:p w:rsidR="00B6198F" w:rsidRPr="00831134" w:rsidRDefault="00000000">
            <w:pPr>
              <w:spacing w:after="0" w:line="259" w:lineRule="auto"/>
              <w:ind w:left="0" w:firstLine="0"/>
              <w:rPr>
                <w:sz w:val="28"/>
                <w:szCs w:val="28"/>
              </w:rPr>
            </w:pPr>
            <w:r w:rsidRPr="00831134">
              <w:rPr>
                <w:rFonts w:ascii="Times New Roman" w:eastAsia="Times New Roman" w:hAnsi="Times New Roman" w:cs="Times New Roman"/>
                <w:b/>
                <w:sz w:val="28"/>
                <w:szCs w:val="28"/>
              </w:rPr>
              <w:t>Project Name</w:t>
            </w:r>
          </w:p>
        </w:tc>
        <w:tc>
          <w:tcPr>
            <w:tcW w:w="5460" w:type="dxa"/>
            <w:tcBorders>
              <w:top w:val="single" w:sz="8" w:space="0" w:color="000000"/>
              <w:left w:val="single" w:sz="8" w:space="0" w:color="000000"/>
              <w:bottom w:val="single" w:sz="8" w:space="0" w:color="000000"/>
              <w:right w:val="single" w:sz="8" w:space="0" w:color="000000"/>
            </w:tcBorders>
            <w:vAlign w:val="bottom"/>
          </w:tcPr>
          <w:p w:rsidR="00B6198F" w:rsidRPr="00831134" w:rsidRDefault="00000000">
            <w:pPr>
              <w:spacing w:after="0" w:line="259" w:lineRule="auto"/>
              <w:ind w:firstLine="0"/>
              <w:jc w:val="center"/>
              <w:rPr>
                <w:sz w:val="28"/>
                <w:szCs w:val="28"/>
              </w:rPr>
            </w:pPr>
            <w:r w:rsidRPr="00831134">
              <w:rPr>
                <w:rFonts w:ascii="Times New Roman" w:eastAsia="Times New Roman" w:hAnsi="Times New Roman" w:cs="Times New Roman"/>
                <w:b/>
                <w:sz w:val="28"/>
                <w:szCs w:val="28"/>
              </w:rPr>
              <w:t xml:space="preserve">Air Quality Analysis in </w:t>
            </w:r>
            <w:proofErr w:type="spellStart"/>
            <w:r w:rsidRPr="00831134">
              <w:rPr>
                <w:rFonts w:ascii="Times New Roman" w:eastAsia="Times New Roman" w:hAnsi="Times New Roman" w:cs="Times New Roman"/>
                <w:b/>
                <w:sz w:val="28"/>
                <w:szCs w:val="28"/>
              </w:rPr>
              <w:t>Tamilnadu</w:t>
            </w:r>
            <w:proofErr w:type="spellEnd"/>
          </w:p>
        </w:tc>
      </w:tr>
    </w:tbl>
    <w:p w:rsidR="00B6198F" w:rsidRPr="00831134" w:rsidRDefault="00000000">
      <w:pPr>
        <w:spacing w:after="273" w:line="259" w:lineRule="auto"/>
        <w:ind w:left="0" w:firstLine="0"/>
        <w:rPr>
          <w:sz w:val="28"/>
          <w:szCs w:val="28"/>
        </w:rPr>
      </w:pPr>
      <w:r w:rsidRPr="00831134">
        <w:rPr>
          <w:rFonts w:ascii="Times New Roman" w:eastAsia="Times New Roman" w:hAnsi="Times New Roman" w:cs="Times New Roman"/>
          <w:b/>
          <w:sz w:val="28"/>
          <w:szCs w:val="28"/>
        </w:rPr>
        <w:t xml:space="preserve">Air Quality Analysis in </w:t>
      </w:r>
      <w:proofErr w:type="spellStart"/>
      <w:r w:rsidRPr="00831134">
        <w:rPr>
          <w:rFonts w:ascii="Times New Roman" w:eastAsia="Times New Roman" w:hAnsi="Times New Roman" w:cs="Times New Roman"/>
          <w:b/>
          <w:sz w:val="28"/>
          <w:szCs w:val="28"/>
        </w:rPr>
        <w:t>Tamilnadu</w:t>
      </w:r>
      <w:proofErr w:type="spellEnd"/>
    </w:p>
    <w:p w:rsidR="00B6198F" w:rsidRPr="00831134" w:rsidRDefault="00000000">
      <w:pPr>
        <w:spacing w:after="222" w:line="259" w:lineRule="auto"/>
        <w:ind w:left="0" w:firstLine="0"/>
        <w:rPr>
          <w:sz w:val="28"/>
          <w:szCs w:val="28"/>
        </w:rPr>
      </w:pPr>
      <w:r w:rsidRPr="00831134">
        <w:rPr>
          <w:rFonts w:ascii="Times New Roman" w:eastAsia="Times New Roman" w:hAnsi="Times New Roman" w:cs="Times New Roman"/>
          <w:b/>
          <w:sz w:val="28"/>
          <w:szCs w:val="28"/>
        </w:rPr>
        <w:t>Problem Definition and Design Thinking</w:t>
      </w:r>
    </w:p>
    <w:p w:rsidR="00B6198F" w:rsidRPr="00831134" w:rsidRDefault="00000000">
      <w:pPr>
        <w:pStyle w:val="Heading1"/>
        <w:ind w:left="-5"/>
        <w:rPr>
          <w:sz w:val="28"/>
          <w:szCs w:val="28"/>
        </w:rPr>
      </w:pPr>
      <w:r w:rsidRPr="00831134">
        <w:rPr>
          <w:sz w:val="28"/>
          <w:szCs w:val="28"/>
        </w:rPr>
        <w:t>Introduction</w:t>
      </w:r>
    </w:p>
    <w:p w:rsidR="00B6198F" w:rsidRPr="00831134" w:rsidRDefault="00000000">
      <w:pPr>
        <w:spacing w:after="318"/>
        <w:ind w:left="-5"/>
        <w:rPr>
          <w:sz w:val="28"/>
          <w:szCs w:val="28"/>
        </w:rPr>
      </w:pPr>
      <w:r w:rsidRPr="00831134">
        <w:rPr>
          <w:sz w:val="28"/>
          <w:szCs w:val="28"/>
        </w:rPr>
        <w:t>Air quality analysis in Tamil Nadu is a crucial component of environmental monitoring and public health assessment. Tamil Nadu, a state in southern India, features diverse industrial, urban, and rural landscapes, all of which significantly influence air quality. In this document, we will outline the problem statement, the steps involved in addressing it, and the design thinking approach guiding our project.</w:t>
      </w:r>
    </w:p>
    <w:p w:rsidR="00B6198F" w:rsidRPr="00831134" w:rsidRDefault="00000000">
      <w:pPr>
        <w:pStyle w:val="Heading1"/>
        <w:spacing w:after="346"/>
        <w:ind w:left="-5"/>
        <w:rPr>
          <w:sz w:val="28"/>
          <w:szCs w:val="28"/>
        </w:rPr>
      </w:pPr>
      <w:r w:rsidRPr="00831134">
        <w:rPr>
          <w:sz w:val="28"/>
          <w:szCs w:val="28"/>
        </w:rPr>
        <w:t>Problem Statement</w:t>
      </w:r>
    </w:p>
    <w:p w:rsidR="00B6198F" w:rsidRPr="00831134" w:rsidRDefault="00000000">
      <w:pPr>
        <w:spacing w:after="318"/>
        <w:ind w:left="-5"/>
        <w:rPr>
          <w:sz w:val="28"/>
          <w:szCs w:val="28"/>
        </w:rPr>
      </w:pPr>
      <w:r w:rsidRPr="00831134">
        <w:rPr>
          <w:b/>
          <w:sz w:val="28"/>
          <w:szCs w:val="28"/>
        </w:rPr>
        <w:t xml:space="preserve">Objective: </w:t>
      </w:r>
      <w:r w:rsidRPr="00831134">
        <w:rPr>
          <w:sz w:val="28"/>
          <w:szCs w:val="28"/>
        </w:rPr>
        <w:t>The objective of air quality analysis in Tamil Nadu is to comprehensively assess, monitor, and mitigate air pollution, safeguarding public health and the environment while promoting sustainable development.</w:t>
      </w:r>
    </w:p>
    <w:p w:rsidR="00B6198F" w:rsidRPr="00831134" w:rsidRDefault="00000000">
      <w:pPr>
        <w:spacing w:after="28" w:line="259" w:lineRule="auto"/>
        <w:ind w:left="-5"/>
        <w:rPr>
          <w:sz w:val="28"/>
          <w:szCs w:val="28"/>
        </w:rPr>
      </w:pPr>
      <w:r w:rsidRPr="00831134">
        <w:rPr>
          <w:b/>
          <w:sz w:val="28"/>
          <w:szCs w:val="28"/>
        </w:rPr>
        <w:t>Key Challenges:</w:t>
      </w:r>
    </w:p>
    <w:p w:rsidR="00B6198F" w:rsidRPr="00831134" w:rsidRDefault="00000000">
      <w:pPr>
        <w:ind w:left="-5"/>
        <w:rPr>
          <w:sz w:val="28"/>
          <w:szCs w:val="28"/>
        </w:rPr>
      </w:pPr>
      <w:r w:rsidRPr="00831134">
        <w:rPr>
          <w:sz w:val="28"/>
          <w:szCs w:val="28"/>
        </w:rPr>
        <w:t>1.Data Quality: Ensuring the air quality dataset is accurate, complete, and free of errors.</w:t>
      </w:r>
    </w:p>
    <w:p w:rsidR="00B6198F" w:rsidRPr="00831134" w:rsidRDefault="00000000">
      <w:pPr>
        <w:numPr>
          <w:ilvl w:val="0"/>
          <w:numId w:val="1"/>
        </w:numPr>
        <w:rPr>
          <w:sz w:val="28"/>
          <w:szCs w:val="28"/>
        </w:rPr>
      </w:pPr>
      <w:r w:rsidRPr="00831134">
        <w:rPr>
          <w:sz w:val="28"/>
          <w:szCs w:val="28"/>
        </w:rPr>
        <w:t>Pollution Source Identification: Identifying and quantifying the sources of air pollution, including industrial emissions, vehicular exhaust, and natural sources.</w:t>
      </w:r>
    </w:p>
    <w:p w:rsidR="00B6198F" w:rsidRPr="00831134" w:rsidRDefault="00000000">
      <w:pPr>
        <w:numPr>
          <w:ilvl w:val="0"/>
          <w:numId w:val="1"/>
        </w:numPr>
        <w:rPr>
          <w:sz w:val="28"/>
          <w:szCs w:val="28"/>
        </w:rPr>
      </w:pPr>
      <w:r w:rsidRPr="00831134">
        <w:rPr>
          <w:sz w:val="28"/>
          <w:szCs w:val="28"/>
        </w:rPr>
        <w:lastRenderedPageBreak/>
        <w:t>Health Impact Assessment: Evaluating the impact of air pollution on public health and understanding the link between air quality and respiratory and cardiovascular diseases.</w:t>
      </w:r>
    </w:p>
    <w:p w:rsidR="00B6198F" w:rsidRPr="00831134" w:rsidRDefault="00000000">
      <w:pPr>
        <w:numPr>
          <w:ilvl w:val="0"/>
          <w:numId w:val="1"/>
        </w:numPr>
        <w:rPr>
          <w:sz w:val="28"/>
          <w:szCs w:val="28"/>
        </w:rPr>
      </w:pPr>
      <w:r w:rsidRPr="00831134">
        <w:rPr>
          <w:sz w:val="28"/>
          <w:szCs w:val="28"/>
        </w:rPr>
        <w:t>Environmental Consequences: Assessing the environmental consequences of air pollution, including e</w:t>
      </w:r>
      <w:r w:rsidRPr="00831134">
        <w:rPr>
          <w:sz w:val="28"/>
          <w:szCs w:val="28"/>
        </w:rPr>
        <w:tab/>
      </w:r>
      <w:proofErr w:type="spellStart"/>
      <w:r w:rsidRPr="00831134">
        <w:rPr>
          <w:sz w:val="28"/>
          <w:szCs w:val="28"/>
        </w:rPr>
        <w:t>ects</w:t>
      </w:r>
      <w:proofErr w:type="spellEnd"/>
      <w:r w:rsidRPr="00831134">
        <w:rPr>
          <w:sz w:val="28"/>
          <w:szCs w:val="28"/>
        </w:rPr>
        <w:t xml:space="preserve"> on ecosystems, vegetation, and climate change.</w:t>
      </w:r>
    </w:p>
    <w:p w:rsidR="00B6198F" w:rsidRPr="00831134" w:rsidRDefault="00000000">
      <w:pPr>
        <w:numPr>
          <w:ilvl w:val="0"/>
          <w:numId w:val="1"/>
        </w:numPr>
        <w:rPr>
          <w:sz w:val="28"/>
          <w:szCs w:val="28"/>
        </w:rPr>
      </w:pPr>
      <w:r w:rsidRPr="00831134">
        <w:rPr>
          <w:sz w:val="28"/>
          <w:szCs w:val="28"/>
        </w:rPr>
        <w:t>Regulatory Compliance: Ensuring compliance with air quality standards and regulations set by authorities like the Central Pollution Control Board (CPCB).</w:t>
      </w:r>
    </w:p>
    <w:p w:rsidR="00B6198F" w:rsidRPr="00831134" w:rsidRDefault="00000000">
      <w:pPr>
        <w:numPr>
          <w:ilvl w:val="0"/>
          <w:numId w:val="1"/>
        </w:numPr>
        <w:spacing w:after="318"/>
        <w:rPr>
          <w:sz w:val="28"/>
          <w:szCs w:val="28"/>
        </w:rPr>
      </w:pPr>
      <w:r w:rsidRPr="00831134">
        <w:rPr>
          <w:sz w:val="28"/>
          <w:szCs w:val="28"/>
        </w:rPr>
        <w:t>E</w:t>
      </w:r>
      <w:r w:rsidRPr="00831134">
        <w:rPr>
          <w:sz w:val="28"/>
          <w:szCs w:val="28"/>
        </w:rPr>
        <w:tab/>
      </w:r>
      <w:proofErr w:type="spellStart"/>
      <w:r w:rsidRPr="00831134">
        <w:rPr>
          <w:sz w:val="28"/>
          <w:szCs w:val="28"/>
        </w:rPr>
        <w:t>ective</w:t>
      </w:r>
      <w:proofErr w:type="spellEnd"/>
      <w:r w:rsidRPr="00831134">
        <w:rPr>
          <w:sz w:val="28"/>
          <w:szCs w:val="28"/>
        </w:rPr>
        <w:t xml:space="preserve"> Mitigation Strategies: Developing and implementing e</w:t>
      </w:r>
      <w:r w:rsidRPr="00831134">
        <w:rPr>
          <w:sz w:val="28"/>
          <w:szCs w:val="28"/>
        </w:rPr>
        <w:tab/>
      </w:r>
      <w:proofErr w:type="spellStart"/>
      <w:r w:rsidRPr="00831134">
        <w:rPr>
          <w:sz w:val="28"/>
          <w:szCs w:val="28"/>
        </w:rPr>
        <w:t>ective</w:t>
      </w:r>
      <w:proofErr w:type="spellEnd"/>
      <w:r w:rsidRPr="00831134">
        <w:rPr>
          <w:sz w:val="28"/>
          <w:szCs w:val="28"/>
        </w:rPr>
        <w:t xml:space="preserve"> pollution control and mitigation strategies tailored to the region.</w:t>
      </w:r>
    </w:p>
    <w:p w:rsidR="00B6198F" w:rsidRPr="00831134" w:rsidRDefault="00000000">
      <w:pPr>
        <w:spacing w:after="346" w:line="259" w:lineRule="auto"/>
        <w:ind w:left="-5"/>
        <w:rPr>
          <w:sz w:val="28"/>
          <w:szCs w:val="28"/>
        </w:rPr>
      </w:pPr>
      <w:r w:rsidRPr="00831134">
        <w:rPr>
          <w:b/>
          <w:sz w:val="28"/>
          <w:szCs w:val="28"/>
        </w:rPr>
        <w:t>Design Thinking Approach</w:t>
      </w:r>
    </w:p>
    <w:p w:rsidR="00B6198F" w:rsidRPr="00831134" w:rsidRDefault="00000000">
      <w:pPr>
        <w:pStyle w:val="Heading1"/>
        <w:ind w:left="-5"/>
        <w:rPr>
          <w:sz w:val="28"/>
          <w:szCs w:val="28"/>
        </w:rPr>
      </w:pPr>
      <w:r w:rsidRPr="00831134">
        <w:rPr>
          <w:sz w:val="28"/>
          <w:szCs w:val="28"/>
        </w:rPr>
        <w:t>Empathize</w:t>
      </w:r>
    </w:p>
    <w:p w:rsidR="00B6198F" w:rsidRPr="00831134" w:rsidRDefault="00000000">
      <w:pPr>
        <w:spacing w:after="318"/>
        <w:ind w:left="-5"/>
        <w:rPr>
          <w:sz w:val="28"/>
          <w:szCs w:val="28"/>
        </w:rPr>
      </w:pPr>
      <w:r w:rsidRPr="00831134">
        <w:rPr>
          <w:sz w:val="28"/>
          <w:szCs w:val="28"/>
        </w:rPr>
        <w:t xml:space="preserve">Before proceeding, it's essential to empathize with stakeholders, understanding their needs and concerns. In this case, our primary stakeholders include the public, environmental agencies, and policymakers. We need insights into how air quality </w:t>
      </w:r>
      <w:proofErr w:type="gramStart"/>
      <w:r w:rsidRPr="00831134">
        <w:rPr>
          <w:sz w:val="28"/>
          <w:szCs w:val="28"/>
        </w:rPr>
        <w:t>a</w:t>
      </w:r>
      <w:proofErr w:type="gramEnd"/>
      <w:r w:rsidRPr="00831134">
        <w:rPr>
          <w:sz w:val="28"/>
          <w:szCs w:val="28"/>
        </w:rPr>
        <w:tab/>
      </w:r>
      <w:proofErr w:type="spellStart"/>
      <w:r w:rsidRPr="00831134">
        <w:rPr>
          <w:sz w:val="28"/>
          <w:szCs w:val="28"/>
        </w:rPr>
        <w:t>ects</w:t>
      </w:r>
      <w:proofErr w:type="spellEnd"/>
      <w:r w:rsidRPr="00831134">
        <w:rPr>
          <w:sz w:val="28"/>
          <w:szCs w:val="28"/>
        </w:rPr>
        <w:t xml:space="preserve"> their daily lives and what solutions would be most e</w:t>
      </w:r>
      <w:r w:rsidRPr="00831134">
        <w:rPr>
          <w:sz w:val="28"/>
          <w:szCs w:val="28"/>
        </w:rPr>
        <w:tab/>
      </w:r>
      <w:proofErr w:type="spellStart"/>
      <w:r w:rsidRPr="00831134">
        <w:rPr>
          <w:sz w:val="28"/>
          <w:szCs w:val="28"/>
        </w:rPr>
        <w:t>ective</w:t>
      </w:r>
      <w:proofErr w:type="spellEnd"/>
      <w:r w:rsidRPr="00831134">
        <w:rPr>
          <w:sz w:val="28"/>
          <w:szCs w:val="28"/>
        </w:rPr>
        <w:t>.</w:t>
      </w:r>
    </w:p>
    <w:p w:rsidR="00B6198F" w:rsidRPr="00831134" w:rsidRDefault="00000000">
      <w:pPr>
        <w:pStyle w:val="Heading1"/>
        <w:ind w:left="-5"/>
        <w:rPr>
          <w:sz w:val="28"/>
          <w:szCs w:val="28"/>
        </w:rPr>
      </w:pPr>
      <w:r w:rsidRPr="00831134">
        <w:rPr>
          <w:sz w:val="28"/>
          <w:szCs w:val="28"/>
        </w:rPr>
        <w:t>Actions</w:t>
      </w:r>
    </w:p>
    <w:p w:rsidR="00B6198F" w:rsidRPr="00831134" w:rsidRDefault="00000000">
      <w:pPr>
        <w:numPr>
          <w:ilvl w:val="0"/>
          <w:numId w:val="2"/>
        </w:numPr>
        <w:rPr>
          <w:sz w:val="28"/>
          <w:szCs w:val="28"/>
        </w:rPr>
      </w:pPr>
      <w:r w:rsidRPr="00831134">
        <w:rPr>
          <w:sz w:val="28"/>
          <w:szCs w:val="28"/>
        </w:rPr>
        <w:t>Conduct surveys or interviews with residents to gather their perspectives on air quality issues.</w:t>
      </w:r>
    </w:p>
    <w:p w:rsidR="00B6198F" w:rsidRPr="00831134" w:rsidRDefault="00000000">
      <w:pPr>
        <w:numPr>
          <w:ilvl w:val="0"/>
          <w:numId w:val="2"/>
        </w:numPr>
        <w:spacing w:after="318"/>
        <w:rPr>
          <w:sz w:val="28"/>
          <w:szCs w:val="28"/>
        </w:rPr>
      </w:pPr>
      <w:r w:rsidRPr="00831134">
        <w:rPr>
          <w:sz w:val="28"/>
          <w:szCs w:val="28"/>
        </w:rPr>
        <w:t>Collaborate with environmental experts and health professionals to understand the specific concerns related to air pollution in Tamil Nadu.</w:t>
      </w:r>
    </w:p>
    <w:p w:rsidR="00B6198F" w:rsidRPr="00831134" w:rsidRDefault="00000000">
      <w:pPr>
        <w:pStyle w:val="Heading1"/>
        <w:ind w:left="-5"/>
        <w:rPr>
          <w:sz w:val="28"/>
          <w:szCs w:val="28"/>
        </w:rPr>
      </w:pPr>
      <w:r w:rsidRPr="00831134">
        <w:rPr>
          <w:sz w:val="28"/>
          <w:szCs w:val="28"/>
        </w:rPr>
        <w:t>Define</w:t>
      </w:r>
    </w:p>
    <w:p w:rsidR="00B6198F" w:rsidRPr="00831134" w:rsidRDefault="00000000">
      <w:pPr>
        <w:spacing w:after="318"/>
        <w:ind w:left="-5"/>
        <w:rPr>
          <w:sz w:val="28"/>
          <w:szCs w:val="28"/>
        </w:rPr>
      </w:pPr>
      <w:r w:rsidRPr="00831134">
        <w:rPr>
          <w:sz w:val="28"/>
          <w:szCs w:val="28"/>
        </w:rPr>
        <w:t>Based on insights gained through empathy, we will define clear objectives and success criteria for our air quality analysis project.</w:t>
      </w:r>
    </w:p>
    <w:p w:rsidR="00B6198F" w:rsidRPr="00831134" w:rsidRDefault="00000000">
      <w:pPr>
        <w:pStyle w:val="Heading1"/>
        <w:ind w:left="-5"/>
        <w:rPr>
          <w:sz w:val="28"/>
          <w:szCs w:val="28"/>
        </w:rPr>
      </w:pPr>
      <w:r w:rsidRPr="00831134">
        <w:rPr>
          <w:sz w:val="28"/>
          <w:szCs w:val="28"/>
        </w:rPr>
        <w:t>Objectives</w:t>
      </w:r>
    </w:p>
    <w:p w:rsidR="00B6198F" w:rsidRPr="00831134" w:rsidRDefault="00000000">
      <w:pPr>
        <w:numPr>
          <w:ilvl w:val="0"/>
          <w:numId w:val="3"/>
        </w:numPr>
        <w:ind w:right="247"/>
        <w:rPr>
          <w:sz w:val="28"/>
          <w:szCs w:val="28"/>
        </w:rPr>
      </w:pPr>
      <w:r w:rsidRPr="00831134">
        <w:rPr>
          <w:sz w:val="28"/>
          <w:szCs w:val="28"/>
        </w:rPr>
        <w:t>Develop an accurate and reliable air quality monitoring system covering key pollutants.</w:t>
      </w:r>
    </w:p>
    <w:p w:rsidR="00B6198F" w:rsidRPr="00831134" w:rsidRDefault="00000000">
      <w:pPr>
        <w:numPr>
          <w:ilvl w:val="0"/>
          <w:numId w:val="3"/>
        </w:numPr>
        <w:spacing w:after="318"/>
        <w:ind w:right="247"/>
        <w:rPr>
          <w:sz w:val="28"/>
          <w:szCs w:val="28"/>
        </w:rPr>
      </w:pPr>
      <w:r w:rsidRPr="00831134">
        <w:rPr>
          <w:sz w:val="28"/>
          <w:szCs w:val="28"/>
        </w:rPr>
        <w:lastRenderedPageBreak/>
        <w:t>Provide real-time air quality data accessible to the public and policymakers. - Propose evidence-based recommendations for mitigating air pollution in Tamil Nadu.</w:t>
      </w:r>
    </w:p>
    <w:p w:rsidR="00B6198F" w:rsidRPr="00831134" w:rsidRDefault="00000000">
      <w:pPr>
        <w:pStyle w:val="Heading1"/>
        <w:ind w:left="-5"/>
        <w:rPr>
          <w:sz w:val="28"/>
          <w:szCs w:val="28"/>
        </w:rPr>
      </w:pPr>
      <w:r w:rsidRPr="00831134">
        <w:rPr>
          <w:sz w:val="28"/>
          <w:szCs w:val="28"/>
        </w:rPr>
        <w:t>Ideate</w:t>
      </w:r>
    </w:p>
    <w:p w:rsidR="00B6198F" w:rsidRPr="00831134" w:rsidRDefault="00000000">
      <w:pPr>
        <w:spacing w:after="636"/>
        <w:ind w:left="-5"/>
        <w:rPr>
          <w:sz w:val="28"/>
          <w:szCs w:val="28"/>
        </w:rPr>
      </w:pPr>
      <w:r w:rsidRPr="00831134">
        <w:rPr>
          <w:sz w:val="28"/>
          <w:szCs w:val="28"/>
        </w:rPr>
        <w:t>Generate creative solutions and strategies to address the air quality challenges outlined in the problem statement.</w:t>
      </w:r>
    </w:p>
    <w:p w:rsidR="00B6198F" w:rsidRPr="00831134" w:rsidRDefault="00000000">
      <w:pPr>
        <w:pStyle w:val="Heading1"/>
        <w:ind w:left="-5"/>
        <w:rPr>
          <w:sz w:val="28"/>
          <w:szCs w:val="28"/>
        </w:rPr>
      </w:pPr>
      <w:r w:rsidRPr="00831134">
        <w:rPr>
          <w:sz w:val="28"/>
          <w:szCs w:val="28"/>
        </w:rPr>
        <w:t>Actions</w:t>
      </w:r>
    </w:p>
    <w:p w:rsidR="00B6198F" w:rsidRPr="00831134" w:rsidRDefault="00000000">
      <w:pPr>
        <w:numPr>
          <w:ilvl w:val="0"/>
          <w:numId w:val="4"/>
        </w:numPr>
        <w:rPr>
          <w:sz w:val="28"/>
          <w:szCs w:val="28"/>
        </w:rPr>
      </w:pPr>
      <w:r w:rsidRPr="00831134">
        <w:rPr>
          <w:sz w:val="28"/>
          <w:szCs w:val="28"/>
        </w:rPr>
        <w:t>Explore cutting-edge air quality monitoring technologies, including satellite data and ground-based sensors.</w:t>
      </w:r>
    </w:p>
    <w:p w:rsidR="00B6198F" w:rsidRPr="00831134" w:rsidRDefault="00000000">
      <w:pPr>
        <w:numPr>
          <w:ilvl w:val="0"/>
          <w:numId w:val="4"/>
        </w:numPr>
        <w:rPr>
          <w:sz w:val="28"/>
          <w:szCs w:val="28"/>
        </w:rPr>
      </w:pPr>
      <w:r w:rsidRPr="00831134">
        <w:rPr>
          <w:sz w:val="28"/>
          <w:szCs w:val="28"/>
        </w:rPr>
        <w:t>Investigate successful air quality management initiatives from other regions for potential adaptation.</w:t>
      </w:r>
    </w:p>
    <w:p w:rsidR="00B6198F" w:rsidRPr="00831134" w:rsidRDefault="00000000">
      <w:pPr>
        <w:numPr>
          <w:ilvl w:val="0"/>
          <w:numId w:val="4"/>
        </w:numPr>
        <w:spacing w:after="318"/>
        <w:rPr>
          <w:sz w:val="28"/>
          <w:szCs w:val="28"/>
        </w:rPr>
      </w:pPr>
      <w:r w:rsidRPr="00831134">
        <w:rPr>
          <w:sz w:val="28"/>
          <w:szCs w:val="28"/>
        </w:rPr>
        <w:t>Collaborate with data scientists to develop predictive models for air quality forecasting.</w:t>
      </w:r>
    </w:p>
    <w:p w:rsidR="00B6198F" w:rsidRPr="00831134" w:rsidRDefault="00000000">
      <w:pPr>
        <w:pStyle w:val="Heading1"/>
        <w:ind w:left="-5"/>
        <w:rPr>
          <w:sz w:val="28"/>
          <w:szCs w:val="28"/>
        </w:rPr>
      </w:pPr>
      <w:r w:rsidRPr="00831134">
        <w:rPr>
          <w:sz w:val="28"/>
          <w:szCs w:val="28"/>
        </w:rPr>
        <w:t>Prototype</w:t>
      </w:r>
    </w:p>
    <w:p w:rsidR="00B6198F" w:rsidRPr="00831134" w:rsidRDefault="00000000">
      <w:pPr>
        <w:spacing w:after="318"/>
        <w:ind w:left="-5"/>
        <w:rPr>
          <w:sz w:val="28"/>
          <w:szCs w:val="28"/>
        </w:rPr>
      </w:pPr>
      <w:r w:rsidRPr="00831134">
        <w:rPr>
          <w:sz w:val="28"/>
          <w:szCs w:val="28"/>
        </w:rPr>
        <w:t>Create a prototype of the air quality monitoring system and data dissemination platform.</w:t>
      </w:r>
    </w:p>
    <w:p w:rsidR="00B6198F" w:rsidRPr="00831134" w:rsidRDefault="00000000">
      <w:pPr>
        <w:pStyle w:val="Heading1"/>
        <w:ind w:left="-5"/>
        <w:rPr>
          <w:sz w:val="28"/>
          <w:szCs w:val="28"/>
        </w:rPr>
      </w:pPr>
      <w:r w:rsidRPr="00831134">
        <w:rPr>
          <w:sz w:val="28"/>
          <w:szCs w:val="28"/>
        </w:rPr>
        <w:t>Actions</w:t>
      </w:r>
    </w:p>
    <w:p w:rsidR="00B6198F" w:rsidRPr="00831134" w:rsidRDefault="00000000">
      <w:pPr>
        <w:numPr>
          <w:ilvl w:val="0"/>
          <w:numId w:val="5"/>
        </w:numPr>
        <w:ind w:hanging="190"/>
        <w:rPr>
          <w:sz w:val="28"/>
          <w:szCs w:val="28"/>
        </w:rPr>
      </w:pPr>
      <w:r w:rsidRPr="00831134">
        <w:rPr>
          <w:sz w:val="28"/>
          <w:szCs w:val="28"/>
        </w:rPr>
        <w:t>Develop a prototype for real-time air quality data collection and visualization.</w:t>
      </w:r>
    </w:p>
    <w:p w:rsidR="00B6198F" w:rsidRPr="00831134" w:rsidRDefault="00000000">
      <w:pPr>
        <w:numPr>
          <w:ilvl w:val="0"/>
          <w:numId w:val="5"/>
        </w:numPr>
        <w:ind w:hanging="190"/>
        <w:rPr>
          <w:sz w:val="28"/>
          <w:szCs w:val="28"/>
        </w:rPr>
      </w:pPr>
      <w:r w:rsidRPr="00831134">
        <w:rPr>
          <w:sz w:val="28"/>
          <w:szCs w:val="28"/>
        </w:rPr>
        <w:t>Test the prototype with a limited sensor network to ensure accuracy and reliability.</w:t>
      </w:r>
    </w:p>
    <w:p w:rsidR="00B6198F" w:rsidRPr="00831134" w:rsidRDefault="00000000">
      <w:pPr>
        <w:numPr>
          <w:ilvl w:val="0"/>
          <w:numId w:val="5"/>
        </w:numPr>
        <w:spacing w:after="323"/>
        <w:ind w:hanging="190"/>
        <w:rPr>
          <w:sz w:val="28"/>
          <w:szCs w:val="28"/>
        </w:rPr>
      </w:pPr>
      <w:r w:rsidRPr="00831134">
        <w:rPr>
          <w:sz w:val="28"/>
          <w:szCs w:val="28"/>
        </w:rPr>
        <w:t>Design a user-friendly interface for accessing air quality information.</w:t>
      </w:r>
    </w:p>
    <w:p w:rsidR="00B6198F" w:rsidRPr="00831134" w:rsidRDefault="00000000">
      <w:pPr>
        <w:pStyle w:val="Heading1"/>
        <w:ind w:left="-5"/>
        <w:rPr>
          <w:sz w:val="28"/>
          <w:szCs w:val="28"/>
        </w:rPr>
      </w:pPr>
      <w:r w:rsidRPr="00831134">
        <w:rPr>
          <w:sz w:val="28"/>
          <w:szCs w:val="28"/>
        </w:rPr>
        <w:t>Test</w:t>
      </w:r>
    </w:p>
    <w:p w:rsidR="00B6198F" w:rsidRPr="00831134" w:rsidRDefault="00000000">
      <w:pPr>
        <w:spacing w:after="318"/>
        <w:ind w:left="-5"/>
        <w:rPr>
          <w:sz w:val="28"/>
          <w:szCs w:val="28"/>
        </w:rPr>
      </w:pPr>
      <w:r w:rsidRPr="00831134">
        <w:rPr>
          <w:sz w:val="28"/>
          <w:szCs w:val="28"/>
        </w:rPr>
        <w:t>Evaluate the prototype's performance, both in terms of data accuracy and user satisfaction.</w:t>
      </w:r>
    </w:p>
    <w:p w:rsidR="00B6198F" w:rsidRPr="00831134" w:rsidRDefault="00000000">
      <w:pPr>
        <w:pStyle w:val="Heading1"/>
        <w:ind w:left="-5"/>
        <w:rPr>
          <w:sz w:val="28"/>
          <w:szCs w:val="28"/>
        </w:rPr>
      </w:pPr>
      <w:r w:rsidRPr="00831134">
        <w:rPr>
          <w:sz w:val="28"/>
          <w:szCs w:val="28"/>
        </w:rPr>
        <w:t>Actions</w:t>
      </w:r>
    </w:p>
    <w:p w:rsidR="00B6198F" w:rsidRPr="00831134" w:rsidRDefault="00000000">
      <w:pPr>
        <w:numPr>
          <w:ilvl w:val="0"/>
          <w:numId w:val="6"/>
        </w:numPr>
        <w:ind w:hanging="190"/>
        <w:rPr>
          <w:sz w:val="28"/>
          <w:szCs w:val="28"/>
        </w:rPr>
      </w:pPr>
      <w:r w:rsidRPr="00831134">
        <w:rPr>
          <w:sz w:val="28"/>
          <w:szCs w:val="28"/>
        </w:rPr>
        <w:t>Deploy the prototype in selected locations to gather real-world data.</w:t>
      </w:r>
    </w:p>
    <w:p w:rsidR="00B6198F" w:rsidRPr="00831134" w:rsidRDefault="00000000">
      <w:pPr>
        <w:numPr>
          <w:ilvl w:val="0"/>
          <w:numId w:val="6"/>
        </w:numPr>
        <w:ind w:hanging="190"/>
        <w:rPr>
          <w:sz w:val="28"/>
          <w:szCs w:val="28"/>
        </w:rPr>
      </w:pPr>
      <w:r w:rsidRPr="00831134">
        <w:rPr>
          <w:sz w:val="28"/>
          <w:szCs w:val="28"/>
        </w:rPr>
        <w:lastRenderedPageBreak/>
        <w:t>Evaluate data accuracy by comparing it with established monitoring stations.</w:t>
      </w:r>
    </w:p>
    <w:p w:rsidR="00B6198F" w:rsidRPr="00831134" w:rsidRDefault="00000000">
      <w:pPr>
        <w:numPr>
          <w:ilvl w:val="0"/>
          <w:numId w:val="6"/>
        </w:numPr>
        <w:spacing w:after="323"/>
        <w:ind w:hanging="190"/>
        <w:rPr>
          <w:sz w:val="28"/>
          <w:szCs w:val="28"/>
        </w:rPr>
      </w:pPr>
      <w:r w:rsidRPr="00831134">
        <w:rPr>
          <w:sz w:val="28"/>
          <w:szCs w:val="28"/>
        </w:rPr>
        <w:t>Collect user feedback to improve the user interface and accessibility.</w:t>
      </w:r>
    </w:p>
    <w:p w:rsidR="00B6198F" w:rsidRPr="00831134" w:rsidRDefault="00000000">
      <w:pPr>
        <w:pStyle w:val="Heading1"/>
        <w:ind w:left="-5"/>
        <w:rPr>
          <w:sz w:val="28"/>
          <w:szCs w:val="28"/>
        </w:rPr>
      </w:pPr>
      <w:r w:rsidRPr="00831134">
        <w:rPr>
          <w:sz w:val="28"/>
          <w:szCs w:val="28"/>
        </w:rPr>
        <w:t>Implement</w:t>
      </w:r>
    </w:p>
    <w:p w:rsidR="00B6198F" w:rsidRPr="00831134" w:rsidRDefault="00000000">
      <w:pPr>
        <w:spacing w:after="318"/>
        <w:ind w:left="-5"/>
        <w:rPr>
          <w:sz w:val="28"/>
          <w:szCs w:val="28"/>
        </w:rPr>
      </w:pPr>
      <w:r w:rsidRPr="00831134">
        <w:rPr>
          <w:sz w:val="28"/>
          <w:szCs w:val="28"/>
        </w:rPr>
        <w:t>Once the prototype meets defined objectives and receives positive feedback, proceed with full implementation.</w:t>
      </w:r>
    </w:p>
    <w:p w:rsidR="00B6198F" w:rsidRPr="00831134" w:rsidRDefault="00000000">
      <w:pPr>
        <w:pStyle w:val="Heading1"/>
        <w:ind w:left="-5"/>
        <w:rPr>
          <w:sz w:val="28"/>
          <w:szCs w:val="28"/>
        </w:rPr>
      </w:pPr>
      <w:r w:rsidRPr="00831134">
        <w:rPr>
          <w:sz w:val="28"/>
          <w:szCs w:val="28"/>
        </w:rPr>
        <w:t>Actions</w:t>
      </w:r>
    </w:p>
    <w:p w:rsidR="00B6198F" w:rsidRPr="00831134" w:rsidRDefault="00000000">
      <w:pPr>
        <w:numPr>
          <w:ilvl w:val="0"/>
          <w:numId w:val="7"/>
        </w:numPr>
        <w:ind w:hanging="190"/>
        <w:rPr>
          <w:sz w:val="28"/>
          <w:szCs w:val="28"/>
        </w:rPr>
      </w:pPr>
      <w:r w:rsidRPr="00831134">
        <w:rPr>
          <w:sz w:val="28"/>
          <w:szCs w:val="28"/>
        </w:rPr>
        <w:t>Expand the air quality monitoring network to cover a wider geographic area.</w:t>
      </w:r>
    </w:p>
    <w:p w:rsidR="00B6198F" w:rsidRPr="00831134" w:rsidRDefault="00000000">
      <w:pPr>
        <w:numPr>
          <w:ilvl w:val="0"/>
          <w:numId w:val="7"/>
        </w:numPr>
        <w:ind w:hanging="190"/>
        <w:rPr>
          <w:sz w:val="28"/>
          <w:szCs w:val="28"/>
        </w:rPr>
      </w:pPr>
      <w:r w:rsidRPr="00831134">
        <w:rPr>
          <w:sz w:val="28"/>
          <w:szCs w:val="28"/>
        </w:rPr>
        <w:t>Establish data dissemination channels for public access.</w:t>
      </w:r>
    </w:p>
    <w:p w:rsidR="00B6198F" w:rsidRPr="00831134" w:rsidRDefault="00000000">
      <w:pPr>
        <w:numPr>
          <w:ilvl w:val="0"/>
          <w:numId w:val="7"/>
        </w:numPr>
        <w:spacing w:after="318"/>
        <w:ind w:hanging="190"/>
        <w:rPr>
          <w:sz w:val="28"/>
          <w:szCs w:val="28"/>
        </w:rPr>
      </w:pPr>
      <w:r w:rsidRPr="00831134">
        <w:rPr>
          <w:sz w:val="28"/>
          <w:szCs w:val="28"/>
        </w:rPr>
        <w:t>Collaborate with local authorities to integrate our data into air quality management policies.</w:t>
      </w:r>
    </w:p>
    <w:p w:rsidR="00B6198F" w:rsidRPr="00831134" w:rsidRDefault="00000000">
      <w:pPr>
        <w:pStyle w:val="Heading1"/>
        <w:ind w:left="-5"/>
        <w:rPr>
          <w:sz w:val="28"/>
          <w:szCs w:val="28"/>
        </w:rPr>
      </w:pPr>
      <w:r w:rsidRPr="00831134">
        <w:rPr>
          <w:sz w:val="28"/>
          <w:szCs w:val="28"/>
        </w:rPr>
        <w:t>Iterate</w:t>
      </w:r>
    </w:p>
    <w:p w:rsidR="00B6198F" w:rsidRPr="00831134" w:rsidRDefault="00000000">
      <w:pPr>
        <w:spacing w:after="318"/>
        <w:ind w:left="-5"/>
        <w:rPr>
          <w:sz w:val="28"/>
          <w:szCs w:val="28"/>
        </w:rPr>
      </w:pPr>
      <w:r w:rsidRPr="00831134">
        <w:rPr>
          <w:sz w:val="28"/>
          <w:szCs w:val="28"/>
        </w:rPr>
        <w:t>Continuously improve the system based on user feedback, technological advancements, and evolving air quality challenges.</w:t>
      </w:r>
    </w:p>
    <w:p w:rsidR="00B6198F" w:rsidRPr="00831134" w:rsidRDefault="00000000">
      <w:pPr>
        <w:pStyle w:val="Heading1"/>
        <w:ind w:left="-5"/>
        <w:rPr>
          <w:sz w:val="28"/>
          <w:szCs w:val="28"/>
        </w:rPr>
      </w:pPr>
      <w:r w:rsidRPr="00831134">
        <w:rPr>
          <w:sz w:val="28"/>
          <w:szCs w:val="28"/>
        </w:rPr>
        <w:t>Actions</w:t>
      </w:r>
    </w:p>
    <w:p w:rsidR="00B6198F" w:rsidRPr="00831134" w:rsidRDefault="00000000">
      <w:pPr>
        <w:numPr>
          <w:ilvl w:val="0"/>
          <w:numId w:val="8"/>
        </w:numPr>
        <w:ind w:right="82" w:hanging="190"/>
        <w:rPr>
          <w:sz w:val="28"/>
          <w:szCs w:val="28"/>
        </w:rPr>
      </w:pPr>
      <w:r w:rsidRPr="00831134">
        <w:rPr>
          <w:sz w:val="28"/>
          <w:szCs w:val="28"/>
        </w:rPr>
        <w:t>Regularly update the monitoring infrastructure to maintain accuracy.</w:t>
      </w:r>
    </w:p>
    <w:p w:rsidR="00B6198F" w:rsidRPr="00831134" w:rsidRDefault="00000000">
      <w:pPr>
        <w:numPr>
          <w:ilvl w:val="0"/>
          <w:numId w:val="8"/>
        </w:numPr>
        <w:ind w:right="82" w:hanging="190"/>
        <w:rPr>
          <w:sz w:val="28"/>
          <w:szCs w:val="28"/>
        </w:rPr>
      </w:pPr>
      <w:r w:rsidRPr="00831134">
        <w:rPr>
          <w:sz w:val="28"/>
          <w:szCs w:val="28"/>
        </w:rPr>
        <w:t>Incorporate new pollutants or parameters into the monitoring system as needed. - Engage with stakeholders to ensure the system remains relevant and e</w:t>
      </w:r>
      <w:r w:rsidRPr="00831134">
        <w:rPr>
          <w:sz w:val="28"/>
          <w:szCs w:val="28"/>
        </w:rPr>
        <w:tab/>
      </w:r>
      <w:proofErr w:type="spellStart"/>
      <w:r w:rsidRPr="00831134">
        <w:rPr>
          <w:sz w:val="28"/>
          <w:szCs w:val="28"/>
        </w:rPr>
        <w:t>ective</w:t>
      </w:r>
      <w:proofErr w:type="spellEnd"/>
      <w:r w:rsidRPr="00831134">
        <w:rPr>
          <w:sz w:val="28"/>
          <w:szCs w:val="28"/>
        </w:rPr>
        <w:t xml:space="preserve"> over time.</w:t>
      </w:r>
    </w:p>
    <w:p w:rsidR="00B6198F" w:rsidRPr="00831134" w:rsidRDefault="00000000">
      <w:pPr>
        <w:pStyle w:val="Heading1"/>
        <w:ind w:left="-5"/>
        <w:rPr>
          <w:sz w:val="28"/>
          <w:szCs w:val="28"/>
        </w:rPr>
      </w:pPr>
      <w:r w:rsidRPr="00831134">
        <w:rPr>
          <w:sz w:val="28"/>
          <w:szCs w:val="28"/>
        </w:rPr>
        <w:t>Conclusion</w:t>
      </w:r>
    </w:p>
    <w:p w:rsidR="00B6198F" w:rsidRPr="00831134" w:rsidRDefault="00000000">
      <w:pPr>
        <w:ind w:left="-5"/>
        <w:rPr>
          <w:sz w:val="28"/>
          <w:szCs w:val="28"/>
        </w:rPr>
      </w:pPr>
      <w:r w:rsidRPr="00831134">
        <w:rPr>
          <w:sz w:val="28"/>
          <w:szCs w:val="28"/>
        </w:rPr>
        <w:t>In this document, we've outlined our approach to addressing air quality challenges in Tamil Nadu through a comprehensive air quality analysis project. By following the design thinking approach, we aim to develop an e</w:t>
      </w:r>
      <w:r w:rsidRPr="00831134">
        <w:rPr>
          <w:sz w:val="28"/>
          <w:szCs w:val="28"/>
        </w:rPr>
        <w:tab/>
      </w:r>
      <w:proofErr w:type="spellStart"/>
      <w:r w:rsidRPr="00831134">
        <w:rPr>
          <w:sz w:val="28"/>
          <w:szCs w:val="28"/>
        </w:rPr>
        <w:t>ective</w:t>
      </w:r>
      <w:proofErr w:type="spellEnd"/>
      <w:r w:rsidRPr="00831134">
        <w:rPr>
          <w:sz w:val="28"/>
          <w:szCs w:val="28"/>
        </w:rPr>
        <w:t xml:space="preserve"> solution that benefits the public, environmental agencies, and policymakers. Our ultimate goal is to contribute to improved air quality, public health, and sustainable development in the region.</w:t>
      </w:r>
    </w:p>
    <w:sectPr w:rsidR="00B6198F" w:rsidRPr="00831134">
      <w:pgSz w:w="12240" w:h="15840"/>
      <w:pgMar w:top="1440" w:right="1489" w:bottom="1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EFD"/>
    <w:multiLevelType w:val="hybridMultilevel"/>
    <w:tmpl w:val="CBD2EBD0"/>
    <w:lvl w:ilvl="0" w:tplc="0C7EAB8E">
      <w:start w:val="1"/>
      <w:numFmt w:val="bullet"/>
      <w:lvlText w:val="-"/>
      <w:lvlJc w:val="left"/>
      <w:pPr>
        <w:ind w:left="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E41B4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ECD9D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6FBD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D2B5C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AE80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B4268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8631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4CBE0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F662E4"/>
    <w:multiLevelType w:val="hybridMultilevel"/>
    <w:tmpl w:val="1480E172"/>
    <w:lvl w:ilvl="0" w:tplc="6F2684B6">
      <w:start w:val="1"/>
      <w:numFmt w:val="bullet"/>
      <w:lvlText w:val="-"/>
      <w:lvlJc w:val="left"/>
      <w:pPr>
        <w:ind w:left="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8E5AA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36FC0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401D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46DA8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2A930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7E2B2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7214A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8A9F0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7E6E35"/>
    <w:multiLevelType w:val="hybridMultilevel"/>
    <w:tmpl w:val="4F722BAC"/>
    <w:lvl w:ilvl="0" w:tplc="BB4C0706">
      <w:start w:val="1"/>
      <w:numFmt w:val="bullet"/>
      <w:lvlText w:val="-"/>
      <w:lvlJc w:val="left"/>
      <w:pPr>
        <w:ind w:left="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E0DF0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D89A6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346AF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149B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6C4AA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609C8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30298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8C8B7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A33151"/>
    <w:multiLevelType w:val="hybridMultilevel"/>
    <w:tmpl w:val="6728F73C"/>
    <w:lvl w:ilvl="0" w:tplc="7AD8206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D2281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D4FFB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FE3AD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FC6A1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70976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44839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ECB3C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7400A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541711"/>
    <w:multiLevelType w:val="hybridMultilevel"/>
    <w:tmpl w:val="45C40144"/>
    <w:lvl w:ilvl="0" w:tplc="069CCC2E">
      <w:start w:val="2"/>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E463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020D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2004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D4F5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3457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A8101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6CC1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32E4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B3E41FA"/>
    <w:multiLevelType w:val="hybridMultilevel"/>
    <w:tmpl w:val="94421CF6"/>
    <w:lvl w:ilvl="0" w:tplc="7EFADE28">
      <w:start w:val="1"/>
      <w:numFmt w:val="bullet"/>
      <w:lvlText w:val="-"/>
      <w:lvlJc w:val="left"/>
      <w:pPr>
        <w:ind w:left="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40037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2E09A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76135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AEC77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BA882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9E8D7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F8F64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98FFC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537D25"/>
    <w:multiLevelType w:val="hybridMultilevel"/>
    <w:tmpl w:val="8ADCC4C0"/>
    <w:lvl w:ilvl="0" w:tplc="6EA88776">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D8615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CEDE7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122EB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D6C72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9A4FE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B063A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BAB91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6AC9D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0646FC9"/>
    <w:multiLevelType w:val="hybridMultilevel"/>
    <w:tmpl w:val="93824D0E"/>
    <w:lvl w:ilvl="0" w:tplc="9BC8F00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2E1DA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A4330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448F2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F47C7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CA9DB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0C6B6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AC400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4EBE4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06463510">
    <w:abstractNumId w:val="4"/>
  </w:num>
  <w:num w:numId="2" w16cid:durableId="904880845">
    <w:abstractNumId w:val="7"/>
  </w:num>
  <w:num w:numId="3" w16cid:durableId="2050376620">
    <w:abstractNumId w:val="3"/>
  </w:num>
  <w:num w:numId="4" w16cid:durableId="654726961">
    <w:abstractNumId w:val="6"/>
  </w:num>
  <w:num w:numId="5" w16cid:durableId="627709105">
    <w:abstractNumId w:val="0"/>
  </w:num>
  <w:num w:numId="6" w16cid:durableId="307169685">
    <w:abstractNumId w:val="1"/>
  </w:num>
  <w:num w:numId="7" w16cid:durableId="593823835">
    <w:abstractNumId w:val="5"/>
  </w:num>
  <w:num w:numId="8" w16cid:durableId="666598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98F"/>
    <w:rsid w:val="001C2A82"/>
    <w:rsid w:val="00831134"/>
    <w:rsid w:val="00B6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834E"/>
  <w15:docId w15:val="{C9EE5C28-9682-4267-9167-5B1336C1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8"/>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1C2A8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C2A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analysis in tamilnadu</dc:title>
  <dc:subject/>
  <dc:creator>Vimal Raj</dc:creator>
  <cp:keywords/>
  <cp:lastModifiedBy>Vimal Raj</cp:lastModifiedBy>
  <cp:revision>7</cp:revision>
  <dcterms:created xsi:type="dcterms:W3CDTF">2023-09-27T10:19:00Z</dcterms:created>
  <dcterms:modified xsi:type="dcterms:W3CDTF">2023-09-27T10:22:00Z</dcterms:modified>
</cp:coreProperties>
</file>