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46"/>
      </w:pPr>
      <w:r>
        <w:rPr>
          <w:rFonts w:ascii="Arial" w:hAnsi="Arial" w:cs="Arial"/>
          <w:sz w:val="66"/>
          <w:sz-cs w:val="66"/>
          <w:b/>
          <w:spacing w:val="0"/>
          <w:color w:val="122B4C"/>
        </w:rPr>
        <w:t xml:space="preserve">NYSC Youth Transition Survey</w:t>
      </w:r>
    </w:p>
    <w:p>
      <w:pPr>
        <w:spacing w:after="376"/>
      </w:pPr>
      <w:r>
        <w:rPr>
          <w:rFonts w:ascii="Arial" w:hAnsi="Arial" w:cs="Arial"/>
          <w:sz w:val="45"/>
          <w:sz-cs w:val="45"/>
          <w:b/>
          <w:spacing w:val="0"/>
          <w:color w:val="122B4C"/>
        </w:rPr>
        <w:t xml:space="preserve">Data preparation and clustering work completed to date</w:t>
      </w:r>
    </w:p>
    <w:p>
      <w:pPr>
        <w:spacing w:after="280"/>
      </w:pPr>
      <w:r>
        <w:rPr>
          <w:rFonts w:ascii="Arial" w:hAnsi="Arial" w:cs="Arial"/>
          <w:sz w:val="28"/>
          <w:sz-cs w:val="28"/>
          <w:b/>
          <w:spacing w:val="0"/>
          <w:color w:val="181E2A"/>
        </w:rPr>
        <w:t xml:space="preserve">Handout report</w:t>
      </w:r>
      <w:r>
        <w:rPr>
          <w:rFonts w:ascii="Arial" w:hAnsi="Arial" w:cs="Arial"/>
          <w:sz w:val="28"/>
          <w:sz-cs w:val="28"/>
          <w:spacing w:val="0"/>
          <w:color w:val="181E2A"/>
        </w:rPr>
        <w:t xml:space="preserve"/>
        <w:br/>
        <w:t xml:space="preserve"/>
      </w:r>
      <w:r>
        <w:rPr>
          <w:rFonts w:ascii="Arial" w:hAnsi="Arial" w:cs="Arial"/>
          <w:sz w:val="28"/>
          <w:sz-cs w:val="28"/>
          <w:b/>
          <w:spacing w:val="0"/>
          <w:color w:val="181E2A"/>
        </w:rPr>
        <w:t xml:space="preserve">Project:</w:t>
      </w:r>
      <w:r>
        <w:rPr>
          <w:rFonts w:ascii="Arial" w:hAnsi="Arial" w:cs="Arial"/>
          <w:sz w:val="28"/>
          <w:sz-cs w:val="28"/>
          <w:spacing w:val="0"/>
          <w:color w:val="181E2A"/>
        </w:rPr>
        <w:t xml:space="preserve"> Youth Labour Market Programme Matching through Unsupervised Clustering of School-to-Work Transition Profiles</w:t>
        <w:br/>
        <w:t xml:space="preserve"/>
      </w:r>
      <w:r>
        <w:rPr>
          <w:rFonts w:ascii="Arial" w:hAnsi="Arial" w:cs="Arial"/>
          <w:sz w:val="28"/>
          <w:sz-cs w:val="28"/>
          <w:b/>
          <w:spacing w:val="0"/>
          <w:color w:val="181E2A"/>
        </w:rPr>
        <w:t xml:space="preserve">Researcher:</w:t>
      </w:r>
      <w:r>
        <w:rPr>
          <w:rFonts w:ascii="Arial" w:hAnsi="Arial" w:cs="Arial"/>
          <w:sz w:val="28"/>
          <w:sz-cs w:val="28"/>
          <w:spacing w:val="0"/>
          <w:color w:val="181E2A"/>
        </w:rPr>
        <w:t xml:space="preserve"> Fernando W. S. V. — IT22166456 — R26-DS-014</w:t>
        <w:br/>
        <w:t xml:space="preserve"/>
      </w:r>
      <w:r>
        <w:rPr>
          <w:rFonts w:ascii="Arial" w:hAnsi="Arial" w:cs="Arial"/>
          <w:sz w:val="28"/>
          <w:sz-cs w:val="28"/>
          <w:b/>
          <w:spacing w:val="0"/>
          <w:color w:val="181E2A"/>
        </w:rPr>
        <w:t xml:space="preserve">Partner:</w:t>
      </w:r>
      <w:r>
        <w:rPr>
          <w:rFonts w:ascii="Arial" w:hAnsi="Arial" w:cs="Arial"/>
          <w:sz w:val="28"/>
          <w:sz-cs w:val="28"/>
          <w:spacing w:val="0"/>
          <w:color w:val="181E2A"/>
        </w:rPr>
        <w:t xml:space="preserve"> National Youth Services Council (NYSC), Sri Lanka</w:t>
        <w:br/>
        <w:t xml:space="preserve"/>
      </w:r>
      <w:r>
        <w:rPr>
          <w:rFonts w:ascii="Arial" w:hAnsi="Arial" w:cs="Arial"/>
          <w:sz w:val="28"/>
          <w:sz-cs w:val="28"/>
          <w:b/>
          <w:spacing w:val="0"/>
          <w:color w:val="181E2A"/>
        </w:rPr>
        <w:t xml:space="preserve">Status date:</w:t>
      </w:r>
      <w:r>
        <w:rPr>
          <w:rFonts w:ascii="Arial" w:hAnsi="Arial" w:cs="Arial"/>
          <w:sz w:val="28"/>
          <w:sz-cs w:val="28"/>
          <w:spacing w:val="0"/>
          <w:color w:val="181E2A"/>
        </w:rPr>
        <w:t xml:space="preserve"> 25 August 2026</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 Purpose of this handout</w:t>
      </w:r>
    </w:p>
    <w:p>
      <w:pPr>
        <w:spacing w:after="280"/>
      </w:pPr>
      <w:r>
        <w:rPr>
          <w:rFonts w:ascii="Arial" w:hAnsi="Arial" w:cs="Arial"/>
          <w:sz w:val="28"/>
          <w:sz-cs w:val="28"/>
          <w:spacing w:val="0"/>
          <w:color w:val="181E2A"/>
        </w:rPr>
        <w:t xml:space="preserve">This document records the complete analysis journey so far: what data were received, how the survey export was cleaned, how the correct final branch was reconstructed, which clustering approaches were tried, which results were retained or rejected, what the current method is, and what work remains.</w:t>
      </w:r>
    </w:p>
    <w:p>
      <w:pPr>
        <w:spacing w:after="280"/>
      </w:pPr>
      <w:r>
        <w:rPr>
          <w:rFonts w:ascii="Arial" w:hAnsi="Arial" w:cs="Arial"/>
          <w:sz w:val="28"/>
          <w:sz-cs w:val="28"/>
          <w:spacing w:val="0"/>
          <w:color w:val="181E2A"/>
        </w:rPr>
        <w:t xml:space="preserve">The most important conclusion is that a visually attractive or internally stable clustering is not automatically a valid youth typology. A result is retained only when the variables form a defensible theoretical dimension, the solution is reasonably stable across samples and algorithms, no single question simply dictates membership, the profiles are large enough to interpret, and the profiles have a coherent programme-relevant meaning.</w:t>
      </w:r>
    </w:p>
    <w:p>
      <w:pPr>
        <w:spacing w:after="280"/>
      </w:pPr>
      <w:r>
        <w:rPr>
          <w:rFonts w:ascii="Arial" w:hAnsi="Arial" w:cs="Arial"/>
          <w:sz w:val="28"/>
          <w:sz-cs w:val="28"/>
          <w:spacing w:val="0"/>
          <w:color w:val="181E2A"/>
        </w:rPr>
        <w:t xml:space="preserve">This handout distinguishes three statuses:</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Retained:</w:t>
      </w:r>
      <w:r>
        <w:rPr>
          <w:rFonts w:ascii="Arial" w:hAnsi="Arial" w:cs="Arial"/>
          <w:sz w:val="28"/>
          <w:sz-cs w:val="28"/>
          <w:spacing w:val="0"/>
          <w:color w:val="181E2A"/>
        </w:rPr>
        <w:t xml:space="preserve"> suitable for cautious exploratory reporting.</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Excluded/rejected:</w:t>
      </w:r>
      <w:r>
        <w:rPr>
          <w:rFonts w:ascii="Arial" w:hAnsi="Arial" w:cs="Arial"/>
          <w:sz w:val="28"/>
          <w:sz-cs w:val="28"/>
          <w:spacing w:val="0"/>
          <w:color w:val="181E2A"/>
        </w:rPr>
        <w:t xml:space="preserve"> analysed, but the evidence was not strong enough to use it as a youth profile system.</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Historical/provisional:</w:t>
      </w:r>
      <w:r>
        <w:rPr>
          <w:rFonts w:ascii="Arial" w:hAnsi="Arial" w:cs="Arial"/>
          <w:sz w:val="28"/>
          <w:sz-cs w:val="28"/>
          <w:spacing w:val="0"/>
          <w:color w:val="181E2A"/>
        </w:rPr>
        <w:t xml:space="preserve"> an earlier method that helped the analysis develop but is no longer the adopted final approach.</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2. Research purpose and theoretical plan</w:t>
      </w:r>
    </w:p>
    <w:p>
      <w:pPr>
        <w:spacing w:after="280"/>
      </w:pPr>
      <w:r>
        <w:rPr>
          <w:rFonts w:ascii="Arial" w:hAnsi="Arial" w:cs="Arial"/>
          <w:sz w:val="28"/>
          <w:sz-cs w:val="28"/>
          <w:spacing w:val="0"/>
          <w:color w:val="181E2A"/>
        </w:rPr>
        <w:t xml:space="preserve">The supervisor preparation document proposed identifying youth transition profiles and later mapping them to NYSC's 95-course catalogue. It combines three complementary frameworks.</w:t>
      </w:r>
    </w:p>
    <w:p>
      <w:pPr/>
      <w:r>
        <w:rPr>
          <w:rFonts w:ascii="Arial" w:hAnsi="Arial" w:cs="Arial"/>
          <w:sz w:val="23"/>
          <w:sz-cs w:val="23"/>
          <w:b/>
          <w:spacing w:val="0"/>
          <w:color w:val="122B4C"/>
        </w:rPr>
        <w:t xml:space="preserve">Framework</w:t>
      </w:r>
    </w:p>
    <w:p>
      <w:pPr/>
      <w:r>
        <w:rPr>
          <w:rFonts w:ascii="Arial" w:hAnsi="Arial" w:cs="Arial"/>
          <w:sz w:val="23"/>
          <w:sz-cs w:val="23"/>
          <w:b/>
          <w:spacing w:val="0"/>
          <w:color w:val="122B4C"/>
        </w:rPr>
        <w:t xml:space="preserve">Contribution to the survey and analysis</w:t>
      </w:r>
    </w:p>
    <w:p>
      <w:pPr/>
      <w:r>
        <w:rPr>
          <w:rFonts w:ascii="Arial" w:hAnsi="Arial" w:cs="Arial"/>
          <w:sz w:val="23"/>
          <w:sz-cs w:val="23"/>
          <w:spacing w:val="0"/>
          <w:color w:val="181E2A"/>
        </w:rPr>
        <w:t xml:space="preserve">ILO School-to-Work Transition Survey (SWTS)</w:t>
      </w:r>
    </w:p>
    <w:p>
      <w:pPr/>
      <w:r>
        <w:rPr>
          <w:rFonts w:ascii="Arial" w:hAnsi="Arial" w:cs="Arial"/>
          <w:sz w:val="23"/>
          <w:sz-cs w:val="23"/>
          <w:spacing w:val="0"/>
          <w:color w:val="181E2A"/>
        </w:rPr>
        <w:t xml:space="preserve">Labour-market position, education-to-work pathway, employment conditions, job search, barriers and branch structure.</w:t>
      </w:r>
    </w:p>
    <w:p>
      <w:pPr/>
      <w:r>
        <w:rPr>
          <w:rFonts w:ascii="Arial" w:hAnsi="Arial" w:cs="Arial"/>
          <w:sz w:val="23"/>
          <w:sz-cs w:val="23"/>
          <w:spacing w:val="0"/>
          <w:color w:val="181E2A"/>
        </w:rPr>
        <w:t xml:space="preserve">Bourdieu's forms of capital</w:t>
      </w:r>
    </w:p>
    <w:p>
      <w:pPr/>
      <w:r>
        <w:rPr>
          <w:rFonts w:ascii="Arial" w:hAnsi="Arial" w:cs="Arial"/>
          <w:sz w:val="23"/>
          <w:sz-cs w:val="23"/>
          <w:spacing w:val="0"/>
          <w:color w:val="181E2A"/>
        </w:rPr>
        <w:t xml:space="preserve">Economic resources, cultural/educational capital, social-network resources and labour-market field position.</w:t>
      </w:r>
    </w:p>
    <w:p>
      <w:pPr/>
      <w:r>
        <w:rPr>
          <w:rFonts w:ascii="Arial" w:hAnsi="Arial" w:cs="Arial"/>
          <w:sz w:val="23"/>
          <w:sz-cs w:val="23"/>
          <w:spacing w:val="0"/>
          <w:color w:val="181E2A"/>
        </w:rPr>
        <w:t xml:space="preserve">Self-Determination Theory (SDT)</w:t>
      </w:r>
    </w:p>
    <w:p>
      <w:pPr/>
      <w:r>
        <w:rPr>
          <w:rFonts w:ascii="Arial" w:hAnsi="Arial" w:cs="Arial"/>
          <w:sz w:val="23"/>
          <w:sz-cs w:val="23"/>
          <w:spacing w:val="0"/>
          <w:color w:val="181E2A"/>
        </w:rPr>
        <w:t xml:space="preserve">Autonomy, competence, relatedness and the type of motivation guiding study, search or work.</w:t>
      </w:r>
    </w:p>
    <w:p>
      <w:pPr>
        <w:spacing w:after="280"/>
      </w:pPr>
      <w:r>
        <w:rPr>
          <w:rFonts w:ascii="Arial" w:hAnsi="Arial" w:cs="Arial"/>
          <w:sz w:val="28"/>
          <w:sz-cs w:val="28"/>
          <w:spacing w:val="0"/>
          <w:color w:val="181E2A"/>
        </w:rPr>
        <w:t xml:space="preserve">The survey first places respondents into a current transition branch and then asks branch-specific questions:</w:t>
      </w:r>
    </w:p>
    <w:p>
      <w:pPr/>
      <w:r>
        <w:rPr>
          <w:rFonts w:ascii="Arial" w:hAnsi="Arial" w:cs="Arial"/>
          <w:sz w:val="23"/>
          <w:sz-cs w:val="23"/>
          <w:b/>
          <w:spacing w:val="0"/>
          <w:color w:val="122B4C"/>
        </w:rPr>
        <w:t xml:space="preserve">Research branch</w:t>
      </w:r>
    </w:p>
    <w:p>
      <w:pPr/>
      <w:r>
        <w:rPr>
          <w:rFonts w:ascii="Arial" w:hAnsi="Arial" w:cs="Arial"/>
          <w:sz w:val="23"/>
          <w:sz-cs w:val="23"/>
          <w:b/>
          <w:spacing w:val="0"/>
          <w:color w:val="122B4C"/>
        </w:rPr>
        <w:t xml:space="preserve">Meaning</w:t>
      </w:r>
    </w:p>
    <w:p>
      <w:pPr/>
      <w:r>
        <w:rPr>
          <w:rFonts w:ascii="Arial" w:hAnsi="Arial" w:cs="Arial"/>
          <w:sz w:val="23"/>
          <w:sz-cs w:val="23"/>
          <w:spacing w:val="0"/>
          <w:color w:val="181E2A"/>
        </w:rPr>
        <w:t xml:space="preserve">D</w:t>
      </w:r>
    </w:p>
    <w:p>
      <w:pPr/>
      <w:r>
        <w:rPr>
          <w:rFonts w:ascii="Arial" w:hAnsi="Arial" w:cs="Arial"/>
          <w:sz w:val="23"/>
          <w:sz-cs w:val="23"/>
          <w:spacing w:val="0"/>
          <w:color w:val="181E2A"/>
        </w:rPr>
        <w:t xml:space="preserve">In education</w:t>
      </w:r>
    </w:p>
    <w:p>
      <w:pPr/>
      <w:r>
        <w:rPr>
          <w:rFonts w:ascii="Arial" w:hAnsi="Arial" w:cs="Arial"/>
          <w:sz w:val="23"/>
          <w:sz-cs w:val="23"/>
          <w:spacing w:val="0"/>
          <w:color w:val="181E2A"/>
        </w:rPr>
        <w:t xml:space="preserve">E</w:t>
      </w:r>
    </w:p>
    <w:p>
      <w:pPr/>
      <w:r>
        <w:rPr>
          <w:rFonts w:ascii="Arial" w:hAnsi="Arial" w:cs="Arial"/>
          <w:sz w:val="23"/>
          <w:sz-cs w:val="23"/>
          <w:spacing w:val="0"/>
          <w:color w:val="181E2A"/>
        </w:rPr>
        <w:t xml:space="preserve">Unemployed and actively seeking/transitioning</w:t>
      </w:r>
    </w:p>
    <w:p>
      <w:pPr/>
      <w:r>
        <w:rPr>
          <w:rFonts w:ascii="Arial" w:hAnsi="Arial" w:cs="Arial"/>
          <w:sz w:val="23"/>
          <w:sz-cs w:val="23"/>
          <w:spacing w:val="0"/>
          <w:color w:val="181E2A"/>
        </w:rPr>
        <w:t xml:space="preserve">F</w:t>
      </w:r>
    </w:p>
    <w:p>
      <w:pPr/>
      <w:r>
        <w:rPr>
          <w:rFonts w:ascii="Arial" w:hAnsi="Arial" w:cs="Arial"/>
          <w:sz w:val="23"/>
          <w:sz-cs w:val="23"/>
          <w:spacing w:val="0"/>
          <w:color w:val="181E2A"/>
        </w:rPr>
        <w:t xml:space="preserve">Employed, including temporary absence with a job to return to</w:t>
      </w:r>
    </w:p>
    <w:p>
      <w:pPr/>
      <w:r>
        <w:rPr>
          <w:rFonts w:ascii="Arial" w:hAnsi="Arial" w:cs="Arial"/>
          <w:sz w:val="23"/>
          <w:sz-cs w:val="23"/>
          <w:spacing w:val="0"/>
          <w:color w:val="181E2A"/>
        </w:rPr>
        <w:t xml:space="preserve">G</w:t>
      </w:r>
    </w:p>
    <w:p>
      <w:pPr/>
      <w:r>
        <w:rPr>
          <w:rFonts w:ascii="Arial" w:hAnsi="Arial" w:cs="Arial"/>
          <w:sz w:val="23"/>
          <w:sz-cs w:val="23"/>
          <w:spacing w:val="0"/>
          <w:color w:val="181E2A"/>
        </w:rPr>
        <w:t xml:space="preserve">Inactive/not currently seeking work</w:t>
      </w:r>
    </w:p>
    <w:p>
      <w:pPr>
        <w:spacing w:after="280"/>
      </w:pPr>
      <w:r>
        <w:rPr>
          <w:rFonts w:ascii="Arial" w:hAnsi="Arial" w:cs="Arial"/>
          <w:sz w:val="28"/>
          <w:sz-cs w:val="28"/>
          <w:spacing w:val="0"/>
          <w:color w:val="181E2A"/>
        </w:rPr>
        <w:t xml:space="preserve">The original plan mentioned clustering many encoded variables and using PCA. The work showed that this can produce weak or uninterpretable groups. The adopted approach therefore became </w:t>
      </w:r>
      <w:r>
        <w:rPr>
          <w:rFonts w:ascii="Arial" w:hAnsi="Arial" w:cs="Arial"/>
          <w:sz w:val="28"/>
          <w:sz-cs w:val="28"/>
          <w:b/>
          <w:spacing w:val="0"/>
          <w:color w:val="181E2A"/>
        </w:rPr>
        <w:t xml:space="preserve">dimension-specific clustering on original questionnaire responses</w:t>
      </w:r>
      <w:r>
        <w:rPr>
          <w:rFonts w:ascii="Arial" w:hAnsi="Arial" w:cs="Arial"/>
          <w:sz w:val="28"/>
          <w:sz-cs w:val="28"/>
          <w:spacing w:val="0"/>
          <w:color w:val="181E2A"/>
        </w:rPr>
        <w:t xml:space="preserve">, followed only later—if justified—by richer integrated profiles.</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3. Data received and reconstruction problem</w:t>
      </w:r>
    </w:p>
    <w:p>
      <w:pPr>
        <w:spacing w:after="346"/>
      </w:pPr>
      <w:r>
        <w:rPr>
          <w:rFonts w:ascii="Arial" w:hAnsi="Arial" w:cs="Arial"/>
          <w:sz w:val="34"/>
          <w:sz-cs w:val="34"/>
          <w:b/>
          <w:spacing w:val="0"/>
          <w:color w:val="1F4B58"/>
        </w:rPr>
        <w:t xml:space="preserve">3.1 Raw export</w:t>
      </w:r>
    </w:p>
    <w:p>
      <w:pPr>
        <w:spacing w:after="280"/>
      </w:pPr>
      <w:r>
        <w:rPr>
          <w:rFonts w:ascii="Arial" w:hAnsi="Arial" w:cs="Arial"/>
          <w:sz w:val="28"/>
          <w:sz-cs w:val="28"/>
          <w:spacing w:val="0"/>
          <w:color w:val="181E2A"/>
        </w:rPr>
        <w:t xml:space="preserve">The raw CSV contained </w:t>
      </w:r>
      <w:r>
        <w:rPr>
          <w:rFonts w:ascii="Arial" w:hAnsi="Arial" w:cs="Arial"/>
          <w:sz w:val="28"/>
          <w:sz-cs w:val="28"/>
          <w:b/>
          <w:spacing w:val="0"/>
          <w:color w:val="181E2A"/>
        </w:rPr>
        <w:t xml:space="preserve">481 submissions and 2,547 flattened columns</w:t>
      </w:r>
      <w:r>
        <w:rPr>
          <w:rFonts w:ascii="Arial" w:hAnsi="Arial" w:cs="Arial"/>
          <w:sz w:val="28"/>
          <w:sz-cs w:val="28"/>
          <w:spacing w:val="0"/>
          <w:color w:val="181E2A"/>
        </w:rPr>
        <w:t xml:space="preserve">. The large column count occurred because several generations of the application export were present:</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newer </w:t>
      </w:r>
      <w:r>
        <w:rPr>
          <w:rFonts w:ascii="Menlo" w:hAnsi="Menlo" w:cs="Menlo"/>
          <w:sz w:val="22"/>
          <w:sz-cs w:val="22"/>
          <w:spacing w:val="0"/>
          <w:color w:val="67200F"/>
        </w:rPr>
        <w:t xml:space="preserve">answers.&lt;question&gt;.*</w:t>
      </w:r>
      <w:r>
        <w:rPr>
          <w:rFonts w:ascii="Arial" w:hAnsi="Arial" w:cs="Arial"/>
          <w:sz w:val="28"/>
          <w:sz-cs w:val="28"/>
          <w:spacing w:val="0"/>
          <w:color w:val="181E2A"/>
        </w:rPr>
        <w:t xml:space="preserve"> fields;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intermediate </w:t>
      </w:r>
      <w:r>
        <w:rPr>
          <w:rFonts w:ascii="Menlo" w:hAnsi="Menlo" w:cs="Menlo"/>
          <w:sz w:val="22"/>
          <w:sz-cs w:val="22"/>
          <w:spacing w:val="0"/>
          <w:color w:val="67200F"/>
        </w:rPr>
        <w:t xml:space="preserve">analysis.items[...]</w:t>
      </w:r>
      <w:r>
        <w:rPr>
          <w:rFonts w:ascii="Arial" w:hAnsi="Arial" w:cs="Arial"/>
          <w:sz w:val="28"/>
          <w:sz-cs w:val="28"/>
          <w:spacing w:val="0"/>
          <w:color w:val="181E2A"/>
        </w:rPr>
        <w:t xml:space="preserve"> fields;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explicit </w:t>
      </w:r>
      <w:r>
        <w:rPr>
          <w:rFonts w:ascii="Menlo" w:hAnsi="Menlo" w:cs="Menlo"/>
          <w:sz w:val="22"/>
          <w:sz-cs w:val="22"/>
          <w:spacing w:val="0"/>
          <w:color w:val="67200F"/>
        </w:rPr>
        <w:t xml:space="preserve">analysis.values.*</w:t>
      </w:r>
      <w:r>
        <w:rPr>
          <w:rFonts w:ascii="Arial" w:hAnsi="Arial" w:cs="Arial"/>
          <w:sz w:val="28"/>
          <w:sz-cs w:val="28"/>
          <w:spacing w:val="0"/>
          <w:color w:val="181E2A"/>
        </w:rPr>
        <w:t xml:space="preserve"> and </w:t>
      </w:r>
      <w:r>
        <w:rPr>
          <w:rFonts w:ascii="Menlo" w:hAnsi="Menlo" w:cs="Menlo"/>
          <w:sz w:val="22"/>
          <w:sz-cs w:val="22"/>
          <w:spacing w:val="0"/>
          <w:color w:val="67200F"/>
        </w:rPr>
        <w:t xml:space="preserve">analysis.labels.*</w:t>
      </w:r>
      <w:r>
        <w:rPr>
          <w:rFonts w:ascii="Arial" w:hAnsi="Arial" w:cs="Arial"/>
          <w:sz w:val="28"/>
          <w:sz-cs w:val="28"/>
          <w:spacing w:val="0"/>
          <w:color w:val="181E2A"/>
        </w:rPr>
        <w:t xml:space="preserve"> dictionaries; and</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older top-level survey fields.</w:t>
      </w:r>
    </w:p>
    <w:p>
      <w:pPr>
        <w:spacing w:after="280"/>
      </w:pPr>
      <w:r>
        <w:rPr>
          <w:rFonts w:ascii="Arial" w:hAnsi="Arial" w:cs="Arial"/>
          <w:sz w:val="28"/>
          <w:sz-cs w:val="28"/>
          <w:spacing w:val="0"/>
          <w:color w:val="181E2A"/>
        </w:rPr>
        <w:t xml:space="preserve">The notebook reconstructed one canonical survey row per submission across these formats. Only answers identified as belonging to the active survey path were used; audit copies and off-path payloads were not treated as genuine answers.</w:t>
      </w:r>
    </w:p>
    <w:p>
      <w:pPr>
        <w:spacing w:after="346"/>
      </w:pPr>
      <w:r>
        <w:rPr>
          <w:rFonts w:ascii="Arial" w:hAnsi="Arial" w:cs="Arial"/>
          <w:sz w:val="34"/>
          <w:sz-cs w:val="34"/>
          <w:b/>
          <w:spacing w:val="0"/>
          <w:color w:val="1F4B58"/>
        </w:rPr>
        <w:t xml:space="preserve">3.2 Where readable and numbered values came from</w:t>
      </w:r>
    </w:p>
    <w:p>
      <w:pPr>
        <w:spacing w:after="280"/>
      </w:pPr>
      <w:r>
        <w:rPr>
          <w:rFonts w:ascii="Arial" w:hAnsi="Arial" w:cs="Arial"/>
          <w:sz w:val="28"/>
          <w:sz-cs w:val="28"/>
          <w:spacing w:val="0"/>
          <w:color w:val="181E2A"/>
        </w:rPr>
        <w:t xml:space="preserve">The readable values were </w:t>
      </w:r>
      <w:r>
        <w:rPr>
          <w:rFonts w:ascii="Arial" w:hAnsi="Arial" w:cs="Arial"/>
          <w:sz w:val="28"/>
          <w:sz-cs w:val="28"/>
          <w:b/>
          <w:spacing w:val="0"/>
          <w:color w:val="181E2A"/>
        </w:rPr>
        <w:t xml:space="preserve">not manually invented</w:t>
      </w:r>
      <w:r>
        <w:rPr>
          <w:rFonts w:ascii="Arial" w:hAnsi="Arial" w:cs="Arial"/>
          <w:sz w:val="28"/>
          <w:sz-cs w:val="28"/>
          <w:spacing w:val="0"/>
          <w:color w:val="181E2A"/>
        </w:rPr>
        <w:t xml:space="preserve">. For newer records:</w:t>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answers.&lt;question&gt;.value</w:t>
      </w:r>
      <w:r>
        <w:rPr>
          <w:rFonts w:ascii="Arial" w:hAnsi="Arial" w:cs="Arial"/>
          <w:sz w:val="28"/>
          <w:sz-cs w:val="28"/>
          <w:spacing w:val="0"/>
          <w:color w:val="181E2A"/>
        </w:rPr>
        <w:t xml:space="preserve"> supplied the internal value/code; and</w:t>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answers.&lt;question&gt;.label</w:t>
      </w:r>
      <w:r>
        <w:rPr>
          <w:rFonts w:ascii="Arial" w:hAnsi="Arial" w:cs="Arial"/>
          <w:sz w:val="28"/>
          <w:sz-cs w:val="28"/>
          <w:spacing w:val="0"/>
          <w:color w:val="181E2A"/>
        </w:rPr>
        <w:t xml:space="preserve"> supplied the readable response wording.</w:t>
      </w:r>
    </w:p>
    <w:p>
      <w:pPr>
        <w:spacing w:after="280"/>
      </w:pPr>
      <w:r>
        <w:rPr>
          <w:rFonts w:ascii="Arial" w:hAnsi="Arial" w:cs="Arial"/>
          <w:sz w:val="28"/>
          <w:sz-cs w:val="28"/>
          <w:spacing w:val="0"/>
          <w:color w:val="181E2A"/>
        </w:rPr>
        <w:t xml:space="preserve">Equivalent value and label fields were recovered from the intermediate and legacy layouts. Two parallel datasets were preserved:</w:t>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nysc_survey_cleaned_values.csv</w:t>
      </w:r>
      <w:r>
        <w:rPr>
          <w:rFonts w:ascii="Arial" w:hAnsi="Arial" w:cs="Arial"/>
          <w:sz w:val="28"/>
          <w:sz-cs w:val="28"/>
          <w:spacing w:val="0"/>
          <w:color w:val="181E2A"/>
        </w:rPr>
        <w:t xml:space="preserve"> for reproducible transformations; and</w:t>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nysc_survey_cleaned_labels.csv</w:t>
      </w:r>
      <w:r>
        <w:rPr>
          <w:rFonts w:ascii="Arial" w:hAnsi="Arial" w:cs="Arial"/>
          <w:sz w:val="28"/>
          <w:sz-cs w:val="28"/>
          <w:spacing w:val="0"/>
          <w:color w:val="181E2A"/>
        </w:rPr>
        <w:t xml:space="preserve"> for readable interpretation.</w:t>
      </w:r>
    </w:p>
    <w:p>
      <w:pPr>
        <w:spacing w:after="280"/>
      </w:pPr>
      <w:r>
        <w:rPr>
          <w:rFonts w:ascii="Arial" w:hAnsi="Arial" w:cs="Arial"/>
          <w:sz w:val="28"/>
          <w:sz-cs w:val="28"/>
          <w:spacing w:val="0"/>
          <w:color w:val="181E2A"/>
        </w:rPr>
        <w:t xml:space="preserve">Ordinal numbers were used only when the questionnaire itself defined an order. Binary yes/no fields became 1/0. Nominal categories such as occupation, sector, obstacle and contract-reason categories were not given invented rankings. For the general ML-ready export, nominal variables were one-hot encoded. In the final dimension-specific clustering, nominal responses were compared directly using Gower same/different distance.</w:t>
      </w:r>
    </w:p>
    <w:p>
      <w:pPr>
        <w:spacing w:after="280"/>
      </w:pPr>
      <w:r>
        <w:rPr>
          <w:rFonts w:ascii="Arial" w:hAnsi="Arial" w:cs="Arial"/>
          <w:sz w:val="28"/>
          <w:sz-cs w:val="28"/>
          <w:spacing w:val="0"/>
          <w:color w:val="181E2A"/>
        </w:rPr>
        <w:t xml:space="preserve">Explicit compatibility mappings were needed for a few old textual values, such as age bands and residence type. These mappings harmonised equivalent historical labels; they did not create new substantive scores.</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4. Cleaning and quality filtering</w:t>
      </w:r>
    </w:p>
    <w:p>
      <w:pPr>
        <w:spacing w:after="346"/>
      </w:pPr>
      <w:r>
        <w:rPr>
          <w:rFonts w:ascii="Arial" w:hAnsi="Arial" w:cs="Arial"/>
          <w:sz w:val="34"/>
          <w:sz-cs w:val="34"/>
          <w:b/>
          <w:spacing w:val="0"/>
          <w:color w:val="1F4B58"/>
        </w:rPr>
        <w:t xml:space="preserve">4.1 Cleaning operations</w:t>
      </w:r>
    </w:p>
    <w:p>
      <w:pPr>
        <w:spacing w:after="280"/>
      </w:pPr>
      <w:r>
        <w:rPr>
          <w:rFonts w:ascii="Arial" w:hAnsi="Arial" w:cs="Arial"/>
          <w:sz w:val="28"/>
          <w:sz-cs w:val="28"/>
          <w:spacing w:val="0"/>
          <w:color w:val="181E2A"/>
        </w:rPr>
        <w:t xml:space="preserve">The cleaning notebook performed the following operations:</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Standardised blank and missing tokens such as empty strings, </w:t>
      </w:r>
      <w:r>
        <w:rPr>
          <w:rFonts w:ascii="Menlo" w:hAnsi="Menlo" w:cs="Menlo"/>
          <w:sz w:val="22"/>
          <w:sz-cs w:val="22"/>
          <w:spacing w:val="0"/>
          <w:color w:val="67200F"/>
        </w:rPr>
        <w:t xml:space="preserve">NA</w:t>
      </w:r>
      <w:r>
        <w:rPr>
          <w:rFonts w:ascii="Arial" w:hAnsi="Arial" w:cs="Arial"/>
          <w:sz w:val="28"/>
          <w:sz-cs w:val="28"/>
          <w:spacing w:val="0"/>
          <w:color w:val="181E2A"/>
        </w:rPr>
        <w:t xml:space="preserve">, </w:t>
      </w:r>
      <w:r>
        <w:rPr>
          <w:rFonts w:ascii="Menlo" w:hAnsi="Menlo" w:cs="Menlo"/>
          <w:sz w:val="22"/>
          <w:sz-cs w:val="22"/>
          <w:spacing w:val="0"/>
          <w:color w:val="67200F"/>
        </w:rPr>
        <w:t xml:space="preserve">null</w:t>
      </w:r>
      <w:r>
        <w:rPr>
          <w:rFonts w:ascii="Arial" w:hAnsi="Arial" w:cs="Arial"/>
          <w:sz w:val="28"/>
          <w:sz-cs w:val="28"/>
          <w:spacing w:val="0"/>
          <w:color w:val="181E2A"/>
        </w:rPr>
        <w:t xml:space="preserve">, </w:t>
      </w:r>
      <w:r>
        <w:rPr>
          <w:rFonts w:ascii="Menlo" w:hAnsi="Menlo" w:cs="Menlo"/>
          <w:sz w:val="22"/>
          <w:sz-cs w:val="22"/>
          <w:spacing w:val="0"/>
          <w:color w:val="67200F"/>
        </w:rPr>
        <w:t xml:space="preserve">undefined</w:t>
      </w:r>
      <w:r>
        <w:rPr>
          <w:rFonts w:ascii="Arial" w:hAnsi="Arial" w:cs="Arial"/>
          <w:sz w:val="28"/>
          <w:sz-cs w:val="28"/>
          <w:spacing w:val="0"/>
          <w:color w:val="181E2A"/>
        </w:rPr>
        <w:t xml:space="preserve"> and </w:t>
      </w:r>
      <w:r>
        <w:rPr>
          <w:rFonts w:ascii="Menlo" w:hAnsi="Menlo" w:cs="Menlo"/>
          <w:sz w:val="22"/>
          <w:sz-cs w:val="22"/>
          <w:spacing w:val="0"/>
          <w:color w:val="67200F"/>
        </w:rPr>
        <w:t xml:space="preserve">missing</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Reconstructed canonical response variables across all export layouts.</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Used only active-path responses.</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Preserved both internal values and readable labels.</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Reconstructed entry branch and final active branch separately.</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Removed known test/debug/smoke records.</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Required a recognised D/E/F/G branch, an in-scope age of 15–35 and at least ten recovered answers.</w:t>
      </w:r>
    </w:p>
    <w:p>
      <w:pPr>
        <w:ind w:left="720" w:first-line="-720"/>
        <w:spacing w:after="80"/>
      </w:pPr>
      <w:r>
        <w:rPr>
          <w:rFonts w:ascii="Arial" w:hAnsi="Arial" w:cs="Arial"/>
          <w:sz w:val="28"/>
          <w:sz-cs w:val="28"/>
          <w:color w:val="181E2A"/>
        </w:rPr>
        <w:t xml:space="preserve"/>
        <w:tab/>
        <w:t xml:space="preserve">8</w:t>
        <w:tab/>
        <w:t xml:space="preserve"/>
      </w:r>
      <w:r>
        <w:rPr>
          <w:rFonts w:ascii="Arial" w:hAnsi="Arial" w:cs="Arial"/>
          <w:sz w:val="28"/>
          <w:sz-cs w:val="28"/>
          <w:spacing w:val="0"/>
          <w:color w:val="181E2A"/>
        </w:rPr>
        <w:t xml:space="preserve">Treated repeated session IDs as resubmissions and retained the latest submission.</w:t>
      </w:r>
    </w:p>
    <w:p>
      <w:pPr>
        <w:ind w:left="720" w:first-line="-720"/>
        <w:spacing w:after="80"/>
      </w:pPr>
      <w:r>
        <w:rPr>
          <w:rFonts w:ascii="Arial" w:hAnsi="Arial" w:cs="Arial"/>
          <w:sz w:val="28"/>
          <w:sz-cs w:val="28"/>
          <w:color w:val="181E2A"/>
        </w:rPr>
        <w:t xml:space="preserve"/>
        <w:tab/>
        <w:t xml:space="preserve">9</w:t>
        <w:tab/>
        <w:t xml:space="preserve"/>
      </w:r>
      <w:r>
        <w:rPr>
          <w:rFonts w:ascii="Arial" w:hAnsi="Arial" w:cs="Arial"/>
          <w:sz w:val="28"/>
          <w:sz-cs w:val="28"/>
          <w:spacing w:val="0"/>
          <w:color w:val="181E2A"/>
        </w:rPr>
        <w:t xml:space="preserve">Preserved legacy submissions with distinct database IDs.</w:t>
      </w:r>
    </w:p>
    <w:p>
      <w:pPr>
        <w:ind w:left="720" w:first-line="-720"/>
        <w:spacing w:after="80"/>
      </w:pPr>
      <w:r>
        <w:rPr>
          <w:rFonts w:ascii="Arial" w:hAnsi="Arial" w:cs="Arial"/>
          <w:sz w:val="28"/>
          <w:sz-cs w:val="28"/>
          <w:color w:val="181E2A"/>
        </w:rPr>
        <w:t xml:space="preserve"/>
        <w:tab/>
        <w:t xml:space="preserve">10</w:t>
        <w:tab/>
        <w:t xml:space="preserve"/>
      </w:r>
      <w:r>
        <w:rPr>
          <w:rFonts w:ascii="Arial" w:hAnsi="Arial" w:cs="Arial"/>
          <w:sz w:val="28"/>
          <w:sz-cs w:val="28"/>
          <w:spacing w:val="0"/>
          <w:color w:val="181E2A"/>
        </w:rPr>
        <w:t xml:space="preserve">Kept possible outliers for review rather than deleting them automatically.</w:t>
      </w:r>
    </w:p>
    <w:p>
      <w:pPr>
        <w:ind w:left="720" w:first-line="-720"/>
        <w:spacing w:after="80"/>
      </w:pPr>
      <w:r>
        <w:rPr>
          <w:rFonts w:ascii="Arial" w:hAnsi="Arial" w:cs="Arial"/>
          <w:sz w:val="28"/>
          <w:sz-cs w:val="28"/>
          <w:color w:val="181E2A"/>
        </w:rPr>
        <w:t xml:space="preserve"/>
        <w:tab/>
        <w:t xml:space="preserve">11</w:t>
        <w:tab/>
        <w:t xml:space="preserve"/>
      </w:r>
      <w:r>
        <w:rPr>
          <w:rFonts w:ascii="Arial" w:hAnsi="Arial" w:cs="Arial"/>
          <w:sz w:val="28"/>
          <w:sz-cs w:val="28"/>
          <w:spacing w:val="0"/>
          <w:color w:val="181E2A"/>
        </w:rPr>
        <w:t xml:space="preserve">Produced missingness, numeric-conversion, outlier, branch-correction and quality-audit files.</w:t>
      </w:r>
    </w:p>
    <w:p>
      <w:pPr>
        <w:spacing w:after="346"/>
      </w:pPr>
      <w:r>
        <w:rPr>
          <w:rFonts w:ascii="Arial" w:hAnsi="Arial" w:cs="Arial"/>
          <w:sz w:val="34"/>
          <w:sz-cs w:val="34"/>
          <w:b/>
          <w:spacing w:val="0"/>
          <w:color w:val="1F4B58"/>
        </w:rPr>
        <w:t xml:space="preserve">4.2 Record accounting</w:t>
      </w:r>
    </w:p>
    <w:p>
      <w:pPr>
        <w:spacing w:after="280"/>
      </w:pPr>
      <w:r>
        <w:rPr>
          <w:rFonts w:ascii="Arial" w:hAnsi="Arial" w:cs="Arial"/>
          <w:sz w:val="28"/>
          <w:sz-cs w:val="28"/>
          <w:spacing w:val="0"/>
          <w:color w:val="181E2A"/>
        </w:rPr>
        <w:t xml:space="preserve">Quality-rule counts can overlap; therefore, they should not be added together as independent deletions.</w:t>
      </w:r>
    </w:p>
    <w:p>
      <w:pPr/>
      <w:r>
        <w:rPr>
          <w:rFonts w:ascii="Arial" w:hAnsi="Arial" w:cs="Arial"/>
          <w:sz w:val="23"/>
          <w:sz-cs w:val="23"/>
          <w:b/>
          <w:spacing w:val="0"/>
          <w:color w:val="122B4C"/>
        </w:rPr>
        <w:t xml:space="preserve">Stage or audit flag</w:t>
      </w:r>
    </w:p>
    <w:p>
      <w:pPr>
        <w:jc w:val="right"/>
      </w:pPr>
      <w:r>
        <w:rPr>
          <w:rFonts w:ascii="Arial" w:hAnsi="Arial" w:cs="Arial"/>
          <w:sz w:val="23"/>
          <w:sz-cs w:val="23"/>
          <w:b/>
          <w:spacing w:val="0"/>
          <w:color w:val="122B4C"/>
        </w:rPr>
        <w:t xml:space="preserve">Records</w:t>
      </w:r>
    </w:p>
    <w:p>
      <w:pPr/>
      <w:r>
        <w:rPr>
          <w:rFonts w:ascii="Arial" w:hAnsi="Arial" w:cs="Arial"/>
          <w:sz w:val="23"/>
          <w:sz-cs w:val="23"/>
          <w:spacing w:val="0"/>
          <w:color w:val="181E2A"/>
        </w:rPr>
        <w:t xml:space="preserve">Raw submissions</w:t>
      </w:r>
    </w:p>
    <w:p>
      <w:pPr>
        <w:jc w:val="right"/>
      </w:pPr>
      <w:r>
        <w:rPr>
          <w:rFonts w:ascii="Arial" w:hAnsi="Arial" w:cs="Arial"/>
          <w:sz w:val="23"/>
          <w:sz-cs w:val="23"/>
          <w:spacing w:val="0"/>
          <w:color w:val="181E2A"/>
        </w:rPr>
        <w:t xml:space="preserve">481</w:t>
      </w:r>
    </w:p>
    <w:p>
      <w:pPr/>
      <w:r>
        <w:rPr>
          <w:rFonts w:ascii="Arial" w:hAnsi="Arial" w:cs="Arial"/>
          <w:sz w:val="23"/>
          <w:sz-cs w:val="23"/>
          <w:spacing w:val="0"/>
          <w:color w:val="181E2A"/>
        </w:rPr>
        <w:t xml:space="preserve">Known test submissions</w:t>
      </w:r>
    </w:p>
    <w:p>
      <w:pPr>
        <w:jc w:val="right"/>
      </w:pPr>
      <w:r>
        <w:rPr>
          <w:rFonts w:ascii="Arial" w:hAnsi="Arial" w:cs="Arial"/>
          <w:sz w:val="23"/>
          <w:sz-cs w:val="23"/>
          <w:spacing w:val="0"/>
          <w:color w:val="181E2A"/>
        </w:rPr>
        <w:t xml:space="preserve">11</w:t>
      </w:r>
    </w:p>
    <w:p>
      <w:pPr/>
      <w:r>
        <w:rPr>
          <w:rFonts w:ascii="Arial" w:hAnsi="Arial" w:cs="Arial"/>
          <w:sz w:val="23"/>
          <w:sz-cs w:val="23"/>
          <w:spacing w:val="0"/>
          <w:color w:val="181E2A"/>
        </w:rPr>
        <w:t xml:space="preserve">Outside the target age range</w:t>
      </w:r>
    </w:p>
    <w:p>
      <w:pPr>
        <w:jc w:val="right"/>
      </w:pPr>
      <w:r>
        <w:rPr>
          <w:rFonts w:ascii="Arial" w:hAnsi="Arial" w:cs="Arial"/>
          <w:sz w:val="23"/>
          <w:sz-cs w:val="23"/>
          <w:spacing w:val="0"/>
          <w:color w:val="181E2A"/>
        </w:rPr>
        <w:t xml:space="preserve">30</w:t>
      </w:r>
    </w:p>
    <w:p>
      <w:pPr/>
      <w:r>
        <w:rPr>
          <w:rFonts w:ascii="Arial" w:hAnsi="Arial" w:cs="Arial"/>
          <w:sz w:val="23"/>
          <w:sz-cs w:val="23"/>
          <w:spacing w:val="0"/>
          <w:color w:val="181E2A"/>
        </w:rPr>
        <w:t xml:space="preserve">Unrecognised or missing branch</w:t>
      </w:r>
    </w:p>
    <w:p>
      <w:pPr>
        <w:jc w:val="right"/>
      </w:pPr>
      <w:r>
        <w:rPr>
          <w:rFonts w:ascii="Arial" w:hAnsi="Arial" w:cs="Arial"/>
          <w:sz w:val="23"/>
          <w:sz-cs w:val="23"/>
          <w:spacing w:val="0"/>
          <w:color w:val="181E2A"/>
        </w:rPr>
        <w:t xml:space="preserve">10</w:t>
      </w:r>
    </w:p>
    <w:p>
      <w:pPr/>
      <w:r>
        <w:rPr>
          <w:rFonts w:ascii="Arial" w:hAnsi="Arial" w:cs="Arial"/>
          <w:sz w:val="23"/>
          <w:sz-cs w:val="23"/>
          <w:spacing w:val="0"/>
          <w:color w:val="181E2A"/>
        </w:rPr>
        <w:t xml:space="preserve">Too few recovered answers</w:t>
      </w:r>
    </w:p>
    <w:p>
      <w:pPr>
        <w:jc w:val="right"/>
      </w:pPr>
      <w:r>
        <w:rPr>
          <w:rFonts w:ascii="Arial" w:hAnsi="Arial" w:cs="Arial"/>
          <w:sz w:val="23"/>
          <w:sz-cs w:val="23"/>
          <w:spacing w:val="0"/>
          <w:color w:val="181E2A"/>
        </w:rPr>
        <w:t xml:space="preserve">14</w:t>
      </w:r>
    </w:p>
    <w:p>
      <w:pPr/>
      <w:r>
        <w:rPr>
          <w:rFonts w:ascii="Arial" w:hAnsi="Arial" w:cs="Arial"/>
          <w:sz w:val="23"/>
          <w:sz-cs w:val="23"/>
          <w:spacing w:val="0"/>
          <w:color w:val="181E2A"/>
        </w:rPr>
        <w:t xml:space="preserve">Eligible before deduplication</w:t>
      </w:r>
    </w:p>
    <w:p>
      <w:pPr>
        <w:jc w:val="right"/>
      </w:pPr>
      <w:r>
        <w:rPr>
          <w:rFonts w:ascii="Arial" w:hAnsi="Arial" w:cs="Arial"/>
          <w:sz w:val="23"/>
          <w:sz-cs w:val="23"/>
          <w:spacing w:val="0"/>
          <w:color w:val="181E2A"/>
        </w:rPr>
        <w:t xml:space="preserve">443</w:t>
      </w:r>
    </w:p>
    <w:p>
      <w:pPr/>
      <w:r>
        <w:rPr>
          <w:rFonts w:ascii="Arial" w:hAnsi="Arial" w:cs="Arial"/>
          <w:sz w:val="23"/>
          <w:sz-cs w:val="23"/>
          <w:spacing w:val="0"/>
          <w:color w:val="181E2A"/>
        </w:rPr>
        <w:t xml:space="preserve">Duplicate/resubmission records removed</w:t>
      </w:r>
    </w:p>
    <w:p>
      <w:pPr>
        <w:jc w:val="right"/>
      </w:pPr>
      <w:r>
        <w:rPr>
          <w:rFonts w:ascii="Arial" w:hAnsi="Arial" w:cs="Arial"/>
          <w:sz w:val="23"/>
          <w:sz-cs w:val="23"/>
          <w:spacing w:val="0"/>
          <w:color w:val="181E2A"/>
        </w:rPr>
        <w:t xml:space="preserve">51</w:t>
      </w:r>
    </w:p>
    <w:p>
      <w:pPr/>
      <w:r>
        <w:rPr>
          <w:rFonts w:ascii="Arial" w:hAnsi="Arial" w:cs="Arial"/>
          <w:sz w:val="23"/>
          <w:sz-cs w:val="23"/>
          <w:spacing w:val="0"/>
          <w:color w:val="181E2A"/>
        </w:rPr>
        <w:t xml:space="preserve">Final cleaned master dataset</w:t>
      </w:r>
    </w:p>
    <w:p>
      <w:pPr>
        <w:jc w:val="right"/>
      </w:pPr>
      <w:r>
        <w:rPr>
          <w:rFonts w:ascii="Arial" w:hAnsi="Arial" w:cs="Arial"/>
          <w:sz w:val="23"/>
          <w:sz-cs w:val="23"/>
          <w:spacing w:val="0"/>
          <w:color w:val="181E2A"/>
        </w:rPr>
        <w:t xml:space="preserve">392</w:t>
      </w:r>
    </w:p>
    <w:p>
      <w:pPr>
        <w:spacing w:after="280"/>
      </w:pPr>
      <w:r>
        <w:rPr>
          <w:rFonts w:ascii="Arial" w:hAnsi="Arial" w:cs="Arial"/>
          <w:sz w:val="28"/>
          <w:sz-cs w:val="28"/>
          <w:spacing w:val="0"/>
          <w:color w:val="181E2A"/>
        </w:rPr>
        <w:t xml:space="preserve">No record was flagged as explicitly incomplete by the export status. The final cleaned master file contains 392 rows and 171 canonical/admin columns.</w:t>
      </w:r>
    </w:p>
    <w:p>
      <w:pPr>
        <w:spacing w:after="346"/>
      </w:pPr>
      <w:r>
        <w:rPr>
          <w:rFonts w:ascii="Arial" w:hAnsi="Arial" w:cs="Arial"/>
          <w:sz w:val="34"/>
          <w:sz-cs w:val="34"/>
          <w:b/>
          <w:spacing w:val="0"/>
          <w:color w:val="1F4B58"/>
        </w:rPr>
        <w:t xml:space="preserve">4.3 Three analytical populations that must not be confused</w:t>
      </w:r>
    </w:p>
    <w:p>
      <w:pPr/>
      <w:r>
        <w:rPr>
          <w:rFonts w:ascii="Arial" w:hAnsi="Arial" w:cs="Arial"/>
          <w:sz w:val="23"/>
          <w:sz-cs w:val="23"/>
          <w:b/>
          <w:spacing w:val="0"/>
          <w:color w:val="122B4C"/>
        </w:rPr>
        <w:t xml:space="preserve">Population</w:t>
      </w:r>
    </w:p>
    <w:p>
      <w:pPr>
        <w:jc w:val="right"/>
      </w:pPr>
      <w:r>
        <w:rPr>
          <w:rFonts w:ascii="Arial" w:hAnsi="Arial" w:cs="Arial"/>
          <w:sz w:val="23"/>
          <w:sz-cs w:val="23"/>
          <w:b/>
          <w:spacing w:val="0"/>
          <w:color w:val="122B4C"/>
        </w:rPr>
        <w:t xml:space="preserve">D</w:t>
      </w:r>
    </w:p>
    <w:p>
      <w:pPr>
        <w:jc w:val="right"/>
      </w:pPr>
      <w:r>
        <w:rPr>
          <w:rFonts w:ascii="Arial" w:hAnsi="Arial" w:cs="Arial"/>
          <w:sz w:val="23"/>
          <w:sz-cs w:val="23"/>
          <w:b/>
          <w:spacing w:val="0"/>
          <w:color w:val="122B4C"/>
        </w:rPr>
        <w:t xml:space="preserve">E</w:t>
      </w:r>
    </w:p>
    <w:p>
      <w:pPr>
        <w:jc w:val="right"/>
      </w:pPr>
      <w:r>
        <w:rPr>
          <w:rFonts w:ascii="Arial" w:hAnsi="Arial" w:cs="Arial"/>
          <w:sz w:val="23"/>
          <w:sz-cs w:val="23"/>
          <w:b/>
          <w:spacing w:val="0"/>
          <w:color w:val="122B4C"/>
        </w:rPr>
        <w:t xml:space="preserve">F</w:t>
      </w:r>
    </w:p>
    <w:p>
      <w:pPr>
        <w:jc w:val="right"/>
      </w:pPr>
      <w:r>
        <w:rPr>
          <w:rFonts w:ascii="Arial" w:hAnsi="Arial" w:cs="Arial"/>
          <w:sz w:val="23"/>
          <w:sz-cs w:val="23"/>
          <w:b/>
          <w:spacing w:val="0"/>
          <w:color w:val="122B4C"/>
        </w:rPr>
        <w:t xml:space="preserve">G</w:t>
      </w:r>
    </w:p>
    <w:p>
      <w:pPr>
        <w:jc w:val="right"/>
      </w:pPr>
      <w:r>
        <w:rPr>
          <w:rFonts w:ascii="Arial" w:hAnsi="Arial" w:cs="Arial"/>
          <w:sz w:val="23"/>
          <w:sz-cs w:val="23"/>
          <w:b/>
          <w:spacing w:val="0"/>
          <w:color w:val="122B4C"/>
        </w:rPr>
        <w:t xml:space="preserve">Total</w:t>
      </w:r>
    </w:p>
    <w:p>
      <w:pPr/>
      <w:r>
        <w:rPr>
          <w:rFonts w:ascii="Arial" w:hAnsi="Arial" w:cs="Arial"/>
          <w:sz w:val="23"/>
          <w:sz-cs w:val="23"/>
          <w:b/>
          <w:spacing w:val="0"/>
          <w:color w:val="122B4C"/>
        </w:rPr>
        <w:t xml:space="preserve">Use</w:t>
      </w:r>
    </w:p>
    <w:p>
      <w:pPr/>
      <w:r>
        <w:rPr>
          <w:rFonts w:ascii="Arial" w:hAnsi="Arial" w:cs="Arial"/>
          <w:sz w:val="23"/>
          <w:sz-cs w:val="23"/>
          <w:spacing w:val="0"/>
          <w:color w:val="181E2A"/>
        </w:rPr>
        <w:t xml:space="preserve">Cleaned master, including historical routing fallbacks</w:t>
      </w:r>
    </w:p>
    <w:p>
      <w:pPr>
        <w:jc w:val="right"/>
      </w:pPr>
      <w:r>
        <w:rPr>
          <w:rFonts w:ascii="Arial" w:hAnsi="Arial" w:cs="Arial"/>
          <w:sz w:val="23"/>
          <w:sz-cs w:val="23"/>
          <w:spacing w:val="0"/>
          <w:color w:val="181E2A"/>
        </w:rPr>
        <w:t xml:space="preserve">195</w:t>
      </w:r>
    </w:p>
    <w:p>
      <w:pPr>
        <w:jc w:val="right"/>
      </w:pPr>
      <w:r>
        <w:rPr>
          <w:rFonts w:ascii="Arial" w:hAnsi="Arial" w:cs="Arial"/>
          <w:sz w:val="23"/>
          <w:sz-cs w:val="23"/>
          <w:spacing w:val="0"/>
          <w:color w:val="181E2A"/>
        </w:rPr>
        <w:t xml:space="preserve">38</w:t>
      </w:r>
    </w:p>
    <w:p>
      <w:pPr>
        <w:jc w:val="right"/>
      </w:pPr>
      <w:r>
        <w:rPr>
          <w:rFonts w:ascii="Arial" w:hAnsi="Arial" w:cs="Arial"/>
          <w:sz w:val="23"/>
          <w:sz-cs w:val="23"/>
          <w:spacing w:val="0"/>
          <w:color w:val="181E2A"/>
        </w:rPr>
        <w:t xml:space="preserve">90</w:t>
      </w:r>
    </w:p>
    <w:p>
      <w:pPr>
        <w:jc w:val="right"/>
      </w:pPr>
      <w:r>
        <w:rPr>
          <w:rFonts w:ascii="Arial" w:hAnsi="Arial" w:cs="Arial"/>
          <w:sz w:val="23"/>
          <w:sz-cs w:val="23"/>
          <w:spacing w:val="0"/>
          <w:color w:val="181E2A"/>
        </w:rPr>
        <w:t xml:space="preserve">69</w:t>
      </w:r>
    </w:p>
    <w:p>
      <w:pPr>
        <w:jc w:val="right"/>
      </w:pPr>
      <w:r>
        <w:rPr>
          <w:rFonts w:ascii="Arial" w:hAnsi="Arial" w:cs="Arial"/>
          <w:sz w:val="23"/>
          <w:sz-cs w:val="23"/>
          <w:spacing w:val="0"/>
          <w:color w:val="181E2A"/>
        </w:rPr>
        <w:t xml:space="preserve">392</w:t>
      </w:r>
    </w:p>
    <w:p>
      <w:pPr/>
      <w:r>
        <w:rPr>
          <w:rFonts w:ascii="Arial" w:hAnsi="Arial" w:cs="Arial"/>
          <w:sz w:val="23"/>
          <w:sz-cs w:val="23"/>
          <w:spacing w:val="0"/>
          <w:color w:val="181E2A"/>
        </w:rPr>
        <w:t xml:space="preserve">Data preservation and audit</w:t>
      </w:r>
    </w:p>
    <w:p>
      <w:pPr/>
      <w:r>
        <w:rPr>
          <w:rFonts w:ascii="Arial" w:hAnsi="Arial" w:cs="Arial"/>
          <w:sz w:val="23"/>
          <w:sz-cs w:val="23"/>
          <w:spacing w:val="0"/>
          <w:color w:val="181E2A"/>
        </w:rPr>
        <w:t xml:space="preserve">New-structure translated final-active-branch records</w:t>
      </w:r>
    </w:p>
    <w:p>
      <w:pPr>
        <w:jc w:val="right"/>
      </w:pPr>
      <w:r>
        <w:rPr>
          <w:rFonts w:ascii="Arial" w:hAnsi="Arial" w:cs="Arial"/>
          <w:sz w:val="23"/>
          <w:sz-cs w:val="23"/>
          <w:spacing w:val="0"/>
          <w:color w:val="181E2A"/>
        </w:rPr>
        <w:t xml:space="preserve">191</w:t>
      </w:r>
    </w:p>
    <w:p>
      <w:pPr>
        <w:jc w:val="right"/>
      </w:pPr>
      <w:r>
        <w:rPr>
          <w:rFonts w:ascii="Arial" w:hAnsi="Arial" w:cs="Arial"/>
          <w:sz w:val="23"/>
          <w:sz-cs w:val="23"/>
          <w:spacing w:val="0"/>
          <w:color w:val="181E2A"/>
        </w:rPr>
        <w:t xml:space="preserve">34</w:t>
      </w:r>
    </w:p>
    <w:p>
      <w:pPr>
        <w:jc w:val="right"/>
      </w:pPr>
      <w:r>
        <w:rPr>
          <w:rFonts w:ascii="Arial" w:hAnsi="Arial" w:cs="Arial"/>
          <w:sz w:val="23"/>
          <w:sz-cs w:val="23"/>
          <w:spacing w:val="0"/>
          <w:color w:val="181E2A"/>
        </w:rPr>
        <w:t xml:space="preserve">82</w:t>
      </w:r>
    </w:p>
    <w:p>
      <w:pPr>
        <w:jc w:val="right"/>
      </w:pPr>
      <w:r>
        <w:rPr>
          <w:rFonts w:ascii="Arial" w:hAnsi="Arial" w:cs="Arial"/>
          <w:sz w:val="23"/>
          <w:sz-cs w:val="23"/>
          <w:spacing w:val="0"/>
          <w:color w:val="181E2A"/>
        </w:rPr>
        <w:t xml:space="preserve">56</w:t>
      </w:r>
    </w:p>
    <w:p>
      <w:pPr>
        <w:jc w:val="right"/>
      </w:pPr>
      <w:r>
        <w:rPr>
          <w:rFonts w:ascii="Arial" w:hAnsi="Arial" w:cs="Arial"/>
          <w:sz w:val="23"/>
          <w:sz-cs w:val="23"/>
          <w:spacing w:val="0"/>
          <w:color w:val="181E2A"/>
        </w:rPr>
        <w:t xml:space="preserve">363</w:t>
      </w:r>
    </w:p>
    <w:p>
      <w:pPr/>
      <w:r>
        <w:rPr>
          <w:rFonts w:ascii="Arial" w:hAnsi="Arial" w:cs="Arial"/>
          <w:sz w:val="23"/>
          <w:sz-cs w:val="23"/>
          <w:spacing w:val="0"/>
          <w:color w:val="181E2A"/>
        </w:rPr>
        <w:t xml:space="preserve">New survey structure analyses</w:t>
      </w:r>
    </w:p>
    <w:p>
      <w:pPr/>
      <w:r>
        <w:rPr>
          <w:rFonts w:ascii="Arial" w:hAnsi="Arial" w:cs="Arial"/>
          <w:sz w:val="23"/>
          <w:sz-cs w:val="23"/>
          <w:spacing w:val="0"/>
          <w:color w:val="181E2A"/>
        </w:rPr>
        <w:t xml:space="preserve">Strict new-structure records after integrity exclusion</w:t>
      </w:r>
    </w:p>
    <w:p>
      <w:pPr>
        <w:jc w:val="right"/>
      </w:pPr>
      <w:r>
        <w:rPr>
          <w:rFonts w:ascii="Arial" w:hAnsi="Arial" w:cs="Arial"/>
          <w:sz w:val="23"/>
          <w:sz-cs w:val="23"/>
          <w:spacing w:val="0"/>
          <w:color w:val="181E2A"/>
        </w:rPr>
        <w:t xml:space="preserve">191</w:t>
      </w:r>
    </w:p>
    <w:p>
      <w:pPr>
        <w:jc w:val="right"/>
      </w:pPr>
      <w:r>
        <w:rPr>
          <w:rFonts w:ascii="Arial" w:hAnsi="Arial" w:cs="Arial"/>
          <w:sz w:val="23"/>
          <w:sz-cs w:val="23"/>
          <w:spacing w:val="0"/>
          <w:color w:val="181E2A"/>
        </w:rPr>
        <w:t xml:space="preserve">34</w:t>
      </w:r>
    </w:p>
    <w:p>
      <w:pPr>
        <w:jc w:val="right"/>
      </w:pPr>
      <w:r>
        <w:rPr>
          <w:rFonts w:ascii="Arial" w:hAnsi="Arial" w:cs="Arial"/>
          <w:sz w:val="23"/>
          <w:sz-cs w:val="23"/>
          <w:spacing w:val="0"/>
          <w:color w:val="181E2A"/>
        </w:rPr>
        <w:t xml:space="preserve">81</w:t>
      </w:r>
    </w:p>
    <w:p>
      <w:pPr>
        <w:jc w:val="right"/>
      </w:pPr>
      <w:r>
        <w:rPr>
          <w:rFonts w:ascii="Arial" w:hAnsi="Arial" w:cs="Arial"/>
          <w:sz w:val="23"/>
          <w:sz-cs w:val="23"/>
          <w:spacing w:val="0"/>
          <w:color w:val="181E2A"/>
        </w:rPr>
        <w:t xml:space="preserve">56</w:t>
      </w:r>
    </w:p>
    <w:p>
      <w:pPr>
        <w:jc w:val="right"/>
      </w:pPr>
      <w:r>
        <w:rPr>
          <w:rFonts w:ascii="Arial" w:hAnsi="Arial" w:cs="Arial"/>
          <w:sz w:val="23"/>
          <w:sz-cs w:val="23"/>
          <w:spacing w:val="0"/>
          <w:color w:val="181E2A"/>
        </w:rPr>
        <w:t xml:space="preserve">362</w:t>
      </w:r>
    </w:p>
    <w:p>
      <w:pPr/>
      <w:r>
        <w:rPr>
          <w:rFonts w:ascii="Arial" w:hAnsi="Arial" w:cs="Arial"/>
          <w:sz w:val="23"/>
          <w:sz-cs w:val="23"/>
          <w:spacing w:val="0"/>
          <w:color w:val="181E2A"/>
        </w:rPr>
        <w:t xml:space="preserve">Current valid clustering cohorts</w:t>
      </w:r>
    </w:p>
    <w:p>
      <w:pPr>
        <w:spacing w:after="280"/>
      </w:pPr>
      <w:r>
        <w:rPr>
          <w:rFonts w:ascii="Arial" w:hAnsi="Arial" w:cs="Arial"/>
          <w:sz w:val="28"/>
          <w:sz-cs w:val="28"/>
          <w:spacing w:val="0"/>
          <w:color w:val="181E2A"/>
        </w:rPr>
        <w:t xml:space="preserve">The additional 29 cleaned records outside the new-structure cohort consist of </w:t>
      </w:r>
      <w:r>
        <w:rPr>
          <w:rFonts w:ascii="Arial" w:hAnsi="Arial" w:cs="Arial"/>
          <w:sz w:val="28"/>
          <w:sz-cs w:val="28"/>
          <w:b/>
          <w:spacing w:val="0"/>
          <w:color w:val="181E2A"/>
        </w:rPr>
        <w:t xml:space="preserve">six legacy final-active-branch records</w:t>
      </w:r>
      <w:r>
        <w:rPr>
          <w:rFonts w:ascii="Arial" w:hAnsi="Arial" w:cs="Arial"/>
          <w:sz w:val="28"/>
          <w:sz-cs w:val="28"/>
          <w:spacing w:val="0"/>
          <w:color w:val="181E2A"/>
        </w:rPr>
        <w:t xml:space="preserve"> and </w:t>
      </w:r>
      <w:r>
        <w:rPr>
          <w:rFonts w:ascii="Arial" w:hAnsi="Arial" w:cs="Arial"/>
          <w:sz w:val="28"/>
          <w:sz-cs w:val="28"/>
          <w:b/>
          <w:spacing w:val="0"/>
          <w:color w:val="181E2A"/>
        </w:rPr>
        <w:t xml:space="preserve">23 entry-branch fallback records</w:t>
      </w:r>
      <w:r>
        <w:rPr>
          <w:rFonts w:ascii="Arial" w:hAnsi="Arial" w:cs="Arial"/>
          <w:sz w:val="28"/>
          <w:sz-cs w:val="28"/>
          <w:spacing w:val="0"/>
          <w:color w:val="181E2A"/>
        </w:rPr>
        <w:t xml:space="preserve">. They remain in the cleaned master data but are not mixed into strict final-path clustering.</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5. Correct final-branch logic</w:t>
      </w:r>
    </w:p>
    <w:p>
      <w:pPr>
        <w:spacing w:after="346"/>
      </w:pPr>
      <w:r>
        <w:rPr>
          <w:rFonts w:ascii="Arial" w:hAnsi="Arial" w:cs="Arial"/>
          <w:sz w:val="34"/>
          <w:sz-cs w:val="34"/>
          <w:b/>
          <w:spacing w:val="0"/>
          <w:color w:val="1F4B58"/>
        </w:rPr>
        <w:t xml:space="preserve">5.1 Why the entry branch was insufficient</w:t>
      </w:r>
    </w:p>
    <w:p>
      <w:pPr>
        <w:spacing w:after="280"/>
      </w:pPr>
      <w:r>
        <w:rPr>
          <w:rFonts w:ascii="Arial" w:hAnsi="Arial" w:cs="Arial"/>
          <w:sz w:val="28"/>
          <w:sz-cs w:val="28"/>
          <w:spacing w:val="0"/>
          <w:color w:val="181E2A"/>
        </w:rPr>
        <w:t xml:space="preserve">The answer to the initial activity gateway records where a person first entered the branch system. A respondent can later switch branch—for example, an apparently unemployed respondent may reveal that they are not actively seeking work and move to inactivity. Therefore, the entry branch cannot always be the analytical branch.</w:t>
      </w:r>
    </w:p>
    <w:p>
      <w:pPr>
        <w:spacing w:after="346"/>
      </w:pPr>
      <w:r>
        <w:rPr>
          <w:rFonts w:ascii="Arial" w:hAnsi="Arial" w:cs="Arial"/>
          <w:sz w:val="34"/>
          <w:sz-cs w:val="34"/>
          <w:b/>
          <w:spacing w:val="0"/>
          <w:color w:val="1F4B58"/>
        </w:rPr>
        <w:t xml:space="preserve">5.2 Final branch rule used</w:t>
      </w:r>
    </w:p>
    <w:p>
      <w:pPr>
        <w:spacing w:after="280"/>
      </w:pPr>
      <w:r>
        <w:rPr>
          <w:rFonts w:ascii="Arial" w:hAnsi="Arial" w:cs="Arial"/>
          <w:sz w:val="28"/>
          <w:sz-cs w:val="28"/>
          <w:spacing w:val="0"/>
          <w:color w:val="181E2A"/>
        </w:rPr>
        <w:t xml:space="preserve">The newer application used implementation section letters that were one position earlier than the research report. They were translated as follows:</w:t>
      </w:r>
    </w:p>
    <w:p>
      <w:pPr/>
      <w:r>
        <w:rPr>
          <w:rFonts w:ascii="Arial" w:hAnsi="Arial" w:cs="Arial"/>
          <w:sz w:val="23"/>
          <w:sz-cs w:val="23"/>
          <w:b/>
          <w:spacing w:val="0"/>
          <w:color w:val="122B4C"/>
        </w:rPr>
        <w:t xml:space="preserve">Application section</w:t>
      </w:r>
    </w:p>
    <w:p>
      <w:pPr/>
      <w:r>
        <w:rPr>
          <w:rFonts w:ascii="Arial" w:hAnsi="Arial" w:cs="Arial"/>
          <w:sz w:val="23"/>
          <w:sz-cs w:val="23"/>
          <w:b/>
          <w:spacing w:val="0"/>
          <w:color w:val="122B4C"/>
        </w:rPr>
        <w:t xml:space="preserve">Research branch</w:t>
      </w:r>
    </w:p>
    <w:p>
      <w:pPr/>
      <w:r>
        <w:rPr>
          <w:rFonts w:ascii="Arial" w:hAnsi="Arial" w:cs="Arial"/>
          <w:sz w:val="23"/>
          <w:sz-cs w:val="23"/>
          <w:spacing w:val="0"/>
          <w:color w:val="181E2A"/>
        </w:rPr>
        <w:t xml:space="preserve">C</w:t>
      </w:r>
    </w:p>
    <w:p>
      <w:pPr/>
      <w:r>
        <w:rPr>
          <w:rFonts w:ascii="Arial" w:hAnsi="Arial" w:cs="Arial"/>
          <w:sz w:val="23"/>
          <w:sz-cs w:val="23"/>
          <w:spacing w:val="0"/>
          <w:color w:val="181E2A"/>
        </w:rPr>
        <w:t xml:space="preserve">D — In education</w:t>
      </w:r>
    </w:p>
    <w:p>
      <w:pPr/>
      <w:r>
        <w:rPr>
          <w:rFonts w:ascii="Arial" w:hAnsi="Arial" w:cs="Arial"/>
          <w:sz w:val="23"/>
          <w:sz-cs w:val="23"/>
          <w:spacing w:val="0"/>
          <w:color w:val="181E2A"/>
        </w:rPr>
        <w:t xml:space="preserve">D</w:t>
      </w:r>
    </w:p>
    <w:p>
      <w:pPr/>
      <w:r>
        <w:rPr>
          <w:rFonts w:ascii="Arial" w:hAnsi="Arial" w:cs="Arial"/>
          <w:sz w:val="23"/>
          <w:sz-cs w:val="23"/>
          <w:spacing w:val="0"/>
          <w:color w:val="181E2A"/>
        </w:rPr>
        <w:t xml:space="preserve">E — Unemployed</w:t>
      </w:r>
    </w:p>
    <w:p>
      <w:pPr/>
      <w:r>
        <w:rPr>
          <w:rFonts w:ascii="Arial" w:hAnsi="Arial" w:cs="Arial"/>
          <w:sz w:val="23"/>
          <w:sz-cs w:val="23"/>
          <w:spacing w:val="0"/>
          <w:color w:val="181E2A"/>
        </w:rPr>
        <w:t xml:space="preserve">E</w:t>
      </w:r>
    </w:p>
    <w:p>
      <w:pPr/>
      <w:r>
        <w:rPr>
          <w:rFonts w:ascii="Arial" w:hAnsi="Arial" w:cs="Arial"/>
          <w:sz w:val="23"/>
          <w:sz-cs w:val="23"/>
          <w:spacing w:val="0"/>
          <w:color w:val="181E2A"/>
        </w:rPr>
        <w:t xml:space="preserve">F — Employed</w:t>
      </w:r>
    </w:p>
    <w:p>
      <w:pPr/>
      <w:r>
        <w:rPr>
          <w:rFonts w:ascii="Arial" w:hAnsi="Arial" w:cs="Arial"/>
          <w:sz w:val="23"/>
          <w:sz-cs w:val="23"/>
          <w:spacing w:val="0"/>
          <w:color w:val="181E2A"/>
        </w:rPr>
        <w:t xml:space="preserve">F</w:t>
      </w:r>
    </w:p>
    <w:p>
      <w:pPr/>
      <w:r>
        <w:rPr>
          <w:rFonts w:ascii="Arial" w:hAnsi="Arial" w:cs="Arial"/>
          <w:sz w:val="23"/>
          <w:sz-cs w:val="23"/>
          <w:spacing w:val="0"/>
          <w:color w:val="181E2A"/>
        </w:rPr>
        <w:t xml:space="preserve">G — Inactive</w:t>
      </w:r>
    </w:p>
    <w:p>
      <w:pPr>
        <w:spacing w:after="280"/>
      </w:pPr>
      <w:r>
        <w:rPr>
          <w:rFonts w:ascii="Arial" w:hAnsi="Arial" w:cs="Arial"/>
          <w:sz w:val="28"/>
          <w:sz-cs w:val="28"/>
          <w:spacing w:val="0"/>
          <w:color w:val="181E2A"/>
        </w:rPr>
        <w:t xml:space="preserve">For new survey records, the last branch-specific section in </w:t>
      </w:r>
      <w:r>
        <w:rPr>
          <w:rFonts w:ascii="Menlo" w:hAnsi="Menlo" w:cs="Menlo"/>
          <w:sz w:val="22"/>
          <w:sz-cs w:val="22"/>
          <w:spacing w:val="0"/>
          <w:color w:val="67200F"/>
        </w:rPr>
        <w:t xml:space="preserve">path.active_sections</w:t>
      </w:r>
      <w:r>
        <w:rPr>
          <w:rFonts w:ascii="Arial" w:hAnsi="Arial" w:cs="Arial"/>
          <w:sz w:val="28"/>
          <w:sz-cs w:val="28"/>
          <w:spacing w:val="0"/>
          <w:color w:val="181E2A"/>
        </w:rPr>
        <w:t xml:space="preserve"> was treated as authoritative. This corrects cases where </w:t>
      </w:r>
      <w:r>
        <w:rPr>
          <w:rFonts w:ascii="Menlo" w:hAnsi="Menlo" w:cs="Menlo"/>
          <w:sz w:val="22"/>
          <w:sz-cs w:val="22"/>
          <w:spacing w:val="0"/>
          <w:color w:val="67200F"/>
        </w:rPr>
        <w:t xml:space="preserve">path.active_branch</w:t>
      </w:r>
      <w:r>
        <w:rPr>
          <w:rFonts w:ascii="Arial" w:hAnsi="Arial" w:cs="Arial"/>
          <w:sz w:val="28"/>
          <w:sz-cs w:val="28"/>
          <w:spacing w:val="0"/>
          <w:color w:val="181E2A"/>
        </w:rPr>
        <w:t xml:space="preserve"> remained stale after a mid-survey branch switch. If final-path metadata was absent, a legacy final branch was used; the initial entry branch was the last fallback only.</w:t>
      </w:r>
    </w:p>
    <w:p>
      <w:pPr>
        <w:spacing w:after="280"/>
      </w:pPr>
      <w:r>
        <w:rPr>
          <w:rFonts w:ascii="Arial" w:hAnsi="Arial" w:cs="Arial"/>
          <w:sz w:val="28"/>
          <w:sz-cs w:val="28"/>
          <w:spacing w:val="0"/>
          <w:color w:val="181E2A"/>
        </w:rPr>
        <w:t xml:space="preserve">The logic retained:</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31 records whose final branch differed from their entry branch;</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11 mid-survey path disagreements that were explicitly corrected; and</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one Branch F integrity problem for audit but exclusion from employed clustering.</w:t>
      </w:r>
    </w:p>
    <w:p>
      <w:pPr>
        <w:spacing w:after="280"/>
      </w:pPr>
      <w:r>
        <w:rPr>
          <w:rFonts w:ascii="Arial" w:hAnsi="Arial" w:cs="Arial"/>
          <w:sz w:val="28"/>
          <w:sz-cs w:val="28"/>
          <w:spacing w:val="0"/>
          <w:color w:val="181E2A"/>
        </w:rPr>
        <w:t xml:space="preserve">The integrity case had final Branch F and current activity recorded as working, but no </w:t>
      </w:r>
      <w:r>
        <w:rPr>
          <w:rFonts w:ascii="Menlo" w:hAnsi="Menlo" w:cs="Menlo"/>
          <w:sz w:val="22"/>
          <w:sz-cs w:val="22"/>
          <w:spacing w:val="0"/>
          <w:color w:val="67200F"/>
        </w:rPr>
        <w:t xml:space="preserve">employment_status</w:t>
      </w:r>
      <w:r>
        <w:rPr>
          <w:rFonts w:ascii="Arial" w:hAnsi="Arial" w:cs="Arial"/>
          <w:sz w:val="28"/>
          <w:sz-cs w:val="28"/>
          <w:spacing w:val="0"/>
          <w:color w:val="181E2A"/>
        </w:rPr>
        <w:t xml:space="preserve">. Because a valid employed path should contain that core response, the record was not allowed into Branch F clustering.</w:t>
      </w:r>
    </w:p>
    <w:p>
      <w:pPr>
        <w:spacing w:after="280"/>
      </w:pPr>
      <w:r>
        <w:rPr>
          <w:rFonts w:ascii="Arial" w:hAnsi="Arial" w:cs="Arial"/>
          <w:sz w:val="28"/>
          <w:sz-cs w:val="28"/>
          <w:b/>
          <w:spacing w:val="0"/>
          <w:color w:val="181E2A"/>
        </w:rPr>
        <w:t xml:space="preserve">Conclusion:</w:t>
      </w:r>
      <w:r>
        <w:rPr>
          <w:rFonts w:ascii="Arial" w:hAnsi="Arial" w:cs="Arial"/>
          <w:sz w:val="28"/>
          <w:sz-cs w:val="28"/>
          <w:spacing w:val="0"/>
          <w:color w:val="181E2A"/>
        </w:rPr>
        <w:t xml:space="preserve"> the correct final analytical branch is being used for the new survey structure, including respondents who switched branches during the survey. Historical fallback records remain separately identifiable and are not silently treated as equally reliable final-path records.</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6. General preprocessing outputs</w:t>
      </w:r>
    </w:p>
    <w:p>
      <w:pPr>
        <w:spacing w:after="280"/>
      </w:pPr>
      <w:r>
        <w:rPr>
          <w:rFonts w:ascii="Arial" w:hAnsi="Arial" w:cs="Arial"/>
          <w:sz w:val="28"/>
          <w:sz-cs w:val="28"/>
          <w:spacing w:val="0"/>
          <w:color w:val="181E2A"/>
        </w:rPr>
        <w:t xml:space="preserve">The cleaning notebook created a general-purpose analysis-ready layer and ML-ready alternatives.</w:t>
      </w:r>
    </w:p>
    <w:p>
      <w:pPr/>
      <w:r>
        <w:rPr>
          <w:rFonts w:ascii="Arial" w:hAnsi="Arial" w:cs="Arial"/>
          <w:sz w:val="23"/>
          <w:sz-cs w:val="23"/>
          <w:b/>
          <w:spacing w:val="0"/>
          <w:color w:val="122B4C"/>
        </w:rPr>
        <w:t xml:space="preserve">Operation</w:t>
      </w:r>
    </w:p>
    <w:p>
      <w:pPr/>
      <w:r>
        <w:rPr>
          <w:rFonts w:ascii="Arial" w:hAnsi="Arial" w:cs="Arial"/>
          <w:sz w:val="23"/>
          <w:sz-cs w:val="23"/>
          <w:b/>
          <w:spacing w:val="0"/>
          <w:color w:val="122B4C"/>
        </w:rPr>
        <w:t xml:space="preserve">Rule used</w:t>
      </w:r>
    </w:p>
    <w:p>
      <w:pPr/>
      <w:r>
        <w:rPr>
          <w:rFonts w:ascii="Arial" w:hAnsi="Arial" w:cs="Arial"/>
          <w:sz w:val="23"/>
          <w:sz-cs w:val="23"/>
          <w:spacing w:val="0"/>
          <w:color w:val="181E2A"/>
        </w:rPr>
        <w:t xml:space="preserve">Structural missingness</w:t>
      </w:r>
    </w:p>
    <w:p>
      <w:pPr/>
      <w:r>
        <w:rPr>
          <w:rFonts w:ascii="Arial" w:hAnsi="Arial" w:cs="Arial"/>
          <w:sz w:val="23"/>
          <w:sz-cs w:val="23"/>
          <w:spacing w:val="0"/>
          <w:color w:val="181E2A"/>
        </w:rPr>
        <w:t xml:space="preserve">Off-branch unanswered fields recorded as </w:t>
      </w:r>
      <w:r>
        <w:rPr>
          <w:rFonts w:ascii="Menlo" w:hAnsi="Menlo" w:cs="Menlo"/>
          <w:sz w:val="22"/>
          <w:sz-cs w:val="22"/>
          <w:spacing w:val="0"/>
          <w:color w:val="67200F"/>
        </w:rPr>
        <w:t xml:space="preserve">not_applicable</w:t>
      </w:r>
      <w:r>
        <w:rPr>
          <w:rFonts w:ascii="Arial" w:hAnsi="Arial" w:cs="Arial"/>
          <w:sz w:val="23"/>
          <w:sz-cs w:val="23"/>
          <w:spacing w:val="0"/>
          <w:color w:val="181E2A"/>
        </w:rPr>
        <w:t xml:space="preserve">.</w:t>
      </w:r>
    </w:p>
    <w:p>
      <w:pPr/>
      <w:r>
        <w:rPr>
          <w:rFonts w:ascii="Arial" w:hAnsi="Arial" w:cs="Arial"/>
          <w:sz w:val="23"/>
          <w:sz-cs w:val="23"/>
          <w:spacing w:val="0"/>
          <w:color w:val="181E2A"/>
        </w:rPr>
        <w:t xml:space="preserve">Genuine missingness</w:t>
      </w:r>
    </w:p>
    <w:p>
      <w:pPr/>
      <w:r>
        <w:rPr>
          <w:rFonts w:ascii="Arial" w:hAnsi="Arial" w:cs="Arial"/>
          <w:sz w:val="23"/>
          <w:sz-cs w:val="23"/>
          <w:spacing w:val="0"/>
          <w:color w:val="181E2A"/>
        </w:rPr>
        <w:t xml:space="preserve">Applicable but unanswered fields recorded as </w:t>
      </w:r>
      <w:r>
        <w:rPr>
          <w:rFonts w:ascii="Menlo" w:hAnsi="Menlo" w:cs="Menlo"/>
          <w:sz w:val="22"/>
          <w:sz-cs w:val="22"/>
          <w:spacing w:val="0"/>
          <w:color w:val="67200F"/>
        </w:rPr>
        <w:t xml:space="preserve">missing</w:t>
      </w:r>
      <w:r>
        <w:rPr>
          <w:rFonts w:ascii="Arial" w:hAnsi="Arial" w:cs="Arial"/>
          <w:sz w:val="23"/>
          <w:sz-cs w:val="23"/>
          <w:spacing w:val="0"/>
          <w:color w:val="181E2A"/>
        </w:rPr>
        <w:t xml:space="preserve">.</w:t>
      </w:r>
    </w:p>
    <w:p>
      <w:pPr/>
      <w:r>
        <w:rPr>
          <w:rFonts w:ascii="Arial" w:hAnsi="Arial" w:cs="Arial"/>
          <w:sz w:val="23"/>
          <w:sz-cs w:val="23"/>
          <w:spacing w:val="0"/>
          <w:color w:val="181E2A"/>
        </w:rPr>
        <w:t xml:space="preserve">Ordinal variables</w:t>
      </w:r>
    </w:p>
    <w:p>
      <w:pPr/>
      <w:r>
        <w:rPr>
          <w:rFonts w:ascii="Arial" w:hAnsi="Arial" w:cs="Arial"/>
          <w:sz w:val="23"/>
          <w:sz-cs w:val="23"/>
          <w:spacing w:val="0"/>
          <w:color w:val="181E2A"/>
        </w:rPr>
        <w:t xml:space="preserve">Questionnaire order preserved.</w:t>
      </w:r>
    </w:p>
    <w:p>
      <w:pPr/>
      <w:r>
        <w:rPr>
          <w:rFonts w:ascii="Arial" w:hAnsi="Arial" w:cs="Arial"/>
          <w:sz w:val="23"/>
          <w:sz-cs w:val="23"/>
          <w:spacing w:val="0"/>
          <w:color w:val="181E2A"/>
        </w:rPr>
        <w:t xml:space="preserve">Binary variables</w:t>
      </w:r>
    </w:p>
    <w:p>
      <w:pPr/>
      <w:r>
        <w:rPr>
          <w:rFonts w:ascii="Arial" w:hAnsi="Arial" w:cs="Arial"/>
          <w:sz w:val="23"/>
          <w:sz-cs w:val="23"/>
          <w:spacing w:val="0"/>
          <w:color w:val="181E2A"/>
        </w:rPr>
        <w:t xml:space="preserve">0/1 mapping.</w:t>
      </w:r>
    </w:p>
    <w:p>
      <w:pPr/>
      <w:r>
        <w:rPr>
          <w:rFonts w:ascii="Arial" w:hAnsi="Arial" w:cs="Arial"/>
          <w:sz w:val="23"/>
          <w:sz-cs w:val="23"/>
          <w:spacing w:val="0"/>
          <w:color w:val="181E2A"/>
        </w:rPr>
        <w:t xml:space="preserve">Nominal variables</w:t>
      </w:r>
    </w:p>
    <w:p>
      <w:pPr/>
      <w:r>
        <w:rPr>
          <w:rFonts w:ascii="Arial" w:hAnsi="Arial" w:cs="Arial"/>
          <w:sz w:val="23"/>
          <w:sz-cs w:val="23"/>
          <w:spacing w:val="0"/>
          <w:color w:val="181E2A"/>
        </w:rPr>
        <w:t xml:space="preserve">One-hot encoding in ML-ready matrices.</w:t>
      </w:r>
    </w:p>
    <w:p>
      <w:pPr/>
      <w:r>
        <w:rPr>
          <w:rFonts w:ascii="Arial" w:hAnsi="Arial" w:cs="Arial"/>
          <w:sz w:val="23"/>
          <w:sz-cs w:val="23"/>
          <w:spacing w:val="0"/>
          <w:color w:val="181E2A"/>
        </w:rPr>
        <w:t xml:space="preserve">Numeric imputation</w:t>
      </w:r>
    </w:p>
    <w:p>
      <w:pPr/>
      <w:r>
        <w:rPr>
          <w:rFonts w:ascii="Arial" w:hAnsi="Arial" w:cs="Arial"/>
          <w:sz w:val="23"/>
          <w:sz-cs w:val="23"/>
          <w:spacing w:val="0"/>
          <w:color w:val="181E2A"/>
        </w:rPr>
        <w:t xml:space="preserve">Median, after quality filtering.</w:t>
      </w:r>
    </w:p>
    <w:p>
      <w:pPr/>
      <w:r>
        <w:rPr>
          <w:rFonts w:ascii="Arial" w:hAnsi="Arial" w:cs="Arial"/>
          <w:sz w:val="23"/>
          <w:sz-cs w:val="23"/>
          <w:spacing w:val="0"/>
          <w:color w:val="181E2A"/>
        </w:rPr>
        <w:t xml:space="preserve">Nominal imputation</w:t>
      </w:r>
    </w:p>
    <w:p>
      <w:pPr/>
      <w:r>
        <w:rPr>
          <w:rFonts w:ascii="Arial" w:hAnsi="Arial" w:cs="Arial"/>
          <w:sz w:val="23"/>
          <w:sz-cs w:val="23"/>
          <w:spacing w:val="0"/>
          <w:color w:val="181E2A"/>
        </w:rPr>
        <w:t xml:space="preserve">Explicit/mode category in ML-ready pipeline.</w:t>
      </w:r>
    </w:p>
    <w:p>
      <w:pPr/>
      <w:r>
        <w:rPr>
          <w:rFonts w:ascii="Arial" w:hAnsi="Arial" w:cs="Arial"/>
          <w:sz w:val="23"/>
          <w:sz-cs w:val="23"/>
          <w:spacing w:val="0"/>
          <w:color w:val="181E2A"/>
        </w:rPr>
        <w:t xml:space="preserve">Scaling</w:t>
      </w:r>
    </w:p>
    <w:p>
      <w:pPr/>
      <w:r>
        <w:rPr>
          <w:rFonts w:ascii="Arial" w:hAnsi="Arial" w:cs="Arial"/>
          <w:sz w:val="23"/>
          <w:sz-cs w:val="23"/>
          <w:spacing w:val="0"/>
          <w:color w:val="181E2A"/>
        </w:rPr>
        <w:t xml:space="preserve">StandardScaler after imputation.</w:t>
      </w:r>
    </w:p>
    <w:p>
      <w:pPr/>
      <w:r>
        <w:rPr>
          <w:rFonts w:ascii="Arial" w:hAnsi="Arial" w:cs="Arial"/>
          <w:sz w:val="23"/>
          <w:sz-cs w:val="23"/>
          <w:spacing w:val="0"/>
          <w:color w:val="181E2A"/>
        </w:rPr>
        <w:t xml:space="preserve">PCA</w:t>
      </w:r>
    </w:p>
    <w:p>
      <w:pPr/>
      <w:r>
        <w:rPr>
          <w:rFonts w:ascii="Arial" w:hAnsi="Arial" w:cs="Arial"/>
          <w:sz w:val="23"/>
          <w:sz-cs w:val="23"/>
          <w:spacing w:val="0"/>
          <w:color w:val="181E2A"/>
        </w:rPr>
        <w:t xml:space="preserve">Components retained until at least 85% variance.</w:t>
      </w:r>
    </w:p>
    <w:p>
      <w:pPr/>
      <w:r>
        <w:rPr>
          <w:rFonts w:ascii="Arial" w:hAnsi="Arial" w:cs="Arial"/>
          <w:sz w:val="23"/>
          <w:sz-cs w:val="23"/>
          <w:spacing w:val="0"/>
          <w:color w:val="181E2A"/>
        </w:rPr>
        <w:t xml:space="preserve">Outliers</w:t>
      </w:r>
    </w:p>
    <w:p>
      <w:pPr/>
      <w:r>
        <w:rPr>
          <w:rFonts w:ascii="Arial" w:hAnsi="Arial" w:cs="Arial"/>
          <w:sz w:val="23"/>
          <w:sz-cs w:val="23"/>
          <w:spacing w:val="0"/>
          <w:color w:val="181E2A"/>
        </w:rPr>
        <w:t xml:space="preserve">Diagnosed with audit tables; not automatically deleted.</w:t>
      </w:r>
    </w:p>
    <w:p>
      <w:pPr>
        <w:spacing w:after="280"/>
      </w:pPr>
      <w:r>
        <w:rPr>
          <w:rFonts w:ascii="Arial" w:hAnsi="Arial" w:cs="Arial"/>
          <w:sz w:val="28"/>
          <w:sz-cs w:val="28"/>
          <w:spacing w:val="0"/>
          <w:color w:val="181E2A"/>
        </w:rPr>
        <w:t xml:space="preserve">The complete cleaned dataset had 131 model variables present, expanded to 621 encoded features. Thirty-six PCA components retained 85.32% of the variance.</w:t>
      </w:r>
    </w:p>
    <w:p>
      <w:pPr/>
      <w:r>
        <w:rPr>
          <w:rFonts w:ascii="Arial" w:hAnsi="Arial" w:cs="Arial"/>
          <w:sz w:val="23"/>
          <w:sz-cs w:val="23"/>
          <w:b/>
          <w:spacing w:val="0"/>
          <w:color w:val="122B4C"/>
        </w:rPr>
        <w:t xml:space="preserve">Branch master matrix</w:t>
      </w:r>
    </w:p>
    <w:p>
      <w:pPr>
        <w:jc w:val="right"/>
      </w:pPr>
      <w:r>
        <w:rPr>
          <w:rFonts w:ascii="Arial" w:hAnsi="Arial" w:cs="Arial"/>
          <w:sz w:val="23"/>
          <w:sz-cs w:val="23"/>
          <w:b/>
          <w:spacing w:val="0"/>
          <w:color w:val="122B4C"/>
        </w:rPr>
        <w:t xml:space="preserve">Rows</w:t>
      </w:r>
    </w:p>
    <w:p>
      <w:pPr>
        <w:jc w:val="right"/>
      </w:pPr>
      <w:r>
        <w:rPr>
          <w:rFonts w:ascii="Arial" w:hAnsi="Arial" w:cs="Arial"/>
          <w:sz w:val="23"/>
          <w:sz-cs w:val="23"/>
          <w:b/>
          <w:spacing w:val="0"/>
          <w:color w:val="122B4C"/>
        </w:rPr>
        <w:t xml:space="preserve">Input variables</w:t>
      </w:r>
    </w:p>
    <w:p>
      <w:pPr>
        <w:jc w:val="right"/>
      </w:pPr>
      <w:r>
        <w:rPr>
          <w:rFonts w:ascii="Arial" w:hAnsi="Arial" w:cs="Arial"/>
          <w:sz w:val="23"/>
          <w:sz-cs w:val="23"/>
          <w:b/>
          <w:spacing w:val="0"/>
          <w:color w:val="122B4C"/>
        </w:rPr>
        <w:t xml:space="preserve">Encoded features</w:t>
      </w:r>
    </w:p>
    <w:p>
      <w:pPr>
        <w:jc w:val="right"/>
      </w:pPr>
      <w:r>
        <w:rPr>
          <w:rFonts w:ascii="Arial" w:hAnsi="Arial" w:cs="Arial"/>
          <w:sz w:val="23"/>
          <w:sz-cs w:val="23"/>
          <w:b/>
          <w:spacing w:val="0"/>
          <w:color w:val="122B4C"/>
        </w:rPr>
        <w:t xml:space="preserve">PCA components</w:t>
      </w:r>
    </w:p>
    <w:p>
      <w:pPr>
        <w:jc w:val="right"/>
      </w:pPr>
      <w:r>
        <w:rPr>
          <w:rFonts w:ascii="Arial" w:hAnsi="Arial" w:cs="Arial"/>
          <w:sz w:val="23"/>
          <w:sz-cs w:val="23"/>
          <w:b/>
          <w:spacing w:val="0"/>
          <w:color w:val="122B4C"/>
        </w:rPr>
        <w:t xml:space="preserve">Variance retained</w:t>
      </w:r>
    </w:p>
    <w:p>
      <w:pPr/>
      <w:r>
        <w:rPr>
          <w:rFonts w:ascii="Arial" w:hAnsi="Arial" w:cs="Arial"/>
          <w:sz w:val="23"/>
          <w:sz-cs w:val="23"/>
          <w:spacing w:val="0"/>
          <w:color w:val="181E2A"/>
        </w:rPr>
        <w:t xml:space="preserve">D</w:t>
      </w:r>
    </w:p>
    <w:p>
      <w:pPr>
        <w:jc w:val="right"/>
      </w:pPr>
      <w:r>
        <w:rPr>
          <w:rFonts w:ascii="Arial" w:hAnsi="Arial" w:cs="Arial"/>
          <w:sz w:val="23"/>
          <w:sz-cs w:val="23"/>
          <w:spacing w:val="0"/>
          <w:color w:val="181E2A"/>
        </w:rPr>
        <w:t xml:space="preserve">195</w:t>
      </w:r>
    </w:p>
    <w:p>
      <w:pPr>
        <w:jc w:val="right"/>
      </w:pPr>
      <w:r>
        <w:rPr>
          <w:rFonts w:ascii="Arial" w:hAnsi="Arial" w:cs="Arial"/>
          <w:sz w:val="23"/>
          <w:sz-cs w:val="23"/>
          <w:spacing w:val="0"/>
          <w:color w:val="181E2A"/>
        </w:rPr>
        <w:t xml:space="preserve">48</w:t>
      </w:r>
    </w:p>
    <w:p>
      <w:pPr>
        <w:jc w:val="right"/>
      </w:pPr>
      <w:r>
        <w:rPr>
          <w:rFonts w:ascii="Arial" w:hAnsi="Arial" w:cs="Arial"/>
          <w:sz w:val="23"/>
          <w:sz-cs w:val="23"/>
          <w:spacing w:val="0"/>
          <w:color w:val="181E2A"/>
        </w:rPr>
        <w:t xml:space="preserve">204</w:t>
      </w:r>
    </w:p>
    <w:p>
      <w:pPr>
        <w:jc w:val="right"/>
      </w:pPr>
      <w:r>
        <w:rPr>
          <w:rFonts w:ascii="Arial" w:hAnsi="Arial" w:cs="Arial"/>
          <w:sz w:val="23"/>
          <w:sz-cs w:val="23"/>
          <w:spacing w:val="0"/>
          <w:color w:val="181E2A"/>
        </w:rPr>
        <w:t xml:space="preserve">33</w:t>
      </w:r>
    </w:p>
    <w:p>
      <w:pPr>
        <w:jc w:val="right"/>
      </w:pPr>
      <w:r>
        <w:rPr>
          <w:rFonts w:ascii="Arial" w:hAnsi="Arial" w:cs="Arial"/>
          <w:sz w:val="23"/>
          <w:sz-cs w:val="23"/>
          <w:spacing w:val="0"/>
          <w:color w:val="181E2A"/>
        </w:rPr>
        <w:t xml:space="preserve">85.31%</w:t>
      </w:r>
    </w:p>
    <w:p>
      <w:pPr/>
      <w:r>
        <w:rPr>
          <w:rFonts w:ascii="Arial" w:hAnsi="Arial" w:cs="Arial"/>
          <w:sz w:val="23"/>
          <w:sz-cs w:val="23"/>
          <w:spacing w:val="0"/>
          <w:color w:val="181E2A"/>
        </w:rPr>
        <w:t xml:space="preserve">E</w:t>
      </w:r>
    </w:p>
    <w:p>
      <w:pPr>
        <w:jc w:val="right"/>
      </w:pPr>
      <w:r>
        <w:rPr>
          <w:rFonts w:ascii="Arial" w:hAnsi="Arial" w:cs="Arial"/>
          <w:sz w:val="23"/>
          <w:sz-cs w:val="23"/>
          <w:spacing w:val="0"/>
          <w:color w:val="181E2A"/>
        </w:rPr>
        <w:t xml:space="preserve">38</w:t>
      </w:r>
    </w:p>
    <w:p>
      <w:pPr>
        <w:jc w:val="right"/>
      </w:pPr>
      <w:r>
        <w:rPr>
          <w:rFonts w:ascii="Arial" w:hAnsi="Arial" w:cs="Arial"/>
          <w:sz w:val="23"/>
          <w:sz-cs w:val="23"/>
          <w:spacing w:val="0"/>
          <w:color w:val="181E2A"/>
        </w:rPr>
        <w:t xml:space="preserve">60</w:t>
      </w:r>
    </w:p>
    <w:p>
      <w:pPr>
        <w:jc w:val="right"/>
      </w:pPr>
      <w:r>
        <w:rPr>
          <w:rFonts w:ascii="Arial" w:hAnsi="Arial" w:cs="Arial"/>
          <w:sz w:val="23"/>
          <w:sz-cs w:val="23"/>
          <w:spacing w:val="0"/>
          <w:color w:val="181E2A"/>
        </w:rPr>
        <w:t xml:space="preserve">205</w:t>
      </w:r>
    </w:p>
    <w:p>
      <w:pPr>
        <w:jc w:val="right"/>
      </w:pPr>
      <w:r>
        <w:rPr>
          <w:rFonts w:ascii="Arial" w:hAnsi="Arial" w:cs="Arial"/>
          <w:sz w:val="23"/>
          <w:sz-cs w:val="23"/>
          <w:spacing w:val="0"/>
          <w:color w:val="181E2A"/>
        </w:rPr>
        <w:t xml:space="preserve">20</w:t>
      </w:r>
    </w:p>
    <w:p>
      <w:pPr>
        <w:jc w:val="right"/>
      </w:pPr>
      <w:r>
        <w:rPr>
          <w:rFonts w:ascii="Arial" w:hAnsi="Arial" w:cs="Arial"/>
          <w:sz w:val="23"/>
          <w:sz-cs w:val="23"/>
          <w:spacing w:val="0"/>
          <w:color w:val="181E2A"/>
        </w:rPr>
        <w:t xml:space="preserve">86.41%</w:t>
      </w:r>
    </w:p>
    <w:p>
      <w:pPr/>
      <w:r>
        <w:rPr>
          <w:rFonts w:ascii="Arial" w:hAnsi="Arial" w:cs="Arial"/>
          <w:sz w:val="23"/>
          <w:sz-cs w:val="23"/>
          <w:spacing w:val="0"/>
          <w:color w:val="181E2A"/>
        </w:rPr>
        <w:t xml:space="preserve">F</w:t>
      </w:r>
    </w:p>
    <w:p>
      <w:pPr>
        <w:jc w:val="right"/>
      </w:pPr>
      <w:r>
        <w:rPr>
          <w:rFonts w:ascii="Arial" w:hAnsi="Arial" w:cs="Arial"/>
          <w:sz w:val="23"/>
          <w:sz-cs w:val="23"/>
          <w:spacing w:val="0"/>
          <w:color w:val="181E2A"/>
        </w:rPr>
        <w:t xml:space="preserve">90</w:t>
      </w:r>
    </w:p>
    <w:p>
      <w:pPr>
        <w:jc w:val="right"/>
      </w:pPr>
      <w:r>
        <w:rPr>
          <w:rFonts w:ascii="Arial" w:hAnsi="Arial" w:cs="Arial"/>
          <w:sz w:val="23"/>
          <w:sz-cs w:val="23"/>
          <w:spacing w:val="0"/>
          <w:color w:val="181E2A"/>
        </w:rPr>
        <w:t xml:space="preserve">84</w:t>
      </w:r>
    </w:p>
    <w:p>
      <w:pPr>
        <w:jc w:val="right"/>
      </w:pPr>
      <w:r>
        <w:rPr>
          <w:rFonts w:ascii="Arial" w:hAnsi="Arial" w:cs="Arial"/>
          <w:sz w:val="23"/>
          <w:sz-cs w:val="23"/>
          <w:spacing w:val="0"/>
          <w:color w:val="181E2A"/>
        </w:rPr>
        <w:t xml:space="preserve">284</w:t>
      </w:r>
    </w:p>
    <w:p>
      <w:pPr>
        <w:jc w:val="right"/>
      </w:pPr>
      <w:r>
        <w:rPr>
          <w:rFonts w:ascii="Arial" w:hAnsi="Arial" w:cs="Arial"/>
          <w:sz w:val="23"/>
          <w:sz-cs w:val="23"/>
          <w:spacing w:val="0"/>
          <w:color w:val="181E2A"/>
        </w:rPr>
        <w:t xml:space="preserve">34</w:t>
      </w:r>
    </w:p>
    <w:p>
      <w:pPr>
        <w:jc w:val="right"/>
      </w:pPr>
      <w:r>
        <w:rPr>
          <w:rFonts w:ascii="Arial" w:hAnsi="Arial" w:cs="Arial"/>
          <w:sz w:val="23"/>
          <w:sz-cs w:val="23"/>
          <w:spacing w:val="0"/>
          <w:color w:val="181E2A"/>
        </w:rPr>
        <w:t xml:space="preserve">85.22%</w:t>
      </w:r>
    </w:p>
    <w:p>
      <w:pPr/>
      <w:r>
        <w:rPr>
          <w:rFonts w:ascii="Arial" w:hAnsi="Arial" w:cs="Arial"/>
          <w:sz w:val="23"/>
          <w:sz-cs w:val="23"/>
          <w:spacing w:val="0"/>
          <w:color w:val="181E2A"/>
        </w:rPr>
        <w:t xml:space="preserve">G</w:t>
      </w:r>
    </w:p>
    <w:p>
      <w:pPr>
        <w:jc w:val="right"/>
      </w:pPr>
      <w:r>
        <w:rPr>
          <w:rFonts w:ascii="Arial" w:hAnsi="Arial" w:cs="Arial"/>
          <w:sz w:val="23"/>
          <w:sz-cs w:val="23"/>
          <w:spacing w:val="0"/>
          <w:color w:val="181E2A"/>
        </w:rPr>
        <w:t xml:space="preserve">69</w:t>
      </w:r>
    </w:p>
    <w:p>
      <w:pPr>
        <w:jc w:val="right"/>
      </w:pPr>
      <w:r>
        <w:rPr>
          <w:rFonts w:ascii="Arial" w:hAnsi="Arial" w:cs="Arial"/>
          <w:sz w:val="23"/>
          <w:sz-cs w:val="23"/>
          <w:spacing w:val="0"/>
          <w:color w:val="181E2A"/>
        </w:rPr>
        <w:t xml:space="preserve">49</w:t>
      </w:r>
    </w:p>
    <w:p>
      <w:pPr>
        <w:jc w:val="right"/>
      </w:pPr>
      <w:r>
        <w:rPr>
          <w:rFonts w:ascii="Arial" w:hAnsi="Arial" w:cs="Arial"/>
          <w:sz w:val="23"/>
          <w:sz-cs w:val="23"/>
          <w:spacing w:val="0"/>
          <w:color w:val="181E2A"/>
        </w:rPr>
        <w:t xml:space="preserve">200</w:t>
      </w:r>
    </w:p>
    <w:p>
      <w:pPr>
        <w:jc w:val="right"/>
      </w:pPr>
      <w:r>
        <w:rPr>
          <w:rFonts w:ascii="Arial" w:hAnsi="Arial" w:cs="Arial"/>
          <w:sz w:val="23"/>
          <w:sz-cs w:val="23"/>
          <w:spacing w:val="0"/>
          <w:color w:val="181E2A"/>
        </w:rPr>
        <w:t xml:space="preserve">24</w:t>
      </w:r>
    </w:p>
    <w:p>
      <w:pPr>
        <w:jc w:val="right"/>
      </w:pPr>
      <w:r>
        <w:rPr>
          <w:rFonts w:ascii="Arial" w:hAnsi="Arial" w:cs="Arial"/>
          <w:sz w:val="23"/>
          <w:sz-cs w:val="23"/>
          <w:spacing w:val="0"/>
          <w:color w:val="181E2A"/>
        </w:rPr>
        <w:t xml:space="preserve">85.14%</w:t>
      </w:r>
    </w:p>
    <w:p>
      <w:pPr>
        <w:spacing w:after="280"/>
      </w:pPr>
      <w:r>
        <w:rPr>
          <w:rFonts w:ascii="Arial" w:hAnsi="Arial" w:cs="Arial"/>
          <w:sz w:val="28"/>
          <w:sz-cs w:val="28"/>
          <w:spacing w:val="0"/>
          <w:color w:val="181E2A"/>
        </w:rPr>
        <w:t xml:space="preserve">These counts describe the broad cleaned master matrices. The later clustering notebooks rebuild stricter final-path cohorts and generally use original responses with Gower distance instead of the imputed/PCA matrices.</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7. Why the analysis moved to dimension-specific clustering</w:t>
      </w:r>
    </w:p>
    <w:p>
      <w:pPr>
        <w:spacing w:after="346"/>
      </w:pPr>
      <w:r>
        <w:rPr>
          <w:rFonts w:ascii="Arial" w:hAnsi="Arial" w:cs="Arial"/>
          <w:sz w:val="34"/>
          <w:sz-cs w:val="34"/>
          <w:b/>
          <w:spacing w:val="0"/>
          <w:color w:val="1F4B58"/>
        </w:rPr>
        <w:t xml:space="preserve">7.1 First Branch D all-variable experiment</w:t>
      </w:r>
    </w:p>
    <w:p>
      <w:pPr>
        <w:spacing w:after="280"/>
      </w:pPr>
      <w:r>
        <w:rPr>
          <w:rFonts w:ascii="Arial" w:hAnsi="Arial" w:cs="Arial"/>
          <w:sz w:val="28"/>
          <w:sz-cs w:val="28"/>
          <w:spacing w:val="0"/>
          <w:color w:val="181E2A"/>
        </w:rPr>
        <w:t xml:space="preserve">The initial Branch D experiment used 191 strict final-Branch-D respondents, 48 candidate input variables, 197 expanded features and 71 PCA components. K-means tested </w:t>
      </w:r>
      <w:r>
        <w:rPr>
          <w:rFonts w:ascii="Menlo" w:hAnsi="Menlo" w:cs="Menlo"/>
          <w:sz w:val="22"/>
          <w:sz-cs w:val="22"/>
          <w:spacing w:val="0"/>
          <w:color w:val="67200F"/>
        </w:rPr>
        <w:t xml:space="preserve">k=2–5</w:t>
      </w:r>
      <w:r>
        <w:rPr>
          <w:rFonts w:ascii="Arial" w:hAnsi="Arial" w:cs="Arial"/>
          <w:sz w:val="28"/>
          <w:sz-cs w:val="28"/>
          <w:spacing w:val="0"/>
          <w:color w:val="181E2A"/>
        </w:rPr>
        <w:t xml:space="preserve">, with holdout and comparison diagnostics.</w:t>
      </w:r>
    </w:p>
    <w:p>
      <w:pPr>
        <w:spacing w:after="280"/>
      </w:pPr>
      <w:r>
        <w:rPr>
          <w:rFonts w:ascii="Arial" w:hAnsi="Arial" w:cs="Arial"/>
          <w:sz w:val="28"/>
          <w:sz-cs w:val="28"/>
          <w:spacing w:val="0"/>
          <w:color w:val="181E2A"/>
        </w:rPr>
        <w:t xml:space="preserve">No acceptable solution was found. The diagnostic </w:t>
      </w:r>
      <w:r>
        <w:rPr>
          <w:rFonts w:ascii="Menlo" w:hAnsi="Menlo" w:cs="Menlo"/>
          <w:sz w:val="22"/>
          <w:sz-cs w:val="22"/>
          <w:spacing w:val="0"/>
          <w:color w:val="67200F"/>
        </w:rPr>
        <w:t xml:space="preserve">k=2</w:t>
      </w:r>
      <w:r>
        <w:rPr>
          <w:rFonts w:ascii="Arial" w:hAnsi="Arial" w:cs="Arial"/>
          <w:sz w:val="28"/>
          <w:sz-cs w:val="28"/>
          <w:spacing w:val="0"/>
          <w:color w:val="181E2A"/>
        </w:rPr>
        <w:t xml:space="preserve"> result contained 183 respondents in one cluster and only 8 in the other. Although the training silhouette was 0.410, only one cluster appeared in the holdout data. This demonstrated that a good-looking single metric can coexist with an unusable typology.</w:t>
      </w:r>
    </w:p>
    <w:p>
      <w:pPr>
        <w:spacing w:after="346"/>
      </w:pPr>
      <w:r>
        <w:rPr>
          <w:rFonts w:ascii="Arial" w:hAnsi="Arial" w:cs="Arial"/>
          <w:sz w:val="34"/>
          <w:sz-cs w:val="34"/>
          <w:b/>
          <w:spacing w:val="0"/>
          <w:color w:val="1F4B58"/>
        </w:rPr>
        <w:t xml:space="preserve">7.2 Proposed Level 1 and Level 2 strategy</w:t>
      </w:r>
    </w:p>
    <w:p>
      <w:pPr>
        <w:spacing w:after="280"/>
      </w:pPr>
      <w:r>
        <w:rPr>
          <w:rFonts w:ascii="Arial" w:hAnsi="Arial" w:cs="Arial"/>
          <w:sz w:val="28"/>
          <w:sz-cs w:val="28"/>
          <w:spacing w:val="0"/>
          <w:color w:val="181E2A"/>
        </w:rPr>
        <w:t xml:space="preserve">The analysis then proposed:</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Level 1:</w:t>
      </w:r>
      <w:r>
        <w:rPr>
          <w:rFonts w:ascii="Arial" w:hAnsi="Arial" w:cs="Arial"/>
          <w:sz w:val="28"/>
          <w:sz-cs w:val="28"/>
          <w:spacing w:val="0"/>
          <w:color w:val="181E2A"/>
        </w:rPr>
        <w:t xml:space="preserve"> group theoretically related variables into dimensions and identify dimension-specific response profiles.</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Level 2:</w:t>
      </w:r>
      <w:r>
        <w:rPr>
          <w:rFonts w:ascii="Arial" w:hAnsi="Arial" w:cs="Arial"/>
          <w:sz w:val="28"/>
          <w:sz-cs w:val="28"/>
          <w:spacing w:val="0"/>
          <w:color w:val="181E2A"/>
        </w:rPr>
        <w:t xml:space="preserve"> represent each dimension once and create integrated whole-person transition profiles.</w:t>
      </w:r>
    </w:p>
    <w:p>
      <w:pPr>
        <w:spacing w:after="280"/>
      </w:pPr>
      <w:r>
        <w:rPr>
          <w:rFonts w:ascii="Arial" w:hAnsi="Arial" w:cs="Arial"/>
          <w:sz w:val="28"/>
          <w:sz-cs w:val="28"/>
          <w:spacing w:val="0"/>
          <w:color w:val="181E2A"/>
        </w:rPr>
        <w:t xml:space="preserve">An early Level 1 notebook constructed five 0–100 dimension scores using researcher-defined mappings and equal weights. A Level 2 k-means analysis produced a provisional three-profile solution of sizes 52, 87 and 52. However, it passed only two of five quality checks: silhouette 0.186, bootstrap ARI mean 0.574, bootstrap ARI 10th percentile 0.299, K-medoids agreement ARI 0.505 and Ward agreement ARI 0.408. Forty-seven memberships were low-confidence.</w:t>
      </w:r>
    </w:p>
    <w:p>
      <w:pPr>
        <w:spacing w:after="280"/>
      </w:pPr>
      <w:r>
        <w:rPr>
          <w:rFonts w:ascii="Arial" w:hAnsi="Arial" w:cs="Arial"/>
          <w:sz w:val="28"/>
          <w:sz-cs w:val="28"/>
          <w:spacing w:val="0"/>
          <w:color w:val="181E2A"/>
        </w:rPr>
        <w:t xml:space="preserve">More importantly, the lecturer's criticism was correct: a researcher cannot claim a validated theoretical score merely by inventing numerical category mappings and averaging them. The agency diagnostic alpha was also only approximately 0.551. Consequently:</w:t>
      </w:r>
    </w:p>
    <w:p>
      <w:pPr>
        <w:spacing w:after="280"/>
      </w:pPr>
      <w:r>
        <w:rPr>
          <w:rFonts w:ascii="Arial" w:hAnsi="Arial" w:cs="Arial"/>
          <w:sz w:val="28"/>
          <w:sz-cs w:val="28"/>
          <w:spacing w:val="0"/>
          <w:color w:val="181E2A"/>
        </w:rPr>
        <w:t xml:space="preserve">The constructed-score Level 1/Level 2 solution is retained only as a historical experiment and must not be reported as the final youth typology.</w:t>
      </w:r>
      <w:r>
        <w:rPr>
          <w:rFonts w:ascii="Arial" w:hAnsi="Arial" w:cs="Arial"/>
          <w:sz w:val="28"/>
          <w:sz-cs w:val="28"/>
          <w:spacing w:val="0"/>
          <w:color w:val="181E2A"/>
        </w:rPr>
        <w:t xml:space="preserve"/>
      </w:r>
    </w:p>
    <w:p>
      <w:pPr>
        <w:spacing w:after="280"/>
      </w:pPr>
      <w:r>
        <w:rPr>
          <w:rFonts w:ascii="Arial" w:hAnsi="Arial" w:cs="Arial"/>
          <w:sz w:val="28"/>
          <w:sz-cs w:val="28"/>
          <w:spacing w:val="0"/>
          <w:color w:val="181E2A"/>
        </w:rPr>
        <w:t xml:space="preserve">The current method clusters original responses inside theoretically defensible dimensions and does not invent total-score formulas.</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8. Current adopted clustering method, in simple terms</w:t>
      </w:r>
    </w:p>
    <w:p>
      <w:pPr>
        <w:spacing w:after="346"/>
      </w:pPr>
      <w:r>
        <w:rPr>
          <w:rFonts w:ascii="Arial" w:hAnsi="Arial" w:cs="Arial"/>
          <w:sz w:val="34"/>
          <w:sz-cs w:val="34"/>
          <w:b/>
          <w:spacing w:val="0"/>
          <w:color w:val="1F4B58"/>
        </w:rPr>
        <w:t xml:space="preserve">8.1 Feature selection</w:t>
      </w:r>
    </w:p>
    <w:p>
      <w:pPr>
        <w:spacing w:after="280"/>
      </w:pPr>
      <w:r>
        <w:rPr>
          <w:rFonts w:ascii="Arial" w:hAnsi="Arial" w:cs="Arial"/>
          <w:sz w:val="28"/>
          <w:sz-cs w:val="28"/>
          <w:spacing w:val="0"/>
          <w:color w:val="181E2A"/>
        </w:rPr>
        <w:t xml:space="preserve">Choosing which survey questions belong to each dimension is a form of </w:t>
      </w:r>
      <w:r>
        <w:rPr>
          <w:rFonts w:ascii="Arial" w:hAnsi="Arial" w:cs="Arial"/>
          <w:sz w:val="28"/>
          <w:sz-cs w:val="28"/>
          <w:b/>
          <w:spacing w:val="0"/>
          <w:color w:val="181E2A"/>
        </w:rPr>
        <w:t xml:space="preserve">theory-guided feature selection</w:t>
      </w:r>
      <w:r>
        <w:rPr>
          <w:rFonts w:ascii="Arial" w:hAnsi="Arial" w:cs="Arial"/>
          <w:sz w:val="28"/>
          <w:sz-cs w:val="28"/>
          <w:spacing w:val="0"/>
          <w:color w:val="181E2A"/>
        </w:rPr>
        <w:t xml:space="preserve">. Fewer variables do not automatically make clusters more stable. The aim is to use enough relevant, non-duplicative variables to represent one coherent concept.</w:t>
      </w:r>
    </w:p>
    <w:p>
      <w:pPr>
        <w:spacing w:after="280"/>
      </w:pPr>
      <w:r>
        <w:rPr>
          <w:rFonts w:ascii="Arial" w:hAnsi="Arial" w:cs="Arial"/>
          <w:sz w:val="28"/>
          <w:sz-cs w:val="28"/>
          <w:spacing w:val="0"/>
          <w:color w:val="181E2A"/>
        </w:rPr>
        <w:t xml:space="preserve">Theory proposes a candidate grouping, but data-quality checks decide whether each variable has enough coverage and variation. Stability tests then decide whether the respondent groups are reproducible. Neither theory nor a high score alone is sufficient.</w:t>
      </w:r>
    </w:p>
    <w:p>
      <w:pPr>
        <w:spacing w:after="346"/>
      </w:pPr>
      <w:r>
        <w:rPr>
          <w:rFonts w:ascii="Arial" w:hAnsi="Arial" w:cs="Arial"/>
          <w:sz w:val="34"/>
          <w:sz-cs w:val="34"/>
          <w:b/>
          <w:spacing w:val="0"/>
          <w:color w:val="1F4B58"/>
        </w:rPr>
        <w:t xml:space="preserve">8.2 Gower distance</w:t>
      </w:r>
    </w:p>
    <w:p>
      <w:pPr>
        <w:spacing w:after="280"/>
      </w:pPr>
      <w:r>
        <w:rPr>
          <w:rFonts w:ascii="Arial" w:hAnsi="Arial" w:cs="Arial"/>
          <w:sz w:val="28"/>
          <w:sz-cs w:val="28"/>
          <w:spacing w:val="0"/>
          <w:color w:val="181E2A"/>
        </w:rPr>
        <w:t xml:space="preserve">For each question, the method measures how different two respondents are:</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ordered response: difference in rank divided by the possible rank range;</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numeric response: absolute difference divided by its observed/theoretical range;</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nominal response: 0 if the answers match and 1 if they differ;</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missing response: that question is omitted for that respondent pair.</w:t>
      </w:r>
    </w:p>
    <w:p>
      <w:pPr>
        <w:spacing w:after="280"/>
      </w:pPr>
      <w:r>
        <w:rPr>
          <w:rFonts w:ascii="Arial" w:hAnsi="Arial" w:cs="Arial"/>
          <w:sz w:val="28"/>
          <w:sz-cs w:val="28"/>
          <w:spacing w:val="0"/>
          <w:color w:val="181E2A"/>
        </w:rPr>
        <w:t xml:space="preserve">The overall distance is the equal-weight mean of the available question-level differences:</w:t>
      </w:r>
    </w:p>
    <w:p>
      <w:pPr>
        <w:spacing w:after="280"/>
      </w:pPr>
      <w:r>
        <w:rPr>
          <w:rFonts w:ascii="Arial" w:hAnsi="Arial" w:cs="Arial"/>
          <w:sz w:val="28"/>
          <w:sz-cs w:val="28"/>
          <w:spacing w:val="0"/>
          <w:color w:val="181E2A"/>
        </w:rPr>
        <w:t xml:space="preserve">[ d(i,j)=\frac{\sum_p w_{ijp},\delta_{ijp}}{\sum_p w_{ijp}} ]</w:t>
      </w:r>
    </w:p>
    <w:p>
      <w:pPr>
        <w:spacing w:after="280"/>
      </w:pPr>
      <w:r>
        <w:rPr>
          <w:rFonts w:ascii="Arial" w:hAnsi="Arial" w:cs="Arial"/>
          <w:sz w:val="28"/>
          <w:sz-cs w:val="28"/>
          <w:spacing w:val="0"/>
          <w:color w:val="181E2A"/>
        </w:rPr>
        <w:t xml:space="preserve">No respondent receives an invented motivation, capital or readiness score. Gower distance only expresses how different two original response patterns are.</w:t>
      </w:r>
    </w:p>
    <w:p>
      <w:pPr>
        <w:spacing w:after="346"/>
      </w:pPr>
      <w:r>
        <w:rPr>
          <w:rFonts w:ascii="Arial" w:hAnsi="Arial" w:cs="Arial"/>
          <w:sz w:val="34"/>
          <w:sz-cs w:val="34"/>
          <w:b/>
          <w:spacing w:val="0"/>
          <w:color w:val="1F4B58"/>
        </w:rPr>
        <w:t xml:space="preserve">8.3 K-medoids, spectral clustering and consensus</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K-medoids</w:t>
      </w:r>
      <w:r>
        <w:rPr>
          <w:rFonts w:ascii="Arial" w:hAnsi="Arial" w:cs="Arial"/>
          <w:sz w:val="28"/>
          <w:sz-cs w:val="28"/>
          <w:spacing w:val="0"/>
          <w:color w:val="181E2A"/>
        </w:rPr>
        <w:t xml:space="preserve"> groups respondents around actual respondents called medoids. It is compatible with Gower distance and keeps profiles interpretable.</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Spectral clustering</w:t>
      </w:r>
      <w:r>
        <w:rPr>
          <w:rFonts w:ascii="Arial" w:hAnsi="Arial" w:cs="Arial"/>
          <w:sz w:val="28"/>
          <w:sz-cs w:val="28"/>
          <w:spacing w:val="0"/>
          <w:color w:val="181E2A"/>
        </w:rPr>
        <w:t xml:space="preserve"> provides a different way of partitioning the same Gower-based relationships.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For retained consensus analyses, each method is run on 100 matched 80% respondent subsamples, creating 200 base partitions.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For every respondent pair, the consensus value is:</w:t>
      </w:r>
    </w:p>
    <w:p>
      <w:pPr>
        <w:spacing w:after="280"/>
      </w:pPr>
      <w:r>
        <w:rPr>
          <w:rFonts w:ascii="Arial" w:hAnsi="Arial" w:cs="Arial"/>
          <w:sz w:val="28"/>
          <w:sz-cs w:val="28"/>
          <w:spacing w:val="0"/>
          <w:color w:val="181E2A"/>
        </w:rPr>
        <w:t xml:space="preserve">[ C_{ij}=\frac{\text{times respondents }i,j\text{ were clustered together}} {\text{times both were sampled}} ]</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Final profiles are obtained by K-medoids on </w:t>
      </w:r>
      <w:r>
        <w:rPr>
          <w:rFonts w:ascii="Menlo" w:hAnsi="Menlo" w:cs="Menlo"/>
          <w:sz w:val="22"/>
          <w:sz-cs w:val="22"/>
          <w:spacing w:val="0"/>
          <w:color w:val="67200F"/>
        </w:rPr>
        <w:t xml:space="preserve">1 − C</w:t>
      </w:r>
      <w:r>
        <w:rPr>
          <w:rFonts w:ascii="Arial" w:hAnsi="Arial" w:cs="Arial"/>
          <w:sz w:val="28"/>
          <w:sz-cs w:val="28"/>
          <w:spacing w:val="0"/>
          <w:color w:val="181E2A"/>
        </w:rPr>
        <w:t xml:space="preserve">.</w:t>
      </w:r>
    </w:p>
    <w:p>
      <w:pPr>
        <w:spacing w:after="280"/>
      </w:pPr>
      <w:r>
        <w:rPr>
          <w:rFonts w:ascii="Arial" w:hAnsi="Arial" w:cs="Arial"/>
          <w:sz w:val="28"/>
          <w:sz-cs w:val="28"/>
          <w:spacing w:val="0"/>
          <w:color w:val="181E2A"/>
        </w:rPr>
        <w:t xml:space="preserve">Consensus is not automatically superior. It is accepted only if it is reproducible, has clear within-profile blocks, agrees reasonably with both source methods and produces meaningful profiles.</w:t>
      </w:r>
    </w:p>
    <w:p>
      <w:pPr>
        <w:spacing w:after="346"/>
      </w:pPr>
      <w:r>
        <w:rPr>
          <w:rFonts w:ascii="Arial" w:hAnsi="Arial" w:cs="Arial"/>
          <w:sz w:val="34"/>
          <w:sz-cs w:val="34"/>
          <w:b/>
          <w:spacing w:val="0"/>
          <w:color w:val="1F4B58"/>
        </w:rPr>
        <w:t xml:space="preserve">8.4 Validation evidence used</w:t>
      </w:r>
    </w:p>
    <w:p>
      <w:pPr/>
      <w:r>
        <w:rPr>
          <w:rFonts w:ascii="Arial" w:hAnsi="Arial" w:cs="Arial"/>
          <w:sz w:val="23"/>
          <w:sz-cs w:val="23"/>
          <w:b/>
          <w:spacing w:val="0"/>
          <w:color w:val="122B4C"/>
        </w:rPr>
        <w:t xml:space="preserve">Diagnostic</w:t>
      </w:r>
    </w:p>
    <w:p>
      <w:pPr/>
      <w:r>
        <w:rPr>
          <w:rFonts w:ascii="Arial" w:hAnsi="Arial" w:cs="Arial"/>
          <w:sz w:val="23"/>
          <w:sz-cs w:val="23"/>
          <w:b/>
          <w:spacing w:val="0"/>
          <w:color w:val="122B4C"/>
        </w:rPr>
        <w:t xml:space="preserve">Meaning</w:t>
      </w:r>
    </w:p>
    <w:p>
      <w:pPr/>
      <w:r>
        <w:rPr>
          <w:rFonts w:ascii="Arial" w:hAnsi="Arial" w:cs="Arial"/>
          <w:sz w:val="23"/>
          <w:sz-cs w:val="23"/>
          <w:spacing w:val="0"/>
          <w:color w:val="181E2A"/>
        </w:rPr>
        <w:t xml:space="preserve">Silhouette</w:t>
      </w:r>
    </w:p>
    <w:p>
      <w:pPr/>
      <w:r>
        <w:rPr>
          <w:rFonts w:ascii="Arial" w:hAnsi="Arial" w:cs="Arial"/>
          <w:sz w:val="23"/>
          <w:sz-cs w:val="23"/>
          <w:spacing w:val="0"/>
          <w:color w:val="181E2A"/>
        </w:rPr>
        <w:t xml:space="preserve">Whether respondents are closer to their own profile than alternatives.</w:t>
      </w:r>
    </w:p>
    <w:p>
      <w:pPr/>
      <w:r>
        <w:rPr>
          <w:rFonts w:ascii="Arial" w:hAnsi="Arial" w:cs="Arial"/>
          <w:sz w:val="23"/>
          <w:sz-cs w:val="23"/>
          <w:spacing w:val="0"/>
          <w:color w:val="181E2A"/>
        </w:rPr>
        <w:t xml:space="preserve">Adjusted Rand Index (ARI)</w:t>
      </w:r>
    </w:p>
    <w:p>
      <w:pPr/>
      <w:r>
        <w:rPr>
          <w:rFonts w:ascii="Arial" w:hAnsi="Arial" w:cs="Arial"/>
          <w:sz w:val="23"/>
          <w:sz-cs w:val="23"/>
          <w:spacing w:val="0"/>
          <w:color w:val="181E2A"/>
        </w:rPr>
        <w:t xml:space="preserve">Agreement between two partitions, corrected for chance; 1 means identical, around 0 means little agreement beyond chance.</w:t>
      </w:r>
    </w:p>
    <w:p>
      <w:pPr/>
      <w:r>
        <w:rPr>
          <w:rFonts w:ascii="Arial" w:hAnsi="Arial" w:cs="Arial"/>
          <w:sz w:val="23"/>
          <w:sz-cs w:val="23"/>
          <w:spacing w:val="0"/>
          <w:color w:val="181E2A"/>
        </w:rPr>
        <w:t xml:space="preserve">Subsample/bootstrap stability</w:t>
      </w:r>
    </w:p>
    <w:p>
      <w:pPr/>
      <w:r>
        <w:rPr>
          <w:rFonts w:ascii="Arial" w:hAnsi="Arial" w:cs="Arial"/>
          <w:sz w:val="23"/>
          <w:sz-cs w:val="23"/>
          <w:spacing w:val="0"/>
          <w:color w:val="181E2A"/>
        </w:rPr>
        <w:t xml:space="preserve">Whether broadly the same grouping returns when respondents are resampled.</w:t>
      </w:r>
    </w:p>
    <w:p>
      <w:pPr/>
      <w:r>
        <w:rPr>
          <w:rFonts w:ascii="Arial" w:hAnsi="Arial" w:cs="Arial"/>
          <w:sz w:val="23"/>
          <w:sz-cs w:val="23"/>
          <w:spacing w:val="0"/>
          <w:color w:val="181E2A"/>
        </w:rPr>
        <w:t xml:space="preserve">Cross-algorithm ARI</w:t>
      </w:r>
    </w:p>
    <w:p>
      <w:pPr/>
      <w:r>
        <w:rPr>
          <w:rFonts w:ascii="Arial" w:hAnsi="Arial" w:cs="Arial"/>
          <w:sz w:val="23"/>
          <w:sz-cs w:val="23"/>
          <w:spacing w:val="0"/>
          <w:color w:val="181E2A"/>
        </w:rPr>
        <w:t xml:space="preserve">Whether the result depends heavily on one algorithm.</w:t>
      </w:r>
    </w:p>
    <w:p>
      <w:pPr/>
      <w:r>
        <w:rPr>
          <w:rFonts w:ascii="Arial" w:hAnsi="Arial" w:cs="Arial"/>
          <w:sz w:val="23"/>
          <w:sz-cs w:val="23"/>
          <w:spacing w:val="0"/>
          <w:color w:val="181E2A"/>
        </w:rPr>
        <w:t xml:space="preserve">Minimum profile size</w:t>
      </w:r>
    </w:p>
    <w:p>
      <w:pPr/>
      <w:r>
        <w:rPr>
          <w:rFonts w:ascii="Arial" w:hAnsi="Arial" w:cs="Arial"/>
          <w:sz w:val="23"/>
          <w:sz-cs w:val="23"/>
          <w:spacing w:val="0"/>
          <w:color w:val="181E2A"/>
        </w:rPr>
        <w:t xml:space="preserve">Prevents tiny groups being overinterpreted. Most dimension analyses used at least 15.</w:t>
      </w:r>
    </w:p>
    <w:p>
      <w:pPr/>
      <w:r>
        <w:rPr>
          <w:rFonts w:ascii="Arial" w:hAnsi="Arial" w:cs="Arial"/>
          <w:sz w:val="23"/>
          <w:sz-cs w:val="23"/>
          <w:spacing w:val="0"/>
          <w:color w:val="181E2A"/>
        </w:rPr>
        <w:t xml:space="preserve">Leave-one-feature-out ARI</w:t>
      </w:r>
    </w:p>
    <w:p>
      <w:pPr/>
      <w:r>
        <w:rPr>
          <w:rFonts w:ascii="Arial" w:hAnsi="Arial" w:cs="Arial"/>
          <w:sz w:val="23"/>
          <w:sz-cs w:val="23"/>
          <w:spacing w:val="0"/>
          <w:color w:val="181E2A"/>
        </w:rPr>
        <w:t xml:space="preserve">Tests whether removing one variable destroys the solution.</w:t>
      </w:r>
    </w:p>
    <w:p>
      <w:pPr/>
      <w:r>
        <w:rPr>
          <w:rFonts w:ascii="Arial" w:hAnsi="Arial" w:cs="Arial"/>
          <w:sz w:val="23"/>
          <w:sz-cs w:val="23"/>
          <w:spacing w:val="0"/>
          <w:color w:val="181E2A"/>
        </w:rPr>
        <w:t xml:space="preserve">Encoding sensitivity</w:t>
      </w:r>
    </w:p>
    <w:p>
      <w:pPr/>
      <w:r>
        <w:rPr>
          <w:rFonts w:ascii="Arial" w:hAnsi="Arial" w:cs="Arial"/>
          <w:sz w:val="23"/>
          <w:sz-cs w:val="23"/>
          <w:spacing w:val="0"/>
          <w:color w:val="181E2A"/>
        </w:rPr>
        <w:t xml:space="preserve">Tests reasonable alternative treatments of ambiguous variable types.</w:t>
      </w:r>
    </w:p>
    <w:p>
      <w:pPr/>
      <w:r>
        <w:rPr>
          <w:rFonts w:ascii="Arial" w:hAnsi="Arial" w:cs="Arial"/>
          <w:sz w:val="23"/>
          <w:sz-cs w:val="23"/>
          <w:spacing w:val="0"/>
          <w:color w:val="181E2A"/>
        </w:rPr>
        <w:t xml:space="preserve">Respondent confidence</w:t>
      </w:r>
    </w:p>
    <w:p>
      <w:pPr/>
      <w:r>
        <w:rPr>
          <w:rFonts w:ascii="Arial" w:hAnsi="Arial" w:cs="Arial"/>
          <w:sz w:val="23"/>
          <w:sz-cs w:val="23"/>
          <w:spacing w:val="0"/>
          <w:color w:val="181E2A"/>
        </w:rPr>
        <w:t xml:space="preserve">Flags respondents near a profile boundary.</w:t>
      </w:r>
    </w:p>
    <w:p>
      <w:pPr/>
      <w:r>
        <w:rPr>
          <w:rFonts w:ascii="Arial" w:hAnsi="Arial" w:cs="Arial"/>
          <w:sz w:val="23"/>
          <w:sz-cs w:val="23"/>
          <w:spacing w:val="0"/>
          <w:color w:val="181E2A"/>
        </w:rPr>
        <w:t xml:space="preserve">PAC</w:t>
      </w:r>
    </w:p>
    <w:p>
      <w:pPr/>
      <w:r>
        <w:rPr>
          <w:rFonts w:ascii="Arial" w:hAnsi="Arial" w:cs="Arial"/>
          <w:sz w:val="23"/>
          <w:sz-cs w:val="23"/>
          <w:spacing w:val="0"/>
          <w:color w:val="181E2A"/>
        </w:rPr>
        <w:t xml:space="preserve">Proportion of pairwise consensus values lying in an ambiguous middle interval. Lower is clearer, but it is used comparatively.</w:t>
      </w:r>
    </w:p>
    <w:p>
      <w:pPr/>
      <w:r>
        <w:rPr>
          <w:rFonts w:ascii="Arial" w:hAnsi="Arial" w:cs="Arial"/>
          <w:sz w:val="23"/>
          <w:sz-cs w:val="23"/>
          <w:spacing w:val="0"/>
          <w:color w:val="181E2A"/>
        </w:rPr>
        <w:t xml:space="preserve">Prediction strength</w:t>
      </w:r>
    </w:p>
    <w:p>
      <w:pPr/>
      <w:r>
        <w:rPr>
          <w:rFonts w:ascii="Arial" w:hAnsi="Arial" w:cs="Arial"/>
          <w:sz w:val="23"/>
          <w:sz-cs w:val="23"/>
          <w:spacing w:val="0"/>
          <w:color w:val="181E2A"/>
        </w:rPr>
        <w:t xml:space="preserve">Tests whether clusters learned in training data reproduce in held-out respondents.</w:t>
      </w:r>
    </w:p>
    <w:p>
      <w:pPr/>
      <w:r>
        <w:rPr>
          <w:rFonts w:ascii="Arial" w:hAnsi="Arial" w:cs="Arial"/>
          <w:sz w:val="23"/>
          <w:sz-cs w:val="23"/>
          <w:spacing w:val="0"/>
          <w:color w:val="181E2A"/>
        </w:rPr>
        <w:t xml:space="preserve">Permutation-null calibration</w:t>
      </w:r>
    </w:p>
    <w:p>
      <w:pPr/>
      <w:r>
        <w:rPr>
          <w:rFonts w:ascii="Arial" w:hAnsi="Arial" w:cs="Arial"/>
          <w:sz w:val="23"/>
          <w:sz-cs w:val="23"/>
          <w:spacing w:val="0"/>
          <w:color w:val="181E2A"/>
        </w:rPr>
        <w:t xml:space="preserve">Checks whether the best result found after searching many combinations is better than results from independently shuffled variables.</w:t>
      </w:r>
    </w:p>
    <w:p>
      <w:pPr>
        <w:spacing w:after="280"/>
      </w:pPr>
      <w:r>
        <w:rPr>
          <w:rFonts w:ascii="Arial" w:hAnsi="Arial" w:cs="Arial"/>
          <w:sz w:val="28"/>
          <w:sz-cs w:val="28"/>
          <w:spacing w:val="0"/>
          <w:color w:val="181E2A"/>
        </w:rPr>
        <w:t xml:space="preserve">There is no universally justified rule that </w:t>
      </w:r>
      <w:r>
        <w:rPr>
          <w:rFonts w:ascii="Menlo" w:hAnsi="Menlo" w:cs="Menlo"/>
          <w:sz w:val="22"/>
          <w:sz-cs w:val="22"/>
          <w:spacing w:val="0"/>
          <w:color w:val="67200F"/>
        </w:rPr>
        <w:t xml:space="preserve">PAC ≤ 0.20</w:t>
      </w:r>
      <w:r>
        <w:rPr>
          <w:rFonts w:ascii="Arial" w:hAnsi="Arial" w:cs="Arial"/>
          <w:sz w:val="28"/>
          <w:sz-cs w:val="28"/>
          <w:spacing w:val="0"/>
          <w:color w:val="181E2A"/>
        </w:rPr>
        <w:t xml:space="preserve"> proves validity. The earlier discussion therefore led to a correction: PAC is now reported comparatively across candidate solutions and is not used as a universal pass/fail threshold.</w:t>
      </w:r>
    </w:p>
    <w:p>
      <w:pPr>
        <w:spacing w:after="280"/>
      </w:pPr>
      <w:r>
        <w:rPr>
          <w:rFonts w:ascii="Arial" w:hAnsi="Arial" w:cs="Arial"/>
          <w:sz w:val="28"/>
          <w:sz-cs w:val="28"/>
          <w:spacing w:val="0"/>
          <w:color w:val="181E2A"/>
        </w:rPr>
        <w:t xml:space="preserve">Scatterplots are two-dimensional displays of a higher-dimensional distance structure. Their horizontal and vertical axes are display coordinates such as MDS/PCA axes, not questionnaire scores and not the variables used to create the clusters. Cluster validity comes from the diagnostics and original-response profiles, not from how separated coloured dots appear.</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9. Branch D — In Education</w:t>
      </w:r>
    </w:p>
    <w:p>
      <w:pPr>
        <w:spacing w:after="346"/>
      </w:pPr>
      <w:r>
        <w:rPr>
          <w:rFonts w:ascii="Arial" w:hAnsi="Arial" w:cs="Arial"/>
          <w:sz w:val="34"/>
          <w:sz-cs w:val="34"/>
          <w:b/>
          <w:spacing w:val="0"/>
          <w:color w:val="1F4B58"/>
        </w:rPr>
        <w:t xml:space="preserve">9.1 Strict cohort</w:t>
      </w:r>
    </w:p>
    <w:p>
      <w:pPr>
        <w:spacing w:after="280"/>
      </w:pPr>
      <w:r>
        <w:rPr>
          <w:rFonts w:ascii="Arial" w:hAnsi="Arial" w:cs="Arial"/>
          <w:sz w:val="28"/>
          <w:sz-cs w:val="28"/>
          <w:spacing w:val="0"/>
          <w:color w:val="181E2A"/>
        </w:rPr>
        <w:t xml:space="preserve">All current Branch D dimension analyses use 191 new-structure respondents whose final translated active branch is D.</w:t>
      </w:r>
    </w:p>
    <w:p>
      <w:pPr>
        <w:spacing w:after="280"/>
      </w:pPr>
      <w:r>
        <w:rPr>
          <w:rFonts w:ascii="Arial" w:hAnsi="Arial" w:cs="Arial"/>
          <w:sz w:val="28"/>
          <w:sz-cs w:val="28"/>
          <w:spacing w:val="0"/>
          <w:color w:val="181E2A"/>
        </w:rPr>
        <w:t xml:space="preserve">The broad Branch D analysis-ready manifest contains 48 variables:</w:t>
      </w:r>
    </w:p>
    <w:p>
      <w:pPr>
        <w:spacing w:after="280"/>
      </w:pPr>
      <w:r>
        <w:rPr>
          <w:rFonts w:ascii="Menlo" w:hAnsi="Menlo" w:cs="Menlo"/>
          <w:sz w:val="22"/>
          <w:sz-cs w:val="22"/>
          <w:spacing w:val="0"/>
          <w:color w:val="67200F"/>
        </w:rPr>
        <w:t xml:space="preserve">age_group</w:t>
      </w:r>
      <w:r>
        <w:rPr>
          <w:rFonts w:ascii="Arial" w:hAnsi="Arial" w:cs="Arial"/>
          <w:sz w:val="28"/>
          <w:sz-cs w:val="28"/>
          <w:spacing w:val="0"/>
          <w:color w:val="181E2A"/>
        </w:rPr>
        <w:t xml:space="preserve">, </w:t>
      </w:r>
      <w:r>
        <w:rPr>
          <w:rFonts w:ascii="Menlo" w:hAnsi="Menlo" w:cs="Menlo"/>
          <w:sz w:val="22"/>
          <w:sz-cs w:val="22"/>
          <w:spacing w:val="0"/>
          <w:color w:val="67200F"/>
        </w:rPr>
        <w:t xml:space="preserve">gender</w:t>
      </w:r>
      <w:r>
        <w:rPr>
          <w:rFonts w:ascii="Arial" w:hAnsi="Arial" w:cs="Arial"/>
          <w:sz w:val="28"/>
          <w:sz-cs w:val="28"/>
          <w:spacing w:val="0"/>
          <w:color w:val="181E2A"/>
        </w:rPr>
        <w:t xml:space="preserve">, </w:t>
      </w:r>
      <w:r>
        <w:rPr>
          <w:rFonts w:ascii="Menlo" w:hAnsi="Menlo" w:cs="Menlo"/>
          <w:sz w:val="22"/>
          <w:sz-cs w:val="22"/>
          <w:spacing w:val="0"/>
          <w:color w:val="67200F"/>
        </w:rPr>
        <w:t xml:space="preserve">district</w:t>
      </w:r>
      <w:r>
        <w:rPr>
          <w:rFonts w:ascii="Arial" w:hAnsi="Arial" w:cs="Arial"/>
          <w:sz w:val="28"/>
          <w:sz-cs w:val="28"/>
          <w:spacing w:val="0"/>
          <w:color w:val="181E2A"/>
        </w:rPr>
        <w:t xml:space="preserve">, </w:t>
      </w:r>
      <w:r>
        <w:rPr>
          <w:rFonts w:ascii="Menlo" w:hAnsi="Menlo" w:cs="Menlo"/>
          <w:sz w:val="22"/>
          <w:sz-cs w:val="22"/>
          <w:spacing w:val="0"/>
          <w:color w:val="67200F"/>
        </w:rPr>
        <w:t xml:space="preserve">area_type</w:t>
      </w:r>
      <w:r>
        <w:rPr>
          <w:rFonts w:ascii="Arial" w:hAnsi="Arial" w:cs="Arial"/>
          <w:sz w:val="28"/>
          <w:sz-cs w:val="28"/>
          <w:spacing w:val="0"/>
          <w:color w:val="181E2A"/>
        </w:rPr>
        <w:t xml:space="preserve">, </w:t>
      </w:r>
      <w:r>
        <w:rPr>
          <w:rFonts w:ascii="Menlo" w:hAnsi="Menlo" w:cs="Menlo"/>
          <w:sz w:val="22"/>
          <w:sz-cs w:val="22"/>
          <w:spacing w:val="0"/>
          <w:color w:val="67200F"/>
        </w:rPr>
        <w:t xml:space="preserve">moved_from_origin</w:t>
      </w:r>
      <w:r>
        <w:rPr>
          <w:rFonts w:ascii="Arial" w:hAnsi="Arial" w:cs="Arial"/>
          <w:sz w:val="28"/>
          <w:sz-cs w:val="28"/>
          <w:spacing w:val="0"/>
          <w:color w:val="181E2A"/>
        </w:rPr>
        <w:t xml:space="preserve">, </w:t>
      </w:r>
      <w:r>
        <w:rPr>
          <w:rFonts w:ascii="Menlo" w:hAnsi="Menlo" w:cs="Menlo"/>
          <w:sz w:val="22"/>
          <w:sz-cs w:val="22"/>
          <w:spacing w:val="0"/>
          <w:color w:val="67200F"/>
        </w:rPr>
        <w:t xml:space="preserve">move_reason</w:t>
      </w:r>
      <w:r>
        <w:rPr>
          <w:rFonts w:ascii="Arial" w:hAnsi="Arial" w:cs="Arial"/>
          <w:sz w:val="28"/>
          <w:sz-cs w:val="28"/>
          <w:spacing w:val="0"/>
          <w:color w:val="181E2A"/>
        </w:rPr>
        <w:t xml:space="preserve">, </w:t>
      </w:r>
      <w:r>
        <w:rPr>
          <w:rFonts w:ascii="Menlo" w:hAnsi="Menlo" w:cs="Menlo"/>
          <w:sz w:val="22"/>
          <w:sz-cs w:val="22"/>
          <w:spacing w:val="0"/>
          <w:color w:val="67200F"/>
        </w:rPr>
        <w:t xml:space="preserve">marital_status</w:t>
      </w:r>
      <w:r>
        <w:rPr>
          <w:rFonts w:ascii="Arial" w:hAnsi="Arial" w:cs="Arial"/>
          <w:sz w:val="28"/>
          <w:sz-cs w:val="28"/>
          <w:spacing w:val="0"/>
          <w:color w:val="181E2A"/>
        </w:rPr>
        <w:t xml:space="preserve">, </w:t>
      </w:r>
      <w:r>
        <w:rPr>
          <w:rFonts w:ascii="Menlo" w:hAnsi="Menlo" w:cs="Menlo"/>
          <w:sz w:val="22"/>
          <w:sz-cs w:val="22"/>
          <w:spacing w:val="0"/>
          <w:color w:val="67200F"/>
        </w:rPr>
        <w:t xml:space="preserve">age_first_married</w:t>
      </w:r>
      <w:r>
        <w:rPr>
          <w:rFonts w:ascii="Arial" w:hAnsi="Arial" w:cs="Arial"/>
          <w:sz w:val="28"/>
          <w:sz-cs w:val="28"/>
          <w:spacing w:val="0"/>
          <w:color w:val="181E2A"/>
        </w:rPr>
        <w:t xml:space="preserve">, </w:t>
      </w:r>
      <w:r>
        <w:rPr>
          <w:rFonts w:ascii="Menlo" w:hAnsi="Menlo" w:cs="Menlo"/>
          <w:sz w:val="22"/>
          <w:sz-cs w:val="22"/>
          <w:spacing w:val="0"/>
          <w:color w:val="67200F"/>
        </w:rPr>
        <w:t xml:space="preserve">spouse_activity</w:t>
      </w:r>
      <w:r>
        <w:rPr>
          <w:rFonts w:ascii="Arial" w:hAnsi="Arial" w:cs="Arial"/>
          <w:sz w:val="28"/>
          <w:sz-cs w:val="28"/>
          <w:spacing w:val="0"/>
          <w:color w:val="181E2A"/>
        </w:rPr>
        <w:t xml:space="preserve">, </w:t>
      </w:r>
      <w:r>
        <w:rPr>
          <w:rFonts w:ascii="Menlo" w:hAnsi="Menlo" w:cs="Menlo"/>
          <w:sz w:val="22"/>
          <w:sz-cs w:val="22"/>
          <w:spacing w:val="0"/>
          <w:color w:val="67200F"/>
        </w:rPr>
        <w:t xml:space="preserve">has_children</w:t>
      </w:r>
      <w:r>
        <w:rPr>
          <w:rFonts w:ascii="Arial" w:hAnsi="Arial" w:cs="Arial"/>
          <w:sz w:val="28"/>
          <w:sz-cs w:val="28"/>
          <w:spacing w:val="0"/>
          <w:color w:val="181E2A"/>
        </w:rPr>
        <w:t xml:space="preserve">, </w:t>
      </w:r>
      <w:r>
        <w:rPr>
          <w:rFonts w:ascii="Menlo" w:hAnsi="Menlo" w:cs="Menlo"/>
          <w:sz w:val="22"/>
          <w:sz-cs w:val="22"/>
          <w:spacing w:val="0"/>
          <w:color w:val="67200F"/>
        </w:rPr>
        <w:t xml:space="preserve">num_children</w:t>
      </w:r>
      <w:r>
        <w:rPr>
          <w:rFonts w:ascii="Arial" w:hAnsi="Arial" w:cs="Arial"/>
          <w:sz w:val="28"/>
          <w:sz-cs w:val="28"/>
          <w:spacing w:val="0"/>
          <w:color w:val="181E2A"/>
        </w:rPr>
        <w:t xml:space="preserve">, </w:t>
      </w:r>
      <w:r>
        <w:rPr>
          <w:rFonts w:ascii="Menlo" w:hAnsi="Menlo" w:cs="Menlo"/>
          <w:sz w:val="22"/>
          <w:sz-cs w:val="22"/>
          <w:spacing w:val="0"/>
          <w:color w:val="67200F"/>
        </w:rPr>
        <w:t xml:space="preserve">father_edu</w:t>
      </w:r>
      <w:r>
        <w:rPr>
          <w:rFonts w:ascii="Arial" w:hAnsi="Arial" w:cs="Arial"/>
          <w:sz w:val="28"/>
          <w:sz-cs w:val="28"/>
          <w:spacing w:val="0"/>
          <w:color w:val="181E2A"/>
        </w:rPr>
        <w:t xml:space="preserve">, </w:t>
      </w:r>
      <w:r>
        <w:rPr>
          <w:rFonts w:ascii="Menlo" w:hAnsi="Menlo" w:cs="Menlo"/>
          <w:sz w:val="22"/>
          <w:sz-cs w:val="22"/>
          <w:spacing w:val="0"/>
          <w:color w:val="67200F"/>
        </w:rPr>
        <w:t xml:space="preserve">mother_edu</w:t>
      </w:r>
      <w:r>
        <w:rPr>
          <w:rFonts w:ascii="Arial" w:hAnsi="Arial" w:cs="Arial"/>
          <w:sz w:val="28"/>
          <w:sz-cs w:val="28"/>
          <w:spacing w:val="0"/>
          <w:color w:val="181E2A"/>
        </w:rPr>
        <w:t xml:space="preserve">, </w:t>
      </w:r>
      <w:r>
        <w:rPr>
          <w:rFonts w:ascii="Menlo" w:hAnsi="Menlo" w:cs="Menlo"/>
          <w:sz w:val="22"/>
          <w:sz-cs w:val="22"/>
          <w:spacing w:val="0"/>
          <w:color w:val="67200F"/>
        </w:rPr>
        <w:t xml:space="preserve">father_occ</w:t>
      </w:r>
      <w:r>
        <w:rPr>
          <w:rFonts w:ascii="Arial" w:hAnsi="Arial" w:cs="Arial"/>
          <w:sz w:val="28"/>
          <w:sz-cs w:val="28"/>
          <w:spacing w:val="0"/>
          <w:color w:val="181E2A"/>
        </w:rPr>
        <w:t xml:space="preserve">, </w:t>
      </w:r>
      <w:r>
        <w:rPr>
          <w:rFonts w:ascii="Menlo" w:hAnsi="Menlo" w:cs="Menlo"/>
          <w:sz w:val="22"/>
          <w:sz-cs w:val="22"/>
          <w:spacing w:val="0"/>
          <w:color w:val="67200F"/>
        </w:rPr>
        <w:t xml:space="preserve">mother_occ</w:t>
      </w:r>
      <w:r>
        <w:rPr>
          <w:rFonts w:ascii="Arial" w:hAnsi="Arial" w:cs="Arial"/>
          <w:sz w:val="28"/>
          <w:sz-cs w:val="28"/>
          <w:spacing w:val="0"/>
          <w:color w:val="181E2A"/>
        </w:rPr>
        <w:t xml:space="preserve">, </w:t>
      </w:r>
      <w:r>
        <w:rPr>
          <w:rFonts w:ascii="Menlo" w:hAnsi="Menlo" w:cs="Menlo"/>
          <w:sz w:val="22"/>
          <w:sz-cs w:val="22"/>
          <w:spacing w:val="0"/>
          <w:color w:val="67200F"/>
        </w:rPr>
        <w:t xml:space="preserve">household_size</w:t>
      </w:r>
      <w:r>
        <w:rPr>
          <w:rFonts w:ascii="Arial" w:hAnsi="Arial" w:cs="Arial"/>
          <w:sz w:val="28"/>
          <w:sz-cs w:val="28"/>
          <w:spacing w:val="0"/>
          <w:color w:val="181E2A"/>
        </w:rPr>
        <w:t xml:space="preserve">, </w:t>
      </w:r>
      <w:r>
        <w:rPr>
          <w:rFonts w:ascii="Menlo" w:hAnsi="Menlo" w:cs="Menlo"/>
          <w:sz w:val="22"/>
          <w:sz-cs w:val="22"/>
          <w:spacing w:val="0"/>
          <w:color w:val="67200F"/>
        </w:rPr>
        <w:t xml:space="preserve">household_income</w:t>
      </w:r>
      <w:r>
        <w:rPr>
          <w:rFonts w:ascii="Arial" w:hAnsi="Arial" w:cs="Arial"/>
          <w:sz w:val="28"/>
          <w:sz-cs w:val="28"/>
          <w:spacing w:val="0"/>
          <w:color w:val="181E2A"/>
        </w:rPr>
        <w:t xml:space="preserve">, </w:t>
      </w:r>
      <w:r>
        <w:rPr>
          <w:rFonts w:ascii="Menlo" w:hAnsi="Menlo" w:cs="Menlo"/>
          <w:sz w:val="22"/>
          <w:sz-cs w:val="22"/>
          <w:spacing w:val="0"/>
          <w:color w:val="67200F"/>
        </w:rPr>
        <w:t xml:space="preserve">household_workers</w:t>
      </w:r>
      <w:r>
        <w:rPr>
          <w:rFonts w:ascii="Arial" w:hAnsi="Arial" w:cs="Arial"/>
          <w:sz w:val="28"/>
          <w:sz-cs w:val="28"/>
          <w:spacing w:val="0"/>
          <w:color w:val="181E2A"/>
        </w:rPr>
        <w:t xml:space="preserve">, </w:t>
      </w:r>
      <w:r>
        <w:rPr>
          <w:rFonts w:ascii="Menlo" w:hAnsi="Menlo" w:cs="Menlo"/>
          <w:sz w:val="22"/>
          <w:sz-cs w:val="22"/>
          <w:spacing w:val="0"/>
          <w:color w:val="67200F"/>
        </w:rPr>
        <w:t xml:space="preserve">household_unemployed</w:t>
      </w:r>
      <w:r>
        <w:rPr>
          <w:rFonts w:ascii="Arial" w:hAnsi="Arial" w:cs="Arial"/>
          <w:sz w:val="28"/>
          <w:sz-cs w:val="28"/>
          <w:spacing w:val="0"/>
          <w:color w:val="181E2A"/>
        </w:rPr>
        <w:t xml:space="preserve">, </w:t>
      </w:r>
      <w:r>
        <w:rPr>
          <w:rFonts w:ascii="Menlo" w:hAnsi="Menlo" w:cs="Menlo"/>
          <w:sz w:val="22"/>
          <w:sz-cs w:val="22"/>
          <w:spacing w:val="0"/>
          <w:color w:val="67200F"/>
        </w:rPr>
        <w:t xml:space="preserve">primary_earner_status</w:t>
      </w:r>
      <w:r>
        <w:rPr>
          <w:rFonts w:ascii="Arial" w:hAnsi="Arial" w:cs="Arial"/>
          <w:sz w:val="28"/>
          <w:sz-cs w:val="28"/>
          <w:spacing w:val="0"/>
          <w:color w:val="181E2A"/>
        </w:rPr>
        <w:t xml:space="preserve">, </w:t>
      </w:r>
      <w:r>
        <w:rPr>
          <w:rFonts w:ascii="Menlo" w:hAnsi="Menlo" w:cs="Menlo"/>
          <w:sz w:val="22"/>
          <w:sz-cs w:val="22"/>
          <w:spacing w:val="0"/>
          <w:color w:val="67200F"/>
        </w:rPr>
        <w:t xml:space="preserve">employment_network_quality</w:t>
      </w:r>
      <w:r>
        <w:rPr>
          <w:rFonts w:ascii="Arial" w:hAnsi="Arial" w:cs="Arial"/>
          <w:sz w:val="28"/>
          <w:sz-cs w:val="28"/>
          <w:spacing w:val="0"/>
          <w:color w:val="181E2A"/>
        </w:rPr>
        <w:t xml:space="preserve">, </w:t>
      </w:r>
      <w:r>
        <w:rPr>
          <w:rFonts w:ascii="Menlo" w:hAnsi="Menlo" w:cs="Menlo"/>
          <w:sz w:val="22"/>
          <w:sz-cs w:val="22"/>
          <w:spacing w:val="0"/>
          <w:color w:val="67200F"/>
        </w:rPr>
        <w:t xml:space="preserve">edu_status</w:t>
      </w:r>
      <w:r>
        <w:rPr>
          <w:rFonts w:ascii="Arial" w:hAnsi="Arial" w:cs="Arial"/>
          <w:sz w:val="28"/>
          <w:sz-cs w:val="28"/>
          <w:spacing w:val="0"/>
          <w:color w:val="181E2A"/>
        </w:rPr>
        <w:t xml:space="preserve">, </w:t>
      </w:r>
      <w:r>
        <w:rPr>
          <w:rFonts w:ascii="Menlo" w:hAnsi="Menlo" w:cs="Menlo"/>
          <w:sz w:val="22"/>
          <w:sz-cs w:val="22"/>
          <w:spacing w:val="0"/>
          <w:color w:val="67200F"/>
        </w:rPr>
        <w:t xml:space="preserve">highest_edu_completed</w:t>
      </w:r>
      <w:r>
        <w:rPr>
          <w:rFonts w:ascii="Arial" w:hAnsi="Arial" w:cs="Arial"/>
          <w:sz w:val="28"/>
          <w:sz-cs w:val="28"/>
          <w:spacing w:val="0"/>
          <w:color w:val="181E2A"/>
        </w:rPr>
        <w:t xml:space="preserve">, </w:t>
      </w:r>
      <w:r>
        <w:rPr>
          <w:rFonts w:ascii="Menlo" w:hAnsi="Menlo" w:cs="Menlo"/>
          <w:sz w:val="22"/>
          <w:sz-cs w:val="22"/>
          <w:spacing w:val="0"/>
          <w:color w:val="67200F"/>
        </w:rPr>
        <w:t xml:space="preserve">edu_end_year</w:t>
      </w:r>
      <w:r>
        <w:rPr>
          <w:rFonts w:ascii="Arial" w:hAnsi="Arial" w:cs="Arial"/>
          <w:sz w:val="28"/>
          <w:sz-cs w:val="28"/>
          <w:spacing w:val="0"/>
          <w:color w:val="181E2A"/>
        </w:rPr>
        <w:t xml:space="preserve">, </w:t>
      </w:r>
      <w:r>
        <w:rPr>
          <w:rFonts w:ascii="Menlo" w:hAnsi="Menlo" w:cs="Menlo"/>
          <w:sz w:val="22"/>
          <w:sz-cs w:val="22"/>
          <w:spacing w:val="0"/>
          <w:color w:val="67200F"/>
        </w:rPr>
        <w:t xml:space="preserve">spell1_activity</w:t>
      </w:r>
      <w:r>
        <w:rPr>
          <w:rFonts w:ascii="Arial" w:hAnsi="Arial" w:cs="Arial"/>
          <w:sz w:val="28"/>
          <w:sz-cs w:val="28"/>
          <w:spacing w:val="0"/>
          <w:color w:val="181E2A"/>
        </w:rPr>
        <w:t xml:space="preserve">, </w:t>
      </w:r>
      <w:r>
        <w:rPr>
          <w:rFonts w:ascii="Menlo" w:hAnsi="Menlo" w:cs="Menlo"/>
          <w:sz w:val="22"/>
          <w:sz-cs w:val="22"/>
          <w:spacing w:val="0"/>
          <w:color w:val="67200F"/>
        </w:rPr>
        <w:t xml:space="preserve">spell1_is_current</w:t>
      </w:r>
      <w:r>
        <w:rPr>
          <w:rFonts w:ascii="Arial" w:hAnsi="Arial" w:cs="Arial"/>
          <w:sz w:val="28"/>
          <w:sz-cs w:val="28"/>
          <w:spacing w:val="0"/>
          <w:color w:val="181E2A"/>
        </w:rPr>
        <w:t xml:space="preserve">, </w:t>
      </w:r>
      <w:r>
        <w:rPr>
          <w:rFonts w:ascii="Menlo" w:hAnsi="Menlo" w:cs="Menlo"/>
          <w:sz w:val="22"/>
          <w:sz-cs w:val="22"/>
          <w:spacing w:val="0"/>
          <w:color w:val="67200F"/>
        </w:rPr>
        <w:t xml:space="preserve">worked_while_studying</w:t>
      </w:r>
      <w:r>
        <w:rPr>
          <w:rFonts w:ascii="Arial" w:hAnsi="Arial" w:cs="Arial"/>
          <w:sz w:val="28"/>
          <w:sz-cs w:val="28"/>
          <w:spacing w:val="0"/>
          <w:color w:val="181E2A"/>
        </w:rPr>
        <w:t xml:space="preserve">, </w:t>
      </w:r>
      <w:r>
        <w:rPr>
          <w:rFonts w:ascii="Menlo" w:hAnsi="Menlo" w:cs="Menlo"/>
          <w:sz w:val="22"/>
          <w:sz-cs w:val="22"/>
          <w:spacing w:val="0"/>
          <w:color w:val="67200F"/>
        </w:rPr>
        <w:t xml:space="preserve">edu_min_for_decent_job</w:t>
      </w:r>
      <w:r>
        <w:rPr>
          <w:rFonts w:ascii="Arial" w:hAnsi="Arial" w:cs="Arial"/>
          <w:sz w:val="28"/>
          <w:sz-cs w:val="28"/>
          <w:spacing w:val="0"/>
          <w:color w:val="181E2A"/>
        </w:rPr>
        <w:t xml:space="preserve">, </w:t>
      </w:r>
      <w:r>
        <w:rPr>
          <w:rFonts w:ascii="Menlo" w:hAnsi="Menlo" w:cs="Menlo"/>
          <w:sz w:val="22"/>
          <w:sz-cs w:val="22"/>
          <w:spacing w:val="0"/>
          <w:color w:val="67200F"/>
        </w:rPr>
        <w:t xml:space="preserve">most_important_life_goal</w:t>
      </w:r>
      <w:r>
        <w:rPr>
          <w:rFonts w:ascii="Arial" w:hAnsi="Arial" w:cs="Arial"/>
          <w:sz w:val="28"/>
          <w:sz-cs w:val="28"/>
          <w:spacing w:val="0"/>
          <w:color w:val="181E2A"/>
        </w:rPr>
        <w:t xml:space="preserve">, </w:t>
      </w:r>
      <w:r>
        <w:rPr>
          <w:rFonts w:ascii="Menlo" w:hAnsi="Menlo" w:cs="Menlo"/>
          <w:sz w:val="22"/>
          <w:sz-cs w:val="22"/>
          <w:spacing w:val="0"/>
          <w:color w:val="67200F"/>
        </w:rPr>
        <w:t xml:space="preserve">most_useful_quality_for_job</w:t>
      </w:r>
      <w:r>
        <w:rPr>
          <w:rFonts w:ascii="Arial" w:hAnsi="Arial" w:cs="Arial"/>
          <w:sz w:val="28"/>
          <w:sz-cs w:val="28"/>
          <w:spacing w:val="0"/>
          <w:color w:val="181E2A"/>
        </w:rPr>
        <w:t xml:space="preserve">, </w:t>
      </w:r>
      <w:r>
        <w:rPr>
          <w:rFonts w:ascii="Menlo" w:hAnsi="Menlo" w:cs="Menlo"/>
          <w:sz w:val="22"/>
          <w:sz-cs w:val="22"/>
          <w:spacing w:val="0"/>
          <w:color w:val="67200F"/>
        </w:rPr>
        <w:t xml:space="preserve">ideal_work_type</w:t>
      </w:r>
      <w:r>
        <w:rPr>
          <w:rFonts w:ascii="Arial" w:hAnsi="Arial" w:cs="Arial"/>
          <w:sz w:val="28"/>
          <w:sz-cs w:val="28"/>
          <w:spacing w:val="0"/>
          <w:color w:val="181E2A"/>
        </w:rPr>
        <w:t xml:space="preserve">, </w:t>
      </w:r>
      <w:r>
        <w:rPr>
          <w:rFonts w:ascii="Menlo" w:hAnsi="Menlo" w:cs="Menlo"/>
          <w:sz w:val="22"/>
          <w:sz-cs w:val="22"/>
          <w:spacing w:val="0"/>
          <w:color w:val="67200F"/>
        </w:rPr>
        <w:t xml:space="preserve">ideal_sector</w:t>
      </w:r>
      <w:r>
        <w:rPr>
          <w:rFonts w:ascii="Arial" w:hAnsi="Arial" w:cs="Arial"/>
          <w:sz w:val="28"/>
          <w:sz-cs w:val="28"/>
          <w:spacing w:val="0"/>
          <w:color w:val="181E2A"/>
        </w:rPr>
        <w:t xml:space="preserve">, </w:t>
      </w:r>
      <w:r>
        <w:rPr>
          <w:rFonts w:ascii="Menlo" w:hAnsi="Menlo" w:cs="Menlo"/>
          <w:sz w:val="22"/>
          <w:sz-cs w:val="22"/>
          <w:spacing w:val="0"/>
          <w:color w:val="67200F"/>
        </w:rPr>
        <w:t xml:space="preserve">primary_income_source</w:t>
      </w:r>
      <w:r>
        <w:rPr>
          <w:rFonts w:ascii="Arial" w:hAnsi="Arial" w:cs="Arial"/>
          <w:sz w:val="28"/>
          <w:sz-cs w:val="28"/>
          <w:spacing w:val="0"/>
          <w:color w:val="181E2A"/>
        </w:rPr>
        <w:t xml:space="preserve">, </w:t>
      </w:r>
      <w:r>
        <w:rPr>
          <w:rFonts w:ascii="Menlo" w:hAnsi="Menlo" w:cs="Menlo"/>
          <w:sz w:val="22"/>
          <w:sz-cs w:val="22"/>
          <w:spacing w:val="0"/>
          <w:color w:val="67200F"/>
        </w:rPr>
        <w:t xml:space="preserve">current_activity_status</w:t>
      </w:r>
      <w:r>
        <w:rPr>
          <w:rFonts w:ascii="Arial" w:hAnsi="Arial" w:cs="Arial"/>
          <w:sz w:val="28"/>
          <w:sz-cs w:val="28"/>
          <w:spacing w:val="0"/>
          <w:color w:val="181E2A"/>
        </w:rPr>
        <w:t xml:space="preserve">, </w:t>
      </w:r>
      <w:r>
        <w:rPr>
          <w:rFonts w:ascii="Menlo" w:hAnsi="Menlo" w:cs="Menlo"/>
          <w:sz w:val="22"/>
          <w:sz-cs w:val="22"/>
          <w:spacing w:val="0"/>
          <w:color w:val="67200F"/>
        </w:rPr>
        <w:t xml:space="preserve">plans_after_education</w:t>
      </w:r>
      <w:r>
        <w:rPr>
          <w:rFonts w:ascii="Arial" w:hAnsi="Arial" w:cs="Arial"/>
          <w:sz w:val="28"/>
          <w:sz-cs w:val="28"/>
          <w:spacing w:val="0"/>
          <w:color w:val="181E2A"/>
        </w:rPr>
        <w:t xml:space="preserve">, </w:t>
      </w:r>
      <w:r>
        <w:rPr>
          <w:rFonts w:ascii="Menlo" w:hAnsi="Menlo" w:cs="Menlo"/>
          <w:sz w:val="22"/>
          <w:sz-cs w:val="22"/>
          <w:spacing w:val="0"/>
          <w:color w:val="67200F"/>
        </w:rPr>
        <w:t xml:space="preserve">already_job_searching</w:t>
      </w:r>
      <w:r>
        <w:rPr>
          <w:rFonts w:ascii="Arial" w:hAnsi="Arial" w:cs="Arial"/>
          <w:sz w:val="28"/>
          <w:sz-cs w:val="28"/>
          <w:spacing w:val="0"/>
          <w:color w:val="181E2A"/>
        </w:rPr>
        <w:t xml:space="preserve">, </w:t>
      </w:r>
      <w:r>
        <w:rPr>
          <w:rFonts w:ascii="Menlo" w:hAnsi="Menlo" w:cs="Menlo"/>
          <w:sz w:val="22"/>
          <w:sz-cs w:val="22"/>
          <w:spacing w:val="0"/>
          <w:color w:val="67200F"/>
        </w:rPr>
        <w:t xml:space="preserve">re_entered_education</w:t>
      </w:r>
      <w:r>
        <w:rPr>
          <w:rFonts w:ascii="Arial" w:hAnsi="Arial" w:cs="Arial"/>
          <w:sz w:val="28"/>
          <w:sz-cs w:val="28"/>
          <w:spacing w:val="0"/>
          <w:color w:val="181E2A"/>
        </w:rPr>
        <w:t xml:space="preserve">, </w:t>
      </w:r>
      <w:r>
        <w:rPr>
          <w:rFonts w:ascii="Menlo" w:hAnsi="Menlo" w:cs="Menlo"/>
          <w:sz w:val="22"/>
          <w:sz-cs w:val="22"/>
          <w:spacing w:val="0"/>
          <w:color w:val="67200F"/>
        </w:rPr>
        <w:t xml:space="preserve">reason_re_entered</w:t>
      </w:r>
      <w:r>
        <w:rPr>
          <w:rFonts w:ascii="Arial" w:hAnsi="Arial" w:cs="Arial"/>
          <w:sz w:val="28"/>
          <w:sz-cs w:val="28"/>
          <w:spacing w:val="0"/>
          <w:color w:val="181E2A"/>
        </w:rPr>
        <w:t xml:space="preserve">, </w:t>
      </w:r>
      <w:r>
        <w:rPr>
          <w:rFonts w:ascii="Menlo" w:hAnsi="Menlo" w:cs="Menlo"/>
          <w:sz w:val="22"/>
          <w:sz-cs w:val="22"/>
          <w:spacing w:val="0"/>
          <w:color w:val="67200F"/>
        </w:rPr>
        <w:t xml:space="preserve">expected_highest_edu_d</w:t>
      </w:r>
      <w:r>
        <w:rPr>
          <w:rFonts w:ascii="Arial" w:hAnsi="Arial" w:cs="Arial"/>
          <w:sz w:val="28"/>
          <w:sz-cs w:val="28"/>
          <w:spacing w:val="0"/>
          <w:color w:val="181E2A"/>
        </w:rPr>
        <w:t xml:space="preserve">, </w:t>
      </w:r>
      <w:r>
        <w:rPr>
          <w:rFonts w:ascii="Menlo" w:hAnsi="Menlo" w:cs="Menlo"/>
          <w:sz w:val="22"/>
          <w:sz-cs w:val="22"/>
          <w:spacing w:val="0"/>
          <w:color w:val="67200F"/>
        </w:rPr>
        <w:t xml:space="preserve">study_field_preference</w:t>
      </w:r>
      <w:r>
        <w:rPr>
          <w:rFonts w:ascii="Arial" w:hAnsi="Arial" w:cs="Arial"/>
          <w:sz w:val="28"/>
          <w:sz-cs w:val="28"/>
          <w:spacing w:val="0"/>
          <w:color w:val="181E2A"/>
        </w:rPr>
        <w:t xml:space="preserve">, </w:t>
      </w:r>
      <w:r>
        <w:rPr>
          <w:rFonts w:ascii="Menlo" w:hAnsi="Menlo" w:cs="Menlo"/>
          <w:sz w:val="22"/>
          <w:sz-cs w:val="22"/>
          <w:spacing w:val="0"/>
          <w:color w:val="67200F"/>
        </w:rPr>
        <w:t xml:space="preserve">institution_type</w:t>
      </w:r>
      <w:r>
        <w:rPr>
          <w:rFonts w:ascii="Arial" w:hAnsi="Arial" w:cs="Arial"/>
          <w:sz w:val="28"/>
          <w:sz-cs w:val="28"/>
          <w:spacing w:val="0"/>
          <w:color w:val="181E2A"/>
        </w:rPr>
        <w:t xml:space="preserve">, </w:t>
      </w:r>
      <w:r>
        <w:rPr>
          <w:rFonts w:ascii="Menlo" w:hAnsi="Menlo" w:cs="Menlo"/>
          <w:sz w:val="22"/>
          <w:sz-cs w:val="22"/>
          <w:spacing w:val="0"/>
          <w:color w:val="67200F"/>
        </w:rPr>
        <w:t xml:space="preserve">edu_funding_source</w:t>
      </w:r>
      <w:r>
        <w:rPr>
          <w:rFonts w:ascii="Arial" w:hAnsi="Arial" w:cs="Arial"/>
          <w:sz w:val="28"/>
          <w:sz-cs w:val="28"/>
          <w:spacing w:val="0"/>
          <w:color w:val="181E2A"/>
        </w:rPr>
        <w:t xml:space="preserve">, </w:t>
      </w:r>
      <w:r>
        <w:rPr>
          <w:rFonts w:ascii="Menlo" w:hAnsi="Menlo" w:cs="Menlo"/>
          <w:sz w:val="22"/>
          <w:sz-cs w:val="22"/>
          <w:spacing w:val="0"/>
          <w:color w:val="67200F"/>
        </w:rPr>
        <w:t xml:space="preserve">social_capital_in_edu_access</w:t>
      </w:r>
      <w:r>
        <w:rPr>
          <w:rFonts w:ascii="Arial" w:hAnsi="Arial" w:cs="Arial"/>
          <w:sz w:val="28"/>
          <w:sz-cs w:val="28"/>
          <w:spacing w:val="0"/>
          <w:color w:val="181E2A"/>
        </w:rPr>
        <w:t xml:space="preserve">, </w:t>
      </w:r>
      <w:r>
        <w:rPr>
          <w:rFonts w:ascii="Menlo" w:hAnsi="Menlo" w:cs="Menlo"/>
          <w:sz w:val="22"/>
          <w:sz-cs w:val="22"/>
          <w:spacing w:val="0"/>
          <w:color w:val="67200F"/>
        </w:rPr>
        <w:t xml:space="preserve">study_motivation_type</w:t>
      </w:r>
      <w:r>
        <w:rPr>
          <w:rFonts w:ascii="Arial" w:hAnsi="Arial" w:cs="Arial"/>
          <w:sz w:val="28"/>
          <w:sz-cs w:val="28"/>
          <w:spacing w:val="0"/>
          <w:color w:val="181E2A"/>
        </w:rPr>
        <w:t xml:space="preserve">, </w:t>
      </w:r>
      <w:r>
        <w:rPr>
          <w:rFonts w:ascii="Menlo" w:hAnsi="Menlo" w:cs="Menlo"/>
          <w:sz w:val="22"/>
          <w:sz-cs w:val="22"/>
          <w:spacing w:val="0"/>
          <w:color w:val="67200F"/>
        </w:rPr>
        <w:t xml:space="preserve">autonomy_in_study</w:t>
      </w:r>
      <w:r>
        <w:rPr>
          <w:rFonts w:ascii="Arial" w:hAnsi="Arial" w:cs="Arial"/>
          <w:sz w:val="28"/>
          <w:sz-cs w:val="28"/>
          <w:spacing w:val="0"/>
          <w:color w:val="181E2A"/>
        </w:rPr>
        <w:t xml:space="preserve">, </w:t>
      </w:r>
      <w:r>
        <w:rPr>
          <w:rFonts w:ascii="Menlo" w:hAnsi="Menlo" w:cs="Menlo"/>
          <w:sz w:val="22"/>
          <w:sz-cs w:val="22"/>
          <w:spacing w:val="0"/>
          <w:color w:val="67200F"/>
        </w:rPr>
        <w:t xml:space="preserve">competence_in_study_field</w:t>
      </w:r>
      <w:r>
        <w:rPr>
          <w:rFonts w:ascii="Arial" w:hAnsi="Arial" w:cs="Arial"/>
          <w:sz w:val="28"/>
          <w:sz-cs w:val="28"/>
          <w:spacing w:val="0"/>
          <w:color w:val="181E2A"/>
        </w:rPr>
        <w:t xml:space="preserve">, </w:t>
      </w:r>
      <w:r>
        <w:rPr>
          <w:rFonts w:ascii="Menlo" w:hAnsi="Menlo" w:cs="Menlo"/>
          <w:sz w:val="22"/>
          <w:sz-cs w:val="22"/>
          <w:spacing w:val="0"/>
          <w:color w:val="67200F"/>
        </w:rPr>
        <w:t xml:space="preserve">relatedness_at_institution</w:t>
      </w:r>
      <w:r>
        <w:rPr>
          <w:rFonts w:ascii="Arial" w:hAnsi="Arial" w:cs="Arial"/>
          <w:sz w:val="28"/>
          <w:sz-cs w:val="28"/>
          <w:spacing w:val="0"/>
          <w:color w:val="181E2A"/>
        </w:rPr>
        <w:t xml:space="preserve">, </w:t>
      </w:r>
      <w:r>
        <w:rPr>
          <w:rFonts w:ascii="Menlo" w:hAnsi="Menlo" w:cs="Menlo"/>
          <w:sz w:val="22"/>
          <w:sz-cs w:val="22"/>
          <w:spacing w:val="0"/>
          <w:color w:val="67200F"/>
        </w:rPr>
        <w:t xml:space="preserve">job_search_method_d</w:t>
      </w:r>
      <w:r>
        <w:rPr>
          <w:rFonts w:ascii="Arial" w:hAnsi="Arial" w:cs="Arial"/>
          <w:sz w:val="28"/>
          <w:sz-cs w:val="28"/>
          <w:spacing w:val="0"/>
          <w:color w:val="181E2A"/>
        </w:rPr>
        <w:t xml:space="preserve">.</w:t>
      </w:r>
    </w:p>
    <w:p>
      <w:pPr>
        <w:spacing w:after="280"/>
      </w:pPr>
      <w:r>
        <w:rPr>
          <w:rFonts w:ascii="Arial" w:hAnsi="Arial" w:cs="Arial"/>
          <w:sz w:val="28"/>
          <w:sz-cs w:val="28"/>
          <w:spacing w:val="0"/>
          <w:color w:val="181E2A"/>
        </w:rPr>
        <w:t xml:space="preserve">Not all 48 variables were placed in clustering distances. Demographics and programme-mapping variables remain descriptors; conditional variables are used only where applicable.</w:t>
      </w:r>
    </w:p>
    <w:p>
      <w:pPr>
        <w:spacing w:after="346"/>
      </w:pPr>
      <w:r>
        <w:rPr>
          <w:rFonts w:ascii="Arial" w:hAnsi="Arial" w:cs="Arial"/>
          <w:sz w:val="34"/>
          <w:sz-cs w:val="34"/>
          <w:b/>
          <w:spacing w:val="0"/>
          <w:color w:val="1F4B58"/>
        </w:rPr>
        <w:t xml:space="preserve">9.2 Branch D dimension results</w:t>
      </w:r>
    </w:p>
    <w:p>
      <w:pPr/>
      <w:r>
        <w:rPr>
          <w:rFonts w:ascii="Arial" w:hAnsi="Arial" w:cs="Arial"/>
          <w:sz w:val="23"/>
          <w:sz-cs w:val="23"/>
          <w:b/>
          <w:spacing w:val="0"/>
          <w:color w:val="122B4C"/>
        </w:rPr>
        <w:t xml:space="preserve">Dimension</w:t>
      </w:r>
    </w:p>
    <w:p>
      <w:pPr/>
      <w:r>
        <w:rPr>
          <w:rFonts w:ascii="Arial" w:hAnsi="Arial" w:cs="Arial"/>
          <w:sz w:val="23"/>
          <w:sz-cs w:val="23"/>
          <w:b/>
          <w:spacing w:val="0"/>
          <w:color w:val="122B4C"/>
        </w:rPr>
        <w:t xml:space="preserve">Variables/components used</w:t>
      </w:r>
    </w:p>
    <w:p>
      <w:pPr/>
      <w:r>
        <w:rPr>
          <w:rFonts w:ascii="Arial" w:hAnsi="Arial" w:cs="Arial"/>
          <w:sz w:val="23"/>
          <w:sz-cs w:val="23"/>
          <w:b/>
          <w:spacing w:val="0"/>
          <w:color w:val="122B4C"/>
        </w:rPr>
        <w:t xml:space="preserve">Profiles and evidence</w:t>
      </w:r>
    </w:p>
    <w:p>
      <w:pPr/>
      <w:r>
        <w:rPr>
          <w:rFonts w:ascii="Arial" w:hAnsi="Arial" w:cs="Arial"/>
          <w:sz w:val="23"/>
          <w:sz-cs w:val="23"/>
          <w:b/>
          <w:spacing w:val="0"/>
          <w:color w:val="122B4C"/>
        </w:rPr>
        <w:t xml:space="preserve">Current decision</w:t>
      </w:r>
    </w:p>
    <w:p>
      <w:pPr/>
      <w:r>
        <w:rPr>
          <w:rFonts w:ascii="Arial" w:hAnsi="Arial" w:cs="Arial"/>
          <w:sz w:val="23"/>
          <w:sz-cs w:val="23"/>
          <w:spacing w:val="0"/>
          <w:color w:val="181E2A"/>
        </w:rPr>
        <w:t xml:space="preserve">Motivation and study experience</w:t>
      </w:r>
    </w:p>
    <w:p>
      <w:pPr/>
      <w:r>
        <w:rPr>
          <w:rFonts w:ascii="Menlo" w:hAnsi="Menlo" w:cs="Menlo"/>
          <w:sz w:val="22"/>
          <w:sz-cs w:val="22"/>
          <w:spacing w:val="0"/>
          <w:color w:val="67200F"/>
        </w:rPr>
        <w:t xml:space="preserve">study_motivation_type</w:t>
      </w:r>
      <w:r>
        <w:rPr>
          <w:rFonts w:ascii="Arial" w:hAnsi="Arial" w:cs="Arial"/>
          <w:sz w:val="23"/>
          <w:sz-cs w:val="23"/>
          <w:spacing w:val="0"/>
          <w:color w:val="181E2A"/>
        </w:rPr>
        <w:t xml:space="preserve">, </w:t>
      </w:r>
      <w:r>
        <w:rPr>
          <w:rFonts w:ascii="Menlo" w:hAnsi="Menlo" w:cs="Menlo"/>
          <w:sz w:val="22"/>
          <w:sz-cs w:val="22"/>
          <w:spacing w:val="0"/>
          <w:color w:val="67200F"/>
        </w:rPr>
        <w:t xml:space="preserve">autonomy_in_study</w:t>
      </w:r>
      <w:r>
        <w:rPr>
          <w:rFonts w:ascii="Arial" w:hAnsi="Arial" w:cs="Arial"/>
          <w:sz w:val="23"/>
          <w:sz-cs w:val="23"/>
          <w:spacing w:val="0"/>
          <w:color w:val="181E2A"/>
        </w:rPr>
        <w:t xml:space="preserve">, </w:t>
      </w:r>
      <w:r>
        <w:rPr>
          <w:rFonts w:ascii="Menlo" w:hAnsi="Menlo" w:cs="Menlo"/>
          <w:sz w:val="22"/>
          <w:sz-cs w:val="22"/>
          <w:spacing w:val="0"/>
          <w:color w:val="67200F"/>
        </w:rPr>
        <w:t xml:space="preserve">competence_in_study_field</w:t>
      </w:r>
      <w:r>
        <w:rPr>
          <w:rFonts w:ascii="Arial" w:hAnsi="Arial" w:cs="Arial"/>
          <w:sz w:val="23"/>
          <w:sz-cs w:val="23"/>
          <w:spacing w:val="0"/>
          <w:color w:val="181E2A"/>
        </w:rPr>
        <w:t xml:space="preserve">, </w:t>
      </w:r>
      <w:r>
        <w:rPr>
          <w:rFonts w:ascii="Menlo" w:hAnsi="Menlo" w:cs="Menlo"/>
          <w:sz w:val="22"/>
          <w:sz-cs w:val="22"/>
          <w:spacing w:val="0"/>
          <w:color w:val="67200F"/>
        </w:rPr>
        <w:t xml:space="preserve">relatedness_at_institution</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Consensus k=3; sizes 47, 75, 69; Gower silhouette 0.350; bootstrap ARI mean 0.981; ARI against K-medoids 0.968 and spectral 0.712; PAC 0.193.</w:t>
      </w:r>
    </w:p>
    <w:p>
      <w:pPr/>
      <w:r>
        <w:rPr>
          <w:rFonts w:ascii="Arial" w:hAnsi="Arial" w:cs="Arial"/>
          <w:sz w:val="23"/>
          <w:sz-cs w:val="23"/>
          <w:b/>
          <w:spacing w:val="0"/>
          <w:color w:val="181E2A"/>
        </w:rPr>
        <w:t xml:space="preserve">Retained for exploratory dimension-specific profiling, with ambiguity and single-item/ordinal-spacing cautions.</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Economic resources and household pressure</w:t>
      </w:r>
    </w:p>
    <w:p>
      <w:pPr/>
      <w:r>
        <w:rPr>
          <w:rFonts w:ascii="Arial" w:hAnsi="Arial" w:cs="Arial"/>
          <w:sz w:val="23"/>
          <w:sz-cs w:val="23"/>
          <w:spacing w:val="0"/>
          <w:color w:val="181E2A"/>
        </w:rPr>
        <w:t xml:space="preserve">Household income; worker and unemployed household proportions; primary-earner responsibility; primary income source; education funding source</w:t>
      </w:r>
    </w:p>
    <w:p>
      <w:pPr/>
      <w:r>
        <w:rPr>
          <w:rFonts w:ascii="Arial" w:hAnsi="Arial" w:cs="Arial"/>
          <w:sz w:val="23"/>
          <w:sz-cs w:val="23"/>
          <w:spacing w:val="0"/>
          <w:color w:val="181E2A"/>
        </w:rPr>
        <w:t xml:space="preserve">k=2; sizes 44 and 147; Gower silhouette 0.436; bootstrap ARI mean 0.986; K-medoids/spectral agreements 0.849/0.796; seven of eight checks passed.</w:t>
      </w:r>
    </w:p>
    <w:p>
      <w:pPr/>
      <w:r>
        <w:rPr>
          <w:rFonts w:ascii="Arial" w:hAnsi="Arial" w:cs="Arial"/>
          <w:sz w:val="23"/>
          <w:sz-cs w:val="23"/>
          <w:b/>
          <w:spacing w:val="0"/>
          <w:color w:val="181E2A"/>
        </w:rPr>
        <w:t xml:space="preserve">Retained with caution.</w:t>
      </w:r>
      <w:r>
        <w:rPr>
          <w:rFonts w:ascii="Arial" w:hAnsi="Arial" w:cs="Arial"/>
          <w:sz w:val="23"/>
          <w:sz-cs w:val="23"/>
          <w:spacing w:val="0"/>
          <w:color w:val="181E2A"/>
        </w:rPr>
        <w:t xml:space="preserve"> Profiles indicate relatively lower versus relatively higher household economic position.</w:t>
      </w:r>
    </w:p>
    <w:p>
      <w:pPr/>
      <w:r>
        <w:rPr>
          <w:rFonts w:ascii="Arial" w:hAnsi="Arial" w:cs="Arial"/>
          <w:sz w:val="23"/>
          <w:sz-cs w:val="23"/>
          <w:spacing w:val="0"/>
          <w:color w:val="181E2A"/>
        </w:rPr>
        <w:t xml:space="preserve">Educational trajectory and cultural capital</w:t>
      </w:r>
    </w:p>
    <w:p>
      <w:pPr/>
      <w:r>
        <w:rPr>
          <w:rFonts w:ascii="Arial" w:hAnsi="Arial" w:cs="Arial"/>
          <w:sz w:val="23"/>
          <w:sz-cs w:val="23"/>
          <w:spacing w:val="0"/>
          <w:color w:val="181E2A"/>
        </w:rPr>
        <w:t xml:space="preserve">Parental education, expected education, institution type, work while studying, re-entry into education</w:t>
      </w:r>
    </w:p>
    <w:p>
      <w:pPr/>
      <w:r>
        <w:rPr>
          <w:rFonts w:ascii="Arial" w:hAnsi="Arial" w:cs="Arial"/>
          <w:sz w:val="23"/>
          <w:sz-cs w:val="23"/>
          <w:spacing w:val="0"/>
          <w:color w:val="181E2A"/>
        </w:rPr>
        <w:t xml:space="preserve">k=4; sizes 15, 53, 57, 66; Gower silhouette 0.427; bootstrap ARI mean 0.963; K-medoids/spectral agreements 0.776/0.934; all eight checks passed.</w:t>
      </w:r>
    </w:p>
    <w:p>
      <w:pPr/>
      <w:r>
        <w:rPr>
          <w:rFonts w:ascii="Arial" w:hAnsi="Arial" w:cs="Arial"/>
          <w:sz w:val="23"/>
          <w:sz-cs w:val="23"/>
          <w:b/>
          <w:spacing w:val="0"/>
          <w:color w:val="181E2A"/>
        </w:rPr>
        <w:t xml:space="preserve">Retained.</w:t>
      </w:r>
      <w:r>
        <w:rPr>
          <w:rFonts w:ascii="Arial" w:hAnsi="Arial" w:cs="Arial"/>
          <w:sz w:val="23"/>
          <w:sz-cs w:val="23"/>
          <w:spacing w:val="0"/>
          <w:color w:val="181E2A"/>
        </w:rPr>
        <w:t xml:space="preserve"> Stable, cross-method-supported exploratory segmentation.</w:t>
      </w:r>
    </w:p>
    <w:p>
      <w:pPr/>
      <w:r>
        <w:rPr>
          <w:rFonts w:ascii="Arial" w:hAnsi="Arial" w:cs="Arial"/>
          <w:sz w:val="23"/>
          <w:sz-cs w:val="23"/>
          <w:spacing w:val="0"/>
          <w:color w:val="181E2A"/>
        </w:rPr>
        <w:t xml:space="preserve">Transition planning and direction</w:t>
      </w:r>
    </w:p>
    <w:p>
      <w:pPr/>
      <w:r>
        <w:rPr>
          <w:rFonts w:ascii="Menlo" w:hAnsi="Menlo" w:cs="Menlo"/>
          <w:sz w:val="22"/>
          <w:sz-cs w:val="22"/>
          <w:spacing w:val="0"/>
          <w:color w:val="67200F"/>
        </w:rPr>
        <w:t xml:space="preserve">plans_after_education</w:t>
      </w:r>
      <w:r>
        <w:rPr>
          <w:rFonts w:ascii="Arial" w:hAnsi="Arial" w:cs="Arial"/>
          <w:sz w:val="23"/>
          <w:sz-cs w:val="23"/>
          <w:spacing w:val="0"/>
          <w:color w:val="181E2A"/>
        </w:rPr>
        <w:t xml:space="preserve">, </w:t>
      </w:r>
      <w:r>
        <w:rPr>
          <w:rFonts w:ascii="Menlo" w:hAnsi="Menlo" w:cs="Menlo"/>
          <w:sz w:val="22"/>
          <w:sz-cs w:val="22"/>
          <w:spacing w:val="0"/>
          <w:color w:val="67200F"/>
        </w:rPr>
        <w:t xml:space="preserve">ideal_work_type</w:t>
      </w:r>
      <w:r>
        <w:rPr>
          <w:rFonts w:ascii="Arial" w:hAnsi="Arial" w:cs="Arial"/>
          <w:sz w:val="23"/>
          <w:sz-cs w:val="23"/>
          <w:spacing w:val="0"/>
          <w:color w:val="181E2A"/>
        </w:rPr>
        <w:t xml:space="preserve">, </w:t>
      </w:r>
      <w:r>
        <w:rPr>
          <w:rFonts w:ascii="Menlo" w:hAnsi="Menlo" w:cs="Menlo"/>
          <w:sz w:val="22"/>
          <w:sz-cs w:val="22"/>
          <w:spacing w:val="0"/>
          <w:color w:val="67200F"/>
        </w:rPr>
        <w:t xml:space="preserve">ideal_sector</w:t>
      </w:r>
      <w:r>
        <w:rPr>
          <w:rFonts w:ascii="Arial" w:hAnsi="Arial" w:cs="Arial"/>
          <w:sz w:val="23"/>
          <w:sz-cs w:val="23"/>
          <w:spacing w:val="0"/>
          <w:color w:val="181E2A"/>
        </w:rPr>
        <w:t xml:space="preserve">, </w:t>
      </w:r>
      <w:r>
        <w:rPr>
          <w:rFonts w:ascii="Menlo" w:hAnsi="Menlo" w:cs="Menlo"/>
          <w:sz w:val="22"/>
          <w:sz-cs w:val="22"/>
          <w:spacing w:val="0"/>
          <w:color w:val="67200F"/>
        </w:rPr>
        <w:t xml:space="preserve">study_field_preference</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Diagnostic k=2; sizes 120 and 71; Gower silhouette 0.245; spectral agreement ARI 0.137; PAC 0.751; only five of eight checks passed.</w:t>
      </w:r>
    </w:p>
    <w:p>
      <w:pPr/>
      <w:r>
        <w:rPr>
          <w:rFonts w:ascii="Arial" w:hAnsi="Arial" w:cs="Arial"/>
          <w:sz w:val="23"/>
          <w:sz-cs w:val="23"/>
          <w:b/>
          <w:spacing w:val="0"/>
          <w:color w:val="181E2A"/>
        </w:rPr>
        <w:t xml:space="preserve">Rejected.</w:t>
      </w:r>
      <w:r>
        <w:rPr>
          <w:rFonts w:ascii="Arial" w:hAnsi="Arial" w:cs="Arial"/>
          <w:sz w:val="23"/>
          <w:sz-cs w:val="23"/>
          <w:spacing w:val="0"/>
          <w:color w:val="181E2A"/>
        </w:rPr>
        <w:t xml:space="preserve"> No sufficiently robust transition-planning profiles.</w:t>
      </w:r>
    </w:p>
    <w:p>
      <w:pPr/>
      <w:r>
        <w:rPr>
          <w:rFonts w:ascii="Arial" w:hAnsi="Arial" w:cs="Arial"/>
          <w:sz w:val="23"/>
          <w:sz-cs w:val="23"/>
          <w:spacing w:val="0"/>
          <w:color w:val="181E2A"/>
        </w:rPr>
        <w:t xml:space="preserve">Social connectedness and support pathways</w:t>
      </w:r>
    </w:p>
    <w:p>
      <w:pPr/>
      <w:r>
        <w:rPr>
          <w:rFonts w:ascii="Menlo" w:hAnsi="Menlo" w:cs="Menlo"/>
          <w:sz w:val="22"/>
          <w:sz-cs w:val="22"/>
          <w:spacing w:val="0"/>
          <w:color w:val="67200F"/>
        </w:rPr>
        <w:t xml:space="preserve">employment_network_quality</w:t>
      </w:r>
      <w:r>
        <w:rPr>
          <w:rFonts w:ascii="Arial" w:hAnsi="Arial" w:cs="Arial"/>
          <w:sz w:val="23"/>
          <w:sz-cs w:val="23"/>
          <w:spacing w:val="0"/>
          <w:color w:val="181E2A"/>
        </w:rPr>
        <w:t xml:space="preserve">, </w:t>
      </w:r>
      <w:r>
        <w:rPr>
          <w:rFonts w:ascii="Menlo" w:hAnsi="Menlo" w:cs="Menlo"/>
          <w:sz w:val="22"/>
          <w:sz-cs w:val="22"/>
          <w:spacing w:val="0"/>
          <w:color w:val="67200F"/>
        </w:rPr>
        <w:t xml:space="preserve">relatedness_at_institution</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Statistically stable k=3; sizes 51, 83, 57; algorithms agreed perfectly in this discrete two-item pattern.</w:t>
      </w:r>
    </w:p>
    <w:p>
      <w:pPr/>
      <w:r>
        <w:rPr>
          <w:rFonts w:ascii="Arial" w:hAnsi="Arial" w:cs="Arial"/>
          <w:sz w:val="23"/>
          <w:sz-cs w:val="23"/>
          <w:b/>
          <w:spacing w:val="0"/>
          <w:color w:val="181E2A"/>
        </w:rPr>
        <w:t xml:space="preserve">Excluded from the final dimension set.</w:t>
      </w:r>
      <w:r>
        <w:rPr>
          <w:rFonts w:ascii="Arial" w:hAnsi="Arial" w:cs="Arial"/>
          <w:sz w:val="23"/>
          <w:sz-cs w:val="23"/>
          <w:spacing w:val="0"/>
          <w:color w:val="181E2A"/>
        </w:rPr>
        <w:t xml:space="preserve"> </w:t>
      </w:r>
      <w:r>
        <w:rPr>
          <w:rFonts w:ascii="Menlo" w:hAnsi="Menlo" w:cs="Menlo"/>
          <w:sz w:val="22"/>
          <w:sz-cs w:val="22"/>
          <w:spacing w:val="0"/>
          <w:color w:val="67200F"/>
        </w:rPr>
        <w:t xml:space="preserve">relatedness_at_institution</w:t>
      </w:r>
      <w:r>
        <w:rPr>
          <w:rFonts w:ascii="Arial" w:hAnsi="Arial" w:cs="Arial"/>
          <w:sz w:val="23"/>
          <w:sz-cs w:val="23"/>
          <w:spacing w:val="0"/>
          <w:color w:val="181E2A"/>
        </w:rPr>
        <w:t xml:space="preserve"> is already used in motivation; retaining this dimension would double-count it.</w:t>
      </w:r>
    </w:p>
    <w:p>
      <w:pPr>
        <w:spacing w:after="346"/>
      </w:pPr>
      <w:r>
        <w:rPr>
          <w:rFonts w:ascii="Arial" w:hAnsi="Arial" w:cs="Arial"/>
          <w:sz w:val="34"/>
          <w:sz-cs w:val="34"/>
          <w:b/>
          <w:spacing w:val="0"/>
          <w:color w:val="1F4B58"/>
        </w:rPr>
        <w:t xml:space="preserve">9.3 Retained Branch D profile interpretations</w:t>
      </w:r>
    </w:p>
    <w:p>
      <w:pPr>
        <w:spacing w:after="280"/>
      </w:pPr>
      <w:r>
        <w:rPr>
          <w:rFonts w:ascii="Arial" w:hAnsi="Arial" w:cs="Arial"/>
          <w:sz w:val="28"/>
          <w:sz-cs w:val="28"/>
          <w:b/>
          <w:spacing w:val="0"/>
          <w:color w:val="181E2A"/>
        </w:rPr>
        <w:t xml:space="preserve">Motivation/study experience:</w:t>
      </w:r>
      <w:r>
        <w:rPr>
          <w:rFonts w:ascii="Arial" w:hAnsi="Arial" w:cs="Arial"/>
          <w:sz w:val="28"/>
          <w:sz-cs w:val="28"/>
          <w:spacing w:val="0"/>
          <w:color w:val="181E2A"/>
        </w:rPr>
        <w:t xml:space="preserve"/>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Externally or uncertainly motivated, with moderate study support — 47.</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Goal-aligned motivation with mixed confidence and support — 75.</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Highly self-directed, capable and connected — 69.</w:t>
      </w:r>
    </w:p>
    <w:p>
      <w:pPr>
        <w:spacing w:after="280"/>
      </w:pPr>
      <w:r>
        <w:rPr>
          <w:rFonts w:ascii="Arial" w:hAnsi="Arial" w:cs="Arial"/>
          <w:sz w:val="28"/>
          <w:sz-cs w:val="28"/>
          <w:spacing w:val="0"/>
          <w:color w:val="181E2A"/>
        </w:rPr>
        <w:t xml:space="preserve">These names describe four questionnaire responses only; they are not psychological diagnoses or validated SDT types. Approximately 23.6% had low Gower membership confidence, so individual classification must preserve uncertainty.</w:t>
      </w:r>
    </w:p>
    <w:p>
      <w:pPr>
        <w:spacing w:after="280"/>
      </w:pPr>
      <w:r>
        <w:rPr>
          <w:rFonts w:ascii="Arial" w:hAnsi="Arial" w:cs="Arial"/>
          <w:sz w:val="28"/>
          <w:sz-cs w:val="28"/>
          <w:b/>
          <w:spacing w:val="0"/>
          <w:color w:val="181E2A"/>
        </w:rPr>
        <w:t xml:space="preserve">Economic resources:</w:t>
      </w:r>
      <w:r>
        <w:rPr>
          <w:rFonts w:ascii="Arial" w:hAnsi="Arial" w:cs="Arial"/>
          <w:sz w:val="28"/>
          <w:sz-cs w:val="28"/>
          <w:spacing w:val="0"/>
          <w:color w:val="181E2A"/>
        </w:rPr>
        <w:t xml:space="preserve"/>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Relatively lower household economic position — 44.</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Relatively higher household economic position — 147.</w:t>
      </w:r>
    </w:p>
    <w:p>
      <w:pPr>
        <w:spacing w:after="280"/>
      </w:pPr>
      <w:r>
        <w:rPr>
          <w:rFonts w:ascii="Arial" w:hAnsi="Arial" w:cs="Arial"/>
          <w:sz w:val="28"/>
          <w:sz-cs w:val="28"/>
          <w:spacing w:val="0"/>
          <w:color w:val="181E2A"/>
        </w:rPr>
        <w:t xml:space="preserve">Twenty-nine respondents declined household income. Five records had workers plus unemployed greater than household size. Those inconsistent proportions were treated as unavailable rather than silently corrected; the remaining components were compared through missing-aware Gower distance.</w:t>
      </w:r>
    </w:p>
    <w:p>
      <w:pPr>
        <w:spacing w:after="280"/>
      </w:pPr>
      <w:r>
        <w:rPr>
          <w:rFonts w:ascii="Arial" w:hAnsi="Arial" w:cs="Arial"/>
          <w:sz w:val="28"/>
          <w:sz-cs w:val="28"/>
          <w:b/>
          <w:spacing w:val="0"/>
          <w:color w:val="181E2A"/>
        </w:rPr>
        <w:t xml:space="preserve">Educational trajectory/cultural capital:</w:t>
      </w:r>
      <w:r>
        <w:rPr>
          <w:rFonts w:ascii="Arial" w:hAnsi="Arial" w:cs="Arial"/>
          <w:sz w:val="28"/>
          <w:sz-cs w:val="28"/>
          <w:spacing w:val="0"/>
          <w:color w:val="181E2A"/>
        </w:rPr>
        <w:t xml:space="preserve"/>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Re-entered students, often with degree-educated parents — 15.</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State-institution students without work exposure — 53.</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Private-institution students without work exposure — 57.</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Work-experienced students, mainly in private institutions — 66.</w:t>
      </w:r>
    </w:p>
    <w:p>
      <w:pPr>
        <w:spacing w:after="280"/>
      </w:pPr>
      <w:r>
        <w:rPr>
          <w:rFonts w:ascii="Arial" w:hAnsi="Arial" w:cs="Arial"/>
          <w:sz w:val="28"/>
          <w:sz-cs w:val="28"/>
          <w:spacing w:val="0"/>
          <w:color w:val="181E2A"/>
        </w:rPr>
        <w:t xml:space="preserve">Parental education is used as a proxy/indicator of family cultural capital, not as a measure of intelligence or respondent merit.</w:t>
      </w:r>
    </w:p>
    <w:p>
      <w:pPr>
        <w:spacing w:after="346"/>
      </w:pPr>
      <w:r>
        <w:rPr>
          <w:rFonts w:ascii="Arial" w:hAnsi="Arial" w:cs="Arial"/>
          <w:sz w:val="34"/>
          <w:sz-cs w:val="34"/>
          <w:b/>
          <w:spacing w:val="0"/>
          <w:color w:val="1F4B58"/>
        </w:rPr>
        <w:t xml:space="preserve">9.4 </w:t>
      </w:r>
      <w:r>
        <w:rPr>
          <w:rFonts w:ascii="Menlo" w:hAnsi="Menlo" w:cs="Menlo"/>
          <w:sz w:val="22"/>
          <w:sz-cs w:val="22"/>
          <w:b/>
          <w:spacing w:val="0"/>
          <w:color w:val="67200F"/>
        </w:rPr>
        <w:t xml:space="preserve">highest_edu_completed</w:t>
      </w:r>
      <w:r>
        <w:rPr>
          <w:rFonts w:ascii="Arial" w:hAnsi="Arial" w:cs="Arial"/>
          <w:sz w:val="34"/>
          <w:sz-cs w:val="34"/>
          <w:b/>
          <w:spacing w:val="0"/>
          <w:color w:val="1F4B58"/>
        </w:rPr>
        <w:t xml:space="preserve"> and related education issue</w:t>
      </w:r>
    </w:p>
    <w:p>
      <w:pPr>
        <w:spacing w:after="280"/>
      </w:pPr>
      <w:r>
        <w:rPr>
          <w:rFonts w:ascii="Menlo" w:hAnsi="Menlo" w:cs="Menlo"/>
          <w:sz w:val="22"/>
          <w:sz-cs w:val="22"/>
          <w:spacing w:val="0"/>
          <w:color w:val="67200F"/>
        </w:rPr>
        <w:t xml:space="preserve">highest_edu_completed</w:t>
      </w:r>
      <w:r>
        <w:rPr>
          <w:rFonts w:ascii="Arial" w:hAnsi="Arial" w:cs="Arial"/>
          <w:sz w:val="28"/>
          <w:sz-cs w:val="28"/>
          <w:spacing w:val="0"/>
          <w:color w:val="181E2A"/>
        </w:rPr>
        <w:t xml:space="preserve"> was not generally missing because of a cleaning error. It was observed for only 3 of the 191 current-student respondents because the question is conditional on having completed or left education. It was therefore excluded from Branch D distance. </w:t>
      </w:r>
      <w:r>
        <w:rPr>
          <w:rFonts w:ascii="Menlo" w:hAnsi="Menlo" w:cs="Menlo"/>
          <w:sz w:val="22"/>
          <w:sz-cs w:val="22"/>
          <w:spacing w:val="0"/>
          <w:color w:val="67200F"/>
        </w:rPr>
        <w:t xml:space="preserve">edu_status</w:t>
      </w:r>
      <w:r>
        <w:rPr>
          <w:rFonts w:ascii="Arial" w:hAnsi="Arial" w:cs="Arial"/>
          <w:sz w:val="28"/>
          <w:sz-cs w:val="28"/>
          <w:spacing w:val="0"/>
          <w:color w:val="181E2A"/>
        </w:rPr>
        <w:t xml:space="preserve"> was also excluded: it was more than 90% one category and contained six answers conflicting with the final current-attendance route. The final branch remained authoritative.</w:t>
      </w:r>
    </w:p>
    <w:p>
      <w:pPr>
        <w:spacing w:after="346"/>
      </w:pPr>
      <w:r>
        <w:rPr>
          <w:rFonts w:ascii="Arial" w:hAnsi="Arial" w:cs="Arial"/>
          <w:sz w:val="34"/>
          <w:sz-cs w:val="34"/>
          <w:b/>
          <w:spacing w:val="0"/>
          <w:color w:val="1F4B58"/>
        </w:rPr>
        <w:t xml:space="preserve">9.5 Candidate dimensions deliberately not created</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Parental occupation:</w:t>
      </w:r>
      <w:r>
        <w:rPr>
          <w:rFonts w:ascii="Arial" w:hAnsi="Arial" w:cs="Arial"/>
          <w:sz w:val="28"/>
          <w:sz-cs w:val="28"/>
          <w:spacing w:val="0"/>
          <w:color w:val="181E2A"/>
        </w:rPr>
        <w:t xml:space="preserve"> Bourdieu makes parental social position relevant, but father/mother occupation alone is not a ready-made validated capital scale. A defensible occupational-class crosswalk would be required. The variables remain descriptors and were not silently ignored.</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Family responsibilities:</w:t>
      </w:r>
      <w:r>
        <w:rPr>
          <w:rFonts w:ascii="Arial" w:hAnsi="Arial" w:cs="Arial"/>
          <w:sz w:val="28"/>
          <w:sz-cs w:val="28"/>
          <w:spacing w:val="0"/>
          <w:color w:val="181E2A"/>
        </w:rPr>
        <w:t xml:space="preserve"> responsibility is partly represented through household structure and primary-earner status. Sparse conditional marital/child questions did not support a separate all-respondent dimension.</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Life goals and plans:</w:t>
      </w:r>
      <w:r>
        <w:rPr>
          <w:rFonts w:ascii="Arial" w:hAnsi="Arial" w:cs="Arial"/>
          <w:sz w:val="28"/>
          <w:sz-cs w:val="28"/>
          <w:spacing w:val="0"/>
          <w:color w:val="181E2A"/>
        </w:rPr>
        <w:t xml:space="preserve"> </w:t>
      </w:r>
      <w:r>
        <w:rPr>
          <w:rFonts w:ascii="Menlo" w:hAnsi="Menlo" w:cs="Menlo"/>
          <w:sz w:val="22"/>
          <w:sz-cs w:val="22"/>
          <w:spacing w:val="0"/>
          <w:color w:val="67200F"/>
        </w:rPr>
        <w:t xml:space="preserve">most_important_life_goal</w:t>
      </w:r>
      <w:r>
        <w:rPr>
          <w:rFonts w:ascii="Arial" w:hAnsi="Arial" w:cs="Arial"/>
          <w:sz w:val="28"/>
          <w:sz-cs w:val="28"/>
          <w:spacing w:val="0"/>
          <w:color w:val="181E2A"/>
        </w:rPr>
        <w:t xml:space="preserve"> and </w:t>
      </w:r>
      <w:r>
        <w:rPr>
          <w:rFonts w:ascii="Menlo" w:hAnsi="Menlo" w:cs="Menlo"/>
          <w:sz w:val="22"/>
          <w:sz-cs w:val="22"/>
          <w:spacing w:val="0"/>
          <w:color w:val="67200F"/>
        </w:rPr>
        <w:t xml:space="preserve">plans_after_education</w:t>
      </w:r>
      <w:r>
        <w:rPr>
          <w:rFonts w:ascii="Arial" w:hAnsi="Arial" w:cs="Arial"/>
          <w:sz w:val="28"/>
          <w:sz-cs w:val="28"/>
          <w:spacing w:val="0"/>
          <w:color w:val="181E2A"/>
        </w:rPr>
        <w:t xml:space="preserve"> are meaningful descriptors, but combining two nominal questions into a single score or claiming one latent construct was not sufficiently grounded.</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Beliefs:</w:t>
      </w:r>
      <w:r>
        <w:rPr>
          <w:rFonts w:ascii="Arial" w:hAnsi="Arial" w:cs="Arial"/>
          <w:sz w:val="28"/>
          <w:sz-cs w:val="28"/>
          <w:spacing w:val="0"/>
          <w:color w:val="181E2A"/>
        </w:rPr>
        <w:t xml:space="preserve"> proposed belief items did not form a published, validated multi-item scale in this survey. They were retained descriptively rather than combined through invented formulas.</w:t>
      </w:r>
    </w:p>
    <w:p>
      <w:pPr>
        <w:ind w:left="720" w:first-line="-720"/>
        <w:spacing w:after="8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Social connectedness:</w:t>
      </w:r>
      <w:r>
        <w:rPr>
          <w:rFonts w:ascii="Arial" w:hAnsi="Arial" w:cs="Arial"/>
          <w:sz w:val="28"/>
          <w:sz-cs w:val="28"/>
          <w:spacing w:val="0"/>
          <w:color w:val="181E2A"/>
        </w:rPr>
        <w:t xml:space="preserve"> excluded despite statistical stability because it overlapped with the retained motivation dimension.</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10. Attempted global household-economic clustering</w:t>
      </w:r>
    </w:p>
    <w:p>
      <w:pPr>
        <w:spacing w:after="280"/>
      </w:pPr>
      <w:r>
        <w:rPr>
          <w:rFonts w:ascii="Arial" w:hAnsi="Arial" w:cs="Arial"/>
          <w:sz w:val="28"/>
          <w:sz-cs w:val="28"/>
          <w:spacing w:val="0"/>
          <w:color w:val="181E2A"/>
        </w:rPr>
        <w:t xml:space="preserve">The idea was to cluster all new-structure branches together using common household questions, then examine the same dimension within each branch. The global analysis included 363 respondents: D=191, E=34, F=82 and G=56. Branch identity was not used as a clustering input.</w:t>
      </w:r>
    </w:p>
    <w:p>
      <w:pPr>
        <w:spacing w:after="280"/>
      </w:pPr>
      <w:r>
        <w:rPr>
          <w:rFonts w:ascii="Arial" w:hAnsi="Arial" w:cs="Arial"/>
          <w:sz w:val="28"/>
          <w:sz-cs w:val="28"/>
          <w:spacing w:val="0"/>
          <w:color w:val="181E2A"/>
        </w:rPr>
        <w:t xml:space="preserve">The four distance inputs were household income, household size, household workers and household unemployed. Primary-earner status and primary income source were moved to descriptors because they tended to recreate direct questionnaire/branch splits.</w:t>
      </w:r>
    </w:p>
    <w:p>
      <w:pPr>
        <w:spacing w:after="280"/>
      </w:pPr>
      <w:r>
        <w:rPr>
          <w:rFonts w:ascii="Arial" w:hAnsi="Arial" w:cs="Arial"/>
          <w:sz w:val="28"/>
          <w:sz-cs w:val="28"/>
          <w:spacing w:val="0"/>
          <w:color w:val="181E2A"/>
        </w:rPr>
        <w:t xml:space="preserve">The diagnostic k=2 result had groups of 135 and 228 and Gower silhouette 0.365. However, agreement with full K-medoids was ARI 0.011, raw-count sensitivity was also ARI 0.011, and PAC was 0.609. Only six of nine checks passed.</w:t>
      </w:r>
    </w:p>
    <w:p>
      <w:pPr>
        <w:spacing w:after="280"/>
      </w:pPr>
      <w:r>
        <w:rPr>
          <w:rFonts w:ascii="Arial" w:hAnsi="Arial" w:cs="Arial"/>
          <w:sz w:val="28"/>
          <w:sz-cs w:val="28"/>
          <w:b/>
          <w:spacing w:val="0"/>
          <w:color w:val="181E2A"/>
        </w:rPr>
        <w:t xml:space="preserve">Decision:</w:t>
      </w:r>
      <w:r>
        <w:rPr>
          <w:rFonts w:ascii="Arial" w:hAnsi="Arial" w:cs="Arial"/>
          <w:sz w:val="28"/>
          <w:sz-cs w:val="28"/>
          <w:spacing w:val="0"/>
          <w:color w:val="181E2A"/>
        </w:rPr>
        <w:t xml:space="preserve"> the global household-economic segmentation was rejected. The global approach was paused, and the analysis returned to branch-by-branch dimensions.</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11. Branch F — Employed</w:t>
      </w:r>
    </w:p>
    <w:p>
      <w:pPr>
        <w:spacing w:after="346"/>
      </w:pPr>
      <w:r>
        <w:rPr>
          <w:rFonts w:ascii="Arial" w:hAnsi="Arial" w:cs="Arial"/>
          <w:sz w:val="34"/>
          <w:sz-cs w:val="34"/>
          <w:b/>
          <w:spacing w:val="0"/>
          <w:color w:val="1F4B58"/>
        </w:rPr>
        <w:t xml:space="preserve">11.1 Cohort and survey-variable accounting</w:t>
      </w:r>
    </w:p>
    <w:p>
      <w:pPr>
        <w:spacing w:after="280"/>
      </w:pPr>
      <w:r>
        <w:rPr>
          <w:rFonts w:ascii="Arial" w:hAnsi="Arial" w:cs="Arial"/>
          <w:sz w:val="28"/>
          <w:sz-cs w:val="28"/>
          <w:spacing w:val="0"/>
          <w:color w:val="181E2A"/>
        </w:rPr>
        <w:t xml:space="preserve">There are 82 new-structure final-Branch-F records. One routing-integrity record lacks </w:t>
      </w:r>
      <w:r>
        <w:rPr>
          <w:rFonts w:ascii="Menlo" w:hAnsi="Menlo" w:cs="Menlo"/>
          <w:sz w:val="22"/>
          <w:sz-cs w:val="22"/>
          <w:spacing w:val="0"/>
          <w:color w:val="67200F"/>
        </w:rPr>
        <w:t xml:space="preserve">employment_status</w:t>
      </w:r>
      <w:r>
        <w:rPr>
          <w:rFonts w:ascii="Arial" w:hAnsi="Arial" w:cs="Arial"/>
          <w:sz w:val="28"/>
          <w:sz-cs w:val="28"/>
          <w:spacing w:val="0"/>
          <w:color w:val="181E2A"/>
        </w:rPr>
        <w:t xml:space="preserve">, leaving </w:t>
      </w:r>
      <w:r>
        <w:rPr>
          <w:rFonts w:ascii="Arial" w:hAnsi="Arial" w:cs="Arial"/>
          <w:sz w:val="28"/>
          <w:sz-cs w:val="28"/>
          <w:b/>
          <w:spacing w:val="0"/>
          <w:color w:val="181E2A"/>
        </w:rPr>
        <w:t xml:space="preserve">81 valid employed respondents</w:t>
      </w:r>
      <w:r>
        <w:rPr>
          <w:rFonts w:ascii="Arial" w:hAnsi="Arial" w:cs="Arial"/>
          <w:sz w:val="28"/>
          <w:sz-cs w:val="28"/>
          <w:spacing w:val="0"/>
          <w:color w:val="181E2A"/>
        </w:rPr>
        <w:t xml:space="preserve"> for clustering.</w:t>
      </w:r>
    </w:p>
    <w:p>
      <w:pPr>
        <w:spacing w:after="280"/>
      </w:pPr>
      <w:r>
        <w:rPr>
          <w:rFonts w:ascii="Arial" w:hAnsi="Arial" w:cs="Arial"/>
          <w:sz w:val="28"/>
          <w:sz-cs w:val="28"/>
          <w:spacing w:val="0"/>
          <w:color w:val="181E2A"/>
        </w:rPr>
        <w:t xml:space="preserve">The branch-specific modelling manifest originally showed 84 variables: 39 common variables plus 45 retained employed variables. A later full active-path audit found </w:t>
      </w:r>
      <w:r>
        <w:rPr>
          <w:rFonts w:ascii="Arial" w:hAnsi="Arial" w:cs="Arial"/>
          <w:sz w:val="28"/>
          <w:sz-cs w:val="28"/>
          <w:b/>
          <w:spacing w:val="0"/>
          <w:color w:val="181E2A"/>
        </w:rPr>
        <w:t xml:space="preserve">105 collectively answerable Branch F variables</w:t>
      </w:r>
      <w:r>
        <w:rPr>
          <w:rFonts w:ascii="Arial" w:hAnsi="Arial" w:cs="Arial"/>
          <w:sz w:val="28"/>
          <w:sz-cs w:val="28"/>
          <w:spacing w:val="0"/>
          <w:color w:val="181E2A"/>
        </w:rPr>
        <w:t xml:space="preserve">, because it also counted conditional follow-ups and employee/self-employed subgroup questions. This is not a contradiction; the two counts describe different inventories.</w:t>
      </w:r>
    </w:p>
    <w:p>
      <w:pPr>
        <w:spacing w:after="280"/>
      </w:pPr>
      <w:r>
        <w:rPr>
          <w:rFonts w:ascii="Arial" w:hAnsi="Arial" w:cs="Arial"/>
          <w:sz w:val="28"/>
          <w:sz-cs w:val="28"/>
          <w:spacing w:val="0"/>
          <w:color w:val="181E2A"/>
        </w:rPr>
        <w:t xml:space="preserve">Among the 81 valid employed respondents: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wage-worker subgroup: 70;</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self-employed subgroup: 11.</w:t>
      </w:r>
    </w:p>
    <w:p>
      <w:pPr>
        <w:spacing w:after="346"/>
      </w:pPr>
      <w:r>
        <w:rPr>
          <w:rFonts w:ascii="Arial" w:hAnsi="Arial" w:cs="Arial"/>
          <w:sz w:val="34"/>
          <w:sz-cs w:val="34"/>
          <w:b/>
          <w:spacing w:val="0"/>
          <w:color w:val="1F4B58"/>
        </w:rPr>
        <w:t xml:space="preserve">11.2 Theory-led Branch F dimensions</w:t>
      </w:r>
    </w:p>
    <w:p>
      <w:pPr/>
      <w:r>
        <w:rPr>
          <w:rFonts w:ascii="Arial" w:hAnsi="Arial" w:cs="Arial"/>
          <w:sz w:val="23"/>
          <w:sz-cs w:val="23"/>
          <w:b/>
          <w:spacing w:val="0"/>
          <w:color w:val="122B4C"/>
        </w:rPr>
        <w:t xml:space="preserve">Code</w:t>
      </w:r>
    </w:p>
    <w:p>
      <w:pPr/>
      <w:r>
        <w:rPr>
          <w:rFonts w:ascii="Arial" w:hAnsi="Arial" w:cs="Arial"/>
          <w:sz w:val="23"/>
          <w:sz-cs w:val="23"/>
          <w:b/>
          <w:spacing w:val="0"/>
          <w:color w:val="122B4C"/>
        </w:rPr>
        <w:t xml:space="preserve">Proposed dimension</w:t>
      </w:r>
    </w:p>
    <w:p>
      <w:pPr/>
      <w:r>
        <w:rPr>
          <w:rFonts w:ascii="Arial" w:hAnsi="Arial" w:cs="Arial"/>
          <w:sz w:val="23"/>
          <w:sz-cs w:val="23"/>
          <w:b/>
          <w:spacing w:val="0"/>
          <w:color w:val="122B4C"/>
        </w:rPr>
        <w:t xml:space="preserve">Variables</w:t>
      </w:r>
    </w:p>
    <w:p>
      <w:pPr/>
      <w:r>
        <w:rPr>
          <w:rFonts w:ascii="Arial" w:hAnsi="Arial" w:cs="Arial"/>
          <w:sz w:val="23"/>
          <w:sz-cs w:val="23"/>
          <w:b/>
          <w:spacing w:val="0"/>
          <w:color w:val="122B4C"/>
        </w:rPr>
        <w:t xml:space="preserve">Theory/rationale</w:t>
      </w:r>
    </w:p>
    <w:p>
      <w:pPr/>
      <w:r>
        <w:rPr>
          <w:rFonts w:ascii="Arial" w:hAnsi="Arial" w:cs="Arial"/>
          <w:sz w:val="23"/>
          <w:sz-cs w:val="23"/>
          <w:spacing w:val="0"/>
          <w:color w:val="181E2A"/>
        </w:rPr>
        <w:t xml:space="preserve">D1</w:t>
      </w:r>
    </w:p>
    <w:p>
      <w:pPr/>
      <w:r>
        <w:rPr>
          <w:rFonts w:ascii="Arial" w:hAnsi="Arial" w:cs="Arial"/>
          <w:sz w:val="23"/>
          <w:sz-cs w:val="23"/>
          <w:spacing w:val="0"/>
          <w:color w:val="181E2A"/>
        </w:rPr>
        <w:t xml:space="preserve">Household economic resources and responsibility</w:t>
      </w:r>
    </w:p>
    <w:p>
      <w:pPr/>
      <w:r>
        <w:rPr>
          <w:rFonts w:ascii="Menlo" w:hAnsi="Menlo" w:cs="Menlo"/>
          <w:sz w:val="22"/>
          <w:sz-cs w:val="22"/>
          <w:spacing w:val="0"/>
          <w:color w:val="67200F"/>
        </w:rPr>
        <w:t xml:space="preserve">household_income</w:t>
      </w:r>
      <w:r>
        <w:rPr>
          <w:rFonts w:ascii="Arial" w:hAnsi="Arial" w:cs="Arial"/>
          <w:sz w:val="23"/>
          <w:sz-cs w:val="23"/>
          <w:spacing w:val="0"/>
          <w:color w:val="181E2A"/>
        </w:rPr>
        <w:t xml:space="preserve">, </w:t>
      </w:r>
      <w:r>
        <w:rPr>
          <w:rFonts w:ascii="Menlo" w:hAnsi="Menlo" w:cs="Menlo"/>
          <w:sz w:val="22"/>
          <w:sz-cs w:val="22"/>
          <w:spacing w:val="0"/>
          <w:color w:val="67200F"/>
        </w:rPr>
        <w:t xml:space="preserve">household_size</w:t>
      </w:r>
      <w:r>
        <w:rPr>
          <w:rFonts w:ascii="Arial" w:hAnsi="Arial" w:cs="Arial"/>
          <w:sz w:val="23"/>
          <w:sz-cs w:val="23"/>
          <w:spacing w:val="0"/>
          <w:color w:val="181E2A"/>
        </w:rPr>
        <w:t xml:space="preserve">, </w:t>
      </w:r>
      <w:r>
        <w:rPr>
          <w:rFonts w:ascii="Menlo" w:hAnsi="Menlo" w:cs="Menlo"/>
          <w:sz w:val="22"/>
          <w:sz-cs w:val="22"/>
          <w:spacing w:val="0"/>
          <w:color w:val="67200F"/>
        </w:rPr>
        <w:t xml:space="preserve">household_workers</w:t>
      </w:r>
      <w:r>
        <w:rPr>
          <w:rFonts w:ascii="Arial" w:hAnsi="Arial" w:cs="Arial"/>
          <w:sz w:val="23"/>
          <w:sz-cs w:val="23"/>
          <w:spacing w:val="0"/>
          <w:color w:val="181E2A"/>
        </w:rPr>
        <w:t xml:space="preserve">, </w:t>
      </w:r>
      <w:r>
        <w:rPr>
          <w:rFonts w:ascii="Menlo" w:hAnsi="Menlo" w:cs="Menlo"/>
          <w:sz w:val="22"/>
          <w:sz-cs w:val="22"/>
          <w:spacing w:val="0"/>
          <w:color w:val="67200F"/>
        </w:rPr>
        <w:t xml:space="preserve">household_unemployed</w:t>
      </w:r>
      <w:r>
        <w:rPr>
          <w:rFonts w:ascii="Arial" w:hAnsi="Arial" w:cs="Arial"/>
          <w:sz w:val="23"/>
          <w:sz-cs w:val="23"/>
          <w:spacing w:val="0"/>
          <w:color w:val="181E2A"/>
        </w:rPr>
        <w:t xml:space="preserve">, </w:t>
      </w:r>
      <w:r>
        <w:rPr>
          <w:rFonts w:ascii="Menlo" w:hAnsi="Menlo" w:cs="Menlo"/>
          <w:sz w:val="22"/>
          <w:sz-cs w:val="22"/>
          <w:spacing w:val="0"/>
          <w:color w:val="67200F"/>
        </w:rPr>
        <w:t xml:space="preserve">primary_earner_status</w:t>
      </w:r>
      <w:r>
        <w:rPr>
          <w:rFonts w:ascii="Arial" w:hAnsi="Arial" w:cs="Arial"/>
          <w:sz w:val="23"/>
          <w:sz-cs w:val="23"/>
          <w:spacing w:val="0"/>
          <w:color w:val="181E2A"/>
        </w:rPr>
        <w:t xml:space="preserve">, </w:t>
      </w:r>
      <w:r>
        <w:rPr>
          <w:rFonts w:ascii="Menlo" w:hAnsi="Menlo" w:cs="Menlo"/>
          <w:sz w:val="22"/>
          <w:sz-cs w:val="22"/>
          <w:spacing w:val="0"/>
          <w:color w:val="67200F"/>
        </w:rPr>
        <w:t xml:space="preserve">primary_income_source</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Bourdieu economic capital plus SWTS household position. Raw indicators, not a published scale.</w:t>
      </w:r>
    </w:p>
    <w:p>
      <w:pPr/>
      <w:r>
        <w:rPr>
          <w:rFonts w:ascii="Arial" w:hAnsi="Arial" w:cs="Arial"/>
          <w:sz w:val="23"/>
          <w:sz-cs w:val="23"/>
          <w:spacing w:val="0"/>
          <w:color w:val="181E2A"/>
        </w:rPr>
        <w:t xml:space="preserve">D2</w:t>
      </w:r>
    </w:p>
    <w:p>
      <w:pPr/>
      <w:r>
        <w:rPr>
          <w:rFonts w:ascii="Arial" w:hAnsi="Arial" w:cs="Arial"/>
          <w:sz w:val="23"/>
          <w:sz-cs w:val="23"/>
          <w:spacing w:val="0"/>
          <w:color w:val="181E2A"/>
        </w:rPr>
        <w:t xml:space="preserve">Educational and inherited cultural capital</w:t>
      </w:r>
    </w:p>
    <w:p>
      <w:pPr/>
      <w:r>
        <w:rPr>
          <w:rFonts w:ascii="Menlo" w:hAnsi="Menlo" w:cs="Menlo"/>
          <w:sz w:val="22"/>
          <w:sz-cs w:val="22"/>
          <w:spacing w:val="0"/>
          <w:color w:val="67200F"/>
        </w:rPr>
        <w:t xml:space="preserve">father_edu</w:t>
      </w:r>
      <w:r>
        <w:rPr>
          <w:rFonts w:ascii="Arial" w:hAnsi="Arial" w:cs="Arial"/>
          <w:sz w:val="23"/>
          <w:sz-cs w:val="23"/>
          <w:spacing w:val="0"/>
          <w:color w:val="181E2A"/>
        </w:rPr>
        <w:t xml:space="preserve">, </w:t>
      </w:r>
      <w:r>
        <w:rPr>
          <w:rFonts w:ascii="Menlo" w:hAnsi="Menlo" w:cs="Menlo"/>
          <w:sz w:val="22"/>
          <w:sz-cs w:val="22"/>
          <w:spacing w:val="0"/>
          <w:color w:val="67200F"/>
        </w:rPr>
        <w:t xml:space="preserve">mother_edu</w:t>
      </w:r>
      <w:r>
        <w:rPr>
          <w:rFonts w:ascii="Arial" w:hAnsi="Arial" w:cs="Arial"/>
          <w:sz w:val="23"/>
          <w:sz-cs w:val="23"/>
          <w:spacing w:val="0"/>
          <w:color w:val="181E2A"/>
        </w:rPr>
        <w:t xml:space="preserve">, </w:t>
      </w:r>
      <w:r>
        <w:rPr>
          <w:rFonts w:ascii="Menlo" w:hAnsi="Menlo" w:cs="Menlo"/>
          <w:sz w:val="22"/>
          <w:sz-cs w:val="22"/>
          <w:spacing w:val="0"/>
          <w:color w:val="67200F"/>
        </w:rPr>
        <w:t xml:space="preserve">edu_status</w:t>
      </w:r>
      <w:r>
        <w:rPr>
          <w:rFonts w:ascii="Arial" w:hAnsi="Arial" w:cs="Arial"/>
          <w:sz w:val="23"/>
          <w:sz-cs w:val="23"/>
          <w:spacing w:val="0"/>
          <w:color w:val="181E2A"/>
        </w:rPr>
        <w:t xml:space="preserve">, </w:t>
      </w:r>
      <w:r>
        <w:rPr>
          <w:rFonts w:ascii="Menlo" w:hAnsi="Menlo" w:cs="Menlo"/>
          <w:sz w:val="22"/>
          <w:sz-cs w:val="22"/>
          <w:spacing w:val="0"/>
          <w:color w:val="67200F"/>
        </w:rPr>
        <w:t xml:space="preserve">worked_while_studying</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Family education and education/work trajectory. Parental education is only a proxy.</w:t>
      </w:r>
    </w:p>
    <w:p>
      <w:pPr/>
      <w:r>
        <w:rPr>
          <w:rFonts w:ascii="Arial" w:hAnsi="Arial" w:cs="Arial"/>
          <w:sz w:val="23"/>
          <w:sz-cs w:val="23"/>
          <w:spacing w:val="0"/>
          <w:color w:val="181E2A"/>
        </w:rPr>
        <w:t xml:space="preserve">D3</w:t>
      </w:r>
    </w:p>
    <w:p>
      <w:pPr/>
      <w:r>
        <w:rPr>
          <w:rFonts w:ascii="Arial" w:hAnsi="Arial" w:cs="Arial"/>
          <w:sz w:val="23"/>
          <w:sz-cs w:val="23"/>
          <w:spacing w:val="0"/>
          <w:color w:val="181E2A"/>
        </w:rPr>
        <w:t xml:space="preserve">Employment security and formality</w:t>
      </w:r>
    </w:p>
    <w:p>
      <w:pPr/>
      <w:r>
        <w:rPr>
          <w:rFonts w:ascii="Menlo" w:hAnsi="Menlo" w:cs="Menlo"/>
          <w:sz w:val="22"/>
          <w:sz-cs w:val="22"/>
          <w:spacing w:val="0"/>
          <w:color w:val="67200F"/>
        </w:rPr>
        <w:t xml:space="preserve">contract_type</w:t>
      </w:r>
      <w:r>
        <w:rPr>
          <w:rFonts w:ascii="Arial" w:hAnsi="Arial" w:cs="Arial"/>
          <w:sz w:val="23"/>
          <w:sz-cs w:val="23"/>
          <w:spacing w:val="0"/>
          <w:color w:val="181E2A"/>
        </w:rPr>
        <w:t xml:space="preserve">, </w:t>
      </w:r>
      <w:r>
        <w:rPr>
          <w:rFonts w:ascii="Menlo" w:hAnsi="Menlo" w:cs="Menlo"/>
          <w:sz w:val="22"/>
          <w:sz-cs w:val="22"/>
          <w:spacing w:val="0"/>
          <w:color w:val="67200F"/>
        </w:rPr>
        <w:t xml:space="preserve">job_security_12months</w:t>
      </w:r>
      <w:r>
        <w:rPr>
          <w:rFonts w:ascii="Arial" w:hAnsi="Arial" w:cs="Arial"/>
          <w:sz w:val="23"/>
          <w:sz-cs w:val="23"/>
          <w:spacing w:val="0"/>
          <w:color w:val="181E2A"/>
        </w:rPr>
        <w:t xml:space="preserve">, </w:t>
      </w:r>
      <w:r>
        <w:rPr>
          <w:rFonts w:ascii="Menlo" w:hAnsi="Menlo" w:cs="Menlo"/>
          <w:sz w:val="22"/>
          <w:sz-cs w:val="22"/>
          <w:spacing w:val="0"/>
          <w:color w:val="67200F"/>
        </w:rPr>
        <w:t xml:space="preserve">sector_formality</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SWTS employment quality and labour-market field position.</w:t>
      </w:r>
    </w:p>
    <w:p>
      <w:pPr/>
      <w:r>
        <w:rPr>
          <w:rFonts w:ascii="Arial" w:hAnsi="Arial" w:cs="Arial"/>
          <w:sz w:val="23"/>
          <w:sz-cs w:val="23"/>
          <w:spacing w:val="0"/>
          <w:color w:val="181E2A"/>
        </w:rPr>
        <w:t xml:space="preserve">D4</w:t>
      </w:r>
    </w:p>
    <w:p>
      <w:pPr/>
      <w:r>
        <w:rPr>
          <w:rFonts w:ascii="Arial" w:hAnsi="Arial" w:cs="Arial"/>
          <w:sz w:val="23"/>
          <w:sz-cs w:val="23"/>
          <w:spacing w:val="0"/>
          <w:color w:val="181E2A"/>
        </w:rPr>
        <w:t xml:space="preserve">Earnings and working-time adequacy</w:t>
      </w:r>
    </w:p>
    <w:p>
      <w:pPr/>
      <w:r>
        <w:rPr>
          <w:rFonts w:ascii="Menlo" w:hAnsi="Menlo" w:cs="Menlo"/>
          <w:sz w:val="22"/>
          <w:sz-cs w:val="22"/>
          <w:spacing w:val="0"/>
          <w:color w:val="67200F"/>
        </w:rPr>
        <w:t xml:space="preserve">monthly_income_band</w:t>
      </w:r>
      <w:r>
        <w:rPr>
          <w:rFonts w:ascii="Arial" w:hAnsi="Arial" w:cs="Arial"/>
          <w:sz w:val="23"/>
          <w:sz-cs w:val="23"/>
          <w:spacing w:val="0"/>
          <w:color w:val="181E2A"/>
        </w:rPr>
        <w:t xml:space="preserve">, </w:t>
      </w:r>
      <w:r>
        <w:rPr>
          <w:rFonts w:ascii="Menlo" w:hAnsi="Menlo" w:cs="Menlo"/>
          <w:sz w:val="22"/>
          <w:sz-cs w:val="22"/>
          <w:spacing w:val="0"/>
          <w:color w:val="67200F"/>
        </w:rPr>
        <w:t xml:space="preserve">usual_hours_per_week</w:t>
      </w:r>
      <w:r>
        <w:rPr>
          <w:rFonts w:ascii="Arial" w:hAnsi="Arial" w:cs="Arial"/>
          <w:sz w:val="23"/>
          <w:sz-cs w:val="23"/>
          <w:spacing w:val="0"/>
          <w:color w:val="181E2A"/>
        </w:rPr>
        <w:t xml:space="preserve">, </w:t>
      </w:r>
      <w:r>
        <w:rPr>
          <w:rFonts w:ascii="Menlo" w:hAnsi="Menlo" w:cs="Menlo"/>
          <w:sz w:val="22"/>
          <w:sz-cs w:val="22"/>
          <w:spacing w:val="0"/>
          <w:color w:val="67200F"/>
        </w:rPr>
        <w:t xml:space="preserve">income_hours_preference</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SWTS employment conditions and under/over-employment preference.</w:t>
      </w:r>
    </w:p>
    <w:p>
      <w:pPr/>
      <w:r>
        <w:rPr>
          <w:rFonts w:ascii="Arial" w:hAnsi="Arial" w:cs="Arial"/>
          <w:sz w:val="23"/>
          <w:sz-cs w:val="23"/>
          <w:spacing w:val="0"/>
          <w:color w:val="181E2A"/>
        </w:rPr>
        <w:t xml:space="preserve">D5</w:t>
      </w:r>
    </w:p>
    <w:p>
      <w:pPr/>
      <w:r>
        <w:rPr>
          <w:rFonts w:ascii="Arial" w:hAnsi="Arial" w:cs="Arial"/>
          <w:sz w:val="23"/>
          <w:sz-cs w:val="23"/>
          <w:spacing w:val="0"/>
          <w:color w:val="181E2A"/>
        </w:rPr>
        <w:t xml:space="preserve">Job satisfaction and mobility intention</w:t>
      </w:r>
    </w:p>
    <w:p>
      <w:pPr/>
      <w:r>
        <w:rPr>
          <w:rFonts w:ascii="Menlo" w:hAnsi="Menlo" w:cs="Menlo"/>
          <w:sz w:val="22"/>
          <w:sz-cs w:val="22"/>
          <w:spacing w:val="0"/>
          <w:color w:val="67200F"/>
        </w:rPr>
        <w:t xml:space="preserve">job_satisfaction</w:t>
      </w:r>
      <w:r>
        <w:rPr>
          <w:rFonts w:ascii="Arial" w:hAnsi="Arial" w:cs="Arial"/>
          <w:sz w:val="23"/>
          <w:sz-cs w:val="23"/>
          <w:spacing w:val="0"/>
          <w:color w:val="181E2A"/>
        </w:rPr>
        <w:t xml:space="preserve">, </w:t>
      </w:r>
      <w:r>
        <w:rPr>
          <w:rFonts w:ascii="Menlo" w:hAnsi="Menlo" w:cs="Menlo"/>
          <w:sz w:val="22"/>
          <w:sz-cs w:val="22"/>
          <w:spacing w:val="0"/>
          <w:color w:val="67200F"/>
        </w:rPr>
        <w:t xml:space="preserve">contract_satisfaction</w:t>
      </w:r>
      <w:r>
        <w:rPr>
          <w:rFonts w:ascii="Arial" w:hAnsi="Arial" w:cs="Arial"/>
          <w:sz w:val="23"/>
          <w:sz-cs w:val="23"/>
          <w:spacing w:val="0"/>
          <w:color w:val="181E2A"/>
        </w:rPr>
        <w:t xml:space="preserve">, </w:t>
      </w:r>
      <w:r>
        <w:rPr>
          <w:rFonts w:ascii="Menlo" w:hAnsi="Menlo" w:cs="Menlo"/>
          <w:sz w:val="22"/>
          <w:sz-cs w:val="22"/>
          <w:spacing w:val="0"/>
          <w:color w:val="67200F"/>
        </w:rPr>
        <w:t xml:space="preserve">hopes_to_change_job</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SWTS satisfactory employment and intention to change jobs. Contract reasons remain nominal.</w:t>
      </w:r>
    </w:p>
    <w:p>
      <w:pPr/>
      <w:r>
        <w:rPr>
          <w:rFonts w:ascii="Arial" w:hAnsi="Arial" w:cs="Arial"/>
          <w:sz w:val="23"/>
          <w:sz-cs w:val="23"/>
          <w:spacing w:val="0"/>
          <w:color w:val="181E2A"/>
        </w:rPr>
        <w:t xml:space="preserve">D6</w:t>
      </w:r>
    </w:p>
    <w:p>
      <w:pPr/>
      <w:r>
        <w:rPr>
          <w:rFonts w:ascii="Arial" w:hAnsi="Arial" w:cs="Arial"/>
          <w:sz w:val="23"/>
          <w:sz-cs w:val="23"/>
          <w:spacing w:val="0"/>
          <w:color w:val="181E2A"/>
        </w:rPr>
        <w:t xml:space="preserve">Qualification use and skill development</w:t>
      </w:r>
    </w:p>
    <w:p>
      <w:pPr/>
      <w:r>
        <w:rPr>
          <w:rFonts w:ascii="Menlo" w:hAnsi="Menlo" w:cs="Menlo"/>
          <w:sz w:val="22"/>
          <w:sz-cs w:val="22"/>
          <w:spacing w:val="0"/>
          <w:color w:val="67200F"/>
        </w:rPr>
        <w:t xml:space="preserve">qualification_job_match</w:t>
      </w:r>
      <w:r>
        <w:rPr>
          <w:rFonts w:ascii="Arial" w:hAnsi="Arial" w:cs="Arial"/>
          <w:sz w:val="23"/>
          <w:sz-cs w:val="23"/>
          <w:spacing w:val="0"/>
          <w:color w:val="181E2A"/>
        </w:rPr>
        <w:t xml:space="preserve">, </w:t>
      </w:r>
      <w:r>
        <w:rPr>
          <w:rFonts w:ascii="Menlo" w:hAnsi="Menlo" w:cs="Menlo"/>
          <w:sz w:val="22"/>
          <w:sz-cs w:val="22"/>
          <w:spacing w:val="0"/>
          <w:color w:val="67200F"/>
        </w:rPr>
        <w:t xml:space="preserve">past_edu_useful_for_job</w:t>
      </w:r>
      <w:r>
        <w:rPr>
          <w:rFonts w:ascii="Arial" w:hAnsi="Arial" w:cs="Arial"/>
          <w:sz w:val="23"/>
          <w:sz-cs w:val="23"/>
          <w:spacing w:val="0"/>
          <w:color w:val="181E2A"/>
        </w:rPr>
        <w:t xml:space="preserve">, </w:t>
      </w:r>
      <w:r>
        <w:rPr>
          <w:rFonts w:ascii="Menlo" w:hAnsi="Menlo" w:cs="Menlo"/>
          <w:sz w:val="22"/>
          <w:sz-cs w:val="22"/>
          <w:spacing w:val="0"/>
          <w:color w:val="67200F"/>
        </w:rPr>
        <w:t xml:space="preserve">received_training</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Cultural-capital utilisation and education/training relevance.</w:t>
      </w:r>
    </w:p>
    <w:p>
      <w:pPr/>
      <w:r>
        <w:rPr>
          <w:rFonts w:ascii="Arial" w:hAnsi="Arial" w:cs="Arial"/>
          <w:sz w:val="23"/>
          <w:sz-cs w:val="23"/>
          <w:spacing w:val="0"/>
          <w:color w:val="181E2A"/>
        </w:rPr>
        <w:t xml:space="preserve">D7</w:t>
      </w:r>
    </w:p>
    <w:p>
      <w:pPr/>
      <w:r>
        <w:rPr>
          <w:rFonts w:ascii="Arial" w:hAnsi="Arial" w:cs="Arial"/>
          <w:sz w:val="23"/>
          <w:sz-cs w:val="23"/>
          <w:spacing w:val="0"/>
          <w:color w:val="181E2A"/>
        </w:rPr>
        <w:t xml:space="preserve">Professional social capital</w:t>
      </w:r>
    </w:p>
    <w:p>
      <w:pPr/>
      <w:r>
        <w:rPr>
          <w:rFonts w:ascii="Menlo" w:hAnsi="Menlo" w:cs="Menlo"/>
          <w:sz w:val="22"/>
          <w:sz-cs w:val="22"/>
          <w:spacing w:val="0"/>
          <w:color w:val="67200F"/>
        </w:rPr>
        <w:t xml:space="preserve">employment_network_quality</w:t>
      </w:r>
      <w:r>
        <w:rPr>
          <w:rFonts w:ascii="Arial" w:hAnsi="Arial" w:cs="Arial"/>
          <w:sz w:val="23"/>
          <w:sz-cs w:val="23"/>
          <w:spacing w:val="0"/>
          <w:color w:val="181E2A"/>
        </w:rPr>
        <w:t xml:space="preserve">, </w:t>
      </w:r>
      <w:r>
        <w:rPr>
          <w:rFonts w:ascii="Menlo" w:hAnsi="Menlo" w:cs="Menlo"/>
          <w:sz w:val="22"/>
          <w:sz-cs w:val="22"/>
          <w:spacing w:val="0"/>
          <w:color w:val="67200F"/>
        </w:rPr>
        <w:t xml:space="preserve">professional_network_growth</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Access to useful contacts and network expansion.</w:t>
      </w:r>
    </w:p>
    <w:p>
      <w:pPr/>
      <w:r>
        <w:rPr>
          <w:rFonts w:ascii="Arial" w:hAnsi="Arial" w:cs="Arial"/>
          <w:sz w:val="23"/>
          <w:sz-cs w:val="23"/>
          <w:spacing w:val="0"/>
          <w:color w:val="181E2A"/>
        </w:rPr>
        <w:t xml:space="preserve">D8</w:t>
      </w:r>
    </w:p>
    <w:p>
      <w:pPr/>
      <w:r>
        <w:rPr>
          <w:rFonts w:ascii="Arial" w:hAnsi="Arial" w:cs="Arial"/>
          <w:sz w:val="23"/>
          <w:sz-cs w:val="23"/>
          <w:spacing w:val="0"/>
          <w:color w:val="181E2A"/>
        </w:rPr>
        <w:t xml:space="preserve">Work motivation and psychological need experience</w:t>
      </w:r>
    </w:p>
    <w:p>
      <w:pPr/>
      <w:r>
        <w:rPr>
          <w:rFonts w:ascii="Menlo" w:hAnsi="Menlo" w:cs="Menlo"/>
          <w:sz w:val="22"/>
          <w:sz-cs w:val="22"/>
          <w:spacing w:val="0"/>
          <w:color w:val="67200F"/>
        </w:rPr>
        <w:t xml:space="preserve">work_autonomy</w:t>
      </w:r>
      <w:r>
        <w:rPr>
          <w:rFonts w:ascii="Arial" w:hAnsi="Arial" w:cs="Arial"/>
          <w:sz w:val="23"/>
          <w:sz-cs w:val="23"/>
          <w:spacing w:val="0"/>
          <w:color w:val="181E2A"/>
        </w:rPr>
        <w:t xml:space="preserve">, </w:t>
      </w:r>
      <w:r>
        <w:rPr>
          <w:rFonts w:ascii="Menlo" w:hAnsi="Menlo" w:cs="Menlo"/>
          <w:sz w:val="22"/>
          <w:sz-cs w:val="22"/>
          <w:spacing w:val="0"/>
          <w:color w:val="67200F"/>
        </w:rPr>
        <w:t xml:space="preserve">competence_growth_at_work</w:t>
      </w:r>
      <w:r>
        <w:rPr>
          <w:rFonts w:ascii="Arial" w:hAnsi="Arial" w:cs="Arial"/>
          <w:sz w:val="23"/>
          <w:sz-cs w:val="23"/>
          <w:spacing w:val="0"/>
          <w:color w:val="181E2A"/>
        </w:rPr>
        <w:t xml:space="preserve">, </w:t>
      </w:r>
      <w:r>
        <w:rPr>
          <w:rFonts w:ascii="Menlo" w:hAnsi="Menlo" w:cs="Menlo"/>
          <w:sz w:val="22"/>
          <w:sz-cs w:val="22"/>
          <w:spacing w:val="0"/>
          <w:color w:val="67200F"/>
        </w:rPr>
        <w:t xml:space="preserve">relatedness_at_work</w:t>
      </w:r>
      <w:r>
        <w:rPr>
          <w:rFonts w:ascii="Arial" w:hAnsi="Arial" w:cs="Arial"/>
          <w:sz w:val="23"/>
          <w:sz-cs w:val="23"/>
          <w:spacing w:val="0"/>
          <w:color w:val="181E2A"/>
        </w:rPr>
        <w:t xml:space="preserve">, </w:t>
      </w:r>
      <w:r>
        <w:rPr>
          <w:rFonts w:ascii="Menlo" w:hAnsi="Menlo" w:cs="Menlo"/>
          <w:sz w:val="22"/>
          <w:sz-cs w:val="22"/>
          <w:spacing w:val="0"/>
          <w:color w:val="67200F"/>
        </w:rPr>
        <w:t xml:space="preserve">work_motivation_type</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SDT autonomy, competence, relatedness and motivation style. One item per construct; not a validated scale.</w:t>
      </w:r>
    </w:p>
    <w:p>
      <w:pPr/>
      <w:r>
        <w:rPr>
          <w:rFonts w:ascii="Arial" w:hAnsi="Arial" w:cs="Arial"/>
          <w:sz w:val="23"/>
          <w:sz-cs w:val="23"/>
          <w:spacing w:val="0"/>
          <w:color w:val="181E2A"/>
        </w:rPr>
        <w:t xml:space="preserve">D9</w:t>
      </w:r>
    </w:p>
    <w:p>
      <w:pPr/>
      <w:r>
        <w:rPr>
          <w:rFonts w:ascii="Arial" w:hAnsi="Arial" w:cs="Arial"/>
          <w:sz w:val="23"/>
          <w:sz-cs w:val="23"/>
          <w:spacing w:val="0"/>
          <w:color w:val="181E2A"/>
        </w:rPr>
        <w:t xml:space="preserve">Transition-to-work search pathway and barriers</w:t>
      </w:r>
    </w:p>
    <w:p>
      <w:pPr/>
      <w:r>
        <w:rPr>
          <w:rFonts w:ascii="Menlo" w:hAnsi="Menlo" w:cs="Menlo"/>
          <w:sz w:val="22"/>
          <w:sz-cs w:val="22"/>
          <w:spacing w:val="0"/>
          <w:color w:val="67200F"/>
        </w:rPr>
        <w:t xml:space="preserve">registered_as_jobseeker</w:t>
      </w:r>
      <w:r>
        <w:rPr>
          <w:rFonts w:ascii="Arial" w:hAnsi="Arial" w:cs="Arial"/>
          <w:sz w:val="23"/>
          <w:sz-cs w:val="23"/>
          <w:spacing w:val="0"/>
          <w:color w:val="181E2A"/>
        </w:rPr>
        <w:t xml:space="preserve">, </w:t>
      </w:r>
      <w:r>
        <w:rPr>
          <w:rFonts w:ascii="Menlo" w:hAnsi="Menlo" w:cs="Menlo"/>
          <w:sz w:val="22"/>
          <w:sz-cs w:val="22"/>
          <w:spacing w:val="0"/>
          <w:color w:val="67200F"/>
        </w:rPr>
        <w:t xml:space="preserve">employment_service_help_f</w:t>
      </w:r>
      <w:r>
        <w:rPr>
          <w:rFonts w:ascii="Arial" w:hAnsi="Arial" w:cs="Arial"/>
          <w:sz w:val="23"/>
          <w:sz-cs w:val="23"/>
          <w:spacing w:val="0"/>
          <w:color w:val="181E2A"/>
        </w:rPr>
        <w:t xml:space="preserve">, </w:t>
      </w:r>
      <w:r>
        <w:rPr>
          <w:rFonts w:ascii="Menlo" w:hAnsi="Menlo" w:cs="Menlo"/>
          <w:sz w:val="22"/>
          <w:sz-cs w:val="22"/>
          <w:spacing w:val="0"/>
          <w:color w:val="67200F"/>
        </w:rPr>
        <w:t xml:space="preserve">jobs_applied_before_hire</w:t>
      </w:r>
      <w:r>
        <w:rPr>
          <w:rFonts w:ascii="Arial" w:hAnsi="Arial" w:cs="Arial"/>
          <w:sz w:val="23"/>
          <w:sz-cs w:val="23"/>
          <w:spacing w:val="0"/>
          <w:color w:val="181E2A"/>
        </w:rPr>
        <w:t xml:space="preserve">, </w:t>
      </w:r>
      <w:r>
        <w:rPr>
          <w:rFonts w:ascii="Menlo" w:hAnsi="Menlo" w:cs="Menlo"/>
          <w:sz w:val="22"/>
          <w:sz-cs w:val="22"/>
          <w:spacing w:val="0"/>
          <w:color w:val="67200F"/>
        </w:rPr>
        <w:t xml:space="preserve">interviews_before_hire</w:t>
      </w:r>
      <w:r>
        <w:rPr>
          <w:rFonts w:ascii="Arial" w:hAnsi="Arial" w:cs="Arial"/>
          <w:sz w:val="23"/>
          <w:sz-cs w:val="23"/>
          <w:spacing w:val="0"/>
          <w:color w:val="181E2A"/>
        </w:rPr>
        <w:t xml:space="preserve">, </w:t>
      </w:r>
      <w:r>
        <w:rPr>
          <w:rFonts w:ascii="Menlo" w:hAnsi="Menlo" w:cs="Menlo"/>
          <w:sz w:val="22"/>
          <w:sz-cs w:val="22"/>
          <w:spacing w:val="0"/>
          <w:color w:val="67200F"/>
        </w:rPr>
        <w:t xml:space="preserve">search_duration_before_hire</w:t>
      </w:r>
      <w:r>
        <w:rPr>
          <w:rFonts w:ascii="Arial" w:hAnsi="Arial" w:cs="Arial"/>
          <w:sz w:val="23"/>
          <w:sz-cs w:val="23"/>
          <w:spacing w:val="0"/>
          <w:color w:val="181E2A"/>
        </w:rPr>
        <w:t xml:space="preserve">, </w:t>
      </w:r>
      <w:r>
        <w:rPr>
          <w:rFonts w:ascii="Menlo" w:hAnsi="Menlo" w:cs="Menlo"/>
          <w:sz w:val="22"/>
          <w:sz-cs w:val="22"/>
          <w:spacing w:val="0"/>
          <w:color w:val="67200F"/>
        </w:rPr>
        <w:t xml:space="preserve">obstacle_finding_this_job</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SWTS search intensity, duration, institutional help and barriers.</w:t>
      </w:r>
    </w:p>
    <w:p>
      <w:pPr>
        <w:spacing w:after="346"/>
      </w:pPr>
      <w:r>
        <w:rPr>
          <w:rFonts w:ascii="Arial" w:hAnsi="Arial" w:cs="Arial"/>
          <w:sz w:val="34"/>
          <w:sz-cs w:val="34"/>
          <w:b/>
          <w:spacing w:val="0"/>
          <w:color w:val="1F4B58"/>
        </w:rPr>
        <w:t xml:space="preserve">11.3 Branch F dimension decisions</w:t>
      </w:r>
    </w:p>
    <w:p>
      <w:pPr/>
      <w:r>
        <w:rPr>
          <w:rFonts w:ascii="Arial" w:hAnsi="Arial" w:cs="Arial"/>
          <w:sz w:val="23"/>
          <w:sz-cs w:val="23"/>
          <w:b/>
          <w:spacing w:val="0"/>
          <w:color w:val="122B4C"/>
        </w:rPr>
        <w:t xml:space="preserve">Dimension/attempt</w:t>
      </w:r>
    </w:p>
    <w:p>
      <w:pPr/>
      <w:r>
        <w:rPr>
          <w:rFonts w:ascii="Arial" w:hAnsi="Arial" w:cs="Arial"/>
          <w:sz w:val="23"/>
          <w:sz-cs w:val="23"/>
          <w:b/>
          <w:spacing w:val="0"/>
          <w:color w:val="122B4C"/>
        </w:rPr>
        <w:t xml:space="preserve">Main empirical result</w:t>
      </w:r>
    </w:p>
    <w:p>
      <w:pPr/>
      <w:r>
        <w:rPr>
          <w:rFonts w:ascii="Arial" w:hAnsi="Arial" w:cs="Arial"/>
          <w:sz w:val="23"/>
          <w:sz-cs w:val="23"/>
          <w:b/>
          <w:spacing w:val="0"/>
          <w:color w:val="122B4C"/>
        </w:rPr>
        <w:t xml:space="preserve">Final decision</w:t>
      </w:r>
    </w:p>
    <w:p>
      <w:pPr/>
      <w:r>
        <w:rPr>
          <w:rFonts w:ascii="Arial" w:hAnsi="Arial" w:cs="Arial"/>
          <w:sz w:val="23"/>
          <w:sz-cs w:val="23"/>
          <w:spacing w:val="0"/>
          <w:color w:val="181E2A"/>
        </w:rPr>
        <w:t xml:space="preserve">D1 Household economic resources and responsibility</w:t>
      </w:r>
    </w:p>
    <w:p>
      <w:pPr/>
      <w:r>
        <w:rPr>
          <w:rFonts w:ascii="Arial" w:hAnsi="Arial" w:cs="Arial"/>
          <w:sz w:val="23"/>
          <w:sz-cs w:val="23"/>
          <w:spacing w:val="0"/>
          <w:color w:val="181E2A"/>
        </w:rPr>
        <w:t xml:space="preserve">Dedicated k=2 consensus produced sizes 21/60, silhouette 0.470 and bootstrap ARI mean 0.994, but the single </w:t>
      </w:r>
      <w:r>
        <w:rPr>
          <w:rFonts w:ascii="Menlo" w:hAnsi="Menlo" w:cs="Menlo"/>
          <w:sz w:val="22"/>
          <w:sz-cs w:val="22"/>
          <w:spacing w:val="0"/>
          <w:color w:val="67200F"/>
        </w:rPr>
        <w:t xml:space="preserve">primary_income_source</w:t>
      </w:r>
      <w:r>
        <w:rPr>
          <w:rFonts w:ascii="Arial" w:hAnsi="Arial" w:cs="Arial"/>
          <w:sz w:val="23"/>
          <w:sz-cs w:val="23"/>
          <w:spacing w:val="0"/>
          <w:color w:val="181E2A"/>
        </w:rPr>
        <w:t xml:space="preserve"> partition agreed at ARI 0.845; removing that item changed the result to ARI −0.036; the three structural-resource components agreed at ARI 0.000; searched permutation p=0.059.</w:t>
      </w:r>
    </w:p>
    <w:p>
      <w:pPr/>
      <w:r>
        <w:rPr>
          <w:rFonts w:ascii="Arial" w:hAnsi="Arial" w:cs="Arial"/>
          <w:sz w:val="23"/>
          <w:sz-cs w:val="23"/>
          <w:b/>
          <w:spacing w:val="0"/>
          <w:color w:val="181E2A"/>
        </w:rPr>
        <w:t xml:space="preserve">Rejected for clustering; retain indicators for descriptive/programme-feasibility analysis.</w:t>
      </w:r>
      <w:r>
        <w:rPr>
          <w:rFonts w:ascii="Arial" w:hAnsi="Arial" w:cs="Arial"/>
          <w:sz w:val="23"/>
          <w:sz-cs w:val="23"/>
          <w:spacing w:val="0"/>
          <w:color w:val="181E2A"/>
        </w:rPr>
        <w:t xml:space="preserve"> The result mainly distinguished family-supported from own-job-supported income rather than two broad economic-resource positions.</w:t>
      </w:r>
    </w:p>
    <w:p>
      <w:pPr/>
      <w:r>
        <w:rPr>
          <w:rFonts w:ascii="Arial" w:hAnsi="Arial" w:cs="Arial"/>
          <w:sz w:val="23"/>
          <w:sz-cs w:val="23"/>
          <w:spacing w:val="0"/>
          <w:color w:val="181E2A"/>
        </w:rPr>
        <w:t xml:space="preserve">Broad six-variable employment-quality attempt</w:t>
      </w:r>
    </w:p>
    <w:p>
      <w:pPr/>
      <w:r>
        <w:rPr>
          <w:rFonts w:ascii="Arial" w:hAnsi="Arial" w:cs="Arial"/>
          <w:sz w:val="23"/>
          <w:sz-cs w:val="23"/>
          <w:spacing w:val="0"/>
          <w:color w:val="181E2A"/>
        </w:rPr>
        <w:t xml:space="preserve">k=3, sizes 29/25/27, silhouette 0.263, spectral agreement ARI 0.444, six of eight checks.</w:t>
      </w:r>
    </w:p>
    <w:p>
      <w:pPr/>
      <w:r>
        <w:rPr>
          <w:rFonts w:ascii="Arial" w:hAnsi="Arial" w:cs="Arial"/>
          <w:sz w:val="23"/>
          <w:sz-cs w:val="23"/>
          <w:b/>
          <w:spacing w:val="0"/>
          <w:color w:val="181E2A"/>
        </w:rPr>
        <w:t xml:space="preserve">Rejected.</w:t>
      </w:r>
      <w:r>
        <w:rPr>
          <w:rFonts w:ascii="Arial" w:hAnsi="Arial" w:cs="Arial"/>
          <w:sz w:val="23"/>
          <w:sz-cs w:val="23"/>
          <w:spacing w:val="0"/>
          <w:color w:val="181E2A"/>
        </w:rPr>
        <w:t xml:space="preserve"> Too broad and not sufficiently cross-method robust; replaced by clearer D3 and D4 dimensions.</w:t>
      </w:r>
    </w:p>
    <w:p>
      <w:pPr/>
      <w:r>
        <w:rPr>
          <w:rFonts w:ascii="Arial" w:hAnsi="Arial" w:cs="Arial"/>
          <w:sz w:val="23"/>
          <w:sz-cs w:val="23"/>
          <w:spacing w:val="0"/>
          <w:color w:val="181E2A"/>
        </w:rPr>
        <w:t xml:space="preserve">D3 Employment security and formality</w:t>
      </w:r>
    </w:p>
    <w:p>
      <w:pPr/>
      <w:r>
        <w:rPr>
          <w:rFonts w:ascii="Arial" w:hAnsi="Arial" w:cs="Arial"/>
          <w:sz w:val="23"/>
          <w:sz-cs w:val="23"/>
          <w:spacing w:val="0"/>
          <w:color w:val="181E2A"/>
        </w:rPr>
        <w:t xml:space="preserve">k=2, sizes 29/52; silhouette 0.368; bootstrap ARI mean 0.953; K-medoids and spectral agreements 0.854/0.950; seven of eight checks.</w:t>
      </w:r>
    </w:p>
    <w:p>
      <w:pPr/>
      <w:r>
        <w:rPr>
          <w:rFonts w:ascii="Arial" w:hAnsi="Arial" w:cs="Arial"/>
          <w:sz w:val="23"/>
          <w:sz-cs w:val="23"/>
          <w:b/>
          <w:spacing w:val="0"/>
          <w:color w:val="181E2A"/>
        </w:rPr>
        <w:t xml:space="preserve">Retained with PAC/ambiguity caution.</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D4 Earnings and working-time preference</w:t>
      </w:r>
    </w:p>
    <w:p>
      <w:pPr/>
      <w:r>
        <w:rPr>
          <w:rFonts w:ascii="Arial" w:hAnsi="Arial" w:cs="Arial"/>
          <w:sz w:val="23"/>
          <w:sz-cs w:val="23"/>
          <w:spacing w:val="0"/>
          <w:color w:val="181E2A"/>
        </w:rPr>
        <w:t xml:space="preserve">k=2, sizes 51/30; silhouette 0.525; bootstrap ARI mean 0.995; eight of eight checks; leave-out preference ARI −0.013.</w:t>
      </w:r>
    </w:p>
    <w:p>
      <w:pPr/>
      <w:r>
        <w:rPr>
          <w:rFonts w:ascii="Arial" w:hAnsi="Arial" w:cs="Arial"/>
          <w:sz w:val="23"/>
          <w:sz-cs w:val="23"/>
          <w:b/>
          <w:spacing w:val="0"/>
          <w:color w:val="181E2A"/>
        </w:rPr>
        <w:t xml:space="preserve">Retained only as preference-led exploratory segmentation.</w:t>
      </w:r>
      <w:r>
        <w:rPr>
          <w:rFonts w:ascii="Arial" w:hAnsi="Arial" w:cs="Arial"/>
          <w:sz w:val="23"/>
          <w:sz-cs w:val="23"/>
          <w:spacing w:val="0"/>
          <w:color w:val="181E2A"/>
        </w:rPr>
        <w:t xml:space="preserve"> It is mainly a working-hours/income preference split.</w:t>
      </w:r>
    </w:p>
    <w:p>
      <w:pPr/>
      <w:r>
        <w:rPr>
          <w:rFonts w:ascii="Arial" w:hAnsi="Arial" w:cs="Arial"/>
          <w:sz w:val="23"/>
          <w:sz-cs w:val="23"/>
          <w:spacing w:val="0"/>
          <w:color w:val="181E2A"/>
        </w:rPr>
        <w:t xml:space="preserve">D5 Job satisfaction and mobility intention</w:t>
      </w:r>
    </w:p>
    <w:p>
      <w:pPr/>
      <w:r>
        <w:rPr>
          <w:rFonts w:ascii="Arial" w:hAnsi="Arial" w:cs="Arial"/>
          <w:sz w:val="23"/>
          <w:sz-cs w:val="23"/>
          <w:spacing w:val="0"/>
          <w:color w:val="181E2A"/>
        </w:rPr>
        <w:t xml:space="preserve">Apparent k=2 sizes 34/47 and good internal stability, but removing </w:t>
      </w:r>
      <w:r>
        <w:rPr>
          <w:rFonts w:ascii="Menlo" w:hAnsi="Menlo" w:cs="Menlo"/>
          <w:sz w:val="22"/>
          <w:sz-cs w:val="22"/>
          <w:spacing w:val="0"/>
          <w:color w:val="67200F"/>
        </w:rPr>
        <w:t xml:space="preserve">hopes_to_change_job</w:t>
      </w:r>
      <w:r>
        <w:rPr>
          <w:rFonts w:ascii="Arial" w:hAnsi="Arial" w:cs="Arial"/>
          <w:sz w:val="23"/>
          <w:sz-cs w:val="23"/>
          <w:spacing w:val="0"/>
          <w:color w:val="181E2A"/>
        </w:rPr>
        <w:t xml:space="preserve"> produced ARI −0.007; PAC 0.519; detailed/binary contract encoding ARI 0.488.</w:t>
      </w:r>
    </w:p>
    <w:p>
      <w:pPr/>
      <w:r>
        <w:rPr>
          <w:rFonts w:ascii="Arial" w:hAnsi="Arial" w:cs="Arial"/>
          <w:sz w:val="23"/>
          <w:sz-cs w:val="23"/>
          <w:b/>
          <w:spacing w:val="0"/>
          <w:color w:val="181E2A"/>
        </w:rPr>
        <w:t xml:space="preserve">Rejected for clustering; keep for descriptive analysis.</w:t>
      </w:r>
      <w:r>
        <w:rPr>
          <w:rFonts w:ascii="Arial" w:hAnsi="Arial" w:cs="Arial"/>
          <w:sz w:val="23"/>
          <w:sz-cs w:val="23"/>
          <w:spacing w:val="0"/>
          <w:color w:val="181E2A"/>
        </w:rPr>
        <w:t xml:space="preserve"> It mostly reproduced one intention question.</w:t>
      </w:r>
    </w:p>
    <w:p>
      <w:pPr/>
      <w:r>
        <w:rPr>
          <w:rFonts w:ascii="Arial" w:hAnsi="Arial" w:cs="Arial"/>
          <w:sz w:val="23"/>
          <w:sz-cs w:val="23"/>
          <w:spacing w:val="0"/>
          <w:color w:val="181E2A"/>
        </w:rPr>
        <w:t xml:space="preserve">D6 Qualification use and skill development</w:t>
      </w:r>
    </w:p>
    <w:p>
      <w:pPr/>
      <w:r>
        <w:rPr>
          <w:rFonts w:ascii="Arial" w:hAnsi="Arial" w:cs="Arial"/>
          <w:sz w:val="23"/>
          <w:sz-cs w:val="23"/>
          <w:spacing w:val="0"/>
          <w:color w:val="181E2A"/>
        </w:rPr>
        <w:t xml:space="preserve">Initial k=2 sizes 65/16 appeared perfectly stable, but exactly reproduced </w:t>
      </w:r>
      <w:r>
        <w:rPr>
          <w:rFonts w:ascii="Menlo" w:hAnsi="Menlo" w:cs="Menlo"/>
          <w:sz w:val="22"/>
          <w:sz-cs w:val="22"/>
          <w:spacing w:val="0"/>
          <w:color w:val="67200F"/>
        </w:rPr>
        <w:t xml:space="preserve">received_training</w:t>
      </w:r>
      <w:r>
        <w:rPr>
          <w:rFonts w:ascii="Arial" w:hAnsi="Arial" w:cs="Arial"/>
          <w:sz w:val="23"/>
          <w:sz-cs w:val="23"/>
          <w:spacing w:val="0"/>
          <w:color w:val="181E2A"/>
        </w:rPr>
        <w:t xml:space="preserve">; removing it gave ARI 0.014. The two-variable retest had weak source-algorithm agreement, ARI 0.097–0.212.</w:t>
      </w:r>
    </w:p>
    <w:p>
      <w:pPr/>
      <w:r>
        <w:rPr>
          <w:rFonts w:ascii="Arial" w:hAnsi="Arial" w:cs="Arial"/>
          <w:sz w:val="23"/>
          <w:sz-cs w:val="23"/>
          <w:b/>
          <w:spacing w:val="0"/>
          <w:color w:val="181E2A"/>
        </w:rPr>
        <w:t xml:space="preserve">Rejected for clustering; keep for descriptive analysis.</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D7 Professional social capital</w:t>
      </w:r>
    </w:p>
    <w:p>
      <w:pPr/>
      <w:r>
        <w:rPr>
          <w:rFonts w:ascii="Arial" w:hAnsi="Arial" w:cs="Arial"/>
          <w:sz w:val="23"/>
          <w:sz-cs w:val="23"/>
          <w:spacing w:val="0"/>
          <w:color w:val="181E2A"/>
        </w:rPr>
        <w:t xml:space="preserve">Two direct indicators available.</w:t>
      </w:r>
    </w:p>
    <w:p>
      <w:pPr/>
      <w:r>
        <w:rPr>
          <w:rFonts w:ascii="Arial" w:hAnsi="Arial" w:cs="Arial"/>
          <w:sz w:val="23"/>
          <w:sz-cs w:val="23"/>
          <w:b/>
          <w:spacing w:val="0"/>
          <w:color w:val="181E2A"/>
        </w:rPr>
        <w:t xml:space="preserve">Skipped/excluded under the prior no-overlapping-social-connectedness decision.</w:t>
      </w:r>
      <w:r>
        <w:rPr>
          <w:rFonts w:ascii="Arial" w:hAnsi="Arial" w:cs="Arial"/>
          <w:sz w:val="23"/>
          <w:sz-cs w:val="23"/>
          <w:spacing w:val="0"/>
          <w:color w:val="181E2A"/>
        </w:rPr>
        <w:t xml:space="preserve"> Keep as descriptors unless scope is revised.</w:t>
      </w:r>
    </w:p>
    <w:p>
      <w:pPr/>
      <w:r>
        <w:rPr>
          <w:rFonts w:ascii="Arial" w:hAnsi="Arial" w:cs="Arial"/>
          <w:sz w:val="23"/>
          <w:sz-cs w:val="23"/>
          <w:spacing w:val="0"/>
          <w:color w:val="181E2A"/>
        </w:rPr>
        <w:t xml:space="preserve">D8 Work motivation/psychological needs</w:t>
      </w:r>
    </w:p>
    <w:p>
      <w:pPr/>
      <w:r>
        <w:rPr>
          <w:rFonts w:ascii="Arial" w:hAnsi="Arial" w:cs="Arial"/>
          <w:sz w:val="23"/>
          <w:sz-cs w:val="23"/>
          <w:spacing w:val="0"/>
          <w:color w:val="181E2A"/>
        </w:rPr>
        <w:t xml:space="preserve">No k=2–4 solution met the cross-algorithm minimum-size rule. Diagnostic k=3 spectral agreement ARI 0.330; alternative motivation encoding ARI 0.248.</w:t>
      </w:r>
    </w:p>
    <w:p>
      <w:pPr/>
      <w:r>
        <w:rPr>
          <w:rFonts w:ascii="Arial" w:hAnsi="Arial" w:cs="Arial"/>
          <w:sz w:val="23"/>
          <w:sz-cs w:val="23"/>
          <w:b/>
          <w:spacing w:val="0"/>
          <w:color w:val="181E2A"/>
        </w:rPr>
        <w:t xml:space="preserve">Rejected for clustering; keep for descriptive analysis.</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D9 Search pathway and barriers</w:t>
      </w:r>
    </w:p>
    <w:p>
      <w:pPr/>
      <w:r>
        <w:rPr>
          <w:rFonts w:ascii="Arial" w:hAnsi="Arial" w:cs="Arial"/>
          <w:sz w:val="23"/>
          <w:sz-cs w:val="23"/>
          <w:spacing w:val="0"/>
          <w:color w:val="181E2A"/>
        </w:rPr>
        <w:t xml:space="preserve">Diagnostic k=2 sizes 48/33; silhouette 0.165; bootstrap ARI mean 0.532; spectral agreement ARI 0.038; 35.8% low-confidence. Raw/log count agreement ARI 0.902.</w:t>
      </w:r>
    </w:p>
    <w:p>
      <w:pPr/>
      <w:r>
        <w:rPr>
          <w:rFonts w:ascii="Arial" w:hAnsi="Arial" w:cs="Arial"/>
          <w:sz w:val="23"/>
          <w:sz-cs w:val="23"/>
          <w:b/>
          <w:spacing w:val="0"/>
          <w:color w:val="181E2A"/>
        </w:rPr>
        <w:t xml:space="preserve">Rejected for clustering; count preprocessing was not the main problem.</w:t>
      </w:r>
      <w:r>
        <w:rPr>
          <w:rFonts w:ascii="Arial" w:hAnsi="Arial" w:cs="Arial"/>
          <w:sz w:val="23"/>
          <w:sz-cs w:val="23"/>
          <w:spacing w:val="0"/>
          <w:color w:val="181E2A"/>
        </w:rPr>
        <w:t xml:space="preserve"/>
      </w:r>
    </w:p>
    <w:p>
      <w:pPr>
        <w:spacing w:after="346"/>
      </w:pPr>
      <w:r>
        <w:rPr>
          <w:rFonts w:ascii="Arial" w:hAnsi="Arial" w:cs="Arial"/>
          <w:sz w:val="34"/>
          <w:sz-cs w:val="34"/>
          <w:b/>
          <w:spacing w:val="0"/>
          <w:color w:val="1F4B58"/>
        </w:rPr>
        <w:t xml:space="preserve">11.4 Retained Branch F profiles</w:t>
      </w:r>
    </w:p>
    <w:p>
      <w:pPr>
        <w:spacing w:after="280"/>
      </w:pPr>
      <w:r>
        <w:rPr>
          <w:rFonts w:ascii="Arial" w:hAnsi="Arial" w:cs="Arial"/>
          <w:sz w:val="28"/>
          <w:sz-cs w:val="28"/>
          <w:b/>
          <w:spacing w:val="0"/>
          <w:color w:val="181E2A"/>
        </w:rPr>
        <w:t xml:space="preserve">D3 Employment security and formality</w:t>
      </w:r>
      <w:r>
        <w:rPr>
          <w:rFonts w:ascii="Arial" w:hAnsi="Arial" w:cs="Arial"/>
          <w:sz w:val="28"/>
          <w:sz-cs w:val="28"/>
          <w:spacing w:val="0"/>
          <w:color w:val="181E2A"/>
        </w:rPr>
        <w:t xml:space="preserve"/>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Temporary/no-contract employment with uncertain security — 29.</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Predominantly permanent employment with stronger security — 52.</w:t>
      </w:r>
    </w:p>
    <w:p>
      <w:pPr>
        <w:spacing w:after="280"/>
      </w:pPr>
      <w:r>
        <w:rPr>
          <w:rFonts w:ascii="Arial" w:hAnsi="Arial" w:cs="Arial"/>
          <w:sz w:val="28"/>
          <w:sz-cs w:val="28"/>
          <w:spacing w:val="0"/>
          <w:color w:val="181E2A"/>
        </w:rPr>
        <w:t xml:space="preserve">This is a defensible employment-condition pattern, but it is still exploratory and should be checked with more data and expert interpretation.</w:t>
      </w:r>
    </w:p>
    <w:p>
      <w:pPr>
        <w:spacing w:after="280"/>
      </w:pPr>
      <w:r>
        <w:rPr>
          <w:rFonts w:ascii="Arial" w:hAnsi="Arial" w:cs="Arial"/>
          <w:sz w:val="28"/>
          <w:sz-cs w:val="28"/>
          <w:b/>
          <w:spacing w:val="0"/>
          <w:color w:val="181E2A"/>
        </w:rPr>
        <w:t xml:space="preserve">D4 Earnings and working-time preference</w:t>
      </w:r>
      <w:r>
        <w:rPr>
          <w:rFonts w:ascii="Arial" w:hAnsi="Arial" w:cs="Arial"/>
          <w:sz w:val="28"/>
          <w:sz-cs w:val="28"/>
          <w:spacing w:val="0"/>
          <w:color w:val="181E2A"/>
        </w:rPr>
        <w:t xml:space="preserve"/>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Mostly current-hours preference — 51 (63.0%): 47 wanted to keep hours/income the same and 4 preferred fewer hours/lower income.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More-hours/more-income preference — 30 (37.0%): 28 wanted more hours/more income and 2 preferred fewer hours/lower income.</w:t>
      </w:r>
    </w:p>
    <w:p>
      <w:pPr>
        <w:spacing w:after="280"/>
      </w:pPr>
      <w:r>
        <w:rPr>
          <w:rFonts w:ascii="Arial" w:hAnsi="Arial" w:cs="Arial"/>
          <w:sz w:val="28"/>
          <w:sz-cs w:val="28"/>
          <w:spacing w:val="0"/>
          <w:color w:val="181E2A"/>
        </w:rPr>
        <w:t xml:space="preserve">Both profiles had a median monthly-income-band code of 4 and median usual working hours of 40. Therefore, this result must </w:t>
      </w:r>
      <w:r>
        <w:rPr>
          <w:rFonts w:ascii="Arial" w:hAnsi="Arial" w:cs="Arial"/>
          <w:sz w:val="28"/>
          <w:sz-cs w:val="28"/>
          <w:b/>
          <w:spacing w:val="0"/>
          <w:color w:val="181E2A"/>
        </w:rPr>
        <w:t xml:space="preserve">not</w:t>
      </w:r>
      <w:r>
        <w:rPr>
          <w:rFonts w:ascii="Arial" w:hAnsi="Arial" w:cs="Arial"/>
          <w:sz w:val="28"/>
          <w:sz-cs w:val="28"/>
          <w:spacing w:val="0"/>
          <w:color w:val="181E2A"/>
        </w:rPr>
        <w:t xml:space="preserve"> be labelled low income versus high income. It is primarily a preference segmentation.</w:t>
      </w:r>
    </w:p>
    <w:p>
      <w:pPr>
        <w:spacing w:after="346"/>
      </w:pPr>
      <w:r>
        <w:rPr>
          <w:rFonts w:ascii="Arial" w:hAnsi="Arial" w:cs="Arial"/>
          <w:sz w:val="34"/>
          <w:sz-cs w:val="34"/>
          <w:b/>
          <w:spacing w:val="0"/>
          <w:color w:val="1F4B58"/>
        </w:rPr>
        <w:t xml:space="preserve">11.5 Branch F </w:t>
      </w:r>
      <w:r>
        <w:rPr>
          <w:rFonts w:ascii="Menlo" w:hAnsi="Menlo" w:cs="Menlo"/>
          <w:sz w:val="22"/>
          <w:sz-cs w:val="22"/>
          <w:b/>
          <w:spacing w:val="0"/>
          <w:color w:val="67200F"/>
        </w:rPr>
        <w:t xml:space="preserve">highest_edu_completed</w:t>
      </w:r>
      <w:r>
        <w:rPr>
          <w:rFonts w:ascii="Arial" w:hAnsi="Arial" w:cs="Arial"/>
          <w:sz w:val="34"/>
          <w:sz-cs w:val="34"/>
          <w:b/>
          <w:spacing w:val="0"/>
          <w:color w:val="1F4B58"/>
        </w:rPr>
        <w:t xml:space="preserve"/>
      </w:r>
    </w:p>
    <w:p>
      <w:pPr>
        <w:spacing w:after="280"/>
      </w:pPr>
      <w:r>
        <w:rPr>
          <w:rFonts w:ascii="Arial" w:hAnsi="Arial" w:cs="Arial"/>
          <w:sz w:val="28"/>
          <w:sz-cs w:val="28"/>
          <w:spacing w:val="0"/>
          <w:color w:val="181E2A"/>
        </w:rPr>
        <w:t xml:space="preserve">In Branch F, </w:t>
      </w:r>
      <w:r>
        <w:rPr>
          <w:rFonts w:ascii="Menlo" w:hAnsi="Menlo" w:cs="Menlo"/>
          <w:sz w:val="22"/>
          <w:sz-cs w:val="22"/>
          <w:spacing w:val="0"/>
          <w:color w:val="67200F"/>
        </w:rPr>
        <w:t xml:space="preserve">highest_edu_completed</w:t>
      </w:r>
      <w:r>
        <w:rPr>
          <w:rFonts w:ascii="Arial" w:hAnsi="Arial" w:cs="Arial"/>
          <w:sz w:val="28"/>
          <w:sz-cs w:val="28"/>
          <w:spacing w:val="0"/>
          <w:color w:val="181E2A"/>
        </w:rPr>
        <w:t xml:space="preserve"> was observed for 21 of 81 respondents. This was caused by conditional education-history routing, not automatic evidence of 60 incomplete surveys. It remains a conditional descriptor and is not placed in an all-Branch-F distance calculation.</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12. Branch F complete 105-variable role audit</w:t>
      </w:r>
    </w:p>
    <w:p>
      <w:pPr>
        <w:spacing w:after="280"/>
      </w:pPr>
      <w:r>
        <w:rPr>
          <w:rFonts w:ascii="Arial" w:hAnsi="Arial" w:cs="Arial"/>
          <w:sz w:val="28"/>
          <w:sz-cs w:val="28"/>
          <w:spacing w:val="0"/>
          <w:color w:val="181E2A"/>
        </w:rPr>
        <w:t xml:space="preserve">The complete audit ensures that no variable was silently forgotten. Only 34 were eligible theory-proposed clustering inputs. The other 71 remain available for interpretation, subgroup analysis, validation or routing audits.</w:t>
      </w:r>
    </w:p>
    <w:p>
      <w:pPr/>
      <w:r>
        <w:rPr>
          <w:rFonts w:ascii="Arial" w:hAnsi="Arial" w:cs="Arial"/>
          <w:sz w:val="23"/>
          <w:sz-cs w:val="23"/>
          <w:b/>
          <w:spacing w:val="0"/>
          <w:color w:val="122B4C"/>
        </w:rPr>
        <w:t xml:space="preserve">Role</w:t>
      </w:r>
    </w:p>
    <w:p>
      <w:pPr>
        <w:jc w:val="right"/>
      </w:pPr>
      <w:r>
        <w:rPr>
          <w:rFonts w:ascii="Arial" w:hAnsi="Arial" w:cs="Arial"/>
          <w:sz w:val="23"/>
          <w:sz-cs w:val="23"/>
          <w:b/>
          <w:spacing w:val="0"/>
          <w:color w:val="122B4C"/>
        </w:rPr>
        <w:t xml:space="preserve">Count</w:t>
      </w:r>
    </w:p>
    <w:p>
      <w:pPr/>
      <w:r>
        <w:rPr>
          <w:rFonts w:ascii="Arial" w:hAnsi="Arial" w:cs="Arial"/>
          <w:sz w:val="23"/>
          <w:sz-cs w:val="23"/>
          <w:b/>
          <w:spacing w:val="0"/>
          <w:color w:val="122B4C"/>
        </w:rPr>
        <w:t xml:space="preserve">Variables</w:t>
      </w:r>
    </w:p>
    <w:p>
      <w:pPr/>
      <w:r>
        <w:rPr>
          <w:rFonts w:ascii="Arial" w:hAnsi="Arial" w:cs="Arial"/>
          <w:sz w:val="23"/>
          <w:sz-cs w:val="23"/>
          <w:spacing w:val="0"/>
          <w:color w:val="181E2A"/>
        </w:rPr>
        <w:t xml:space="preserve">Proposed clustering inputs</w:t>
      </w:r>
    </w:p>
    <w:p>
      <w:pPr>
        <w:jc w:val="right"/>
      </w:pPr>
      <w:r>
        <w:rPr>
          <w:rFonts w:ascii="Arial" w:hAnsi="Arial" w:cs="Arial"/>
          <w:sz w:val="23"/>
          <w:sz-cs w:val="23"/>
          <w:spacing w:val="0"/>
          <w:color w:val="181E2A"/>
        </w:rPr>
        <w:t xml:space="preserve">34</w:t>
      </w:r>
    </w:p>
    <w:p>
      <w:pPr/>
      <w:r>
        <w:rPr>
          <w:rFonts w:ascii="Menlo" w:hAnsi="Menlo" w:cs="Menlo"/>
          <w:sz w:val="22"/>
          <w:sz-cs w:val="22"/>
          <w:spacing w:val="0"/>
          <w:color w:val="67200F"/>
        </w:rPr>
        <w:t xml:space="preserve">household_size</w:t>
      </w:r>
      <w:r>
        <w:rPr>
          <w:rFonts w:ascii="Arial" w:hAnsi="Arial" w:cs="Arial"/>
          <w:sz w:val="23"/>
          <w:sz-cs w:val="23"/>
          <w:spacing w:val="0"/>
          <w:color w:val="181E2A"/>
        </w:rPr>
        <w:t xml:space="preserve">, </w:t>
      </w:r>
      <w:r>
        <w:rPr>
          <w:rFonts w:ascii="Menlo" w:hAnsi="Menlo" w:cs="Menlo"/>
          <w:sz w:val="22"/>
          <w:sz-cs w:val="22"/>
          <w:spacing w:val="0"/>
          <w:color w:val="67200F"/>
        </w:rPr>
        <w:t xml:space="preserve">household_income</w:t>
      </w:r>
      <w:r>
        <w:rPr>
          <w:rFonts w:ascii="Arial" w:hAnsi="Arial" w:cs="Arial"/>
          <w:sz w:val="23"/>
          <w:sz-cs w:val="23"/>
          <w:spacing w:val="0"/>
          <w:color w:val="181E2A"/>
        </w:rPr>
        <w:t xml:space="preserve">, </w:t>
      </w:r>
      <w:r>
        <w:rPr>
          <w:rFonts w:ascii="Menlo" w:hAnsi="Menlo" w:cs="Menlo"/>
          <w:sz w:val="22"/>
          <w:sz-cs w:val="22"/>
          <w:spacing w:val="0"/>
          <w:color w:val="67200F"/>
        </w:rPr>
        <w:t xml:space="preserve">household_workers</w:t>
      </w:r>
      <w:r>
        <w:rPr>
          <w:rFonts w:ascii="Arial" w:hAnsi="Arial" w:cs="Arial"/>
          <w:sz w:val="23"/>
          <w:sz-cs w:val="23"/>
          <w:spacing w:val="0"/>
          <w:color w:val="181E2A"/>
        </w:rPr>
        <w:t xml:space="preserve">, </w:t>
      </w:r>
      <w:r>
        <w:rPr>
          <w:rFonts w:ascii="Menlo" w:hAnsi="Menlo" w:cs="Menlo"/>
          <w:sz w:val="22"/>
          <w:sz-cs w:val="22"/>
          <w:spacing w:val="0"/>
          <w:color w:val="67200F"/>
        </w:rPr>
        <w:t xml:space="preserve">household_unemployed</w:t>
      </w:r>
      <w:r>
        <w:rPr>
          <w:rFonts w:ascii="Arial" w:hAnsi="Arial" w:cs="Arial"/>
          <w:sz w:val="23"/>
          <w:sz-cs w:val="23"/>
          <w:spacing w:val="0"/>
          <w:color w:val="181E2A"/>
        </w:rPr>
        <w:t xml:space="preserve">, </w:t>
      </w:r>
      <w:r>
        <w:rPr>
          <w:rFonts w:ascii="Menlo" w:hAnsi="Menlo" w:cs="Menlo"/>
          <w:sz w:val="22"/>
          <w:sz-cs w:val="22"/>
          <w:spacing w:val="0"/>
          <w:color w:val="67200F"/>
        </w:rPr>
        <w:t xml:space="preserve">primary_earner_status</w:t>
      </w:r>
      <w:r>
        <w:rPr>
          <w:rFonts w:ascii="Arial" w:hAnsi="Arial" w:cs="Arial"/>
          <w:sz w:val="23"/>
          <w:sz-cs w:val="23"/>
          <w:spacing w:val="0"/>
          <w:color w:val="181E2A"/>
        </w:rPr>
        <w:t xml:space="preserve">, </w:t>
      </w:r>
      <w:r>
        <w:rPr>
          <w:rFonts w:ascii="Menlo" w:hAnsi="Menlo" w:cs="Menlo"/>
          <w:sz w:val="22"/>
          <w:sz-cs w:val="22"/>
          <w:spacing w:val="0"/>
          <w:color w:val="67200F"/>
        </w:rPr>
        <w:t xml:space="preserve">primary_income_source</w:t>
      </w:r>
      <w:r>
        <w:rPr>
          <w:rFonts w:ascii="Arial" w:hAnsi="Arial" w:cs="Arial"/>
          <w:sz w:val="23"/>
          <w:sz-cs w:val="23"/>
          <w:spacing w:val="0"/>
          <w:color w:val="181E2A"/>
        </w:rPr>
        <w:t xml:space="preserve">, </w:t>
      </w:r>
      <w:r>
        <w:rPr>
          <w:rFonts w:ascii="Menlo" w:hAnsi="Menlo" w:cs="Menlo"/>
          <w:sz w:val="22"/>
          <w:sz-cs w:val="22"/>
          <w:spacing w:val="0"/>
          <w:color w:val="67200F"/>
        </w:rPr>
        <w:t xml:space="preserve">father_edu</w:t>
      </w:r>
      <w:r>
        <w:rPr>
          <w:rFonts w:ascii="Arial" w:hAnsi="Arial" w:cs="Arial"/>
          <w:sz w:val="23"/>
          <w:sz-cs w:val="23"/>
          <w:spacing w:val="0"/>
          <w:color w:val="181E2A"/>
        </w:rPr>
        <w:t xml:space="preserve">, </w:t>
      </w:r>
      <w:r>
        <w:rPr>
          <w:rFonts w:ascii="Menlo" w:hAnsi="Menlo" w:cs="Menlo"/>
          <w:sz w:val="22"/>
          <w:sz-cs w:val="22"/>
          <w:spacing w:val="0"/>
          <w:color w:val="67200F"/>
        </w:rPr>
        <w:t xml:space="preserve">mother_edu</w:t>
      </w:r>
      <w:r>
        <w:rPr>
          <w:rFonts w:ascii="Arial" w:hAnsi="Arial" w:cs="Arial"/>
          <w:sz w:val="23"/>
          <w:sz-cs w:val="23"/>
          <w:spacing w:val="0"/>
          <w:color w:val="181E2A"/>
        </w:rPr>
        <w:t xml:space="preserve">, </w:t>
      </w:r>
      <w:r>
        <w:rPr>
          <w:rFonts w:ascii="Menlo" w:hAnsi="Menlo" w:cs="Menlo"/>
          <w:sz w:val="22"/>
          <w:sz-cs w:val="22"/>
          <w:spacing w:val="0"/>
          <w:color w:val="67200F"/>
        </w:rPr>
        <w:t xml:space="preserve">edu_status</w:t>
      </w:r>
      <w:r>
        <w:rPr>
          <w:rFonts w:ascii="Arial" w:hAnsi="Arial" w:cs="Arial"/>
          <w:sz w:val="23"/>
          <w:sz-cs w:val="23"/>
          <w:spacing w:val="0"/>
          <w:color w:val="181E2A"/>
        </w:rPr>
        <w:t xml:space="preserve">, </w:t>
      </w:r>
      <w:r>
        <w:rPr>
          <w:rFonts w:ascii="Menlo" w:hAnsi="Menlo" w:cs="Menlo"/>
          <w:sz w:val="22"/>
          <w:sz-cs w:val="22"/>
          <w:spacing w:val="0"/>
          <w:color w:val="67200F"/>
        </w:rPr>
        <w:t xml:space="preserve">worked_while_studying</w:t>
      </w:r>
      <w:r>
        <w:rPr>
          <w:rFonts w:ascii="Arial" w:hAnsi="Arial" w:cs="Arial"/>
          <w:sz w:val="23"/>
          <w:sz-cs w:val="23"/>
          <w:spacing w:val="0"/>
          <w:color w:val="181E2A"/>
        </w:rPr>
        <w:t xml:space="preserve">, </w:t>
      </w:r>
      <w:r>
        <w:rPr>
          <w:rFonts w:ascii="Menlo" w:hAnsi="Menlo" w:cs="Menlo"/>
          <w:sz w:val="22"/>
          <w:sz-cs w:val="22"/>
          <w:spacing w:val="0"/>
          <w:color w:val="67200F"/>
        </w:rPr>
        <w:t xml:space="preserve">sector_formality</w:t>
      </w:r>
      <w:r>
        <w:rPr>
          <w:rFonts w:ascii="Arial" w:hAnsi="Arial" w:cs="Arial"/>
          <w:sz w:val="23"/>
          <w:sz-cs w:val="23"/>
          <w:spacing w:val="0"/>
          <w:color w:val="181E2A"/>
        </w:rPr>
        <w:t xml:space="preserve">, </w:t>
      </w:r>
      <w:r>
        <w:rPr>
          <w:rFonts w:ascii="Menlo" w:hAnsi="Menlo" w:cs="Menlo"/>
          <w:sz w:val="22"/>
          <w:sz-cs w:val="22"/>
          <w:spacing w:val="0"/>
          <w:color w:val="67200F"/>
        </w:rPr>
        <w:t xml:space="preserve">contract_type</w:t>
      </w:r>
      <w:r>
        <w:rPr>
          <w:rFonts w:ascii="Arial" w:hAnsi="Arial" w:cs="Arial"/>
          <w:sz w:val="23"/>
          <w:sz-cs w:val="23"/>
          <w:spacing w:val="0"/>
          <w:color w:val="181E2A"/>
        </w:rPr>
        <w:t xml:space="preserve">, </w:t>
      </w:r>
      <w:r>
        <w:rPr>
          <w:rFonts w:ascii="Menlo" w:hAnsi="Menlo" w:cs="Menlo"/>
          <w:sz w:val="22"/>
          <w:sz-cs w:val="22"/>
          <w:spacing w:val="0"/>
          <w:color w:val="67200F"/>
        </w:rPr>
        <w:t xml:space="preserve">job_security_12months</w:t>
      </w:r>
      <w:r>
        <w:rPr>
          <w:rFonts w:ascii="Arial" w:hAnsi="Arial" w:cs="Arial"/>
          <w:sz w:val="23"/>
          <w:sz-cs w:val="23"/>
          <w:spacing w:val="0"/>
          <w:color w:val="181E2A"/>
        </w:rPr>
        <w:t xml:space="preserve">, </w:t>
      </w:r>
      <w:r>
        <w:rPr>
          <w:rFonts w:ascii="Menlo" w:hAnsi="Menlo" w:cs="Menlo"/>
          <w:sz w:val="22"/>
          <w:sz-cs w:val="22"/>
          <w:spacing w:val="0"/>
          <w:color w:val="67200F"/>
        </w:rPr>
        <w:t xml:space="preserve">usual_hours_per_week</w:t>
      </w:r>
      <w:r>
        <w:rPr>
          <w:rFonts w:ascii="Arial" w:hAnsi="Arial" w:cs="Arial"/>
          <w:sz w:val="23"/>
          <w:sz-cs w:val="23"/>
          <w:spacing w:val="0"/>
          <w:color w:val="181E2A"/>
        </w:rPr>
        <w:t xml:space="preserve">, </w:t>
      </w:r>
      <w:r>
        <w:rPr>
          <w:rFonts w:ascii="Menlo" w:hAnsi="Menlo" w:cs="Menlo"/>
          <w:sz w:val="22"/>
          <w:sz-cs w:val="22"/>
          <w:spacing w:val="0"/>
          <w:color w:val="67200F"/>
        </w:rPr>
        <w:t xml:space="preserve">income_hours_preference</w:t>
      </w:r>
      <w:r>
        <w:rPr>
          <w:rFonts w:ascii="Arial" w:hAnsi="Arial" w:cs="Arial"/>
          <w:sz w:val="23"/>
          <w:sz-cs w:val="23"/>
          <w:spacing w:val="0"/>
          <w:color w:val="181E2A"/>
        </w:rPr>
        <w:t xml:space="preserve">, </w:t>
      </w:r>
      <w:r>
        <w:rPr>
          <w:rFonts w:ascii="Menlo" w:hAnsi="Menlo" w:cs="Menlo"/>
          <w:sz w:val="22"/>
          <w:sz-cs w:val="22"/>
          <w:spacing w:val="0"/>
          <w:color w:val="67200F"/>
        </w:rPr>
        <w:t xml:space="preserve">monthly_income_band</w:t>
      </w:r>
      <w:r>
        <w:rPr>
          <w:rFonts w:ascii="Arial" w:hAnsi="Arial" w:cs="Arial"/>
          <w:sz w:val="23"/>
          <w:sz-cs w:val="23"/>
          <w:spacing w:val="0"/>
          <w:color w:val="181E2A"/>
        </w:rPr>
        <w:t xml:space="preserve">, </w:t>
      </w:r>
      <w:r>
        <w:rPr>
          <w:rFonts w:ascii="Menlo" w:hAnsi="Menlo" w:cs="Menlo"/>
          <w:sz w:val="22"/>
          <w:sz-cs w:val="22"/>
          <w:spacing w:val="0"/>
          <w:color w:val="67200F"/>
        </w:rPr>
        <w:t xml:space="preserve">contract_satisfaction</w:t>
      </w:r>
      <w:r>
        <w:rPr>
          <w:rFonts w:ascii="Arial" w:hAnsi="Arial" w:cs="Arial"/>
          <w:sz w:val="23"/>
          <w:sz-cs w:val="23"/>
          <w:spacing w:val="0"/>
          <w:color w:val="181E2A"/>
        </w:rPr>
        <w:t xml:space="preserve">, </w:t>
      </w:r>
      <w:r>
        <w:rPr>
          <w:rFonts w:ascii="Menlo" w:hAnsi="Menlo" w:cs="Menlo"/>
          <w:sz w:val="22"/>
          <w:sz-cs w:val="22"/>
          <w:spacing w:val="0"/>
          <w:color w:val="67200F"/>
        </w:rPr>
        <w:t xml:space="preserve">job_satisfaction</w:t>
      </w:r>
      <w:r>
        <w:rPr>
          <w:rFonts w:ascii="Arial" w:hAnsi="Arial" w:cs="Arial"/>
          <w:sz w:val="23"/>
          <w:sz-cs w:val="23"/>
          <w:spacing w:val="0"/>
          <w:color w:val="181E2A"/>
        </w:rPr>
        <w:t xml:space="preserve">, </w:t>
      </w:r>
      <w:r>
        <w:rPr>
          <w:rFonts w:ascii="Menlo" w:hAnsi="Menlo" w:cs="Menlo"/>
          <w:sz w:val="22"/>
          <w:sz-cs w:val="22"/>
          <w:spacing w:val="0"/>
          <w:color w:val="67200F"/>
        </w:rPr>
        <w:t xml:space="preserve">hopes_to_change_job</w:t>
      </w:r>
      <w:r>
        <w:rPr>
          <w:rFonts w:ascii="Arial" w:hAnsi="Arial" w:cs="Arial"/>
          <w:sz w:val="23"/>
          <w:sz-cs w:val="23"/>
          <w:spacing w:val="0"/>
          <w:color w:val="181E2A"/>
        </w:rPr>
        <w:t xml:space="preserve">, </w:t>
      </w:r>
      <w:r>
        <w:rPr>
          <w:rFonts w:ascii="Menlo" w:hAnsi="Menlo" w:cs="Menlo"/>
          <w:sz w:val="22"/>
          <w:sz-cs w:val="22"/>
          <w:spacing w:val="0"/>
          <w:color w:val="67200F"/>
        </w:rPr>
        <w:t xml:space="preserve">qualification_job_match</w:t>
      </w:r>
      <w:r>
        <w:rPr>
          <w:rFonts w:ascii="Arial" w:hAnsi="Arial" w:cs="Arial"/>
          <w:sz w:val="23"/>
          <w:sz-cs w:val="23"/>
          <w:spacing w:val="0"/>
          <w:color w:val="181E2A"/>
        </w:rPr>
        <w:t xml:space="preserve">, </w:t>
      </w:r>
      <w:r>
        <w:rPr>
          <w:rFonts w:ascii="Menlo" w:hAnsi="Menlo" w:cs="Menlo"/>
          <w:sz w:val="22"/>
          <w:sz-cs w:val="22"/>
          <w:spacing w:val="0"/>
          <w:color w:val="67200F"/>
        </w:rPr>
        <w:t xml:space="preserve">received_training</w:t>
      </w:r>
      <w:r>
        <w:rPr>
          <w:rFonts w:ascii="Arial" w:hAnsi="Arial" w:cs="Arial"/>
          <w:sz w:val="23"/>
          <w:sz-cs w:val="23"/>
          <w:spacing w:val="0"/>
          <w:color w:val="181E2A"/>
        </w:rPr>
        <w:t xml:space="preserve">, </w:t>
      </w:r>
      <w:r>
        <w:rPr>
          <w:rFonts w:ascii="Menlo" w:hAnsi="Menlo" w:cs="Menlo"/>
          <w:sz w:val="22"/>
          <w:sz-cs w:val="22"/>
          <w:spacing w:val="0"/>
          <w:color w:val="67200F"/>
        </w:rPr>
        <w:t xml:space="preserve">past_edu_useful_for_job</w:t>
      </w:r>
      <w:r>
        <w:rPr>
          <w:rFonts w:ascii="Arial" w:hAnsi="Arial" w:cs="Arial"/>
          <w:sz w:val="23"/>
          <w:sz-cs w:val="23"/>
          <w:spacing w:val="0"/>
          <w:color w:val="181E2A"/>
        </w:rPr>
        <w:t xml:space="preserve">, </w:t>
      </w:r>
      <w:r>
        <w:rPr>
          <w:rFonts w:ascii="Menlo" w:hAnsi="Menlo" w:cs="Menlo"/>
          <w:sz w:val="22"/>
          <w:sz-cs w:val="22"/>
          <w:spacing w:val="0"/>
          <w:color w:val="67200F"/>
        </w:rPr>
        <w:t xml:space="preserve">employment_network_quality</w:t>
      </w:r>
      <w:r>
        <w:rPr>
          <w:rFonts w:ascii="Arial" w:hAnsi="Arial" w:cs="Arial"/>
          <w:sz w:val="23"/>
          <w:sz-cs w:val="23"/>
          <w:spacing w:val="0"/>
          <w:color w:val="181E2A"/>
        </w:rPr>
        <w:t xml:space="preserve">, </w:t>
      </w:r>
      <w:r>
        <w:rPr>
          <w:rFonts w:ascii="Menlo" w:hAnsi="Menlo" w:cs="Menlo"/>
          <w:sz w:val="22"/>
          <w:sz-cs w:val="22"/>
          <w:spacing w:val="0"/>
          <w:color w:val="67200F"/>
        </w:rPr>
        <w:t xml:space="preserve">professional_network_growth</w:t>
      </w:r>
      <w:r>
        <w:rPr>
          <w:rFonts w:ascii="Arial" w:hAnsi="Arial" w:cs="Arial"/>
          <w:sz w:val="23"/>
          <w:sz-cs w:val="23"/>
          <w:spacing w:val="0"/>
          <w:color w:val="181E2A"/>
        </w:rPr>
        <w:t xml:space="preserve">, </w:t>
      </w:r>
      <w:r>
        <w:rPr>
          <w:rFonts w:ascii="Menlo" w:hAnsi="Menlo" w:cs="Menlo"/>
          <w:sz w:val="22"/>
          <w:sz-cs w:val="22"/>
          <w:spacing w:val="0"/>
          <w:color w:val="67200F"/>
        </w:rPr>
        <w:t xml:space="preserve">work_autonomy</w:t>
      </w:r>
      <w:r>
        <w:rPr>
          <w:rFonts w:ascii="Arial" w:hAnsi="Arial" w:cs="Arial"/>
          <w:sz w:val="23"/>
          <w:sz-cs w:val="23"/>
          <w:spacing w:val="0"/>
          <w:color w:val="181E2A"/>
        </w:rPr>
        <w:t xml:space="preserve">, </w:t>
      </w:r>
      <w:r>
        <w:rPr>
          <w:rFonts w:ascii="Menlo" w:hAnsi="Menlo" w:cs="Menlo"/>
          <w:sz w:val="22"/>
          <w:sz-cs w:val="22"/>
          <w:spacing w:val="0"/>
          <w:color w:val="67200F"/>
        </w:rPr>
        <w:t xml:space="preserve">competence_growth_at_work</w:t>
      </w:r>
      <w:r>
        <w:rPr>
          <w:rFonts w:ascii="Arial" w:hAnsi="Arial" w:cs="Arial"/>
          <w:sz w:val="23"/>
          <w:sz-cs w:val="23"/>
          <w:spacing w:val="0"/>
          <w:color w:val="181E2A"/>
        </w:rPr>
        <w:t xml:space="preserve">, </w:t>
      </w:r>
      <w:r>
        <w:rPr>
          <w:rFonts w:ascii="Menlo" w:hAnsi="Menlo" w:cs="Menlo"/>
          <w:sz w:val="22"/>
          <w:sz-cs w:val="22"/>
          <w:spacing w:val="0"/>
          <w:color w:val="67200F"/>
        </w:rPr>
        <w:t xml:space="preserve">relatedness_at_work</w:t>
      </w:r>
      <w:r>
        <w:rPr>
          <w:rFonts w:ascii="Arial" w:hAnsi="Arial" w:cs="Arial"/>
          <w:sz w:val="23"/>
          <w:sz-cs w:val="23"/>
          <w:spacing w:val="0"/>
          <w:color w:val="181E2A"/>
        </w:rPr>
        <w:t xml:space="preserve">, </w:t>
      </w:r>
      <w:r>
        <w:rPr>
          <w:rFonts w:ascii="Menlo" w:hAnsi="Menlo" w:cs="Menlo"/>
          <w:sz w:val="22"/>
          <w:sz-cs w:val="22"/>
          <w:spacing w:val="0"/>
          <w:color w:val="67200F"/>
        </w:rPr>
        <w:t xml:space="preserve">work_motivation_type</w:t>
      </w:r>
      <w:r>
        <w:rPr>
          <w:rFonts w:ascii="Arial" w:hAnsi="Arial" w:cs="Arial"/>
          <w:sz w:val="23"/>
          <w:sz-cs w:val="23"/>
          <w:spacing w:val="0"/>
          <w:color w:val="181E2A"/>
        </w:rPr>
        <w:t xml:space="preserve">, </w:t>
      </w:r>
      <w:r>
        <w:rPr>
          <w:rFonts w:ascii="Menlo" w:hAnsi="Menlo" w:cs="Menlo"/>
          <w:sz w:val="22"/>
          <w:sz-cs w:val="22"/>
          <w:spacing w:val="0"/>
          <w:color w:val="67200F"/>
        </w:rPr>
        <w:t xml:space="preserve">registered_as_jobseeker</w:t>
      </w:r>
      <w:r>
        <w:rPr>
          <w:rFonts w:ascii="Arial" w:hAnsi="Arial" w:cs="Arial"/>
          <w:sz w:val="23"/>
          <w:sz-cs w:val="23"/>
          <w:spacing w:val="0"/>
          <w:color w:val="181E2A"/>
        </w:rPr>
        <w:t xml:space="preserve">, </w:t>
      </w:r>
      <w:r>
        <w:rPr>
          <w:rFonts w:ascii="Menlo" w:hAnsi="Menlo" w:cs="Menlo"/>
          <w:sz w:val="22"/>
          <w:sz-cs w:val="22"/>
          <w:spacing w:val="0"/>
          <w:color w:val="67200F"/>
        </w:rPr>
        <w:t xml:space="preserve">employment_service_help_f</w:t>
      </w:r>
      <w:r>
        <w:rPr>
          <w:rFonts w:ascii="Arial" w:hAnsi="Arial" w:cs="Arial"/>
          <w:sz w:val="23"/>
          <w:sz-cs w:val="23"/>
          <w:spacing w:val="0"/>
          <w:color w:val="181E2A"/>
        </w:rPr>
        <w:t xml:space="preserve">, </w:t>
      </w:r>
      <w:r>
        <w:rPr>
          <w:rFonts w:ascii="Menlo" w:hAnsi="Menlo" w:cs="Menlo"/>
          <w:sz w:val="22"/>
          <w:sz-cs w:val="22"/>
          <w:spacing w:val="0"/>
          <w:color w:val="67200F"/>
        </w:rPr>
        <w:t xml:space="preserve">jobs_applied_before_hire</w:t>
      </w:r>
      <w:r>
        <w:rPr>
          <w:rFonts w:ascii="Arial" w:hAnsi="Arial" w:cs="Arial"/>
          <w:sz w:val="23"/>
          <w:sz-cs w:val="23"/>
          <w:spacing w:val="0"/>
          <w:color w:val="181E2A"/>
        </w:rPr>
        <w:t xml:space="preserve">, </w:t>
      </w:r>
      <w:r>
        <w:rPr>
          <w:rFonts w:ascii="Menlo" w:hAnsi="Menlo" w:cs="Menlo"/>
          <w:sz w:val="22"/>
          <w:sz-cs w:val="22"/>
          <w:spacing w:val="0"/>
          <w:color w:val="67200F"/>
        </w:rPr>
        <w:t xml:space="preserve">interviews_before_hire</w:t>
      </w:r>
      <w:r>
        <w:rPr>
          <w:rFonts w:ascii="Arial" w:hAnsi="Arial" w:cs="Arial"/>
          <w:sz w:val="23"/>
          <w:sz-cs w:val="23"/>
          <w:spacing w:val="0"/>
          <w:color w:val="181E2A"/>
        </w:rPr>
        <w:t xml:space="preserve">, </w:t>
      </w:r>
      <w:r>
        <w:rPr>
          <w:rFonts w:ascii="Menlo" w:hAnsi="Menlo" w:cs="Menlo"/>
          <w:sz w:val="22"/>
          <w:sz-cs w:val="22"/>
          <w:spacing w:val="0"/>
          <w:color w:val="67200F"/>
        </w:rPr>
        <w:t xml:space="preserve">search_duration_before_hire</w:t>
      </w:r>
      <w:r>
        <w:rPr>
          <w:rFonts w:ascii="Arial" w:hAnsi="Arial" w:cs="Arial"/>
          <w:sz w:val="23"/>
          <w:sz-cs w:val="23"/>
          <w:spacing w:val="0"/>
          <w:color w:val="181E2A"/>
        </w:rPr>
        <w:t xml:space="preserve">, </w:t>
      </w:r>
      <w:r>
        <w:rPr>
          <w:rFonts w:ascii="Menlo" w:hAnsi="Menlo" w:cs="Menlo"/>
          <w:sz w:val="22"/>
          <w:sz-cs w:val="22"/>
          <w:spacing w:val="0"/>
          <w:color w:val="67200F"/>
        </w:rPr>
        <w:t xml:space="preserve">obstacle_finding_this_job</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Programme/profile descriptors</w:t>
      </w:r>
    </w:p>
    <w:p>
      <w:pPr>
        <w:jc w:val="right"/>
      </w:pPr>
      <w:r>
        <w:rPr>
          <w:rFonts w:ascii="Arial" w:hAnsi="Arial" w:cs="Arial"/>
          <w:sz w:val="23"/>
          <w:sz-cs w:val="23"/>
          <w:spacing w:val="0"/>
          <w:color w:val="181E2A"/>
        </w:rPr>
        <w:t xml:space="preserve">30</w:t>
      </w:r>
    </w:p>
    <w:p>
      <w:pPr/>
      <w:r>
        <w:rPr>
          <w:rFonts w:ascii="Menlo" w:hAnsi="Menlo" w:cs="Menlo"/>
          <w:sz w:val="22"/>
          <w:sz-cs w:val="22"/>
          <w:spacing w:val="0"/>
          <w:color w:val="67200F"/>
        </w:rPr>
        <w:t xml:space="preserve">age_group</w:t>
      </w:r>
      <w:r>
        <w:rPr>
          <w:rFonts w:ascii="Arial" w:hAnsi="Arial" w:cs="Arial"/>
          <w:sz w:val="23"/>
          <w:sz-cs w:val="23"/>
          <w:spacing w:val="0"/>
          <w:color w:val="181E2A"/>
        </w:rPr>
        <w:t xml:space="preserve">, </w:t>
      </w:r>
      <w:r>
        <w:rPr>
          <w:rFonts w:ascii="Menlo" w:hAnsi="Menlo" w:cs="Menlo"/>
          <w:sz w:val="22"/>
          <w:sz-cs w:val="22"/>
          <w:spacing w:val="0"/>
          <w:color w:val="67200F"/>
        </w:rPr>
        <w:t xml:space="preserve">gender</w:t>
      </w:r>
      <w:r>
        <w:rPr>
          <w:rFonts w:ascii="Arial" w:hAnsi="Arial" w:cs="Arial"/>
          <w:sz w:val="23"/>
          <w:sz-cs w:val="23"/>
          <w:spacing w:val="0"/>
          <w:color w:val="181E2A"/>
        </w:rPr>
        <w:t xml:space="preserve">, </w:t>
      </w:r>
      <w:r>
        <w:rPr>
          <w:rFonts w:ascii="Menlo" w:hAnsi="Menlo" w:cs="Menlo"/>
          <w:sz w:val="22"/>
          <w:sz-cs w:val="22"/>
          <w:spacing w:val="0"/>
          <w:color w:val="67200F"/>
        </w:rPr>
        <w:t xml:space="preserve">district</w:t>
      </w:r>
      <w:r>
        <w:rPr>
          <w:rFonts w:ascii="Arial" w:hAnsi="Arial" w:cs="Arial"/>
          <w:sz w:val="23"/>
          <w:sz-cs w:val="23"/>
          <w:spacing w:val="0"/>
          <w:color w:val="181E2A"/>
        </w:rPr>
        <w:t xml:space="preserve">, </w:t>
      </w:r>
      <w:r>
        <w:rPr>
          <w:rFonts w:ascii="Menlo" w:hAnsi="Menlo" w:cs="Menlo"/>
          <w:sz w:val="22"/>
          <w:sz-cs w:val="22"/>
          <w:spacing w:val="0"/>
          <w:color w:val="67200F"/>
        </w:rPr>
        <w:t xml:space="preserve">area_type</w:t>
      </w:r>
      <w:r>
        <w:rPr>
          <w:rFonts w:ascii="Arial" w:hAnsi="Arial" w:cs="Arial"/>
          <w:sz w:val="23"/>
          <w:sz-cs w:val="23"/>
          <w:spacing w:val="0"/>
          <w:color w:val="181E2A"/>
        </w:rPr>
        <w:t xml:space="preserve">, </w:t>
      </w:r>
      <w:r>
        <w:rPr>
          <w:rFonts w:ascii="Menlo" w:hAnsi="Menlo" w:cs="Menlo"/>
          <w:sz w:val="22"/>
          <w:sz-cs w:val="22"/>
          <w:spacing w:val="0"/>
          <w:color w:val="67200F"/>
        </w:rPr>
        <w:t xml:space="preserve">moved_from_origin</w:t>
      </w:r>
      <w:r>
        <w:rPr>
          <w:rFonts w:ascii="Arial" w:hAnsi="Arial" w:cs="Arial"/>
          <w:sz w:val="23"/>
          <w:sz-cs w:val="23"/>
          <w:spacing w:val="0"/>
          <w:color w:val="181E2A"/>
        </w:rPr>
        <w:t xml:space="preserve">, </w:t>
      </w:r>
      <w:r>
        <w:rPr>
          <w:rFonts w:ascii="Menlo" w:hAnsi="Menlo" w:cs="Menlo"/>
          <w:sz w:val="22"/>
          <w:sz-cs w:val="22"/>
          <w:spacing w:val="0"/>
          <w:color w:val="67200F"/>
        </w:rPr>
        <w:t xml:space="preserve">move_reason</w:t>
      </w:r>
      <w:r>
        <w:rPr>
          <w:rFonts w:ascii="Arial" w:hAnsi="Arial" w:cs="Arial"/>
          <w:sz w:val="23"/>
          <w:sz-cs w:val="23"/>
          <w:spacing w:val="0"/>
          <w:color w:val="181E2A"/>
        </w:rPr>
        <w:t xml:space="preserve">, </w:t>
      </w:r>
      <w:r>
        <w:rPr>
          <w:rFonts w:ascii="Menlo" w:hAnsi="Menlo" w:cs="Menlo"/>
          <w:sz w:val="22"/>
          <w:sz-cs w:val="22"/>
          <w:spacing w:val="0"/>
          <w:color w:val="67200F"/>
        </w:rPr>
        <w:t xml:space="preserve">marital_status</w:t>
      </w:r>
      <w:r>
        <w:rPr>
          <w:rFonts w:ascii="Arial" w:hAnsi="Arial" w:cs="Arial"/>
          <w:sz w:val="23"/>
          <w:sz-cs w:val="23"/>
          <w:spacing w:val="0"/>
          <w:color w:val="181E2A"/>
        </w:rPr>
        <w:t xml:space="preserve">, </w:t>
      </w:r>
      <w:r>
        <w:rPr>
          <w:rFonts w:ascii="Menlo" w:hAnsi="Menlo" w:cs="Menlo"/>
          <w:sz w:val="22"/>
          <w:sz-cs w:val="22"/>
          <w:spacing w:val="0"/>
          <w:color w:val="67200F"/>
        </w:rPr>
        <w:t xml:space="preserve">has_children</w:t>
      </w:r>
      <w:r>
        <w:rPr>
          <w:rFonts w:ascii="Arial" w:hAnsi="Arial" w:cs="Arial"/>
          <w:sz w:val="23"/>
          <w:sz-cs w:val="23"/>
          <w:spacing w:val="0"/>
          <w:color w:val="181E2A"/>
        </w:rPr>
        <w:t xml:space="preserve">, </w:t>
      </w:r>
      <w:r>
        <w:rPr>
          <w:rFonts w:ascii="Menlo" w:hAnsi="Menlo" w:cs="Menlo"/>
          <w:sz w:val="22"/>
          <w:sz-cs w:val="22"/>
          <w:spacing w:val="0"/>
          <w:color w:val="67200F"/>
        </w:rPr>
        <w:t xml:space="preserve">father_occ</w:t>
      </w:r>
      <w:r>
        <w:rPr>
          <w:rFonts w:ascii="Arial" w:hAnsi="Arial" w:cs="Arial"/>
          <w:sz w:val="23"/>
          <w:sz-cs w:val="23"/>
          <w:spacing w:val="0"/>
          <w:color w:val="181E2A"/>
        </w:rPr>
        <w:t xml:space="preserve">, </w:t>
      </w:r>
      <w:r>
        <w:rPr>
          <w:rFonts w:ascii="Menlo" w:hAnsi="Menlo" w:cs="Menlo"/>
          <w:sz w:val="22"/>
          <w:sz-cs w:val="22"/>
          <w:spacing w:val="0"/>
          <w:color w:val="67200F"/>
        </w:rPr>
        <w:t xml:space="preserve">mother_occ</w:t>
      </w:r>
      <w:r>
        <w:rPr>
          <w:rFonts w:ascii="Arial" w:hAnsi="Arial" w:cs="Arial"/>
          <w:sz w:val="23"/>
          <w:sz-cs w:val="23"/>
          <w:spacing w:val="0"/>
          <w:color w:val="181E2A"/>
        </w:rPr>
        <w:t xml:space="preserve">, </w:t>
      </w:r>
      <w:r>
        <w:rPr>
          <w:rFonts w:ascii="Menlo" w:hAnsi="Menlo" w:cs="Menlo"/>
          <w:sz w:val="22"/>
          <w:sz-cs w:val="22"/>
          <w:spacing w:val="0"/>
          <w:color w:val="67200F"/>
        </w:rPr>
        <w:t xml:space="preserve">work_while_study_type</w:t>
      </w:r>
      <w:r>
        <w:rPr>
          <w:rFonts w:ascii="Arial" w:hAnsi="Arial" w:cs="Arial"/>
          <w:sz w:val="23"/>
          <w:sz-cs w:val="23"/>
          <w:spacing w:val="0"/>
          <w:color w:val="181E2A"/>
        </w:rPr>
        <w:t xml:space="preserve">, </w:t>
      </w:r>
      <w:r>
        <w:rPr>
          <w:rFonts w:ascii="Menlo" w:hAnsi="Menlo" w:cs="Menlo"/>
          <w:sz w:val="22"/>
          <w:sz-cs w:val="22"/>
          <w:spacing w:val="0"/>
          <w:color w:val="67200F"/>
        </w:rPr>
        <w:t xml:space="preserve">work_while_study_paid</w:t>
      </w:r>
      <w:r>
        <w:rPr>
          <w:rFonts w:ascii="Arial" w:hAnsi="Arial" w:cs="Arial"/>
          <w:sz w:val="23"/>
          <w:sz-cs w:val="23"/>
          <w:spacing w:val="0"/>
          <w:color w:val="181E2A"/>
        </w:rPr>
        <w:t xml:space="preserve">, </w:t>
      </w:r>
      <w:r>
        <w:rPr>
          <w:rFonts w:ascii="Menlo" w:hAnsi="Menlo" w:cs="Menlo"/>
          <w:sz w:val="22"/>
          <w:sz-cs w:val="22"/>
          <w:spacing w:val="0"/>
          <w:color w:val="67200F"/>
        </w:rPr>
        <w:t xml:space="preserve">work_while_study_hours</w:t>
      </w:r>
      <w:r>
        <w:rPr>
          <w:rFonts w:ascii="Arial" w:hAnsi="Arial" w:cs="Arial"/>
          <w:sz w:val="23"/>
          <w:sz-cs w:val="23"/>
          <w:spacing w:val="0"/>
          <w:color w:val="181E2A"/>
        </w:rPr>
        <w:t xml:space="preserve">, </w:t>
      </w:r>
      <w:r>
        <w:rPr>
          <w:rFonts w:ascii="Menlo" w:hAnsi="Menlo" w:cs="Menlo"/>
          <w:sz w:val="22"/>
          <w:sz-cs w:val="22"/>
          <w:spacing w:val="0"/>
          <w:color w:val="67200F"/>
        </w:rPr>
        <w:t xml:space="preserve">work_while_study_motivation</w:t>
      </w:r>
      <w:r>
        <w:rPr>
          <w:rFonts w:ascii="Arial" w:hAnsi="Arial" w:cs="Arial"/>
          <w:sz w:val="23"/>
          <w:sz-cs w:val="23"/>
          <w:spacing w:val="0"/>
          <w:color w:val="181E2A"/>
        </w:rPr>
        <w:t xml:space="preserve">, </w:t>
      </w:r>
      <w:r>
        <w:rPr>
          <w:rFonts w:ascii="Menlo" w:hAnsi="Menlo" w:cs="Menlo"/>
          <w:sz w:val="22"/>
          <w:sz-cs w:val="22"/>
          <w:spacing w:val="0"/>
          <w:color w:val="67200F"/>
        </w:rPr>
        <w:t xml:space="preserve">edu_min_for_decent_job</w:t>
      </w:r>
      <w:r>
        <w:rPr>
          <w:rFonts w:ascii="Arial" w:hAnsi="Arial" w:cs="Arial"/>
          <w:sz w:val="23"/>
          <w:sz-cs w:val="23"/>
          <w:spacing w:val="0"/>
          <w:color w:val="181E2A"/>
        </w:rPr>
        <w:t xml:space="preserve">, </w:t>
      </w:r>
      <w:r>
        <w:rPr>
          <w:rFonts w:ascii="Menlo" w:hAnsi="Menlo" w:cs="Menlo"/>
          <w:sz w:val="22"/>
          <w:sz-cs w:val="22"/>
          <w:spacing w:val="0"/>
          <w:color w:val="67200F"/>
        </w:rPr>
        <w:t xml:space="preserve">most_important_life_goal</w:t>
      </w:r>
      <w:r>
        <w:rPr>
          <w:rFonts w:ascii="Arial" w:hAnsi="Arial" w:cs="Arial"/>
          <w:sz w:val="23"/>
          <w:sz-cs w:val="23"/>
          <w:spacing w:val="0"/>
          <w:color w:val="181E2A"/>
        </w:rPr>
        <w:t xml:space="preserve">, </w:t>
      </w:r>
      <w:r>
        <w:rPr>
          <w:rFonts w:ascii="Menlo" w:hAnsi="Menlo" w:cs="Menlo"/>
          <w:sz w:val="22"/>
          <w:sz-cs w:val="22"/>
          <w:spacing w:val="0"/>
          <w:color w:val="67200F"/>
        </w:rPr>
        <w:t xml:space="preserve">most_useful_quality_for_job</w:t>
      </w:r>
      <w:r>
        <w:rPr>
          <w:rFonts w:ascii="Arial" w:hAnsi="Arial" w:cs="Arial"/>
          <w:sz w:val="23"/>
          <w:sz-cs w:val="23"/>
          <w:spacing w:val="0"/>
          <w:color w:val="181E2A"/>
        </w:rPr>
        <w:t xml:space="preserve">, </w:t>
      </w:r>
      <w:r>
        <w:rPr>
          <w:rFonts w:ascii="Menlo" w:hAnsi="Menlo" w:cs="Menlo"/>
          <w:sz w:val="22"/>
          <w:sz-cs w:val="22"/>
          <w:spacing w:val="0"/>
          <w:color w:val="67200F"/>
        </w:rPr>
        <w:t xml:space="preserve">ideal_work_type</w:t>
      </w:r>
      <w:r>
        <w:rPr>
          <w:rFonts w:ascii="Arial" w:hAnsi="Arial" w:cs="Arial"/>
          <w:sz w:val="23"/>
          <w:sz-cs w:val="23"/>
          <w:spacing w:val="0"/>
          <w:color w:val="181E2A"/>
        </w:rPr>
        <w:t xml:space="preserve">, </w:t>
      </w:r>
      <w:r>
        <w:rPr>
          <w:rFonts w:ascii="Menlo" w:hAnsi="Menlo" w:cs="Menlo"/>
          <w:sz w:val="22"/>
          <w:sz-cs w:val="22"/>
          <w:spacing w:val="0"/>
          <w:color w:val="67200F"/>
        </w:rPr>
        <w:t xml:space="preserve">ideal_sector</w:t>
      </w:r>
      <w:r>
        <w:rPr>
          <w:rFonts w:ascii="Arial" w:hAnsi="Arial" w:cs="Arial"/>
          <w:sz w:val="23"/>
          <w:sz-cs w:val="23"/>
          <w:spacing w:val="0"/>
          <w:color w:val="181E2A"/>
        </w:rPr>
        <w:t xml:space="preserve">, </w:t>
      </w:r>
      <w:r>
        <w:rPr>
          <w:rFonts w:ascii="Menlo" w:hAnsi="Menlo" w:cs="Menlo"/>
          <w:sz w:val="22"/>
          <w:sz-cs w:val="22"/>
          <w:spacing w:val="0"/>
          <w:color w:val="67200F"/>
        </w:rPr>
        <w:t xml:space="preserve">enterprise_location_type</w:t>
      </w:r>
      <w:r>
        <w:rPr>
          <w:rFonts w:ascii="Arial" w:hAnsi="Arial" w:cs="Arial"/>
          <w:sz w:val="23"/>
          <w:sz-cs w:val="23"/>
          <w:spacing w:val="0"/>
          <w:color w:val="181E2A"/>
        </w:rPr>
        <w:t xml:space="preserve">, </w:t>
      </w:r>
      <w:r>
        <w:rPr>
          <w:rFonts w:ascii="Menlo" w:hAnsi="Menlo" w:cs="Menlo"/>
          <w:sz w:val="22"/>
          <w:sz-cs w:val="22"/>
          <w:spacing w:val="0"/>
          <w:color w:val="67200F"/>
        </w:rPr>
        <w:t xml:space="preserve">occupational_class</w:t>
      </w:r>
      <w:r>
        <w:rPr>
          <w:rFonts w:ascii="Arial" w:hAnsi="Arial" w:cs="Arial"/>
          <w:sz w:val="23"/>
          <w:sz-cs w:val="23"/>
          <w:spacing w:val="0"/>
          <w:color w:val="181E2A"/>
        </w:rPr>
        <w:t xml:space="preserve">, </w:t>
      </w:r>
      <w:r>
        <w:rPr>
          <w:rFonts w:ascii="Menlo" w:hAnsi="Menlo" w:cs="Menlo"/>
          <w:sz w:val="22"/>
          <w:sz-cs w:val="22"/>
          <w:spacing w:val="0"/>
          <w:color w:val="67200F"/>
        </w:rPr>
        <w:t xml:space="preserve">has_second_job</w:t>
      </w:r>
      <w:r>
        <w:rPr>
          <w:rFonts w:ascii="Arial" w:hAnsi="Arial" w:cs="Arial"/>
          <w:sz w:val="23"/>
          <w:sz-cs w:val="23"/>
          <w:spacing w:val="0"/>
          <w:color w:val="181E2A"/>
        </w:rPr>
        <w:t xml:space="preserve">, </w:t>
      </w:r>
      <w:r>
        <w:rPr>
          <w:rFonts w:ascii="Menlo" w:hAnsi="Menlo" w:cs="Menlo"/>
          <w:sz w:val="22"/>
          <w:sz-cs w:val="22"/>
          <w:spacing w:val="0"/>
          <w:color w:val="67200F"/>
        </w:rPr>
        <w:t xml:space="preserve">willing_to_relocate_f</w:t>
      </w:r>
      <w:r>
        <w:rPr>
          <w:rFonts w:ascii="Arial" w:hAnsi="Arial" w:cs="Arial"/>
          <w:sz w:val="23"/>
          <w:sz-cs w:val="23"/>
          <w:spacing w:val="0"/>
          <w:color w:val="181E2A"/>
        </w:rPr>
        <w:t xml:space="preserve">, </w:t>
      </w:r>
      <w:r>
        <w:rPr>
          <w:rFonts w:ascii="Menlo" w:hAnsi="Menlo" w:cs="Menlo"/>
          <w:sz w:val="22"/>
          <w:sz-cs w:val="22"/>
          <w:spacing w:val="0"/>
          <w:color w:val="67200F"/>
        </w:rPr>
        <w:t xml:space="preserve">plans_further_edu_f</w:t>
      </w:r>
      <w:r>
        <w:rPr>
          <w:rFonts w:ascii="Arial" w:hAnsi="Arial" w:cs="Arial"/>
          <w:sz w:val="23"/>
          <w:sz-cs w:val="23"/>
          <w:spacing w:val="0"/>
          <w:color w:val="181E2A"/>
        </w:rPr>
        <w:t xml:space="preserve">, </w:t>
      </w:r>
      <w:r>
        <w:rPr>
          <w:rFonts w:ascii="Menlo" w:hAnsi="Menlo" w:cs="Menlo"/>
          <w:sz w:val="22"/>
          <w:sz-cs w:val="22"/>
          <w:spacing w:val="0"/>
          <w:color w:val="67200F"/>
        </w:rPr>
        <w:t xml:space="preserve">expected_highest_edu_f</w:t>
      </w:r>
      <w:r>
        <w:rPr>
          <w:rFonts w:ascii="Arial" w:hAnsi="Arial" w:cs="Arial"/>
          <w:sz w:val="23"/>
          <w:sz-cs w:val="23"/>
          <w:spacing w:val="0"/>
          <w:color w:val="181E2A"/>
        </w:rPr>
        <w:t xml:space="preserve">, </w:t>
      </w:r>
      <w:r>
        <w:rPr>
          <w:rFonts w:ascii="Menlo" w:hAnsi="Menlo" w:cs="Menlo"/>
          <w:sz w:val="22"/>
          <w:sz-cs w:val="22"/>
          <w:spacing w:val="0"/>
          <w:color w:val="67200F"/>
        </w:rPr>
        <w:t xml:space="preserve">union_member</w:t>
      </w:r>
      <w:r>
        <w:rPr>
          <w:rFonts w:ascii="Arial" w:hAnsi="Arial" w:cs="Arial"/>
          <w:sz w:val="23"/>
          <w:sz-cs w:val="23"/>
          <w:spacing w:val="0"/>
          <w:color w:val="181E2A"/>
        </w:rPr>
        <w:t xml:space="preserve">, </w:t>
      </w:r>
      <w:r>
        <w:rPr>
          <w:rFonts w:ascii="Menlo" w:hAnsi="Menlo" w:cs="Menlo"/>
          <w:sz w:val="22"/>
          <w:sz-cs w:val="22"/>
          <w:spacing w:val="0"/>
          <w:color w:val="67200F"/>
        </w:rPr>
        <w:t xml:space="preserve">ever_refused_job_f</w:t>
      </w:r>
      <w:r>
        <w:rPr>
          <w:rFonts w:ascii="Arial" w:hAnsi="Arial" w:cs="Arial"/>
          <w:sz w:val="23"/>
          <w:sz-cs w:val="23"/>
          <w:spacing w:val="0"/>
          <w:color w:val="181E2A"/>
        </w:rPr>
        <w:t xml:space="preserve">, </w:t>
      </w:r>
      <w:r>
        <w:rPr>
          <w:rFonts w:ascii="Menlo" w:hAnsi="Menlo" w:cs="Menlo"/>
          <w:sz w:val="22"/>
          <w:sz-cs w:val="22"/>
          <w:spacing w:val="0"/>
          <w:color w:val="67200F"/>
        </w:rPr>
        <w:t xml:space="preserve">acceptance_conditions_search</w:t>
      </w:r>
      <w:r>
        <w:rPr>
          <w:rFonts w:ascii="Arial" w:hAnsi="Arial" w:cs="Arial"/>
          <w:sz w:val="23"/>
          <w:sz-cs w:val="23"/>
          <w:spacing w:val="0"/>
          <w:color w:val="181E2A"/>
        </w:rPr>
        <w:t xml:space="preserve">, </w:t>
      </w:r>
      <w:r>
        <w:rPr>
          <w:rFonts w:ascii="Menlo" w:hAnsi="Menlo" w:cs="Menlo"/>
          <w:sz w:val="22"/>
          <w:sz-cs w:val="22"/>
          <w:spacing w:val="0"/>
          <w:color w:val="67200F"/>
        </w:rPr>
        <w:t xml:space="preserve">had_min_wage_during_search</w:t>
      </w:r>
      <w:r>
        <w:rPr>
          <w:rFonts w:ascii="Arial" w:hAnsi="Arial" w:cs="Arial"/>
          <w:sz w:val="23"/>
          <w:sz-cs w:val="23"/>
          <w:spacing w:val="0"/>
          <w:color w:val="181E2A"/>
        </w:rPr>
        <w:t xml:space="preserve">, </w:t>
      </w:r>
      <w:r>
        <w:rPr>
          <w:rFonts w:ascii="Menlo" w:hAnsi="Menlo" w:cs="Menlo"/>
          <w:sz w:val="22"/>
          <w:sz-cs w:val="22"/>
          <w:spacing w:val="0"/>
          <w:color w:val="67200F"/>
        </w:rPr>
        <w:t xml:space="preserve">employment_status</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Conditional descriptors</w:t>
      </w:r>
    </w:p>
    <w:p>
      <w:pPr>
        <w:jc w:val="right"/>
      </w:pPr>
      <w:r>
        <w:rPr>
          <w:rFonts w:ascii="Arial" w:hAnsi="Arial" w:cs="Arial"/>
          <w:sz w:val="23"/>
          <w:sz-cs w:val="23"/>
          <w:spacing w:val="0"/>
          <w:color w:val="181E2A"/>
        </w:rPr>
        <w:t xml:space="preserve">27</w:t>
      </w:r>
    </w:p>
    <w:p>
      <w:pPr/>
      <w:r>
        <w:rPr>
          <w:rFonts w:ascii="Menlo" w:hAnsi="Menlo" w:cs="Menlo"/>
          <w:sz w:val="22"/>
          <w:sz-cs w:val="22"/>
          <w:spacing w:val="0"/>
          <w:color w:val="67200F"/>
        </w:rPr>
        <w:t xml:space="preserve">age_first_married</w:t>
      </w:r>
      <w:r>
        <w:rPr>
          <w:rFonts w:ascii="Arial" w:hAnsi="Arial" w:cs="Arial"/>
          <w:sz w:val="23"/>
          <w:sz-cs w:val="23"/>
          <w:spacing w:val="0"/>
          <w:color w:val="181E2A"/>
        </w:rPr>
        <w:t xml:space="preserve">, </w:t>
      </w:r>
      <w:r>
        <w:rPr>
          <w:rFonts w:ascii="Menlo" w:hAnsi="Menlo" w:cs="Menlo"/>
          <w:sz w:val="22"/>
          <w:sz-cs w:val="22"/>
          <w:spacing w:val="0"/>
          <w:color w:val="67200F"/>
        </w:rPr>
        <w:t xml:space="preserve">spouse_activity</w:t>
      </w:r>
      <w:r>
        <w:rPr>
          <w:rFonts w:ascii="Arial" w:hAnsi="Arial" w:cs="Arial"/>
          <w:sz w:val="23"/>
          <w:sz-cs w:val="23"/>
          <w:spacing w:val="0"/>
          <w:color w:val="181E2A"/>
        </w:rPr>
        <w:t xml:space="preserve">, </w:t>
      </w:r>
      <w:r>
        <w:rPr>
          <w:rFonts w:ascii="Menlo" w:hAnsi="Menlo" w:cs="Menlo"/>
          <w:sz w:val="22"/>
          <w:sz-cs w:val="22"/>
          <w:spacing w:val="0"/>
          <w:color w:val="67200F"/>
        </w:rPr>
        <w:t xml:space="preserve">num_children</w:t>
      </w:r>
      <w:r>
        <w:rPr>
          <w:rFonts w:ascii="Arial" w:hAnsi="Arial" w:cs="Arial"/>
          <w:sz w:val="23"/>
          <w:sz-cs w:val="23"/>
          <w:spacing w:val="0"/>
          <w:color w:val="181E2A"/>
        </w:rPr>
        <w:t xml:space="preserve">, </w:t>
      </w:r>
      <w:r>
        <w:rPr>
          <w:rFonts w:ascii="Menlo" w:hAnsi="Menlo" w:cs="Menlo"/>
          <w:sz w:val="22"/>
          <w:sz-cs w:val="22"/>
          <w:spacing w:val="0"/>
          <w:color w:val="67200F"/>
        </w:rPr>
        <w:t xml:space="preserve">reason_left_edu</w:t>
      </w:r>
      <w:r>
        <w:rPr>
          <w:rFonts w:ascii="Arial" w:hAnsi="Arial" w:cs="Arial"/>
          <w:sz w:val="23"/>
          <w:sz-cs w:val="23"/>
          <w:spacing w:val="0"/>
          <w:color w:val="181E2A"/>
        </w:rPr>
        <w:t xml:space="preserve">, </w:t>
      </w:r>
      <w:r>
        <w:rPr>
          <w:rFonts w:ascii="Menlo" w:hAnsi="Menlo" w:cs="Menlo"/>
          <w:sz w:val="22"/>
          <w:sz-cs w:val="22"/>
          <w:spacing w:val="0"/>
          <w:color w:val="67200F"/>
        </w:rPr>
        <w:t xml:space="preserve">highest_edu_completed</w:t>
      </w:r>
      <w:r>
        <w:rPr>
          <w:rFonts w:ascii="Arial" w:hAnsi="Arial" w:cs="Arial"/>
          <w:sz w:val="23"/>
          <w:sz-cs w:val="23"/>
          <w:spacing w:val="0"/>
          <w:color w:val="181E2A"/>
        </w:rPr>
        <w:t xml:space="preserve">, </w:t>
      </w:r>
      <w:r>
        <w:rPr>
          <w:rFonts w:ascii="Menlo" w:hAnsi="Menlo" w:cs="Menlo"/>
          <w:sz w:val="22"/>
          <w:sz-cs w:val="22"/>
          <w:spacing w:val="0"/>
          <w:color w:val="67200F"/>
        </w:rPr>
        <w:t xml:space="preserve">edu_end_year</w:t>
      </w:r>
      <w:r>
        <w:rPr>
          <w:rFonts w:ascii="Arial" w:hAnsi="Arial" w:cs="Arial"/>
          <w:sz w:val="23"/>
          <w:sz-cs w:val="23"/>
          <w:spacing w:val="0"/>
          <w:color w:val="181E2A"/>
        </w:rPr>
        <w:t xml:space="preserve">, </w:t>
      </w:r>
      <w:r>
        <w:rPr>
          <w:rFonts w:ascii="Menlo" w:hAnsi="Menlo" w:cs="Menlo"/>
          <w:sz w:val="22"/>
          <w:sz-cs w:val="22"/>
          <w:spacing w:val="0"/>
          <w:color w:val="67200F"/>
        </w:rPr>
        <w:t xml:space="preserve">spell1_activity</w:t>
      </w:r>
      <w:r>
        <w:rPr>
          <w:rFonts w:ascii="Arial" w:hAnsi="Arial" w:cs="Arial"/>
          <w:sz w:val="23"/>
          <w:sz-cs w:val="23"/>
          <w:spacing w:val="0"/>
          <w:color w:val="181E2A"/>
        </w:rPr>
        <w:t xml:space="preserve">, </w:t>
      </w:r>
      <w:r>
        <w:rPr>
          <w:rFonts w:ascii="Menlo" w:hAnsi="Menlo" w:cs="Menlo"/>
          <w:sz w:val="22"/>
          <w:sz-cs w:val="22"/>
          <w:spacing w:val="0"/>
          <w:color w:val="67200F"/>
        </w:rPr>
        <w:t xml:space="preserve">spell2_activity</w:t>
      </w:r>
      <w:r>
        <w:rPr>
          <w:rFonts w:ascii="Arial" w:hAnsi="Arial" w:cs="Arial"/>
          <w:sz w:val="23"/>
          <w:sz-cs w:val="23"/>
          <w:spacing w:val="0"/>
          <w:color w:val="181E2A"/>
        </w:rPr>
        <w:t xml:space="preserve">, </w:t>
      </w:r>
      <w:r>
        <w:rPr>
          <w:rFonts w:ascii="Menlo" w:hAnsi="Menlo" w:cs="Menlo"/>
          <w:sz w:val="22"/>
          <w:sz-cs w:val="22"/>
          <w:spacing w:val="0"/>
          <w:color w:val="67200F"/>
        </w:rPr>
        <w:t xml:space="preserve">spell3_activity</w:t>
      </w:r>
      <w:r>
        <w:rPr>
          <w:rFonts w:ascii="Arial" w:hAnsi="Arial" w:cs="Arial"/>
          <w:sz w:val="23"/>
          <w:sz-cs w:val="23"/>
          <w:spacing w:val="0"/>
          <w:color w:val="181E2A"/>
        </w:rPr>
        <w:t xml:space="preserve">, </w:t>
      </w:r>
      <w:r>
        <w:rPr>
          <w:rFonts w:ascii="Menlo" w:hAnsi="Menlo" w:cs="Menlo"/>
          <w:sz w:val="22"/>
          <w:sz-cs w:val="22"/>
          <w:spacing w:val="0"/>
          <w:color w:val="67200F"/>
        </w:rPr>
        <w:t xml:space="preserve">spell1_is_current</w:t>
      </w:r>
      <w:r>
        <w:rPr>
          <w:rFonts w:ascii="Arial" w:hAnsi="Arial" w:cs="Arial"/>
          <w:sz w:val="23"/>
          <w:sz-cs w:val="23"/>
          <w:spacing w:val="0"/>
          <w:color w:val="181E2A"/>
        </w:rPr>
        <w:t xml:space="preserve">, </w:t>
      </w:r>
      <w:r>
        <w:rPr>
          <w:rFonts w:ascii="Menlo" w:hAnsi="Menlo" w:cs="Menlo"/>
          <w:sz w:val="22"/>
          <w:sz-cs w:val="22"/>
          <w:spacing w:val="0"/>
          <w:color w:val="67200F"/>
        </w:rPr>
        <w:t xml:space="preserve">spell2_is_current</w:t>
      </w:r>
      <w:r>
        <w:rPr>
          <w:rFonts w:ascii="Arial" w:hAnsi="Arial" w:cs="Arial"/>
          <w:sz w:val="23"/>
          <w:sz-cs w:val="23"/>
          <w:spacing w:val="0"/>
          <w:color w:val="181E2A"/>
        </w:rPr>
        <w:t xml:space="preserve">, </w:t>
      </w:r>
      <w:r>
        <w:rPr>
          <w:rFonts w:ascii="Menlo" w:hAnsi="Menlo" w:cs="Menlo"/>
          <w:sz w:val="22"/>
          <w:sz-cs w:val="22"/>
          <w:spacing w:val="0"/>
          <w:color w:val="67200F"/>
        </w:rPr>
        <w:t xml:space="preserve">spell1_contract</w:t>
      </w:r>
      <w:r>
        <w:rPr>
          <w:rFonts w:ascii="Arial" w:hAnsi="Arial" w:cs="Arial"/>
          <w:sz w:val="23"/>
          <w:sz-cs w:val="23"/>
          <w:spacing w:val="0"/>
          <w:color w:val="181E2A"/>
        </w:rPr>
        <w:t xml:space="preserve">, </w:t>
      </w:r>
      <w:r>
        <w:rPr>
          <w:rFonts w:ascii="Menlo" w:hAnsi="Menlo" w:cs="Menlo"/>
          <w:sz w:val="22"/>
          <w:sz-cs w:val="22"/>
          <w:spacing w:val="0"/>
          <w:color w:val="67200F"/>
        </w:rPr>
        <w:t xml:space="preserve">spell2_contract</w:t>
      </w:r>
      <w:r>
        <w:rPr>
          <w:rFonts w:ascii="Arial" w:hAnsi="Arial" w:cs="Arial"/>
          <w:sz w:val="23"/>
          <w:sz-cs w:val="23"/>
          <w:spacing w:val="0"/>
          <w:color w:val="181E2A"/>
        </w:rPr>
        <w:t xml:space="preserve">, </w:t>
      </w:r>
      <w:r>
        <w:rPr>
          <w:rFonts w:ascii="Menlo" w:hAnsi="Menlo" w:cs="Menlo"/>
          <w:sz w:val="22"/>
          <w:sz-cs w:val="22"/>
          <w:spacing w:val="0"/>
          <w:color w:val="67200F"/>
        </w:rPr>
        <w:t xml:space="preserve">spell1_satisfaction</w:t>
      </w:r>
      <w:r>
        <w:rPr>
          <w:rFonts w:ascii="Arial" w:hAnsi="Arial" w:cs="Arial"/>
          <w:sz w:val="23"/>
          <w:sz-cs w:val="23"/>
          <w:spacing w:val="0"/>
          <w:color w:val="181E2A"/>
        </w:rPr>
        <w:t xml:space="preserve">, </w:t>
      </w:r>
      <w:r>
        <w:rPr>
          <w:rFonts w:ascii="Menlo" w:hAnsi="Menlo" w:cs="Menlo"/>
          <w:sz w:val="22"/>
          <w:sz-cs w:val="22"/>
          <w:spacing w:val="0"/>
          <w:color w:val="67200F"/>
        </w:rPr>
        <w:t xml:space="preserve">spell2_satisfaction</w:t>
      </w:r>
      <w:r>
        <w:rPr>
          <w:rFonts w:ascii="Arial" w:hAnsi="Arial" w:cs="Arial"/>
          <w:sz w:val="23"/>
          <w:sz-cs w:val="23"/>
          <w:spacing w:val="0"/>
          <w:color w:val="181E2A"/>
        </w:rPr>
        <w:t xml:space="preserve">, </w:t>
      </w:r>
      <w:r>
        <w:rPr>
          <w:rFonts w:ascii="Menlo" w:hAnsi="Menlo" w:cs="Menlo"/>
          <w:sz w:val="22"/>
          <w:sz-cs w:val="22"/>
          <w:spacing w:val="0"/>
          <w:color w:val="67200F"/>
        </w:rPr>
        <w:t xml:space="preserve">spell1_end_reason</w:t>
      </w:r>
      <w:r>
        <w:rPr>
          <w:rFonts w:ascii="Arial" w:hAnsi="Arial" w:cs="Arial"/>
          <w:sz w:val="23"/>
          <w:sz-cs w:val="23"/>
          <w:spacing w:val="0"/>
          <w:color w:val="181E2A"/>
        </w:rPr>
        <w:t xml:space="preserve">, </w:t>
      </w:r>
      <w:r>
        <w:rPr>
          <w:rFonts w:ascii="Menlo" w:hAnsi="Menlo" w:cs="Menlo"/>
          <w:sz w:val="22"/>
          <w:sz-cs w:val="22"/>
          <w:spacing w:val="0"/>
          <w:color w:val="67200F"/>
        </w:rPr>
        <w:t xml:space="preserve">spell2_end_reason</w:t>
      </w:r>
      <w:r>
        <w:rPr>
          <w:rFonts w:ascii="Arial" w:hAnsi="Arial" w:cs="Arial"/>
          <w:sz w:val="23"/>
          <w:sz-cs w:val="23"/>
          <w:spacing w:val="0"/>
          <w:color w:val="181E2A"/>
        </w:rPr>
        <w:t xml:space="preserve">, </w:t>
      </w:r>
      <w:r>
        <w:rPr>
          <w:rFonts w:ascii="Menlo" w:hAnsi="Menlo" w:cs="Menlo"/>
          <w:sz w:val="22"/>
          <w:sz-cs w:val="22"/>
          <w:spacing w:val="0"/>
          <w:color w:val="67200F"/>
        </w:rPr>
        <w:t xml:space="preserve">reason_temp_absence</w:t>
      </w:r>
      <w:r>
        <w:rPr>
          <w:rFonts w:ascii="Arial" w:hAnsi="Arial" w:cs="Arial"/>
          <w:sz w:val="23"/>
          <w:sz-cs w:val="23"/>
          <w:spacing w:val="0"/>
          <w:color w:val="181E2A"/>
        </w:rPr>
        <w:t xml:space="preserve">, </w:t>
      </w:r>
      <w:r>
        <w:rPr>
          <w:rFonts w:ascii="Menlo" w:hAnsi="Menlo" w:cs="Menlo"/>
          <w:sz w:val="22"/>
          <w:sz-cs w:val="22"/>
          <w:spacing w:val="0"/>
          <w:color w:val="67200F"/>
        </w:rPr>
        <w:t xml:space="preserve">reason_below_normal_hours</w:t>
      </w:r>
      <w:r>
        <w:rPr>
          <w:rFonts w:ascii="Arial" w:hAnsi="Arial" w:cs="Arial"/>
          <w:sz w:val="23"/>
          <w:sz-cs w:val="23"/>
          <w:spacing w:val="0"/>
          <w:color w:val="181E2A"/>
        </w:rPr>
        <w:t xml:space="preserve">, </w:t>
      </w:r>
      <w:r>
        <w:rPr>
          <w:rFonts w:ascii="Menlo" w:hAnsi="Menlo" w:cs="Menlo"/>
          <w:sz w:val="22"/>
          <w:sz-cs w:val="22"/>
          <w:spacing w:val="0"/>
          <w:color w:val="67200F"/>
        </w:rPr>
        <w:t xml:space="preserve">reason_wants_to_change</w:t>
      </w:r>
      <w:r>
        <w:rPr>
          <w:rFonts w:ascii="Arial" w:hAnsi="Arial" w:cs="Arial"/>
          <w:sz w:val="23"/>
          <w:sz-cs w:val="23"/>
          <w:spacing w:val="0"/>
          <w:color w:val="181E2A"/>
        </w:rPr>
        <w:t xml:space="preserve">, </w:t>
      </w:r>
      <w:r>
        <w:rPr>
          <w:rFonts w:ascii="Menlo" w:hAnsi="Menlo" w:cs="Menlo"/>
          <w:sz w:val="22"/>
          <w:sz-cs w:val="22"/>
          <w:spacing w:val="0"/>
          <w:color w:val="67200F"/>
        </w:rPr>
        <w:t xml:space="preserve">insecurity_bothers</w:t>
      </w:r>
      <w:r>
        <w:rPr>
          <w:rFonts w:ascii="Arial" w:hAnsi="Arial" w:cs="Arial"/>
          <w:sz w:val="23"/>
          <w:sz-cs w:val="23"/>
          <w:spacing w:val="0"/>
          <w:color w:val="181E2A"/>
        </w:rPr>
        <w:t xml:space="preserve">, </w:t>
      </w:r>
      <w:r>
        <w:rPr>
          <w:rFonts w:ascii="Menlo" w:hAnsi="Menlo" w:cs="Menlo"/>
          <w:sz w:val="22"/>
          <w:sz-cs w:val="22"/>
          <w:spacing w:val="0"/>
          <w:color w:val="67200F"/>
        </w:rPr>
        <w:t xml:space="preserve">reason_not_union</w:t>
      </w:r>
      <w:r>
        <w:rPr>
          <w:rFonts w:ascii="Arial" w:hAnsi="Arial" w:cs="Arial"/>
          <w:sz w:val="23"/>
          <w:sz-cs w:val="23"/>
          <w:spacing w:val="0"/>
          <w:color w:val="181E2A"/>
        </w:rPr>
        <w:t xml:space="preserve">, </w:t>
      </w:r>
      <w:r>
        <w:rPr>
          <w:rFonts w:ascii="Menlo" w:hAnsi="Menlo" w:cs="Menlo"/>
          <w:sz w:val="22"/>
          <w:sz-cs w:val="22"/>
          <w:spacing w:val="0"/>
          <w:color w:val="67200F"/>
        </w:rPr>
        <w:t xml:space="preserve">training_type_received</w:t>
      </w:r>
      <w:r>
        <w:rPr>
          <w:rFonts w:ascii="Arial" w:hAnsi="Arial" w:cs="Arial"/>
          <w:sz w:val="23"/>
          <w:sz-cs w:val="23"/>
          <w:spacing w:val="0"/>
          <w:color w:val="181E2A"/>
        </w:rPr>
        <w:t xml:space="preserve">, </w:t>
      </w:r>
      <w:r>
        <w:rPr>
          <w:rFonts w:ascii="Menlo" w:hAnsi="Menlo" w:cs="Menlo"/>
          <w:sz w:val="22"/>
          <w:sz-cs w:val="22"/>
          <w:spacing w:val="0"/>
          <w:color w:val="67200F"/>
        </w:rPr>
        <w:t xml:space="preserve">training_provider</w:t>
      </w:r>
      <w:r>
        <w:rPr>
          <w:rFonts w:ascii="Arial" w:hAnsi="Arial" w:cs="Arial"/>
          <w:sz w:val="23"/>
          <w:sz-cs w:val="23"/>
          <w:spacing w:val="0"/>
          <w:color w:val="181E2A"/>
        </w:rPr>
        <w:t xml:space="preserve">, </w:t>
      </w:r>
      <w:r>
        <w:rPr>
          <w:rFonts w:ascii="Menlo" w:hAnsi="Menlo" w:cs="Menlo"/>
          <w:sz w:val="22"/>
          <w:sz-cs w:val="22"/>
          <w:spacing w:val="0"/>
          <w:color w:val="67200F"/>
        </w:rPr>
        <w:t xml:space="preserve">training_duration</w:t>
      </w:r>
      <w:r>
        <w:rPr>
          <w:rFonts w:ascii="Arial" w:hAnsi="Arial" w:cs="Arial"/>
          <w:sz w:val="23"/>
          <w:sz-cs w:val="23"/>
          <w:spacing w:val="0"/>
          <w:color w:val="181E2A"/>
        </w:rPr>
        <w:t xml:space="preserve">, </w:t>
      </w:r>
      <w:r>
        <w:rPr>
          <w:rFonts w:ascii="Menlo" w:hAnsi="Menlo" w:cs="Menlo"/>
          <w:sz w:val="22"/>
          <w:sz-cs w:val="22"/>
          <w:spacing w:val="0"/>
          <w:color w:val="67200F"/>
        </w:rPr>
        <w:t xml:space="preserve">who_paid_training</w:t>
      </w:r>
      <w:r>
        <w:rPr>
          <w:rFonts w:ascii="Arial" w:hAnsi="Arial" w:cs="Arial"/>
          <w:sz w:val="23"/>
          <w:sz-cs w:val="23"/>
          <w:spacing w:val="0"/>
          <w:color w:val="181E2A"/>
        </w:rPr>
        <w:t xml:space="preserve">, </w:t>
      </w:r>
      <w:r>
        <w:rPr>
          <w:rFonts w:ascii="Menlo" w:hAnsi="Menlo" w:cs="Menlo"/>
          <w:sz w:val="22"/>
          <w:sz-cs w:val="22"/>
          <w:spacing w:val="0"/>
          <w:color w:val="67200F"/>
        </w:rPr>
        <w:t xml:space="preserve">reason_refused_job_f</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Validation/profile descriptors</w:t>
      </w:r>
    </w:p>
    <w:p>
      <w:pPr>
        <w:jc w:val="right"/>
      </w:pPr>
      <w:r>
        <w:rPr>
          <w:rFonts w:ascii="Arial" w:hAnsi="Arial" w:cs="Arial"/>
          <w:sz w:val="23"/>
          <w:sz-cs w:val="23"/>
          <w:spacing w:val="0"/>
          <w:color w:val="181E2A"/>
        </w:rPr>
        <w:t xml:space="preserve">4</w:t>
      </w:r>
    </w:p>
    <w:p>
      <w:pPr/>
      <w:r>
        <w:rPr>
          <w:rFonts w:ascii="Menlo" w:hAnsi="Menlo" w:cs="Menlo"/>
          <w:sz w:val="22"/>
          <w:sz-cs w:val="22"/>
          <w:spacing w:val="0"/>
          <w:color w:val="67200F"/>
        </w:rPr>
        <w:t xml:space="preserve">enterprise_registered</w:t>
      </w:r>
      <w:r>
        <w:rPr>
          <w:rFonts w:ascii="Arial" w:hAnsi="Arial" w:cs="Arial"/>
          <w:sz w:val="23"/>
          <w:sz-cs w:val="23"/>
          <w:spacing w:val="0"/>
          <w:color w:val="181E2A"/>
        </w:rPr>
        <w:t xml:space="preserve">, </w:t>
      </w:r>
      <w:r>
        <w:rPr>
          <w:rFonts w:ascii="Menlo" w:hAnsi="Menlo" w:cs="Menlo"/>
          <w:sz w:val="22"/>
          <w:sz-cs w:val="22"/>
          <w:spacing w:val="0"/>
          <w:color w:val="67200F"/>
        </w:rPr>
        <w:t xml:space="preserve">paid_taxes</w:t>
      </w:r>
      <w:r>
        <w:rPr>
          <w:rFonts w:ascii="Arial" w:hAnsi="Arial" w:cs="Arial"/>
          <w:sz w:val="23"/>
          <w:sz-cs w:val="23"/>
          <w:spacing w:val="0"/>
          <w:color w:val="181E2A"/>
        </w:rPr>
        <w:t xml:space="preserve">, </w:t>
      </w:r>
      <w:r>
        <w:rPr>
          <w:rFonts w:ascii="Menlo" w:hAnsi="Menlo" w:cs="Menlo"/>
          <w:sz w:val="22"/>
          <w:sz-cs w:val="22"/>
          <w:spacing w:val="0"/>
          <w:color w:val="67200F"/>
        </w:rPr>
        <w:t xml:space="preserve">actual_hours_last_week</w:t>
      </w:r>
      <w:r>
        <w:rPr>
          <w:rFonts w:ascii="Arial" w:hAnsi="Arial" w:cs="Arial"/>
          <w:sz w:val="23"/>
          <w:sz-cs w:val="23"/>
          <w:spacing w:val="0"/>
          <w:color w:val="181E2A"/>
        </w:rPr>
        <w:t xml:space="preserve">, </w:t>
      </w:r>
      <w:r>
        <w:rPr>
          <w:rFonts w:ascii="Menlo" w:hAnsi="Menlo" w:cs="Menlo"/>
          <w:sz w:val="22"/>
          <w:sz-cs w:val="22"/>
          <w:spacing w:val="0"/>
          <w:color w:val="67200F"/>
        </w:rPr>
        <w:t xml:space="preserve">hours_below_normal</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Wage-worker subgroup descriptors</w:t>
      </w:r>
    </w:p>
    <w:p>
      <w:pPr>
        <w:jc w:val="right"/>
      </w:pPr>
      <w:r>
        <w:rPr>
          <w:rFonts w:ascii="Arial" w:hAnsi="Arial" w:cs="Arial"/>
          <w:sz w:val="23"/>
          <w:sz-cs w:val="23"/>
          <w:spacing w:val="0"/>
          <w:color w:val="181E2A"/>
        </w:rPr>
        <w:t xml:space="preserve">3</w:t>
      </w:r>
    </w:p>
    <w:p>
      <w:pPr/>
      <w:r>
        <w:rPr>
          <w:rFonts w:ascii="Menlo" w:hAnsi="Menlo" w:cs="Menlo"/>
          <w:sz w:val="22"/>
          <w:sz-cs w:val="22"/>
          <w:spacing w:val="0"/>
          <w:color w:val="67200F"/>
        </w:rPr>
        <w:t xml:space="preserve">job_recruitment_method</w:t>
      </w:r>
      <w:r>
        <w:rPr>
          <w:rFonts w:ascii="Arial" w:hAnsi="Arial" w:cs="Arial"/>
          <w:sz w:val="23"/>
          <w:sz-cs w:val="23"/>
          <w:spacing w:val="0"/>
          <w:color w:val="181E2A"/>
        </w:rPr>
        <w:t xml:space="preserve">, </w:t>
      </w:r>
      <w:r>
        <w:rPr>
          <w:rFonts w:ascii="Menlo" w:hAnsi="Menlo" w:cs="Menlo"/>
          <w:sz w:val="22"/>
          <w:sz-cs w:val="22"/>
          <w:spacing w:val="0"/>
          <w:color w:val="67200F"/>
        </w:rPr>
        <w:t xml:space="preserve">enterprise_size</w:t>
      </w:r>
      <w:r>
        <w:rPr>
          <w:rFonts w:ascii="Arial" w:hAnsi="Arial" w:cs="Arial"/>
          <w:sz w:val="23"/>
          <w:sz-cs w:val="23"/>
          <w:spacing w:val="0"/>
          <w:color w:val="181E2A"/>
        </w:rPr>
        <w:t xml:space="preserve">, </w:t>
      </w:r>
      <w:r>
        <w:rPr>
          <w:rFonts w:ascii="Menlo" w:hAnsi="Menlo" w:cs="Menlo"/>
          <w:sz w:val="22"/>
          <w:sz-cs w:val="22"/>
          <w:spacing w:val="0"/>
          <w:color w:val="67200F"/>
        </w:rPr>
        <w:t xml:space="preserve">gender_equality_at_work</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Self-employed subgroup descriptors</w:t>
      </w:r>
    </w:p>
    <w:p>
      <w:pPr>
        <w:jc w:val="right"/>
      </w:pPr>
      <w:r>
        <w:rPr>
          <w:rFonts w:ascii="Arial" w:hAnsi="Arial" w:cs="Arial"/>
          <w:sz w:val="23"/>
          <w:sz-cs w:val="23"/>
          <w:spacing w:val="0"/>
          <w:color w:val="181E2A"/>
        </w:rPr>
        <w:t xml:space="preserve">5</w:t>
      </w:r>
    </w:p>
    <w:p>
      <w:pPr/>
      <w:r>
        <w:rPr>
          <w:rFonts w:ascii="Menlo" w:hAnsi="Menlo" w:cs="Menlo"/>
          <w:sz w:val="22"/>
          <w:sz-cs w:val="22"/>
          <w:spacing w:val="0"/>
          <w:color w:val="67200F"/>
        </w:rPr>
        <w:t xml:space="preserve">reason_self_employed</w:t>
      </w:r>
      <w:r>
        <w:rPr>
          <w:rFonts w:ascii="Arial" w:hAnsi="Arial" w:cs="Arial"/>
          <w:sz w:val="23"/>
          <w:sz-cs w:val="23"/>
          <w:spacing w:val="0"/>
          <w:color w:val="181E2A"/>
        </w:rPr>
        <w:t xml:space="preserve">, </w:t>
      </w:r>
      <w:r>
        <w:rPr>
          <w:rFonts w:ascii="Menlo" w:hAnsi="Menlo" w:cs="Menlo"/>
          <w:sz w:val="22"/>
          <w:sz-cs w:val="22"/>
          <w:spacing w:val="0"/>
          <w:color w:val="67200F"/>
        </w:rPr>
        <w:t xml:space="preserve">business_helpers</w:t>
      </w:r>
      <w:r>
        <w:rPr>
          <w:rFonts w:ascii="Arial" w:hAnsi="Arial" w:cs="Arial"/>
          <w:sz w:val="23"/>
          <w:sz-cs w:val="23"/>
          <w:spacing w:val="0"/>
          <w:color w:val="181E2A"/>
        </w:rPr>
        <w:t xml:space="preserve">, </w:t>
      </w:r>
      <w:r>
        <w:rPr>
          <w:rFonts w:ascii="Menlo" w:hAnsi="Menlo" w:cs="Menlo"/>
          <w:sz w:val="22"/>
          <w:sz-cs w:val="22"/>
          <w:spacing w:val="0"/>
          <w:color w:val="67200F"/>
        </w:rPr>
        <w:t xml:space="preserve">business_funding_source</w:t>
      </w:r>
      <w:r>
        <w:rPr>
          <w:rFonts w:ascii="Arial" w:hAnsi="Arial" w:cs="Arial"/>
          <w:sz w:val="23"/>
          <w:sz-cs w:val="23"/>
          <w:spacing w:val="0"/>
          <w:color w:val="181E2A"/>
        </w:rPr>
        <w:t xml:space="preserve">, </w:t>
      </w:r>
      <w:r>
        <w:rPr>
          <w:rFonts w:ascii="Menlo" w:hAnsi="Menlo" w:cs="Menlo"/>
          <w:sz w:val="22"/>
          <w:sz-cs w:val="22"/>
          <w:spacing w:val="0"/>
          <w:color w:val="67200F"/>
        </w:rPr>
        <w:t xml:space="preserve">business_profitability</w:t>
      </w:r>
      <w:r>
        <w:rPr>
          <w:rFonts w:ascii="Arial" w:hAnsi="Arial" w:cs="Arial"/>
          <w:sz w:val="23"/>
          <w:sz-cs w:val="23"/>
          <w:spacing w:val="0"/>
          <w:color w:val="181E2A"/>
        </w:rPr>
        <w:t xml:space="preserve">, </w:t>
      </w:r>
      <w:r>
        <w:rPr>
          <w:rFonts w:ascii="Menlo" w:hAnsi="Menlo" w:cs="Menlo"/>
          <w:sz w:val="22"/>
          <w:sz-cs w:val="22"/>
          <w:spacing w:val="0"/>
          <w:color w:val="67200F"/>
        </w:rPr>
        <w:t xml:space="preserve">main_business_obstacle</w:t>
      </w:r>
      <w:r>
        <w:rPr>
          <w:rFonts w:ascii="Arial" w:hAnsi="Arial" w:cs="Arial"/>
          <w:sz w:val="23"/>
          <w:sz-cs w:val="23"/>
          <w:spacing w:val="0"/>
          <w:color w:val="181E2A"/>
        </w:rPr>
        <w:t xml:space="preserve"/>
      </w:r>
    </w:p>
    <w:p>
      <w:pPr/>
      <w:r>
        <w:rPr>
          <w:rFonts w:ascii="Arial" w:hAnsi="Arial" w:cs="Arial"/>
          <w:sz w:val="23"/>
          <w:sz-cs w:val="23"/>
          <w:spacing w:val="0"/>
          <w:color w:val="181E2A"/>
        </w:rPr>
        <w:t xml:space="preserve">Routing/audit only</w:t>
      </w:r>
    </w:p>
    <w:p>
      <w:pPr>
        <w:jc w:val="right"/>
      </w:pPr>
      <w:r>
        <w:rPr>
          <w:rFonts w:ascii="Arial" w:hAnsi="Arial" w:cs="Arial"/>
          <w:sz w:val="23"/>
          <w:sz-cs w:val="23"/>
          <w:spacing w:val="0"/>
          <w:color w:val="181E2A"/>
        </w:rPr>
        <w:t xml:space="preserve">2</w:t>
      </w:r>
    </w:p>
    <w:p>
      <w:pPr/>
      <w:r>
        <w:rPr>
          <w:rFonts w:ascii="Menlo" w:hAnsi="Menlo" w:cs="Menlo"/>
          <w:sz w:val="22"/>
          <w:sz-cs w:val="22"/>
          <w:spacing w:val="0"/>
          <w:color w:val="67200F"/>
        </w:rPr>
        <w:t xml:space="preserve">current_activity_status</w:t>
      </w:r>
      <w:r>
        <w:rPr>
          <w:rFonts w:ascii="Arial" w:hAnsi="Arial" w:cs="Arial"/>
          <w:sz w:val="23"/>
          <w:sz-cs w:val="23"/>
          <w:spacing w:val="0"/>
          <w:color w:val="181E2A"/>
        </w:rPr>
        <w:t xml:space="preserve">, </w:t>
      </w:r>
      <w:r>
        <w:rPr>
          <w:rFonts w:ascii="Menlo" w:hAnsi="Menlo" w:cs="Menlo"/>
          <w:sz w:val="22"/>
          <w:sz-cs w:val="22"/>
          <w:spacing w:val="0"/>
          <w:color w:val="67200F"/>
        </w:rPr>
        <w:t xml:space="preserve">has_job_to_return</w:t>
      </w:r>
      <w:r>
        <w:rPr>
          <w:rFonts w:ascii="Arial" w:hAnsi="Arial" w:cs="Arial"/>
          <w:sz w:val="23"/>
          <w:sz-cs w:val="23"/>
          <w:spacing w:val="0"/>
          <w:color w:val="181E2A"/>
        </w:rPr>
        <w:t xml:space="preserve"/>
      </w:r>
    </w:p>
    <w:p>
      <w:pPr>
        <w:spacing w:after="280"/>
      </w:pPr>
      <w:r>
        <w:rPr>
          <w:rFonts w:ascii="Arial" w:hAnsi="Arial" w:cs="Arial"/>
          <w:sz w:val="28"/>
          <w:sz-cs w:val="28"/>
          <w:spacing w:val="0"/>
          <w:color w:val="181E2A"/>
        </w:rPr>
        <w:t xml:space="preserve">Why variables were not used directly in every clustering:</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demographics are better used to describe and check equity across profiles than to define needs automatically;</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conditional questions would make distance depend on which follow-up path a person saw;</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subgroup questions cannot fairly compare 70 wage workers with 11 self-employed respondents in one all-Branch-F distance;</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enterprise registration/tax and actual/usual hours can duplicate formality and hours information;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programme-preference descriptors are most useful after clustering for mapping profiles to interventions;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routing variables should validate cohort membership, not recreate the known branch.</w:t>
      </w:r>
    </w:p>
    <w:p>
      <w:pPr>
        <w:spacing w:after="280"/>
      </w:pPr>
      <w:r>
        <w:rPr>
          <w:rFonts w:ascii="Arial" w:hAnsi="Arial" w:cs="Arial"/>
          <w:sz w:val="28"/>
          <w:sz-cs w:val="28"/>
          <w:spacing w:val="0"/>
          <w:color w:val="181E2A"/>
        </w:rPr>
        <w:t xml:space="preserve">The detailed question-by-question table, with question IDs, wording, coverage and framework metadata, is preserved in </w:t>
      </w:r>
      <w:r>
        <w:rPr>
          <w:rFonts w:ascii="Menlo" w:hAnsi="Menlo" w:cs="Menlo"/>
          <w:sz w:val="22"/>
          <w:sz-cs w:val="22"/>
          <w:spacing w:val="0"/>
          <w:color w:val="67200F"/>
        </w:rPr>
        <w:t xml:space="preserve">branch_f_variable_dimension_selection_report.md</w:t>
      </w:r>
      <w:r>
        <w:rPr>
          <w:rFonts w:ascii="Arial" w:hAnsi="Arial" w:cs="Arial"/>
          <w:sz w:val="28"/>
          <w:sz-cs w:val="28"/>
          <w:spacing w:val="0"/>
          <w:color w:val="181E2A"/>
        </w:rPr>
        <w:t xml:space="preserve"> and </w:t>
      </w:r>
      <w:r>
        <w:rPr>
          <w:rFonts w:ascii="Menlo" w:hAnsi="Menlo" w:cs="Menlo"/>
          <w:sz w:val="22"/>
          <w:sz-cs w:val="22"/>
          <w:spacing w:val="0"/>
          <w:color w:val="67200F"/>
        </w:rPr>
        <w:t xml:space="preserve">outputs/branch_f_variable_dimension_audit/branch_f_all_105_variables.csv</w:t>
      </w:r>
      <w:r>
        <w:rPr>
          <w:rFonts w:ascii="Arial" w:hAnsi="Arial" w:cs="Arial"/>
          <w:sz w:val="28"/>
          <w:sz-cs w:val="28"/>
          <w:spacing w:val="0"/>
          <w:color w:val="181E2A"/>
        </w:rPr>
        <w:t xml:space="preserve">.</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13. Automated Branch F candidate-dimension discovery</w:t>
      </w:r>
    </w:p>
    <w:p>
      <w:pPr>
        <w:spacing w:after="280"/>
      </w:pPr>
      <w:r>
        <w:rPr>
          <w:rFonts w:ascii="Arial" w:hAnsi="Arial" w:cs="Arial"/>
          <w:sz w:val="28"/>
          <w:sz-cs w:val="28"/>
          <w:spacing w:val="0"/>
          <w:color w:val="181E2A"/>
        </w:rPr>
        <w:t xml:space="preserve">Because Branch F has many variables, a new script tested whether defensible combinations inside the theory pools could produce additional stable dimensions. It did </w:t>
      </w:r>
      <w:r>
        <w:rPr>
          <w:rFonts w:ascii="Arial" w:hAnsi="Arial" w:cs="Arial"/>
          <w:sz w:val="28"/>
          <w:sz-cs w:val="28"/>
          <w:b/>
          <w:spacing w:val="0"/>
          <w:color w:val="181E2A"/>
        </w:rPr>
        <w:t xml:space="preserve">not</w:t>
      </w:r>
      <w:r>
        <w:rPr>
          <w:rFonts w:ascii="Arial" w:hAnsi="Arial" w:cs="Arial"/>
          <w:sz w:val="28"/>
          <w:sz-cs w:val="28"/>
          <w:spacing w:val="0"/>
          <w:color w:val="181E2A"/>
        </w:rPr>
        <w:t xml:space="preserve"> search all 105 variables freely and then invent meanings for the best result.</w:t>
      </w:r>
    </w:p>
    <w:p>
      <w:pPr>
        <w:spacing w:after="346"/>
      </w:pPr>
      <w:r>
        <w:rPr>
          <w:rFonts w:ascii="Arial" w:hAnsi="Arial" w:cs="Arial"/>
          <w:sz w:val="34"/>
          <w:sz-cs w:val="34"/>
          <w:b/>
          <w:spacing w:val="0"/>
          <w:color w:val="1F4B58"/>
        </w:rPr>
        <w:t xml:space="preserve">13.1 Procedure</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Restricted the cohort to the 81 valid Branch F respondents.</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Restricted variables to the 34 audited clustering candidates.</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Calculated mixed-type variable associations: absolute Spearman for ordered/numeric pairs, bias-corrected Cramér's V for nominal pairs and correlation ratio for nominal/numeric pairs.</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Bootstrapped descriptive variable grouping 60 times for group counts 2–10.</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Tested respondent-clustering subsets of 2–4 variables only inside D1–D9 theory pools; D7 was visible in variable grouping but skipped from respondent clustering under the overlap decision.</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Tested k=2, 3 and 4 with K-medoids and spectral clustering.</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Evaluated silhouette, cross-algorithm ARI, minimum size and single-variable dominance.</w:t>
      </w:r>
    </w:p>
    <w:p>
      <w:pPr>
        <w:ind w:left="720" w:first-line="-720"/>
        <w:spacing w:after="80"/>
      </w:pPr>
      <w:r>
        <w:rPr>
          <w:rFonts w:ascii="Arial" w:hAnsi="Arial" w:cs="Arial"/>
          <w:sz w:val="28"/>
          <w:sz-cs w:val="28"/>
          <w:color w:val="181E2A"/>
        </w:rPr>
        <w:t xml:space="preserve"/>
        <w:tab/>
        <w:t xml:space="preserve">8</w:t>
        <w:tab/>
        <w:t xml:space="preserve"/>
      </w:r>
      <w:r>
        <w:rPr>
          <w:rFonts w:ascii="Arial" w:hAnsi="Arial" w:cs="Arial"/>
          <w:sz w:val="28"/>
          <w:sz-cs w:val="28"/>
          <w:spacing w:val="0"/>
          <w:color w:val="181E2A"/>
        </w:rPr>
        <w:t xml:space="preserve">Shortlisted at most three candidates per theory pool.</w:t>
      </w:r>
    </w:p>
    <w:p>
      <w:pPr>
        <w:ind w:left="720" w:first-line="-720"/>
        <w:spacing w:after="80"/>
      </w:pPr>
      <w:r>
        <w:rPr>
          <w:rFonts w:ascii="Arial" w:hAnsi="Arial" w:cs="Arial"/>
          <w:sz w:val="28"/>
          <w:sz-cs w:val="28"/>
          <w:color w:val="181E2A"/>
        </w:rPr>
        <w:t xml:space="preserve"/>
        <w:tab/>
        <w:t xml:space="preserve">9</w:t>
        <w:tab/>
        <w:t xml:space="preserve"/>
      </w:r>
      <w:r>
        <w:rPr>
          <w:rFonts w:ascii="Arial" w:hAnsi="Arial" w:cs="Arial"/>
          <w:sz w:val="28"/>
          <w:sz-cs w:val="28"/>
          <w:spacing w:val="0"/>
          <w:color w:val="181E2A"/>
        </w:rPr>
        <w:t xml:space="preserve">Ran 30 train/test prediction-strength splits.</w:t>
      </w:r>
    </w:p>
    <w:p>
      <w:pPr>
        <w:ind w:left="720" w:first-line="-720"/>
        <w:spacing w:after="80"/>
      </w:pPr>
      <w:r>
        <w:rPr>
          <w:rFonts w:ascii="Arial" w:hAnsi="Arial" w:cs="Arial"/>
          <w:sz w:val="28"/>
          <w:sz-cs w:val="28"/>
          <w:color w:val="181E2A"/>
        </w:rPr>
        <w:t xml:space="preserve"/>
        <w:tab/>
        <w:t xml:space="preserve">10</w:t>
        <w:tab/>
        <w:t xml:space="preserve"/>
      </w:r>
      <w:r>
        <w:rPr>
          <w:rFonts w:ascii="Arial" w:hAnsi="Arial" w:cs="Arial"/>
          <w:sz w:val="28"/>
          <w:sz-cs w:val="28"/>
          <w:spacing w:val="0"/>
          <w:color w:val="181E2A"/>
        </w:rPr>
        <w:t xml:space="preserve">Compared the best observed result in each pool with the best result from independently permuted variables.</w:t>
      </w:r>
    </w:p>
    <w:p>
      <w:pPr>
        <w:spacing w:after="280"/>
      </w:pPr>
      <w:r>
        <w:rPr>
          <w:rFonts w:ascii="Arial" w:hAnsi="Arial" w:cs="Arial"/>
          <w:sz w:val="28"/>
          <w:sz-cs w:val="28"/>
          <w:spacing w:val="0"/>
          <w:color w:val="181E2A"/>
        </w:rPr>
        <w:t xml:space="preserve">The script evaluated </w:t>
      </w:r>
      <w:r>
        <w:rPr>
          <w:rFonts w:ascii="Arial" w:hAnsi="Arial" w:cs="Arial"/>
          <w:sz w:val="28"/>
          <w:sz-cs w:val="28"/>
          <w:b/>
          <w:spacing w:val="0"/>
          <w:color w:val="181E2A"/>
        </w:rPr>
        <w:t xml:space="preserve">414 candidate subset/k solutions</w:t>
      </w:r>
      <w:r>
        <w:rPr>
          <w:rFonts w:ascii="Arial" w:hAnsi="Arial" w:cs="Arial"/>
          <w:sz w:val="28"/>
          <w:sz-cs w:val="28"/>
          <w:spacing w:val="0"/>
          <w:color w:val="181E2A"/>
        </w:rPr>
        <w:t xml:space="preserve"> and shortlisted 15.</w:t>
      </w:r>
    </w:p>
    <w:p>
      <w:pPr>
        <w:spacing w:after="346"/>
      </w:pPr>
      <w:r>
        <w:rPr>
          <w:rFonts w:ascii="Arial" w:hAnsi="Arial" w:cs="Arial"/>
          <w:sz w:val="34"/>
          <w:sz-cs w:val="34"/>
          <w:b/>
          <w:spacing w:val="0"/>
          <w:color w:val="1F4B58"/>
        </w:rPr>
        <w:t xml:space="preserve">13.2 Preliminary pool-wise null results</w:t>
      </w:r>
    </w:p>
    <w:p>
      <w:pPr/>
      <w:r>
        <w:rPr>
          <w:rFonts w:ascii="Arial" w:hAnsi="Arial" w:cs="Arial"/>
          <w:sz w:val="23"/>
          <w:sz-cs w:val="23"/>
          <w:b/>
          <w:spacing w:val="0"/>
          <w:color w:val="122B4C"/>
        </w:rPr>
        <w:t xml:space="preserve">Theory pool</w:t>
      </w:r>
    </w:p>
    <w:p>
      <w:pPr>
        <w:jc w:val="right"/>
      </w:pPr>
      <w:r>
        <w:rPr>
          <w:rFonts w:ascii="Arial" w:hAnsi="Arial" w:cs="Arial"/>
          <w:sz w:val="23"/>
          <w:sz-cs w:val="23"/>
          <w:b/>
          <w:spacing w:val="0"/>
          <w:color w:val="122B4C"/>
        </w:rPr>
        <w:t xml:space="preserve">Best observed K-medoids silhouette</w:t>
      </w:r>
    </w:p>
    <w:p>
      <w:pPr>
        <w:jc w:val="right"/>
      </w:pPr>
      <w:r>
        <w:rPr>
          <w:rFonts w:ascii="Arial" w:hAnsi="Arial" w:cs="Arial"/>
          <w:sz w:val="23"/>
          <w:sz-cs w:val="23"/>
          <w:b/>
          <w:spacing w:val="0"/>
          <w:color w:val="122B4C"/>
        </w:rPr>
        <w:t xml:space="preserve">Preliminary empirical p-value</w:t>
      </w:r>
    </w:p>
    <w:p>
      <w:pPr/>
      <w:r>
        <w:rPr>
          <w:rFonts w:ascii="Arial" w:hAnsi="Arial" w:cs="Arial"/>
          <w:sz w:val="23"/>
          <w:sz-cs w:val="23"/>
          <w:b/>
          <w:spacing w:val="0"/>
          <w:color w:val="122B4C"/>
        </w:rPr>
        <w:t xml:space="preserve">Interpretation</w:t>
      </w:r>
    </w:p>
    <w:p>
      <w:pPr/>
      <w:r>
        <w:rPr>
          <w:rFonts w:ascii="Arial" w:hAnsi="Arial" w:cs="Arial"/>
          <w:sz w:val="23"/>
          <w:sz-cs w:val="23"/>
          <w:spacing w:val="0"/>
          <w:color w:val="181E2A"/>
        </w:rPr>
        <w:t xml:space="preserve">D1 Household resources</w:t>
      </w:r>
    </w:p>
    <w:p>
      <w:pPr>
        <w:jc w:val="right"/>
      </w:pPr>
      <w:r>
        <w:rPr>
          <w:rFonts w:ascii="Arial" w:hAnsi="Arial" w:cs="Arial"/>
          <w:sz w:val="23"/>
          <w:sz-cs w:val="23"/>
          <w:spacing w:val="0"/>
          <w:color w:val="181E2A"/>
        </w:rPr>
        <w:t xml:space="preserve">0.767</w:t>
      </w:r>
    </w:p>
    <w:p>
      <w:pPr>
        <w:jc w:val="right"/>
      </w:pPr>
      <w:r>
        <w:rPr>
          <w:rFonts w:ascii="Arial" w:hAnsi="Arial" w:cs="Arial"/>
          <w:sz w:val="23"/>
          <w:sz-cs w:val="23"/>
          <w:spacing w:val="0"/>
          <w:color w:val="181E2A"/>
        </w:rPr>
        <w:t xml:space="preserve">0.129</w:t>
      </w:r>
    </w:p>
    <w:p>
      <w:pPr/>
      <w:r>
        <w:rPr>
          <w:rFonts w:ascii="Arial" w:hAnsi="Arial" w:cs="Arial"/>
          <w:sz w:val="23"/>
          <w:sz-cs w:val="23"/>
          <w:spacing w:val="0"/>
          <w:color w:val="181E2A"/>
        </w:rPr>
        <w:t xml:space="preserve">Not better than pool-wise shuffled search at 0.05.</w:t>
      </w:r>
    </w:p>
    <w:p>
      <w:pPr/>
      <w:r>
        <w:rPr>
          <w:rFonts w:ascii="Arial" w:hAnsi="Arial" w:cs="Arial"/>
          <w:sz w:val="23"/>
          <w:sz-cs w:val="23"/>
          <w:spacing w:val="0"/>
          <w:color w:val="181E2A"/>
        </w:rPr>
        <w:t xml:space="preserve">D2 Educational/cultural capital</w:t>
      </w:r>
    </w:p>
    <w:p>
      <w:pPr>
        <w:jc w:val="right"/>
      </w:pPr>
      <w:r>
        <w:rPr>
          <w:rFonts w:ascii="Arial" w:hAnsi="Arial" w:cs="Arial"/>
          <w:sz w:val="23"/>
          <w:sz-cs w:val="23"/>
          <w:spacing w:val="0"/>
          <w:color w:val="181E2A"/>
        </w:rPr>
        <w:t xml:space="preserve">0.814</w:t>
      </w:r>
    </w:p>
    <w:p>
      <w:pPr>
        <w:jc w:val="right"/>
      </w:pPr>
      <w:r>
        <w:rPr>
          <w:rFonts w:ascii="Arial" w:hAnsi="Arial" w:cs="Arial"/>
          <w:sz w:val="23"/>
          <w:sz-cs w:val="23"/>
          <w:spacing w:val="0"/>
          <w:color w:val="181E2A"/>
        </w:rPr>
        <w:t xml:space="preserve">0.161</w:t>
      </w:r>
    </w:p>
    <w:p>
      <w:pPr/>
      <w:r>
        <w:rPr>
          <w:rFonts w:ascii="Arial" w:hAnsi="Arial" w:cs="Arial"/>
          <w:sz w:val="23"/>
          <w:sz-cs w:val="23"/>
          <w:spacing w:val="0"/>
          <w:color w:val="181E2A"/>
        </w:rPr>
        <w:t xml:space="preserve">Not better than pool-wise shuffled search.</w:t>
      </w:r>
    </w:p>
    <w:p>
      <w:pPr/>
      <w:r>
        <w:rPr>
          <w:rFonts w:ascii="Arial" w:hAnsi="Arial" w:cs="Arial"/>
          <w:sz w:val="23"/>
          <w:sz-cs w:val="23"/>
          <w:spacing w:val="0"/>
          <w:color w:val="181E2A"/>
        </w:rPr>
        <w:t xml:space="preserve">D3 Security/formality</w:t>
      </w:r>
    </w:p>
    <w:p>
      <w:pPr>
        <w:jc w:val="right"/>
      </w:pPr>
      <w:r>
        <w:rPr>
          <w:rFonts w:ascii="Arial" w:hAnsi="Arial" w:cs="Arial"/>
          <w:sz w:val="23"/>
          <w:sz-cs w:val="23"/>
          <w:spacing w:val="0"/>
          <w:color w:val="181E2A"/>
        </w:rPr>
        <w:t xml:space="preserve">0.562</w:t>
      </w:r>
    </w:p>
    <w:p>
      <w:pPr>
        <w:jc w:val="right"/>
      </w:pPr>
      <w:r>
        <w:rPr>
          <w:rFonts w:ascii="Arial" w:hAnsi="Arial" w:cs="Arial"/>
          <w:sz w:val="23"/>
          <w:sz-cs w:val="23"/>
          <w:spacing w:val="0"/>
          <w:color w:val="181E2A"/>
        </w:rPr>
        <w:t xml:space="preserve">0.484</w:t>
      </w:r>
    </w:p>
    <w:p>
      <w:pPr/>
      <w:r>
        <w:rPr>
          <w:rFonts w:ascii="Arial" w:hAnsi="Arial" w:cs="Arial"/>
          <w:sz w:val="23"/>
          <w:sz-cs w:val="23"/>
          <w:spacing w:val="0"/>
          <w:color w:val="181E2A"/>
        </w:rPr>
        <w:t xml:space="preserve">No additional discovery evidence.</w:t>
      </w:r>
    </w:p>
    <w:p>
      <w:pPr/>
      <w:r>
        <w:rPr>
          <w:rFonts w:ascii="Arial" w:hAnsi="Arial" w:cs="Arial"/>
          <w:sz w:val="23"/>
          <w:sz-cs w:val="23"/>
          <w:spacing w:val="0"/>
          <w:color w:val="181E2A"/>
        </w:rPr>
        <w:t xml:space="preserve">D4 Earnings/time</w:t>
      </w:r>
    </w:p>
    <w:p>
      <w:pPr>
        <w:jc w:val="right"/>
      </w:pPr>
      <w:r>
        <w:rPr>
          <w:rFonts w:ascii="Arial" w:hAnsi="Arial" w:cs="Arial"/>
          <w:sz w:val="23"/>
          <w:sz-cs w:val="23"/>
          <w:spacing w:val="0"/>
          <w:color w:val="181E2A"/>
        </w:rPr>
        <w:t xml:space="preserve">0.689</w:t>
      </w:r>
    </w:p>
    <w:p>
      <w:pPr>
        <w:jc w:val="right"/>
      </w:pPr>
      <w:r>
        <w:rPr>
          <w:rFonts w:ascii="Arial" w:hAnsi="Arial" w:cs="Arial"/>
          <w:sz w:val="23"/>
          <w:sz-cs w:val="23"/>
          <w:spacing w:val="0"/>
          <w:color w:val="181E2A"/>
        </w:rPr>
        <w:t xml:space="preserve">0.258</w:t>
      </w:r>
    </w:p>
    <w:p>
      <w:pPr/>
      <w:r>
        <w:rPr>
          <w:rFonts w:ascii="Arial" w:hAnsi="Arial" w:cs="Arial"/>
          <w:sz w:val="23"/>
          <w:sz-cs w:val="23"/>
          <w:spacing w:val="0"/>
          <w:color w:val="181E2A"/>
        </w:rPr>
        <w:t xml:space="preserve">No additional discovery evidence.</w:t>
      </w:r>
    </w:p>
    <w:p>
      <w:pPr/>
      <w:r>
        <w:rPr>
          <w:rFonts w:ascii="Arial" w:hAnsi="Arial" w:cs="Arial"/>
          <w:sz w:val="23"/>
          <w:sz-cs w:val="23"/>
          <w:spacing w:val="0"/>
          <w:color w:val="181E2A"/>
        </w:rPr>
        <w:t xml:space="preserve">D5 Satisfaction/mobility</w:t>
      </w:r>
    </w:p>
    <w:p>
      <w:pPr>
        <w:jc w:val="right"/>
      </w:pPr>
      <w:r>
        <w:rPr>
          <w:rFonts w:ascii="Arial" w:hAnsi="Arial" w:cs="Arial"/>
          <w:sz w:val="23"/>
          <w:sz-cs w:val="23"/>
          <w:spacing w:val="0"/>
          <w:color w:val="181E2A"/>
        </w:rPr>
        <w:t xml:space="preserve">0.837</w:t>
      </w:r>
    </w:p>
    <w:p>
      <w:pPr>
        <w:jc w:val="right"/>
      </w:pPr>
      <w:r>
        <w:rPr>
          <w:rFonts w:ascii="Arial" w:hAnsi="Arial" w:cs="Arial"/>
          <w:sz w:val="23"/>
          <w:sz-cs w:val="23"/>
          <w:spacing w:val="0"/>
          <w:color w:val="181E2A"/>
        </w:rPr>
        <w:t xml:space="preserve">0.129</w:t>
      </w:r>
    </w:p>
    <w:p>
      <w:pPr/>
      <w:r>
        <w:rPr>
          <w:rFonts w:ascii="Arial" w:hAnsi="Arial" w:cs="Arial"/>
          <w:sz w:val="23"/>
          <w:sz-cs w:val="23"/>
          <w:spacing w:val="0"/>
          <w:color w:val="181E2A"/>
        </w:rPr>
        <w:t xml:space="preserve">Attractive raw result, but not beyond searched-null evidence.</w:t>
      </w:r>
    </w:p>
    <w:p>
      <w:pPr/>
      <w:r>
        <w:rPr>
          <w:rFonts w:ascii="Arial" w:hAnsi="Arial" w:cs="Arial"/>
          <w:sz w:val="23"/>
          <w:sz-cs w:val="23"/>
          <w:spacing w:val="0"/>
          <w:color w:val="181E2A"/>
        </w:rPr>
        <w:t xml:space="preserve">D6 Qualification/skills</w:t>
      </w:r>
    </w:p>
    <w:p>
      <w:pPr>
        <w:jc w:val="right"/>
      </w:pPr>
      <w:r>
        <w:rPr>
          <w:rFonts w:ascii="Arial" w:hAnsi="Arial" w:cs="Arial"/>
          <w:sz w:val="23"/>
          <w:sz-cs w:val="23"/>
          <w:spacing w:val="0"/>
          <w:color w:val="181E2A"/>
        </w:rPr>
        <w:t xml:space="preserve">0.833</w:t>
      </w:r>
    </w:p>
    <w:p>
      <w:pPr>
        <w:jc w:val="right"/>
      </w:pPr>
      <w:r>
        <w:rPr>
          <w:rFonts w:ascii="Arial" w:hAnsi="Arial" w:cs="Arial"/>
          <w:sz w:val="23"/>
          <w:sz-cs w:val="23"/>
          <w:spacing w:val="0"/>
          <w:color w:val="181E2A"/>
        </w:rPr>
        <w:t xml:space="preserve">0.194</w:t>
      </w:r>
    </w:p>
    <w:p>
      <w:pPr/>
      <w:r>
        <w:rPr>
          <w:rFonts w:ascii="Arial" w:hAnsi="Arial" w:cs="Arial"/>
          <w:sz w:val="23"/>
          <w:sz-cs w:val="23"/>
          <w:spacing w:val="0"/>
          <w:color w:val="181E2A"/>
        </w:rPr>
        <w:t xml:space="preserve">Top candidates were entirely dominated by </w:t>
      </w:r>
      <w:r>
        <w:rPr>
          <w:rFonts w:ascii="Menlo" w:hAnsi="Menlo" w:cs="Menlo"/>
          <w:sz w:val="22"/>
          <w:sz-cs w:val="22"/>
          <w:spacing w:val="0"/>
          <w:color w:val="67200F"/>
        </w:rPr>
        <w:t xml:space="preserve">received_training</w:t>
      </w:r>
      <w:r>
        <w:rPr>
          <w:rFonts w:ascii="Arial" w:hAnsi="Arial" w:cs="Arial"/>
          <w:sz w:val="23"/>
          <w:sz-cs w:val="23"/>
          <w:spacing w:val="0"/>
          <w:color w:val="181E2A"/>
        </w:rPr>
        <w:t xml:space="preserve">.</w:t>
      </w:r>
    </w:p>
    <w:p>
      <w:pPr/>
      <w:r>
        <w:rPr>
          <w:rFonts w:ascii="Arial" w:hAnsi="Arial" w:cs="Arial"/>
          <w:sz w:val="23"/>
          <w:sz-cs w:val="23"/>
          <w:spacing w:val="0"/>
          <w:color w:val="181E2A"/>
        </w:rPr>
        <w:t xml:space="preserve">D8 Motivation/needs</w:t>
      </w:r>
    </w:p>
    <w:p>
      <w:pPr>
        <w:jc w:val="right"/>
      </w:pPr>
      <w:r>
        <w:rPr>
          <w:rFonts w:ascii="Arial" w:hAnsi="Arial" w:cs="Arial"/>
          <w:sz w:val="23"/>
          <w:sz-cs w:val="23"/>
          <w:spacing w:val="0"/>
          <w:color w:val="181E2A"/>
        </w:rPr>
        <w:t xml:space="preserve">0.767</w:t>
      </w:r>
    </w:p>
    <w:p>
      <w:pPr>
        <w:jc w:val="right"/>
      </w:pPr>
      <w:r>
        <w:rPr>
          <w:rFonts w:ascii="Arial" w:hAnsi="Arial" w:cs="Arial"/>
          <w:sz w:val="23"/>
          <w:sz-cs w:val="23"/>
          <w:spacing w:val="0"/>
          <w:color w:val="181E2A"/>
        </w:rPr>
        <w:t xml:space="preserve">0.581</w:t>
      </w:r>
    </w:p>
    <w:p>
      <w:pPr/>
      <w:r>
        <w:rPr>
          <w:rFonts w:ascii="Arial" w:hAnsi="Arial" w:cs="Arial"/>
          <w:sz w:val="23"/>
          <w:sz-cs w:val="23"/>
          <w:spacing w:val="0"/>
          <w:color w:val="181E2A"/>
        </w:rPr>
        <w:t xml:space="preserve">No additional discovery evidence.</w:t>
      </w:r>
    </w:p>
    <w:p>
      <w:pPr/>
      <w:r>
        <w:rPr>
          <w:rFonts w:ascii="Arial" w:hAnsi="Arial" w:cs="Arial"/>
          <w:sz w:val="23"/>
          <w:sz-cs w:val="23"/>
          <w:spacing w:val="0"/>
          <w:color w:val="181E2A"/>
        </w:rPr>
        <w:t xml:space="preserve">D9 Search pathway</w:t>
      </w:r>
    </w:p>
    <w:p>
      <w:pPr>
        <w:jc w:val="right"/>
      </w:pPr>
      <w:r>
        <w:rPr>
          <w:rFonts w:ascii="Arial" w:hAnsi="Arial" w:cs="Arial"/>
          <w:sz w:val="23"/>
          <w:sz-cs w:val="23"/>
          <w:spacing w:val="0"/>
          <w:color w:val="181E2A"/>
        </w:rPr>
        <w:t xml:space="preserve">0.801</w:t>
      </w:r>
    </w:p>
    <w:p>
      <w:pPr>
        <w:jc w:val="right"/>
      </w:pPr>
      <w:r>
        <w:rPr>
          <w:rFonts w:ascii="Arial" w:hAnsi="Arial" w:cs="Arial"/>
          <w:sz w:val="23"/>
          <w:sz-cs w:val="23"/>
          <w:spacing w:val="0"/>
          <w:color w:val="181E2A"/>
        </w:rPr>
        <w:t xml:space="preserve">0.290</w:t>
      </w:r>
    </w:p>
    <w:p>
      <w:pPr/>
      <w:r>
        <w:rPr>
          <w:rFonts w:ascii="Arial" w:hAnsi="Arial" w:cs="Arial"/>
          <w:sz w:val="23"/>
          <w:sz-cs w:val="23"/>
          <w:spacing w:val="0"/>
          <w:color w:val="181E2A"/>
        </w:rPr>
        <w:t xml:space="preserve">No additional discovery evidence.</w:t>
      </w:r>
    </w:p>
    <w:p>
      <w:pPr>
        <w:spacing w:after="280"/>
      </w:pPr>
      <w:r>
        <w:rPr>
          <w:rFonts w:ascii="Arial" w:hAnsi="Arial" w:cs="Arial"/>
          <w:sz w:val="28"/>
          <w:sz-cs w:val="28"/>
          <w:spacing w:val="0"/>
          <w:color w:val="181E2A"/>
        </w:rPr>
        <w:t xml:space="preserve">The descriptive variable grouping selected eight groups by the highest median bootstrap ARI, but its median stability was only about 0.497 and agreement with the theory pools was very low (ARI about 0.04). These data-driven groups must not be named as new constructs.</w:t>
      </w:r>
    </w:p>
    <w:p>
      <w:pPr>
        <w:spacing w:after="280"/>
      </w:pPr>
      <w:r>
        <w:rPr>
          <w:rFonts w:ascii="Arial" w:hAnsi="Arial" w:cs="Arial"/>
          <w:sz w:val="28"/>
          <w:sz-cs w:val="28"/>
          <w:b/>
          <w:spacing w:val="0"/>
          <w:color w:val="181E2A"/>
        </w:rPr>
        <w:t xml:space="preserve">Current discovery conclusion:</w:t>
      </w:r>
      <w:r>
        <w:rPr>
          <w:rFonts w:ascii="Arial" w:hAnsi="Arial" w:cs="Arial"/>
          <w:sz w:val="28"/>
          <w:sz-cs w:val="28"/>
          <w:spacing w:val="0"/>
          <w:color w:val="181E2A"/>
        </w:rPr>
        <w:t xml:space="preserve"> no extra Branch F dimension was automatically confirmed. This is a useful result: it prevents selecting a high silhouette that arose because many combinations were searched or because one categorical question created an easy split.</w:t>
      </w:r>
    </w:p>
    <w:p>
      <w:pPr>
        <w:spacing w:after="280"/>
      </w:pPr>
      <w:r>
        <w:rPr>
          <w:rFonts w:ascii="Arial" w:hAnsi="Arial" w:cs="Arial"/>
          <w:sz w:val="28"/>
          <w:sz-cs w:val="28"/>
          <w:spacing w:val="0"/>
          <w:color w:val="181E2A"/>
        </w:rPr>
        <w:t xml:space="preserve">The current run used 30 null repetitions as a runtime-feasible screen. At least 200 repetitions should be used before reporting final empirical p-values. Even a significant result would still require theoretical review and preferably confirmation in additional respondents.</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14. What clustering can and cannot do for NYSC programmes</w:t>
      </w:r>
    </w:p>
    <w:p>
      <w:pPr>
        <w:spacing w:after="346"/>
      </w:pPr>
      <w:r>
        <w:rPr>
          <w:rFonts w:ascii="Arial" w:hAnsi="Arial" w:cs="Arial"/>
          <w:sz w:val="34"/>
          <w:sz-cs w:val="34"/>
          <w:b/>
          <w:spacing w:val="0"/>
          <w:color w:val="1F4B58"/>
        </w:rPr>
        <w:t xml:space="preserve">14.1 What the profile means</w:t>
      </w:r>
    </w:p>
    <w:p>
      <w:pPr>
        <w:spacing w:after="280"/>
      </w:pPr>
      <w:r>
        <w:rPr>
          <w:rFonts w:ascii="Arial" w:hAnsi="Arial" w:cs="Arial"/>
          <w:sz w:val="28"/>
          <w:sz-cs w:val="28"/>
          <w:spacing w:val="0"/>
          <w:color w:val="181E2A"/>
        </w:rPr>
        <w:t xml:space="preserve">The purpose of dimension-specific clustering is to identify the response profile to which an individual is most similar </w:t>
      </w:r>
      <w:r>
        <w:rPr>
          <w:rFonts w:ascii="Arial" w:hAnsi="Arial" w:cs="Arial"/>
          <w:sz w:val="28"/>
          <w:sz-cs w:val="28"/>
          <w:b/>
          <w:spacing w:val="0"/>
          <w:color w:val="181E2A"/>
        </w:rPr>
        <w:t xml:space="preserve">within a particular dimension</w:t>
      </w:r>
      <w:r>
        <w:rPr>
          <w:rFonts w:ascii="Arial" w:hAnsi="Arial" w:cs="Arial"/>
          <w:sz w:val="28"/>
          <w:sz-cs w:val="28"/>
          <w:spacing w:val="0"/>
          <w:color w:val="181E2A"/>
        </w:rPr>
        <w:t xml:space="preserve">. A person can simultaneously belong to:</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one economic-resource profile;</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one education/cultural-capital profile;</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one motivation profile; and</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one employment-security or working-time profile, depending on branch.</w:t>
      </w:r>
    </w:p>
    <w:p>
      <w:pPr>
        <w:spacing w:after="280"/>
      </w:pPr>
      <w:r>
        <w:rPr>
          <w:rFonts w:ascii="Arial" w:hAnsi="Arial" w:cs="Arial"/>
          <w:sz w:val="28"/>
          <w:sz-cs w:val="28"/>
          <w:spacing w:val="0"/>
          <w:color w:val="181E2A"/>
        </w:rPr>
        <w:t xml:space="preserve">These are current conditions, not permanent identities.</w:t>
      </w:r>
    </w:p>
    <w:p>
      <w:pPr>
        <w:spacing w:after="346"/>
      </w:pPr>
      <w:r>
        <w:rPr>
          <w:rFonts w:ascii="Arial" w:hAnsi="Arial" w:cs="Arial"/>
          <w:sz w:val="34"/>
          <w:sz-cs w:val="34"/>
          <w:b/>
          <w:spacing w:val="0"/>
          <w:color w:val="1F4B58"/>
        </w:rPr>
        <w:t xml:space="preserve">14.2 How existing courses could be recommended</w:t>
      </w:r>
    </w:p>
    <w:p>
      <w:pPr>
        <w:spacing w:after="280"/>
      </w:pPr>
      <w:r>
        <w:rPr>
          <w:rFonts w:ascii="Arial" w:hAnsi="Arial" w:cs="Arial"/>
          <w:sz w:val="28"/>
          <w:sz-cs w:val="28"/>
          <w:spacing w:val="0"/>
          <w:color w:val="181E2A"/>
        </w:rPr>
        <w:t xml:space="preserve">Clustering alone does not know which course is best. It first identifies needs and constraints. A separate, transparent programme-matching layer must then compare those profiles and descriptors with a structured NYSC catalogue containing:</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occupational category and skills taught;</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entry prerequisites and appropriate NVQ level;</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full-time/part-time/weekend format;</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duration;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location and accessibility;</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cost, stipend or financial-support options;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employer placement, internship or certification support; and</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support services such as counselling, job-search help or childcare referrals.</w:t>
      </w:r>
    </w:p>
    <w:p>
      <w:pPr>
        <w:spacing w:after="280"/>
      </w:pPr>
      <w:r>
        <w:rPr>
          <w:rFonts w:ascii="Arial" w:hAnsi="Arial" w:cs="Arial"/>
          <w:sz w:val="28"/>
          <w:sz-cs w:val="28"/>
          <w:spacing w:val="0"/>
          <w:color w:val="181E2A"/>
        </w:rPr>
        <w:t xml:space="preserve">A safe recommendation sequence is:</w:t>
      </w:r>
    </w:p>
    <w:p>
      <w:pPr>
        <w:ind w:left="720" w:first-line="-720"/>
        <w:spacing w:after="80"/>
      </w:pPr>
      <w:r>
        <w:rPr>
          <w:rFonts w:ascii="Arial" w:hAnsi="Arial" w:cs="Arial"/>
          <w:sz w:val="28"/>
          <w:sz-cs w:val="28"/>
          <w:b/>
          <w:color w:val="181E2A"/>
        </w:rPr>
        <w:t xml:space="preserve"/>
        <w:tab/>
        <w:t xml:space="preserve">1</w:t>
        <w:tab/>
        <w:t xml:space="preserve"/>
      </w:r>
      <w:r>
        <w:rPr>
          <w:rFonts w:ascii="Arial" w:hAnsi="Arial" w:cs="Arial"/>
          <w:sz w:val="28"/>
          <w:sz-cs w:val="28"/>
          <w:b/>
          <w:spacing w:val="0"/>
          <w:color w:val="181E2A"/>
        </w:rPr>
        <w:t xml:space="preserve">Profile need:</w:t>
      </w:r>
      <w:r>
        <w:rPr>
          <w:rFonts w:ascii="Arial" w:hAnsi="Arial" w:cs="Arial"/>
          <w:sz w:val="28"/>
          <w:sz-cs w:val="28"/>
          <w:spacing w:val="0"/>
          <w:color w:val="181E2A"/>
        </w:rPr>
        <w:t xml:space="preserve"> what barrier, resource, motivation or employment condition is indicated?</w:t>
      </w:r>
    </w:p>
    <w:p>
      <w:pPr>
        <w:ind w:left="720" w:first-line="-720"/>
        <w:spacing w:after="80"/>
      </w:pPr>
      <w:r>
        <w:rPr>
          <w:rFonts w:ascii="Arial" w:hAnsi="Arial" w:cs="Arial"/>
          <w:sz w:val="28"/>
          <w:sz-cs w:val="28"/>
          <w:b/>
          <w:color w:val="181E2A"/>
        </w:rPr>
        <w:t xml:space="preserve"/>
        <w:tab/>
        <w:t xml:space="preserve">2</w:t>
        <w:tab/>
        <w:t xml:space="preserve"/>
      </w:r>
      <w:r>
        <w:rPr>
          <w:rFonts w:ascii="Arial" w:hAnsi="Arial" w:cs="Arial"/>
          <w:sz w:val="28"/>
          <w:sz-cs w:val="28"/>
          <w:b/>
          <w:spacing w:val="0"/>
          <w:color w:val="181E2A"/>
        </w:rPr>
        <w:t xml:space="preserve">Individual preference:</w:t>
      </w:r>
      <w:r>
        <w:rPr>
          <w:rFonts w:ascii="Arial" w:hAnsi="Arial" w:cs="Arial"/>
          <w:sz w:val="28"/>
          <w:sz-cs w:val="28"/>
          <w:spacing w:val="0"/>
          <w:color w:val="181E2A"/>
        </w:rPr>
        <w:t xml:space="preserve"> ideal sector/work type, location, willingness to relocate and further-study plan.</w:t>
      </w:r>
    </w:p>
    <w:p>
      <w:pPr>
        <w:ind w:left="720" w:first-line="-720"/>
        <w:spacing w:after="80"/>
      </w:pPr>
      <w:r>
        <w:rPr>
          <w:rFonts w:ascii="Arial" w:hAnsi="Arial" w:cs="Arial"/>
          <w:sz w:val="28"/>
          <w:sz-cs w:val="28"/>
          <w:b/>
          <w:color w:val="181E2A"/>
        </w:rPr>
        <w:t xml:space="preserve"/>
        <w:tab/>
        <w:t xml:space="preserve">3</w:t>
        <w:tab/>
        <w:t xml:space="preserve"/>
      </w:r>
      <w:r>
        <w:rPr>
          <w:rFonts w:ascii="Arial" w:hAnsi="Arial" w:cs="Arial"/>
          <w:sz w:val="28"/>
          <w:sz-cs w:val="28"/>
          <w:b/>
          <w:spacing w:val="0"/>
          <w:color w:val="181E2A"/>
        </w:rPr>
        <w:t xml:space="preserve">Eligibility:</w:t>
      </w:r>
      <w:r>
        <w:rPr>
          <w:rFonts w:ascii="Arial" w:hAnsi="Arial" w:cs="Arial"/>
          <w:sz w:val="28"/>
          <w:sz-cs w:val="28"/>
          <w:spacing w:val="0"/>
          <w:color w:val="181E2A"/>
        </w:rPr>
        <w:t xml:space="preserve"> education, existing qualification and course prerequisites.</w:t>
      </w:r>
    </w:p>
    <w:p>
      <w:pPr>
        <w:ind w:left="720" w:first-line="-720"/>
        <w:spacing w:after="80"/>
      </w:pPr>
      <w:r>
        <w:rPr>
          <w:rFonts w:ascii="Arial" w:hAnsi="Arial" w:cs="Arial"/>
          <w:sz w:val="28"/>
          <w:sz-cs w:val="28"/>
          <w:b/>
          <w:color w:val="181E2A"/>
        </w:rPr>
        <w:t xml:space="preserve"/>
        <w:tab/>
        <w:t xml:space="preserve">4</w:t>
        <w:tab/>
        <w:t xml:space="preserve"/>
      </w:r>
      <w:r>
        <w:rPr>
          <w:rFonts w:ascii="Arial" w:hAnsi="Arial" w:cs="Arial"/>
          <w:sz w:val="28"/>
          <w:sz-cs w:val="28"/>
          <w:b/>
          <w:spacing w:val="0"/>
          <w:color w:val="181E2A"/>
        </w:rPr>
        <w:t xml:space="preserve">Feasibility:</w:t>
      </w:r>
      <w:r>
        <w:rPr>
          <w:rFonts w:ascii="Arial" w:hAnsi="Arial" w:cs="Arial"/>
          <w:sz w:val="28"/>
          <w:sz-cs w:val="28"/>
          <w:spacing w:val="0"/>
          <w:color w:val="181E2A"/>
        </w:rPr>
        <w:t xml:space="preserve"> income urgency, household responsibility, time availability and delivery format.</w:t>
      </w:r>
    </w:p>
    <w:p>
      <w:pPr>
        <w:ind w:left="720" w:first-line="-720"/>
        <w:spacing w:after="80"/>
      </w:pPr>
      <w:r>
        <w:rPr>
          <w:rFonts w:ascii="Arial" w:hAnsi="Arial" w:cs="Arial"/>
          <w:sz w:val="28"/>
          <w:sz-cs w:val="28"/>
          <w:b/>
          <w:color w:val="181E2A"/>
        </w:rPr>
        <w:t xml:space="preserve"/>
        <w:tab/>
        <w:t xml:space="preserve">5</w:t>
        <w:tab/>
        <w:t xml:space="preserve"/>
      </w:r>
      <w:r>
        <w:rPr>
          <w:rFonts w:ascii="Arial" w:hAnsi="Arial" w:cs="Arial"/>
          <w:sz w:val="28"/>
          <w:sz-cs w:val="28"/>
          <w:b/>
          <w:spacing w:val="0"/>
          <w:color w:val="181E2A"/>
        </w:rPr>
        <w:t xml:space="preserve">Expert-reviewed match:</w:t>
      </w:r>
      <w:r>
        <w:rPr>
          <w:rFonts w:ascii="Arial" w:hAnsi="Arial" w:cs="Arial"/>
          <w:sz w:val="28"/>
          <w:sz-cs w:val="28"/>
          <w:spacing w:val="0"/>
          <w:color w:val="181E2A"/>
        </w:rPr>
        <w:t xml:space="preserve"> score eligible courses using published programme attributes and NYSC expert rules.</w:t>
      </w:r>
    </w:p>
    <w:p>
      <w:pPr>
        <w:ind w:left="720" w:first-line="-720"/>
        <w:spacing w:after="80"/>
      </w:pPr>
      <w:r>
        <w:rPr>
          <w:rFonts w:ascii="Arial" w:hAnsi="Arial" w:cs="Arial"/>
          <w:sz w:val="28"/>
          <w:sz-cs w:val="28"/>
          <w:b/>
          <w:color w:val="181E2A"/>
        </w:rPr>
        <w:t xml:space="preserve"/>
        <w:tab/>
        <w:t xml:space="preserve">6</w:t>
        <w:tab/>
        <w:t xml:space="preserve"/>
      </w:r>
      <w:r>
        <w:rPr>
          <w:rFonts w:ascii="Arial" w:hAnsi="Arial" w:cs="Arial"/>
          <w:sz w:val="28"/>
          <w:sz-cs w:val="28"/>
          <w:b/>
          <w:spacing w:val="0"/>
          <w:color w:val="181E2A"/>
        </w:rPr>
        <w:t xml:space="preserve">Uncertainty:</w:t>
      </w:r>
      <w:r>
        <w:rPr>
          <w:rFonts w:ascii="Arial" w:hAnsi="Arial" w:cs="Arial"/>
          <w:sz w:val="28"/>
          <w:sz-cs w:val="28"/>
          <w:spacing w:val="0"/>
          <w:color w:val="181E2A"/>
        </w:rPr>
        <w:t xml:space="preserve"> show alternatives and flag uncertain cluster membership instead of forcing one recommendation.</w:t>
      </w:r>
    </w:p>
    <w:p>
      <w:pPr>
        <w:spacing w:after="280"/>
      </w:pPr>
      <w:r>
        <w:rPr>
          <w:rFonts w:ascii="Arial" w:hAnsi="Arial" w:cs="Arial"/>
          <w:sz w:val="28"/>
          <w:sz-cs w:val="28"/>
          <w:spacing w:val="0"/>
          <w:color w:val="181E2A"/>
        </w:rPr>
        <w:t xml:space="preserve">For example, an employed respondent with insecure informal work and a preference for current hours may need certification/formalisation support delivered part-time; an employed respondent wanting more hours/income may need an upgrading pathway with stronger placement prospects. The actual course recommendation must also use sector preference, qualifications, prerequisites and catalogue availability.</w:t>
      </w:r>
    </w:p>
    <w:p>
      <w:pPr>
        <w:spacing w:after="346"/>
      </w:pPr>
      <w:r>
        <w:rPr>
          <w:rFonts w:ascii="Arial" w:hAnsi="Arial" w:cs="Arial"/>
          <w:sz w:val="34"/>
          <w:sz-cs w:val="34"/>
          <w:b/>
          <w:spacing w:val="0"/>
          <w:color w:val="1F4B58"/>
        </w:rPr>
        <w:t xml:space="preserve">14.3 How programme gaps can be identified</w:t>
      </w:r>
    </w:p>
    <w:p>
      <w:pPr>
        <w:spacing w:after="280"/>
      </w:pPr>
      <w:r>
        <w:rPr>
          <w:rFonts w:ascii="Arial" w:hAnsi="Arial" w:cs="Arial"/>
          <w:sz w:val="28"/>
          <w:sz-cs w:val="28"/>
          <w:spacing w:val="0"/>
          <w:color w:val="181E2A"/>
        </w:rPr>
        <w:t xml:space="preserve">A programme gap exists when a sizeable, stable and meaningful profile has a documented need but the catalogue has no feasible response. Examples include:</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suitable skills course exists, but only full-time delivery is offered to primary earners;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technical course exists, but no bridging module meets the profile's entry qualification;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training exists, but no placement/network component addresses weak employment contacts;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course exists, but a profile first needs counselling, confidence-building or job-search support;</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employed youth need recognition/upgrading of existing skills rather than beginner training.</w:t>
      </w:r>
    </w:p>
    <w:p>
      <w:pPr>
        <w:spacing w:after="280"/>
      </w:pPr>
      <w:r>
        <w:rPr>
          <w:rFonts w:ascii="Arial" w:hAnsi="Arial" w:cs="Arial"/>
          <w:sz w:val="28"/>
          <w:sz-cs w:val="28"/>
          <w:spacing w:val="0"/>
          <w:color w:val="181E2A"/>
        </w:rPr>
        <w:t xml:space="preserve">Gap claims should combine cluster size, confidence, descriptor distributions, catalogue evidence and NYSC expert review. Clusters suggest where to look; they do not by themselves prove that a new programme is necessary.</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15. Answers to recurring methodological questions</w:t>
      </w:r>
    </w:p>
    <w:p>
      <w:pPr>
        <w:spacing w:after="346"/>
      </w:pPr>
      <w:r>
        <w:rPr>
          <w:rFonts w:ascii="Arial" w:hAnsi="Arial" w:cs="Arial"/>
          <w:sz w:val="34"/>
          <w:sz-cs w:val="34"/>
          <w:b/>
          <w:spacing w:val="0"/>
          <w:color w:val="1F4B58"/>
        </w:rPr>
        <w:t xml:space="preserve">Does more data make clusters more stable?</w:t>
      </w:r>
    </w:p>
    <w:p>
      <w:pPr>
        <w:spacing w:after="280"/>
      </w:pPr>
      <w:r>
        <w:rPr>
          <w:rFonts w:ascii="Arial" w:hAnsi="Arial" w:cs="Arial"/>
          <w:sz w:val="28"/>
          <w:sz-cs w:val="28"/>
          <w:spacing w:val="0"/>
          <w:color w:val="181E2A"/>
        </w:rPr>
        <w:t xml:space="preserve">Usually, more representative data allow more reliable estimation and make genuine structures easier to reproduce. There is no guarantee. More records can reveal that an apparent cluster was sample noise, expose previously absent subgroups or remain unstable if the population behaves as a continuum.</w:t>
      </w:r>
    </w:p>
    <w:p>
      <w:pPr>
        <w:spacing w:after="346"/>
      </w:pPr>
      <w:r>
        <w:rPr>
          <w:rFonts w:ascii="Arial" w:hAnsi="Arial" w:cs="Arial"/>
          <w:sz w:val="34"/>
          <w:sz-cs w:val="34"/>
          <w:b/>
          <w:spacing w:val="0"/>
          <w:color w:val="1F4B58"/>
        </w:rPr>
        <w:t xml:space="preserve">Do fewer variables make clusters more stable?</w:t>
      </w:r>
    </w:p>
    <w:p>
      <w:pPr>
        <w:spacing w:after="280"/>
      </w:pPr>
      <w:r>
        <w:rPr>
          <w:rFonts w:ascii="Arial" w:hAnsi="Arial" w:cs="Arial"/>
          <w:sz w:val="28"/>
          <w:sz-cs w:val="28"/>
          <w:spacing w:val="0"/>
          <w:color w:val="181E2A"/>
        </w:rPr>
        <w:t xml:space="preserve">Not automatically. Removing irrelevant, duplicated or noisy variables can improve stability. Removing essential variables can produce a stable but shallow split controlled by one question. D5 and D6 showed exactly this danger.</w:t>
      </w:r>
    </w:p>
    <w:p>
      <w:pPr>
        <w:spacing w:after="346"/>
      </w:pPr>
      <w:r>
        <w:rPr>
          <w:rFonts w:ascii="Arial" w:hAnsi="Arial" w:cs="Arial"/>
          <w:sz w:val="34"/>
          <w:sz-cs w:val="34"/>
          <w:b/>
          <w:spacing w:val="0"/>
          <w:color w:val="1F4B58"/>
        </w:rPr>
        <w:t xml:space="preserve">Is selecting variables part of feature selection?</w:t>
      </w:r>
    </w:p>
    <w:p>
      <w:pPr>
        <w:spacing w:after="280"/>
      </w:pPr>
      <w:r>
        <w:rPr>
          <w:rFonts w:ascii="Arial" w:hAnsi="Arial" w:cs="Arial"/>
          <w:sz w:val="28"/>
          <w:sz-cs w:val="28"/>
          <w:spacing w:val="0"/>
          <w:color w:val="181E2A"/>
        </w:rPr>
        <w:t xml:space="preserve">Yes. The present process is theory-guided feature selection followed by coverage, variation, redundancy, dominance and stability checks.</w:t>
      </w:r>
    </w:p>
    <w:p>
      <w:pPr>
        <w:spacing w:after="346"/>
      </w:pPr>
      <w:r>
        <w:rPr>
          <w:rFonts w:ascii="Arial" w:hAnsi="Arial" w:cs="Arial"/>
          <w:sz w:val="34"/>
          <w:sz-cs w:val="34"/>
          <w:b/>
          <w:spacing w:val="0"/>
          <w:color w:val="1F4B58"/>
        </w:rPr>
        <w:t xml:space="preserve">Can stability prove the theory?</w:t>
      </w:r>
    </w:p>
    <w:p>
      <w:pPr>
        <w:spacing w:after="280"/>
      </w:pPr>
      <w:r>
        <w:rPr>
          <w:rFonts w:ascii="Arial" w:hAnsi="Arial" w:cs="Arial"/>
          <w:sz w:val="28"/>
          <w:sz-cs w:val="28"/>
          <w:spacing w:val="0"/>
          <w:color w:val="181E2A"/>
        </w:rPr>
        <w:t xml:space="preserve">No. Stability means a specified computational pattern is reproducible. Construct validity requires theoretical coherence, appropriate measurement, expert review and ideally replication or external validation.</w:t>
      </w:r>
    </w:p>
    <w:p>
      <w:pPr>
        <w:spacing w:after="346"/>
      </w:pPr>
      <w:r>
        <w:rPr>
          <w:rFonts w:ascii="Arial" w:hAnsi="Arial" w:cs="Arial"/>
          <w:sz w:val="34"/>
          <w:sz-cs w:val="34"/>
          <w:b/>
          <w:spacing w:val="0"/>
          <w:color w:val="1F4B58"/>
        </w:rPr>
        <w:t xml:space="preserve">Why not use one very large clustering model?</w:t>
      </w:r>
    </w:p>
    <w:p>
      <w:pPr>
        <w:spacing w:after="280"/>
      </w:pPr>
      <w:r>
        <w:rPr>
          <w:rFonts w:ascii="Arial" w:hAnsi="Arial" w:cs="Arial"/>
          <w:sz w:val="28"/>
          <w:sz-cs w:val="28"/>
          <w:spacing w:val="0"/>
          <w:color w:val="181E2A"/>
        </w:rPr>
        <w:t xml:space="preserve">Twenty to thirty raw variables can give dimensions with more questions disproportionate influence, mix unrelated mechanisms and make a cluster impossible to explain. Dimension-specific profiles are clearer, and any later integrated model should represent each approved dimension once.</w:t>
      </w:r>
    </w:p>
    <w:p>
      <w:pPr>
        <w:spacing w:after="346"/>
      </w:pPr>
      <w:r>
        <w:rPr>
          <w:rFonts w:ascii="Arial" w:hAnsi="Arial" w:cs="Arial"/>
          <w:sz w:val="34"/>
          <w:sz-cs w:val="34"/>
          <w:b/>
          <w:spacing w:val="0"/>
          <w:color w:val="1F4B58"/>
        </w:rPr>
        <w:t xml:space="preserve">What exactly is the current clustering algorithm?</w:t>
      </w:r>
    </w:p>
    <w:p>
      <w:pPr>
        <w:spacing w:after="280"/>
      </w:pPr>
      <w:r>
        <w:rPr>
          <w:rFonts w:ascii="Arial" w:hAnsi="Arial" w:cs="Arial"/>
          <w:sz w:val="28"/>
          <w:sz-cs w:val="28"/>
          <w:spacing w:val="0"/>
          <w:color w:val="181E2A"/>
        </w:rPr>
        <w:t xml:space="preserve">For retained dimension analyses: equal-weight Gower distance on original answers, K-medoids plus spectral clustering across matched respondent subsamples, followed by K-medoids on the consensus dissimilarity matrix. K-medoids alone was first tested for motivation; the consensus ensemble was adopted only after comparison showed it improved agreement and reproducibility.</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16. Current overall decision register</w:t>
      </w:r>
    </w:p>
    <w:p>
      <w:pPr/>
      <w:r>
        <w:rPr>
          <w:rFonts w:ascii="Arial" w:hAnsi="Arial" w:cs="Arial"/>
          <w:sz w:val="23"/>
          <w:sz-cs w:val="23"/>
          <w:b/>
          <w:spacing w:val="0"/>
          <w:color w:val="122B4C"/>
        </w:rPr>
        <w:t xml:space="preserve">Scope</w:t>
      </w:r>
    </w:p>
    <w:p>
      <w:pPr/>
      <w:r>
        <w:rPr>
          <w:rFonts w:ascii="Arial" w:hAnsi="Arial" w:cs="Arial"/>
          <w:sz w:val="23"/>
          <w:sz-cs w:val="23"/>
          <w:b/>
          <w:spacing w:val="0"/>
          <w:color w:val="122B4C"/>
        </w:rPr>
        <w:t xml:space="preserve">Dimension/result</w:t>
      </w:r>
    </w:p>
    <w:p>
      <w:pPr/>
      <w:r>
        <w:rPr>
          <w:rFonts w:ascii="Arial" w:hAnsi="Arial" w:cs="Arial"/>
          <w:sz w:val="23"/>
          <w:sz-cs w:val="23"/>
          <w:b/>
          <w:spacing w:val="0"/>
          <w:color w:val="122B4C"/>
        </w:rPr>
        <w:t xml:space="preserve">Status</w:t>
      </w:r>
    </w:p>
    <w:p>
      <w:pPr/>
      <w:r>
        <w:rPr>
          <w:rFonts w:ascii="Arial" w:hAnsi="Arial" w:cs="Arial"/>
          <w:sz w:val="23"/>
          <w:sz-cs w:val="23"/>
          <w:spacing w:val="0"/>
          <w:color w:val="181E2A"/>
        </w:rPr>
        <w:t xml:space="preserve">Data</w:t>
      </w:r>
    </w:p>
    <w:p>
      <w:pPr/>
      <w:r>
        <w:rPr>
          <w:rFonts w:ascii="Arial" w:hAnsi="Arial" w:cs="Arial"/>
          <w:sz w:val="23"/>
          <w:sz-cs w:val="23"/>
          <w:spacing w:val="0"/>
          <w:color w:val="181E2A"/>
        </w:rPr>
        <w:t xml:space="preserve">Canonical reconstruction and cleaning</w:t>
      </w:r>
    </w:p>
    <w:p>
      <w:pPr/>
      <w:r>
        <w:rPr>
          <w:rFonts w:ascii="Arial" w:hAnsi="Arial" w:cs="Arial"/>
          <w:sz w:val="23"/>
          <w:sz-cs w:val="23"/>
          <w:spacing w:val="0"/>
          <w:color w:val="181E2A"/>
        </w:rPr>
        <w:t xml:space="preserve">Complete</w:t>
      </w:r>
    </w:p>
    <w:p>
      <w:pPr/>
      <w:r>
        <w:rPr>
          <w:rFonts w:ascii="Arial" w:hAnsi="Arial" w:cs="Arial"/>
          <w:sz w:val="23"/>
          <w:sz-cs w:val="23"/>
          <w:spacing w:val="0"/>
          <w:color w:val="181E2A"/>
        </w:rPr>
        <w:t xml:space="preserve">Data</w:t>
      </w:r>
    </w:p>
    <w:p>
      <w:pPr/>
      <w:r>
        <w:rPr>
          <w:rFonts w:ascii="Arial" w:hAnsi="Arial" w:cs="Arial"/>
          <w:sz w:val="23"/>
          <w:sz-cs w:val="23"/>
          <w:spacing w:val="0"/>
          <w:color w:val="181E2A"/>
        </w:rPr>
        <w:t xml:space="preserve">Final active-branch reconstruction, including mid-branch switches</w:t>
      </w:r>
    </w:p>
    <w:p>
      <w:pPr/>
      <w:r>
        <w:rPr>
          <w:rFonts w:ascii="Arial" w:hAnsi="Arial" w:cs="Arial"/>
          <w:sz w:val="23"/>
          <w:sz-cs w:val="23"/>
          <w:spacing w:val="0"/>
          <w:color w:val="181E2A"/>
        </w:rPr>
        <w:t xml:space="preserve">Complete and audited</w:t>
      </w:r>
    </w:p>
    <w:p>
      <w:pPr/>
      <w:r>
        <w:rPr>
          <w:rFonts w:ascii="Arial" w:hAnsi="Arial" w:cs="Arial"/>
          <w:sz w:val="23"/>
          <w:sz-cs w:val="23"/>
          <w:spacing w:val="0"/>
          <w:color w:val="181E2A"/>
        </w:rPr>
        <w:t xml:space="preserve">Data</w:t>
      </w:r>
    </w:p>
    <w:p>
      <w:pPr/>
      <w:r>
        <w:rPr>
          <w:rFonts w:ascii="Arial" w:hAnsi="Arial" w:cs="Arial"/>
          <w:sz w:val="23"/>
          <w:sz-cs w:val="23"/>
          <w:spacing w:val="0"/>
          <w:color w:val="181E2A"/>
        </w:rPr>
        <w:t xml:space="preserve">New-structure strict cohorts</w:t>
      </w:r>
    </w:p>
    <w:p>
      <w:pPr/>
      <w:r>
        <w:rPr>
          <w:rFonts w:ascii="Arial" w:hAnsi="Arial" w:cs="Arial"/>
          <w:sz w:val="23"/>
          <w:sz-cs w:val="23"/>
          <w:spacing w:val="0"/>
          <w:color w:val="181E2A"/>
        </w:rPr>
        <w:t xml:space="preserve">D=191, E=34, F=81, G=56</w:t>
      </w:r>
    </w:p>
    <w:p>
      <w:pPr/>
      <w:r>
        <w:rPr>
          <w:rFonts w:ascii="Arial" w:hAnsi="Arial" w:cs="Arial"/>
          <w:sz w:val="23"/>
          <w:sz-cs w:val="23"/>
          <w:spacing w:val="0"/>
          <w:color w:val="181E2A"/>
        </w:rPr>
        <w:t xml:space="preserve">Branch D</w:t>
      </w:r>
    </w:p>
    <w:p>
      <w:pPr/>
      <w:r>
        <w:rPr>
          <w:rFonts w:ascii="Arial" w:hAnsi="Arial" w:cs="Arial"/>
          <w:sz w:val="23"/>
          <w:sz-cs w:val="23"/>
          <w:spacing w:val="0"/>
          <w:color w:val="181E2A"/>
        </w:rPr>
        <w:t xml:space="preserve">All-variable PCA/K-means typology</w:t>
      </w:r>
    </w:p>
    <w:p>
      <w:pPr/>
      <w:r>
        <w:rPr>
          <w:rFonts w:ascii="Arial" w:hAnsi="Arial" w:cs="Arial"/>
          <w:sz w:val="23"/>
          <w:sz-cs w:val="23"/>
          <w:spacing w:val="0"/>
          <w:color w:val="181E2A"/>
        </w:rPr>
        <w:t xml:space="preserve">Rejected</w:t>
      </w:r>
    </w:p>
    <w:p>
      <w:pPr/>
      <w:r>
        <w:rPr>
          <w:rFonts w:ascii="Arial" w:hAnsi="Arial" w:cs="Arial"/>
          <w:sz w:val="23"/>
          <w:sz-cs w:val="23"/>
          <w:spacing w:val="0"/>
          <w:color w:val="181E2A"/>
        </w:rPr>
        <w:t xml:space="preserve">Branch D</w:t>
      </w:r>
    </w:p>
    <w:p>
      <w:pPr/>
      <w:r>
        <w:rPr>
          <w:rFonts w:ascii="Arial" w:hAnsi="Arial" w:cs="Arial"/>
          <w:sz w:val="23"/>
          <w:sz-cs w:val="23"/>
          <w:spacing w:val="0"/>
          <w:color w:val="181E2A"/>
        </w:rPr>
        <w:t xml:space="preserve">Researcher-constructed five scores and integrated k=3</w:t>
      </w:r>
    </w:p>
    <w:p>
      <w:pPr/>
      <w:r>
        <w:rPr>
          <w:rFonts w:ascii="Arial" w:hAnsi="Arial" w:cs="Arial"/>
          <w:sz w:val="23"/>
          <w:sz-cs w:val="23"/>
          <w:spacing w:val="0"/>
          <w:color w:val="181E2A"/>
        </w:rPr>
        <w:t xml:space="preserve">Withdrawn/provisional; not current method</w:t>
      </w:r>
    </w:p>
    <w:p>
      <w:pPr/>
      <w:r>
        <w:rPr>
          <w:rFonts w:ascii="Arial" w:hAnsi="Arial" w:cs="Arial"/>
          <w:sz w:val="23"/>
          <w:sz-cs w:val="23"/>
          <w:spacing w:val="0"/>
          <w:color w:val="181E2A"/>
        </w:rPr>
        <w:t xml:space="preserve">Branch D</w:t>
      </w:r>
    </w:p>
    <w:p>
      <w:pPr/>
      <w:r>
        <w:rPr>
          <w:rFonts w:ascii="Arial" w:hAnsi="Arial" w:cs="Arial"/>
          <w:sz w:val="23"/>
          <w:sz-cs w:val="23"/>
          <w:spacing w:val="0"/>
          <w:color w:val="181E2A"/>
        </w:rPr>
        <w:t xml:space="preserve">Motivation/study experience</w:t>
      </w:r>
    </w:p>
    <w:p>
      <w:pPr/>
      <w:r>
        <w:rPr>
          <w:rFonts w:ascii="Arial" w:hAnsi="Arial" w:cs="Arial"/>
          <w:sz w:val="23"/>
          <w:sz-cs w:val="23"/>
          <w:spacing w:val="0"/>
          <w:color w:val="181E2A"/>
        </w:rPr>
        <w:t xml:space="preserve">Retained for cautious exploratory use</w:t>
      </w:r>
    </w:p>
    <w:p>
      <w:pPr/>
      <w:r>
        <w:rPr>
          <w:rFonts w:ascii="Arial" w:hAnsi="Arial" w:cs="Arial"/>
          <w:sz w:val="23"/>
          <w:sz-cs w:val="23"/>
          <w:spacing w:val="0"/>
          <w:color w:val="181E2A"/>
        </w:rPr>
        <w:t xml:space="preserve">Branch D</w:t>
      </w:r>
    </w:p>
    <w:p>
      <w:pPr/>
      <w:r>
        <w:rPr>
          <w:rFonts w:ascii="Arial" w:hAnsi="Arial" w:cs="Arial"/>
          <w:sz w:val="23"/>
          <w:sz-cs w:val="23"/>
          <w:spacing w:val="0"/>
          <w:color w:val="181E2A"/>
        </w:rPr>
        <w:t xml:space="preserve">Economic resources/household pressure</w:t>
      </w:r>
    </w:p>
    <w:p>
      <w:pPr/>
      <w:r>
        <w:rPr>
          <w:rFonts w:ascii="Arial" w:hAnsi="Arial" w:cs="Arial"/>
          <w:sz w:val="23"/>
          <w:sz-cs w:val="23"/>
          <w:spacing w:val="0"/>
          <w:color w:val="181E2A"/>
        </w:rPr>
        <w:t xml:space="preserve">Retained with caution</w:t>
      </w:r>
    </w:p>
    <w:p>
      <w:pPr/>
      <w:r>
        <w:rPr>
          <w:rFonts w:ascii="Arial" w:hAnsi="Arial" w:cs="Arial"/>
          <w:sz w:val="23"/>
          <w:sz-cs w:val="23"/>
          <w:spacing w:val="0"/>
          <w:color w:val="181E2A"/>
        </w:rPr>
        <w:t xml:space="preserve">Branch D</w:t>
      </w:r>
    </w:p>
    <w:p>
      <w:pPr/>
      <w:r>
        <w:rPr>
          <w:rFonts w:ascii="Arial" w:hAnsi="Arial" w:cs="Arial"/>
          <w:sz w:val="23"/>
          <w:sz-cs w:val="23"/>
          <w:spacing w:val="0"/>
          <w:color w:val="181E2A"/>
        </w:rPr>
        <w:t xml:space="preserve">Educational trajectory/cultural capital</w:t>
      </w:r>
    </w:p>
    <w:p>
      <w:pPr/>
      <w:r>
        <w:rPr>
          <w:rFonts w:ascii="Arial" w:hAnsi="Arial" w:cs="Arial"/>
          <w:sz w:val="23"/>
          <w:sz-cs w:val="23"/>
          <w:spacing w:val="0"/>
          <w:color w:val="181E2A"/>
        </w:rPr>
        <w:t xml:space="preserve">Retained</w:t>
      </w:r>
    </w:p>
    <w:p>
      <w:pPr/>
      <w:r>
        <w:rPr>
          <w:rFonts w:ascii="Arial" w:hAnsi="Arial" w:cs="Arial"/>
          <w:sz w:val="23"/>
          <w:sz-cs w:val="23"/>
          <w:spacing w:val="0"/>
          <w:color w:val="181E2A"/>
        </w:rPr>
        <w:t xml:space="preserve">Branch D</w:t>
      </w:r>
    </w:p>
    <w:p>
      <w:pPr/>
      <w:r>
        <w:rPr>
          <w:rFonts w:ascii="Arial" w:hAnsi="Arial" w:cs="Arial"/>
          <w:sz w:val="23"/>
          <w:sz-cs w:val="23"/>
          <w:spacing w:val="0"/>
          <w:color w:val="181E2A"/>
        </w:rPr>
        <w:t xml:space="preserve">Transition planning/direction</w:t>
      </w:r>
    </w:p>
    <w:p>
      <w:pPr/>
      <w:r>
        <w:rPr>
          <w:rFonts w:ascii="Arial" w:hAnsi="Arial" w:cs="Arial"/>
          <w:sz w:val="23"/>
          <w:sz-cs w:val="23"/>
          <w:spacing w:val="0"/>
          <w:color w:val="181E2A"/>
        </w:rPr>
        <w:t xml:space="preserve">Rejected</w:t>
      </w:r>
    </w:p>
    <w:p>
      <w:pPr/>
      <w:r>
        <w:rPr>
          <w:rFonts w:ascii="Arial" w:hAnsi="Arial" w:cs="Arial"/>
          <w:sz w:val="23"/>
          <w:sz-cs w:val="23"/>
          <w:spacing w:val="0"/>
          <w:color w:val="181E2A"/>
        </w:rPr>
        <w:t xml:space="preserve">Branch D</w:t>
      </w:r>
    </w:p>
    <w:p>
      <w:pPr/>
      <w:r>
        <w:rPr>
          <w:rFonts w:ascii="Arial" w:hAnsi="Arial" w:cs="Arial"/>
          <w:sz w:val="23"/>
          <w:sz-cs w:val="23"/>
          <w:spacing w:val="0"/>
          <w:color w:val="181E2A"/>
        </w:rPr>
        <w:t xml:space="preserve">Social connectedness</w:t>
      </w:r>
    </w:p>
    <w:p>
      <w:pPr/>
      <w:r>
        <w:rPr>
          <w:rFonts w:ascii="Arial" w:hAnsi="Arial" w:cs="Arial"/>
          <w:sz w:val="23"/>
          <w:sz-cs w:val="23"/>
          <w:spacing w:val="0"/>
          <w:color w:val="181E2A"/>
        </w:rPr>
        <w:t xml:space="preserve">Statistically stable but excluded for overlap</w:t>
      </w:r>
    </w:p>
    <w:p>
      <w:pPr/>
      <w:r>
        <w:rPr>
          <w:rFonts w:ascii="Arial" w:hAnsi="Arial" w:cs="Arial"/>
          <w:sz w:val="23"/>
          <w:sz-cs w:val="23"/>
          <w:spacing w:val="0"/>
          <w:color w:val="181E2A"/>
        </w:rPr>
        <w:t xml:space="preserve">Global</w:t>
      </w:r>
    </w:p>
    <w:p>
      <w:pPr/>
      <w:r>
        <w:rPr>
          <w:rFonts w:ascii="Arial" w:hAnsi="Arial" w:cs="Arial"/>
          <w:sz w:val="23"/>
          <w:sz-cs w:val="23"/>
          <w:spacing w:val="0"/>
          <w:color w:val="181E2A"/>
        </w:rPr>
        <w:t xml:space="preserve">Household economic resources across 363 records</w:t>
      </w:r>
    </w:p>
    <w:p>
      <w:pPr/>
      <w:r>
        <w:rPr>
          <w:rFonts w:ascii="Arial" w:hAnsi="Arial" w:cs="Arial"/>
          <w:sz w:val="23"/>
          <w:sz-cs w:val="23"/>
          <w:spacing w:val="0"/>
          <w:color w:val="181E2A"/>
        </w:rPr>
        <w:t xml:space="preserve">Rejected</w:t>
      </w:r>
    </w:p>
    <w:p>
      <w:pPr/>
      <w:r>
        <w:rPr>
          <w:rFonts w:ascii="Arial" w:hAnsi="Arial" w:cs="Arial"/>
          <w:sz w:val="23"/>
          <w:sz-cs w:val="23"/>
          <w:spacing w:val="0"/>
          <w:color w:val="181E2A"/>
        </w:rPr>
        <w:t xml:space="preserve">Branch F</w:t>
      </w:r>
    </w:p>
    <w:p>
      <w:pPr/>
      <w:r>
        <w:rPr>
          <w:rFonts w:ascii="Arial" w:hAnsi="Arial" w:cs="Arial"/>
          <w:sz w:val="23"/>
          <w:sz-cs w:val="23"/>
          <w:spacing w:val="0"/>
          <w:color w:val="181E2A"/>
        </w:rPr>
        <w:t xml:space="preserve">Broad employment-quality clustering</w:t>
      </w:r>
    </w:p>
    <w:p>
      <w:pPr/>
      <w:r>
        <w:rPr>
          <w:rFonts w:ascii="Arial" w:hAnsi="Arial" w:cs="Arial"/>
          <w:sz w:val="23"/>
          <w:sz-cs w:val="23"/>
          <w:spacing w:val="0"/>
          <w:color w:val="181E2A"/>
        </w:rPr>
        <w:t xml:space="preserve">Rejected</w:t>
      </w:r>
    </w:p>
    <w:p>
      <w:pPr/>
      <w:r>
        <w:rPr>
          <w:rFonts w:ascii="Arial" w:hAnsi="Arial" w:cs="Arial"/>
          <w:sz w:val="23"/>
          <w:sz-cs w:val="23"/>
          <w:spacing w:val="0"/>
          <w:color w:val="181E2A"/>
        </w:rPr>
        <w:t xml:space="preserve">Branch F</w:t>
      </w:r>
    </w:p>
    <w:p>
      <w:pPr/>
      <w:r>
        <w:rPr>
          <w:rFonts w:ascii="Arial" w:hAnsi="Arial" w:cs="Arial"/>
          <w:sz w:val="23"/>
          <w:sz-cs w:val="23"/>
          <w:spacing w:val="0"/>
          <w:color w:val="181E2A"/>
        </w:rPr>
        <w:t xml:space="preserve">Household economic resources/responsibility</w:t>
      </w:r>
    </w:p>
    <w:p>
      <w:pPr/>
      <w:r>
        <w:rPr>
          <w:rFonts w:ascii="Arial" w:hAnsi="Arial" w:cs="Arial"/>
          <w:sz w:val="23"/>
          <w:sz-cs w:val="23"/>
          <w:spacing w:val="0"/>
          <w:color w:val="181E2A"/>
        </w:rPr>
        <w:t xml:space="preserve">Rejected; primarily an income-source split and searched-null p=0.059</w:t>
      </w:r>
    </w:p>
    <w:p>
      <w:pPr/>
      <w:r>
        <w:rPr>
          <w:rFonts w:ascii="Arial" w:hAnsi="Arial" w:cs="Arial"/>
          <w:sz w:val="23"/>
          <w:sz-cs w:val="23"/>
          <w:spacing w:val="0"/>
          <w:color w:val="181E2A"/>
        </w:rPr>
        <w:t xml:space="preserve">Branch F</w:t>
      </w:r>
    </w:p>
    <w:p>
      <w:pPr/>
      <w:r>
        <w:rPr>
          <w:rFonts w:ascii="Arial" w:hAnsi="Arial" w:cs="Arial"/>
          <w:sz w:val="23"/>
          <w:sz-cs w:val="23"/>
          <w:spacing w:val="0"/>
          <w:color w:val="181E2A"/>
        </w:rPr>
        <w:t xml:space="preserve">Employment security/formality</w:t>
      </w:r>
    </w:p>
    <w:p>
      <w:pPr/>
      <w:r>
        <w:rPr>
          <w:rFonts w:ascii="Arial" w:hAnsi="Arial" w:cs="Arial"/>
          <w:sz w:val="23"/>
          <w:sz-cs w:val="23"/>
          <w:spacing w:val="0"/>
          <w:color w:val="181E2A"/>
        </w:rPr>
        <w:t xml:space="preserve">Retained with caution</w:t>
      </w:r>
    </w:p>
    <w:p>
      <w:pPr/>
      <w:r>
        <w:rPr>
          <w:rFonts w:ascii="Arial" w:hAnsi="Arial" w:cs="Arial"/>
          <w:sz w:val="23"/>
          <w:sz-cs w:val="23"/>
          <w:spacing w:val="0"/>
          <w:color w:val="181E2A"/>
        </w:rPr>
        <w:t xml:space="preserve">Branch F</w:t>
      </w:r>
    </w:p>
    <w:p>
      <w:pPr/>
      <w:r>
        <w:rPr>
          <w:rFonts w:ascii="Arial" w:hAnsi="Arial" w:cs="Arial"/>
          <w:sz w:val="23"/>
          <w:sz-cs w:val="23"/>
          <w:spacing w:val="0"/>
          <w:color w:val="181E2A"/>
        </w:rPr>
        <w:t xml:space="preserve">Earnings/working-time preference</w:t>
      </w:r>
    </w:p>
    <w:p>
      <w:pPr/>
      <w:r>
        <w:rPr>
          <w:rFonts w:ascii="Arial" w:hAnsi="Arial" w:cs="Arial"/>
          <w:sz w:val="23"/>
          <w:sz-cs w:val="23"/>
          <w:spacing w:val="0"/>
          <w:color w:val="181E2A"/>
        </w:rPr>
        <w:t xml:space="preserve">Retained as preference-led only</w:t>
      </w:r>
    </w:p>
    <w:p>
      <w:pPr/>
      <w:r>
        <w:rPr>
          <w:rFonts w:ascii="Arial" w:hAnsi="Arial" w:cs="Arial"/>
          <w:sz w:val="23"/>
          <w:sz-cs w:val="23"/>
          <w:spacing w:val="0"/>
          <w:color w:val="181E2A"/>
        </w:rPr>
        <w:t xml:space="preserve">Branch F</w:t>
      </w:r>
    </w:p>
    <w:p>
      <w:pPr/>
      <w:r>
        <w:rPr>
          <w:rFonts w:ascii="Arial" w:hAnsi="Arial" w:cs="Arial"/>
          <w:sz w:val="23"/>
          <w:sz-cs w:val="23"/>
          <w:spacing w:val="0"/>
          <w:color w:val="181E2A"/>
        </w:rPr>
        <w:t xml:space="preserve">Satisfaction/mobility</w:t>
      </w:r>
    </w:p>
    <w:p>
      <w:pPr/>
      <w:r>
        <w:rPr>
          <w:rFonts w:ascii="Arial" w:hAnsi="Arial" w:cs="Arial"/>
          <w:sz w:val="23"/>
          <w:sz-cs w:val="23"/>
          <w:spacing w:val="0"/>
          <w:color w:val="181E2A"/>
        </w:rPr>
        <w:t xml:space="preserve">Rejected; descriptive only</w:t>
      </w:r>
    </w:p>
    <w:p>
      <w:pPr/>
      <w:r>
        <w:rPr>
          <w:rFonts w:ascii="Arial" w:hAnsi="Arial" w:cs="Arial"/>
          <w:sz w:val="23"/>
          <w:sz-cs w:val="23"/>
          <w:spacing w:val="0"/>
          <w:color w:val="181E2A"/>
        </w:rPr>
        <w:t xml:space="preserve">Branch F</w:t>
      </w:r>
    </w:p>
    <w:p>
      <w:pPr/>
      <w:r>
        <w:rPr>
          <w:rFonts w:ascii="Arial" w:hAnsi="Arial" w:cs="Arial"/>
          <w:sz w:val="23"/>
          <w:sz-cs w:val="23"/>
          <w:spacing w:val="0"/>
          <w:color w:val="181E2A"/>
        </w:rPr>
        <w:t xml:space="preserve">Qualification/skill development</w:t>
      </w:r>
    </w:p>
    <w:p>
      <w:pPr/>
      <w:r>
        <w:rPr>
          <w:rFonts w:ascii="Arial" w:hAnsi="Arial" w:cs="Arial"/>
          <w:sz w:val="23"/>
          <w:sz-cs w:val="23"/>
          <w:spacing w:val="0"/>
          <w:color w:val="181E2A"/>
        </w:rPr>
        <w:t xml:space="preserve">Rejected; training-item dominated</w:t>
      </w:r>
    </w:p>
    <w:p>
      <w:pPr/>
      <w:r>
        <w:rPr>
          <w:rFonts w:ascii="Arial" w:hAnsi="Arial" w:cs="Arial"/>
          <w:sz w:val="23"/>
          <w:sz-cs w:val="23"/>
          <w:spacing w:val="0"/>
          <w:color w:val="181E2A"/>
        </w:rPr>
        <w:t xml:space="preserve">Branch F</w:t>
      </w:r>
    </w:p>
    <w:p>
      <w:pPr/>
      <w:r>
        <w:rPr>
          <w:rFonts w:ascii="Arial" w:hAnsi="Arial" w:cs="Arial"/>
          <w:sz w:val="23"/>
          <w:sz-cs w:val="23"/>
          <w:spacing w:val="0"/>
          <w:color w:val="181E2A"/>
        </w:rPr>
        <w:t xml:space="preserve">Professional social capital</w:t>
      </w:r>
    </w:p>
    <w:p>
      <w:pPr/>
      <w:r>
        <w:rPr>
          <w:rFonts w:ascii="Arial" w:hAnsi="Arial" w:cs="Arial"/>
          <w:sz w:val="23"/>
          <w:sz-cs w:val="23"/>
          <w:spacing w:val="0"/>
          <w:color w:val="181E2A"/>
        </w:rPr>
        <w:t xml:space="preserve">Skipped/excluded under overlap decision</w:t>
      </w:r>
    </w:p>
    <w:p>
      <w:pPr/>
      <w:r>
        <w:rPr>
          <w:rFonts w:ascii="Arial" w:hAnsi="Arial" w:cs="Arial"/>
          <w:sz w:val="23"/>
          <w:sz-cs w:val="23"/>
          <w:spacing w:val="0"/>
          <w:color w:val="181E2A"/>
        </w:rPr>
        <w:t xml:space="preserve">Branch F</w:t>
      </w:r>
    </w:p>
    <w:p>
      <w:pPr/>
      <w:r>
        <w:rPr>
          <w:rFonts w:ascii="Arial" w:hAnsi="Arial" w:cs="Arial"/>
          <w:sz w:val="23"/>
          <w:sz-cs w:val="23"/>
          <w:spacing w:val="0"/>
          <w:color w:val="181E2A"/>
        </w:rPr>
        <w:t xml:space="preserve">Work motivation/needs</w:t>
      </w:r>
    </w:p>
    <w:p>
      <w:pPr/>
      <w:r>
        <w:rPr>
          <w:rFonts w:ascii="Arial" w:hAnsi="Arial" w:cs="Arial"/>
          <w:sz w:val="23"/>
          <w:sz-cs w:val="23"/>
          <w:spacing w:val="0"/>
          <w:color w:val="181E2A"/>
        </w:rPr>
        <w:t xml:space="preserve">Rejected; method and encoding sensitive</w:t>
      </w:r>
    </w:p>
    <w:p>
      <w:pPr/>
      <w:r>
        <w:rPr>
          <w:rFonts w:ascii="Arial" w:hAnsi="Arial" w:cs="Arial"/>
          <w:sz w:val="23"/>
          <w:sz-cs w:val="23"/>
          <w:spacing w:val="0"/>
          <w:color w:val="181E2A"/>
        </w:rPr>
        <w:t xml:space="preserve">Branch F</w:t>
      </w:r>
    </w:p>
    <w:p>
      <w:pPr/>
      <w:r>
        <w:rPr>
          <w:rFonts w:ascii="Arial" w:hAnsi="Arial" w:cs="Arial"/>
          <w:sz w:val="23"/>
          <w:sz-cs w:val="23"/>
          <w:spacing w:val="0"/>
          <w:color w:val="181E2A"/>
        </w:rPr>
        <w:t xml:space="preserve">Search pathway/barriers</w:t>
      </w:r>
    </w:p>
    <w:p>
      <w:pPr/>
      <w:r>
        <w:rPr>
          <w:rFonts w:ascii="Arial" w:hAnsi="Arial" w:cs="Arial"/>
          <w:sz w:val="23"/>
          <w:sz-cs w:val="23"/>
          <w:spacing w:val="0"/>
          <w:color w:val="181E2A"/>
        </w:rPr>
        <w:t xml:space="preserve">Rejected; insufficient stability</w:t>
      </w:r>
    </w:p>
    <w:p>
      <w:pPr/>
      <w:r>
        <w:rPr>
          <w:rFonts w:ascii="Arial" w:hAnsi="Arial" w:cs="Arial"/>
          <w:sz w:val="23"/>
          <w:sz-cs w:val="23"/>
          <w:spacing w:val="0"/>
          <w:color w:val="181E2A"/>
        </w:rPr>
        <w:t xml:space="preserve">Branch F</w:t>
      </w:r>
    </w:p>
    <w:p>
      <w:pPr/>
      <w:r>
        <w:rPr>
          <w:rFonts w:ascii="Arial" w:hAnsi="Arial" w:cs="Arial"/>
          <w:sz w:val="23"/>
          <w:sz-cs w:val="23"/>
          <w:spacing w:val="0"/>
          <w:color w:val="181E2A"/>
        </w:rPr>
        <w:t xml:space="preserve">Automated extra-dimension discovery</w:t>
      </w:r>
    </w:p>
    <w:p>
      <w:pPr/>
      <w:r>
        <w:rPr>
          <w:rFonts w:ascii="Arial" w:hAnsi="Arial" w:cs="Arial"/>
          <w:sz w:val="23"/>
          <w:sz-cs w:val="23"/>
          <w:spacing w:val="0"/>
          <w:color w:val="181E2A"/>
        </w:rPr>
        <w:t xml:space="preserve">Screening complete; no dimension automatically confirmed</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17. Limitations that must accompany the results</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Branch F has only 81 valid respondents; Branch E has 34 and Branch G has 56. Small profiles can be unstable and are difficult to validate.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More observations may improve precision but cannot guarantee stable clusters.</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Several theoretical constructs are represented by single survey items rather than validated multi-item scales.</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Gower's equal spacing of ordinal categories is a transparent modelling assumption, not a psychometric fact.</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Consensus stability does not prove natural, causal or permanent youth types.</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Conditional questions cannot be treated as ordinary missing values or universal clustering inputs.</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Parental education is a proxy for family cultural capital; parental occupation has not yet been transformed through a defensible class scheme.</w:t>
      </w:r>
    </w:p>
    <w:p>
      <w:pPr>
        <w:ind w:left="720" w:first-line="-720"/>
        <w:spacing w:after="80"/>
      </w:pPr>
      <w:r>
        <w:rPr>
          <w:rFonts w:ascii="Arial" w:hAnsi="Arial" w:cs="Arial"/>
          <w:sz w:val="28"/>
          <w:sz-cs w:val="28"/>
          <w:color w:val="181E2A"/>
        </w:rPr>
        <w:t xml:space="preserve"/>
        <w:tab/>
        <w:t xml:space="preserve">8</w:t>
        <w:tab/>
        <w:t xml:space="preserve"/>
      </w:r>
      <w:r>
        <w:rPr>
          <w:rFonts w:ascii="Arial" w:hAnsi="Arial" w:cs="Arial"/>
          <w:sz w:val="28"/>
          <w:sz-cs w:val="28"/>
          <w:spacing w:val="0"/>
          <w:color w:val="181E2A"/>
        </w:rPr>
        <w:t xml:space="preserve">The current profile names are descriptive summaries and must not stigmatise or restrict individuals.</w:t>
      </w:r>
    </w:p>
    <w:p>
      <w:pPr>
        <w:ind w:left="720" w:first-line="-720"/>
        <w:spacing w:after="80"/>
      </w:pPr>
      <w:r>
        <w:rPr>
          <w:rFonts w:ascii="Arial" w:hAnsi="Arial" w:cs="Arial"/>
          <w:sz w:val="28"/>
          <w:sz-cs w:val="28"/>
          <w:color w:val="181E2A"/>
        </w:rPr>
        <w:t xml:space="preserve"/>
        <w:tab/>
        <w:t xml:space="preserve">9</w:t>
        <w:tab/>
        <w:t xml:space="preserve"/>
      </w:r>
      <w:r>
        <w:rPr>
          <w:rFonts w:ascii="Arial" w:hAnsi="Arial" w:cs="Arial"/>
          <w:sz w:val="28"/>
          <w:sz-cs w:val="28"/>
          <w:spacing w:val="0"/>
          <w:color w:val="181E2A"/>
        </w:rPr>
        <w:t xml:space="preserve">Programme recommendations require a structured course catalogue, eligibility rules and NYSC expert validation.</w:t>
      </w:r>
    </w:p>
    <w:p>
      <w:pPr>
        <w:ind w:left="720" w:first-line="-720"/>
        <w:spacing w:after="80"/>
      </w:pPr>
      <w:r>
        <w:rPr>
          <w:rFonts w:ascii="Arial" w:hAnsi="Arial" w:cs="Arial"/>
          <w:sz w:val="28"/>
          <w:sz-cs w:val="28"/>
          <w:color w:val="181E2A"/>
        </w:rPr>
        <w:t xml:space="preserve"/>
        <w:tab/>
        <w:t xml:space="preserve">10</w:t>
        <w:tab/>
        <w:t xml:space="preserve"/>
      </w:r>
      <w:r>
        <w:rPr>
          <w:rFonts w:ascii="Arial" w:hAnsi="Arial" w:cs="Arial"/>
          <w:sz w:val="28"/>
          <w:sz-cs w:val="28"/>
          <w:spacing w:val="0"/>
          <w:color w:val="181E2A"/>
        </w:rPr>
        <w:t xml:space="preserve">The Branch F permutation screen currently uses 30 repetitions; final inference needs at least 200 and preferably replication in additional data.</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18. Work remaining and recommended next sequence</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Review the retained Branch D and Branch F dimensions with the supervisor/NYSC experts and confirm that the variable groupings and profile names are substantively defensible.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Increase the Branch F permutation-null run from 30 to at least 200 repetitions before thesis reporting.</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Decide whether Branch F D1/D2 should be analysed separately despite the weak automated discovery evidence; do not force them merely for symmetry with Branch D.</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Collect more data, particularly for Branch E and G, before expecting reliable multi-profile clustering. Branch E at n=34 is especially constrained.</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Apply the same theory-first audit to Branch E and G before any clustering.</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Obtain and structure the 95-course catalogue with prerequisites, level, category, duration, mode, location, cost/support and placement attributes.</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Build an expert-reviewed profile-to-programme mapping matrix only from retained profiles and relevant descriptors.</w:t>
      </w:r>
    </w:p>
    <w:p>
      <w:pPr>
        <w:ind w:left="720" w:first-line="-720"/>
        <w:spacing w:after="80"/>
      </w:pPr>
      <w:r>
        <w:rPr>
          <w:rFonts w:ascii="Arial" w:hAnsi="Arial" w:cs="Arial"/>
          <w:sz w:val="28"/>
          <w:sz-cs w:val="28"/>
          <w:color w:val="181E2A"/>
        </w:rPr>
        <w:t xml:space="preserve"/>
        <w:tab/>
        <w:t xml:space="preserve">8</w:t>
        <w:tab/>
        <w:t xml:space="preserve"/>
      </w:r>
      <w:r>
        <w:rPr>
          <w:rFonts w:ascii="Arial" w:hAnsi="Arial" w:cs="Arial"/>
          <w:sz w:val="28"/>
          <w:sz-cs w:val="28"/>
          <w:spacing w:val="0"/>
          <w:color w:val="181E2A"/>
        </w:rPr>
        <w:t xml:space="preserve">Identify catalogue gaps by comparing stable profile needs with available programme features.</w:t>
      </w:r>
    </w:p>
    <w:p>
      <w:pPr>
        <w:ind w:left="720" w:first-line="-720"/>
        <w:spacing w:after="80"/>
      </w:pPr>
      <w:r>
        <w:rPr>
          <w:rFonts w:ascii="Arial" w:hAnsi="Arial" w:cs="Arial"/>
          <w:sz w:val="28"/>
          <w:sz-cs w:val="28"/>
          <w:color w:val="181E2A"/>
        </w:rPr>
        <w:t xml:space="preserve"/>
        <w:tab/>
        <w:t xml:space="preserve">9</w:t>
        <w:tab/>
        <w:t xml:space="preserve"/>
      </w:r>
      <w:r>
        <w:rPr>
          <w:rFonts w:ascii="Arial" w:hAnsi="Arial" w:cs="Arial"/>
          <w:sz w:val="28"/>
          <w:sz-cs w:val="28"/>
          <w:spacing w:val="0"/>
          <w:color w:val="181E2A"/>
        </w:rPr>
        <w:t xml:space="preserve">Validate retained clusters through additional samples, holdout/prediction strength and an NYSC expert workshop.</w:t>
      </w:r>
    </w:p>
    <w:p>
      <w:pPr>
        <w:ind w:left="720" w:first-line="-720"/>
        <w:spacing w:after="80"/>
      </w:pPr>
      <w:r>
        <w:rPr>
          <w:rFonts w:ascii="Arial" w:hAnsi="Arial" w:cs="Arial"/>
          <w:sz w:val="28"/>
          <w:sz-cs w:val="28"/>
          <w:color w:val="181E2A"/>
        </w:rPr>
        <w:t xml:space="preserve"/>
        <w:tab/>
        <w:t xml:space="preserve">10</w:t>
        <w:tab/>
        <w:t xml:space="preserve"/>
      </w:r>
      <w:r>
        <w:rPr>
          <w:rFonts w:ascii="Arial" w:hAnsi="Arial" w:cs="Arial"/>
          <w:sz w:val="28"/>
          <w:sz-cs w:val="28"/>
          <w:spacing w:val="0"/>
          <w:color w:val="181E2A"/>
        </w:rPr>
        <w:t xml:space="preserve">Create an individual assignment procedure that preserves uncertainty and never uses cluster membership as an exclusionary decision by itself.</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19. Reproducible files produced</w:t>
      </w:r>
    </w:p>
    <w:p>
      <w:pPr>
        <w:spacing w:after="346"/>
      </w:pPr>
      <w:r>
        <w:rPr>
          <w:rFonts w:ascii="Arial" w:hAnsi="Arial" w:cs="Arial"/>
          <w:sz w:val="34"/>
          <w:sz-cs w:val="34"/>
          <w:b/>
          <w:spacing w:val="0"/>
          <w:color w:val="1F4B58"/>
        </w:rPr>
        <w:t xml:space="preserve">Core data preparation</w:t>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nysc_survey_cleaning_and_transformation.ipynb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outputs/nysc_survey_cleaned_values.csv</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outputs/nysc_survey_cleaned_labels.csv</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outputs/nysc_survey_quality_audit.csv</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outputs/nysc_survey_branch_path_corrections.csv</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outputs/nysc_survey_branch_integrity_issues.csv</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outputs/nysc_survey_feature_manifest.csv</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outputs/nysc_survey_preprocessing_summary.json</w:t>
      </w:r>
      <w:r>
        <w:rPr>
          <w:rFonts w:ascii="Arial" w:hAnsi="Arial" w:cs="Arial"/>
          <w:sz w:val="28"/>
          <w:sz-cs w:val="28"/>
          <w:spacing w:val="0"/>
          <w:color w:val="181E2A"/>
        </w:rPr>
        <w:t xml:space="preserve"/>
      </w:r>
    </w:p>
    <w:p>
      <w:pPr>
        <w:spacing w:after="346"/>
      </w:pPr>
      <w:r>
        <w:rPr>
          <w:rFonts w:ascii="Arial" w:hAnsi="Arial" w:cs="Arial"/>
          <w:sz w:val="34"/>
          <w:sz-cs w:val="34"/>
          <w:b/>
          <w:spacing w:val="0"/>
          <w:color w:val="1F4B58"/>
        </w:rPr>
        <w:t xml:space="preserve">Branch D analysis</w:t>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02_branch_d_clustering_experiments.ipynb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03_branch_d_dimension_engineering.ipynb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04_branch_d_integrated_transition_profiles.ipynb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05_branch_d_motivation_clustering.ipynb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06_branch_d_motivation_algorithm_comparison.ipynb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07_branch_d_motivation_consensus_clustering.ipynb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08_branch_d_economic_resources_clustering.ipynb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09_branch_d_educational_cultural_capital_clustering.ipynb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10_branch_d_transition_planning_clustering.ipynb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11_branch_d_social_connectedness_clustering.ipynb</w:t>
      </w:r>
      <w:r>
        <w:rPr>
          <w:rFonts w:ascii="Arial" w:hAnsi="Arial" w:cs="Arial"/>
          <w:sz w:val="28"/>
          <w:sz-cs w:val="28"/>
          <w:spacing w:val="0"/>
          <w:color w:val="181E2A"/>
        </w:rPr>
        <w:t xml:space="preserve"/>
      </w:r>
    </w:p>
    <w:p>
      <w:pPr>
        <w:spacing w:after="346"/>
      </w:pPr>
      <w:r>
        <w:rPr>
          <w:rFonts w:ascii="Arial" w:hAnsi="Arial" w:cs="Arial"/>
          <w:sz w:val="34"/>
          <w:sz-cs w:val="34"/>
          <w:b/>
          <w:spacing w:val="0"/>
          <w:color w:val="1F4B58"/>
        </w:rPr>
        <w:t xml:space="preserve">Global and Branch F analysis</w:t>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14_global_household_economic_clustering.ipynb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12_branch_f_employment_security_formality_clustering.ipynb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13_branch_f_variable_dimension_audit.py</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15_branch_f_earnings_working_time_clustering.ipynb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16_branch_f_job_satisfaction_mobility_clustering.ipynb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17_branch_f_qualification_skill_development_clustering.ipynb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18_branch_f_work_motivation_sdt_clustering.ipynb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19_branch_f_search_pathway_barriers_clustering.ipynb</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20_branch_f_candidate_dimension_discovery.py</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branch_f_variable_dimension_selection_report.md</w:t>
      </w:r>
      <w:r>
        <w:rPr>
          <w:rFonts w:ascii="Arial" w:hAnsi="Arial" w:cs="Arial"/>
          <w:sz w:val="28"/>
          <w:sz-cs w:val="28"/>
          <w:spacing w:val="0"/>
          <w:color w:val="181E2A"/>
        </w:rPr>
        <w:t xml:space="preserve"/>
      </w:r>
    </w:p>
    <w:p>
      <w:pPr>
        <w:ind w:left="720" w:first-line="-720"/>
        <w:spacing w:after="80"/>
      </w:pPr>
      <w:r>
        <w:rPr>
          <w:rFonts w:ascii="Menlo" w:hAnsi="Menlo" w:cs="Menlo"/>
          <w:sz w:val="22"/>
          <w:sz-cs w:val="22"/>
          <w:color w:val="67200F"/>
        </w:rPr>
        <w:t xml:space="preserve"/>
        <w:tab/>
        <w:t xml:space="preserve">•</w:t>
        <w:tab/>
        <w:t xml:space="preserve"/>
      </w:r>
      <w:r>
        <w:rPr>
          <w:rFonts w:ascii="Menlo" w:hAnsi="Menlo" w:cs="Menlo"/>
          <w:sz w:val="22"/>
          <w:sz-cs w:val="22"/>
          <w:spacing w:val="0"/>
          <w:color w:val="67200F"/>
        </w:rPr>
        <w:t xml:space="preserve">branch_clustering_progress.md</w:t>
      </w:r>
      <w:r>
        <w:rPr>
          <w:rFonts w:ascii="Arial" w:hAnsi="Arial" w:cs="Arial"/>
          <w:sz w:val="28"/>
          <w:sz-cs w:val="28"/>
          <w:spacing w:val="0"/>
          <w:color w:val="181E2A"/>
        </w:rPr>
        <w:t xml:space="preserve"/>
      </w:r>
    </w:p>
    <w:p>
      <w:pPr>
        <w:spacing w:after="280"/>
      </w:pPr>
      <w:r>
        <w:rPr>
          <w:rFonts w:ascii="Arial" w:hAnsi="Arial" w:cs="Arial"/>
          <w:sz w:val="28"/>
          <w:sz-cs w:val="28"/>
          <w:spacing w:val="0"/>
          <w:color w:val="181E2A"/>
        </w:rPr>
        <w:t xml:space="preserve">Each analysis has a corresponding output directory containing assignments, profile summaries, validation tables, sensitivity tests and graphs. Rejected diagnostic assignments must not be reused as validated youth classifications.</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20. References and methodological sources</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Bourdieu, P. (1986). “The Forms of Capital.” In J. Richardson (Ed.), </w:t>
      </w:r>
      <w:r>
        <w:rPr>
          <w:rFonts w:ascii="Arial" w:hAnsi="Arial" w:cs="Arial"/>
          <w:sz w:val="28"/>
          <w:sz-cs w:val="28"/>
          <w:i/>
          <w:spacing w:val="0"/>
          <w:color w:val="181E2A"/>
        </w:rPr>
        <w:t xml:space="preserve">Handbook of Theory and Research for the Sociology of Education</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Deci, E. L., &amp; Ryan, R. M. (2000). “The ‘What’ and ‘Why’ of Goal Pursuits: Human Needs and the Self-Determination of Behavior.” </w:t>
      </w:r>
      <w:r>
        <w:rPr>
          <w:rFonts w:ascii="Arial" w:hAnsi="Arial" w:cs="Arial"/>
          <w:sz w:val="28"/>
          <w:sz-cs w:val="28"/>
          <w:i/>
          <w:spacing w:val="0"/>
          <w:color w:val="181E2A"/>
        </w:rPr>
        <w:t xml:space="preserve">Psychological Inquiry</w:t>
      </w:r>
      <w:r>
        <w:rPr>
          <w:rFonts w:ascii="Arial" w:hAnsi="Arial" w:cs="Arial"/>
          <w:sz w:val="28"/>
          <w:sz-cs w:val="28"/>
          <w:spacing w:val="0"/>
          <w:color w:val="181E2A"/>
        </w:rPr>
        <w:t xml:space="preserve">, 11(4), 227–268.</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International Labour Organization. School-to-Work Transition Survey methodology and youth-transition framework.</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Chavent, M., Kuentz-Simonet, V., Liquet, B., &amp; Saracco, J. (2012). “ClustOfVar: An R Package for the Clustering of Variables.”</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Tibshirani, R., &amp; Walther, G. (2005). “Cluster Validation by Prediction Strength.” </w:t>
      </w:r>
      <w:r>
        <w:rPr>
          <w:rFonts w:ascii="Arial" w:hAnsi="Arial" w:cs="Arial"/>
          <w:sz w:val="28"/>
          <w:sz-cs w:val="28"/>
          <w:i/>
          <w:spacing w:val="0"/>
          <w:color w:val="181E2A"/>
        </w:rPr>
        <w:t xml:space="preserve">Journal of Computational and Graphical Statistics</w:t>
      </w:r>
      <w:r>
        <w:rPr>
          <w:rFonts w:ascii="Arial" w:hAnsi="Arial" w:cs="Arial"/>
          <w:sz w:val="28"/>
          <w:sz-cs w:val="28"/>
          <w:spacing w:val="0"/>
          <w:color w:val="181E2A"/>
        </w:rPr>
        <w:t xml:space="preserve">, 14(3), 511–528.</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Witten, D. M., &amp; Tibshirani, R. (2010). “A Framework for Feature Selection in Clustering.” </w:t>
      </w:r>
      <w:r>
        <w:rPr>
          <w:rFonts w:ascii="Arial" w:hAnsi="Arial" w:cs="Arial"/>
          <w:sz w:val="28"/>
          <w:sz-cs w:val="28"/>
          <w:i/>
          <w:spacing w:val="0"/>
          <w:color w:val="181E2A"/>
        </w:rPr>
        <w:t xml:space="preserve">Journal of the American Statistical Association</w:t>
      </w:r>
      <w:r>
        <w:rPr>
          <w:rFonts w:ascii="Arial" w:hAnsi="Arial" w:cs="Arial"/>
          <w:sz w:val="28"/>
          <w:sz-cs w:val="28"/>
          <w:spacing w:val="0"/>
          <w:color w:val="181E2A"/>
        </w:rPr>
        <w:t xml:space="preserve">, 105(490), 713–726.</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Raftery, A. E., &amp; Dean, N. (2006). “Variable Selection for Model-Based Clustering.” </w:t>
      </w:r>
      <w:r>
        <w:rPr>
          <w:rFonts w:ascii="Arial" w:hAnsi="Arial" w:cs="Arial"/>
          <w:sz w:val="28"/>
          <w:sz-cs w:val="28"/>
          <w:i/>
          <w:spacing w:val="0"/>
          <w:color w:val="181E2A"/>
        </w:rPr>
        <w:t xml:space="preserve">Journal of the American Statistical Association</w:t>
      </w:r>
      <w:r>
        <w:rPr>
          <w:rFonts w:ascii="Arial" w:hAnsi="Arial" w:cs="Arial"/>
          <w:sz w:val="28"/>
          <w:sz-cs w:val="28"/>
          <w:spacing w:val="0"/>
          <w:color w:val="181E2A"/>
        </w:rPr>
        <w:t xml:space="preserve">, 101(473), 168–178.</w:t>
      </w:r>
    </w:p>
    <w:p>
      <w:pPr>
        <w:ind w:left="720" w:first-line="-720"/>
        <w:spacing w:after="80"/>
      </w:pPr>
      <w:r>
        <w:rPr>
          <w:rFonts w:ascii="Arial" w:hAnsi="Arial" w:cs="Arial"/>
          <w:sz w:val="28"/>
          <w:sz-cs w:val="28"/>
          <w:color w:val="181E2A"/>
        </w:rPr>
        <w:t xml:space="preserve"/>
        <w:tab/>
        <w:t xml:space="preserve">8</w:t>
        <w:tab/>
        <w:t xml:space="preserve"/>
      </w:r>
      <w:r>
        <w:rPr>
          <w:rFonts w:ascii="Arial" w:hAnsi="Arial" w:cs="Arial"/>
          <w:sz w:val="28"/>
          <w:sz-cs w:val="28"/>
          <w:spacing w:val="0"/>
          <w:color w:val="181E2A"/>
        </w:rPr>
        <w:t xml:space="preserve">Local project source: </w:t>
      </w:r>
      <w:r>
        <w:rPr>
          <w:rFonts w:ascii="Menlo" w:hAnsi="Menlo" w:cs="Menlo"/>
          <w:sz w:val="22"/>
          <w:sz-cs w:val="22"/>
          <w:spacing w:val="0"/>
          <w:color w:val="67200F"/>
        </w:rPr>
        <w:t xml:space="preserve">nysc_supervisor_prep.docx</w:t>
      </w:r>
      <w:r>
        <w:rPr>
          <w:rFonts w:ascii="Arial" w:hAnsi="Arial" w:cs="Arial"/>
          <w:sz w:val="28"/>
          <w:sz-cs w:val="28"/>
          <w:spacing w:val="0"/>
          <w:color w:val="181E2A"/>
        </w:rPr>
        <w:t xml:space="preserve">, treated as the research plan and framework specification.</w:t>
      </w:r>
    </w:p>
    <w:p>
      <w:pPr>
        <w:ind w:left="720" w:first-line="-720"/>
        <w:spacing w:after="80"/>
      </w:pPr>
      <w:r>
        <w:rPr>
          <w:rFonts w:ascii="Arial" w:hAnsi="Arial" w:cs="Arial"/>
          <w:sz w:val="28"/>
          <w:sz-cs w:val="28"/>
          <w:color w:val="181E2A"/>
        </w:rPr>
        <w:t xml:space="preserve"/>
        <w:tab/>
        <w:t xml:space="preserve">9</w:t>
        <w:tab/>
        <w:t xml:space="preserve"/>
      </w:r>
      <w:r>
        <w:rPr>
          <w:rFonts w:ascii="Arial" w:hAnsi="Arial" w:cs="Arial"/>
          <w:sz w:val="28"/>
          <w:sz-cs w:val="28"/>
          <w:spacing w:val="0"/>
          <w:color w:val="181E2A"/>
        </w:rPr>
        <w:t xml:space="preserve">Local project source: </w:t>
      </w:r>
      <w:r>
        <w:rPr>
          <w:rFonts w:ascii="Menlo" w:hAnsi="Menlo" w:cs="Menlo"/>
          <w:sz w:val="22"/>
          <w:sz-cs w:val="22"/>
          <w:spacing w:val="0"/>
          <w:color w:val="67200F"/>
        </w:rPr>
        <w:t xml:space="preserve">Data Analysis Report.docx</w:t>
      </w:r>
      <w:r>
        <w:rPr>
          <w:rFonts w:ascii="Arial" w:hAnsi="Arial" w:cs="Arial"/>
          <w:sz w:val="28"/>
          <w:sz-cs w:val="28"/>
          <w:spacing w:val="0"/>
          <w:color w:val="181E2A"/>
        </w:rPr>
        <w:t xml:space="preserve">, treated as the reporting template rather than an instruction to predetermine results.</w:t>
      </w:r>
    </w:p>
    <w:p>
      <w:pPr/>
      <w:r>
        <w:rPr>
          <w:rFonts w:ascii="Arial" w:hAnsi="Arial" w:cs="Arial"/>
          <w:sz w:val="28"/>
          <w:sz-cs w:val="28"/>
          <w:spacing w:val="0"/>
          <w:color w:val="6D6D6D"/>
        </w:rPr>
        <w:t xml:space="preserve"/>
      </w:r>
    </w:p>
    <w:p>
      <w:pPr>
        <w:spacing w:after="376"/>
      </w:pPr>
      <w:r>
        <w:rPr>
          <w:rFonts w:ascii="Arial" w:hAnsi="Arial" w:cs="Arial"/>
          <w:sz w:val="45"/>
          <w:sz-cs w:val="45"/>
          <w:b/>
          <w:spacing w:val="0"/>
          <w:color w:val="122B4C"/>
        </w:rPr>
        <w:t xml:space="preserve">21. Short viva summary</w:t>
      </w:r>
    </w:p>
    <w:p>
      <w:pPr>
        <w:spacing w:after="280"/>
      </w:pPr>
      <w:r>
        <w:rPr>
          <w:rFonts w:ascii="Arial" w:hAnsi="Arial" w:cs="Arial"/>
          <w:sz w:val="28"/>
          <w:sz-cs w:val="28"/>
          <w:spacing w:val="0"/>
          <w:color w:val="181E2A"/>
        </w:rPr>
        <w:t xml:space="preserve">I first cleaned 481 raw survey submissions and reconstructed the active survey path across several export formats. After quality rules and deduplication, 392 records remained in the cleaned master dataset. The new survey structure provided 363 final-path records; one employed routing-integrity record was excluded, giving 362 strict records. I used the final active branch, not merely the entry branch, and corrected 11 mid-survey branch switches. An initial high-dimensional Branch D K-means analysis and a later constructed-score approach were not accepted because the profiles were weak and the formulas were not validated scales. The adopted method selects variables using theory, clusters original mixed responses with Gower distance, compares K-medoids and spectral clustering, and uses a consensus ensemble plus stability, dominance and sensitivity checks. In Branch D, motivation, economic resources and educational/cultural-capital profiles were retained cautiously; transition planning was rejected and social connectedness was excluded for overlap. In Branch F, employment security/formality and a preference-led hours/income segmentation were retained cautiously; satisfaction, qualification/training, work motivation and search-pathway solutions were rejected or kept descriptive. An automated theory-constrained search tested 414 Branch F candidate solutions and found no additional dimension that could be automatically confirmed. The next stage is expert review, more data, final permutation validation and a transparent mapping from retained profiles and individual preferences to the structured NYSC course catalogue.</w:t>
      </w:r>
      <w:r>
        <w:rPr>
          <w:rFonts w:ascii="Arial" w:hAnsi="Arial" w:cs="Arial"/>
          <w:sz w:val="28"/>
          <w:sz-cs w:val="28"/>
          <w:spacing w:val="0"/>
          <w:color w:val="181E2A"/>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