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98C" w:rsidRPr="0051398C" w:rsidRDefault="0051398C" w:rsidP="0051398C">
      <w:pPr>
        <w:shd w:val="clear" w:color="auto" w:fill="FAFAFA"/>
        <w:spacing w:after="0" w:line="240" w:lineRule="auto"/>
        <w:outlineLvl w:val="1"/>
        <w:rPr>
          <w:rFonts w:ascii="Helvetica" w:eastAsia="Times New Roman" w:hAnsi="Helvetica" w:cs="Times New Roman"/>
          <w:sz w:val="33"/>
          <w:szCs w:val="33"/>
        </w:rPr>
      </w:pPr>
      <w:r w:rsidRPr="0051398C">
        <w:rPr>
          <w:rFonts w:ascii="Helvetica" w:eastAsia="Times New Roman" w:hAnsi="Helvetica" w:cs="Times New Roman"/>
          <w:sz w:val="33"/>
          <w:szCs w:val="33"/>
        </w:rPr>
        <w:t>Style vocabulary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Each guideline describes either a good or bad practice, and all have a consistent presentation.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The wording of each guideline indicates how strong the recommendation is.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is one that should always be followed.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Always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might be a bit too strong of a word. Guidelines that literally should always be followed are extremely rare. On the other hand, you need a really unusual case for breaking a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Do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guideline.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Consider guidelines should generally be followed. If you fully understand the meaning behind the guideline and have a good reason to deviate, then do so. Please strive to be consistent.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Avoid indicates something you should almost never do. Code examples to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avoid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have an unmistakeable red header.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gives reasons for following the previous recommendations.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1"/>
        <w:rPr>
          <w:rFonts w:ascii="Helvetica" w:eastAsia="Times New Roman" w:hAnsi="Helvetica" w:cs="Times New Roman"/>
          <w:sz w:val="33"/>
          <w:szCs w:val="33"/>
        </w:rPr>
      </w:pPr>
      <w:r w:rsidRPr="0051398C">
        <w:rPr>
          <w:rFonts w:ascii="Helvetica" w:eastAsia="Times New Roman" w:hAnsi="Helvetica" w:cs="Times New Roman"/>
          <w:sz w:val="33"/>
          <w:szCs w:val="33"/>
        </w:rPr>
        <w:t>File structure conventions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Some code examples display a file that has one or more similarly named companion files. For example,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hero.component.ts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and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hero.component.html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The guideline uses the shortcut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hero.component.ts|html|css|spec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to represent those various files. Using this shortcut makes this guide's file structures easier to read and more terse.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1"/>
        <w:rPr>
          <w:rFonts w:ascii="Helvetica" w:eastAsia="Times New Roman" w:hAnsi="Helvetica" w:cs="Times New Roman"/>
          <w:sz w:val="33"/>
          <w:szCs w:val="33"/>
        </w:rPr>
      </w:pPr>
      <w:r w:rsidRPr="0051398C">
        <w:rPr>
          <w:rFonts w:ascii="Helvetica" w:eastAsia="Times New Roman" w:hAnsi="Helvetica" w:cs="Times New Roman"/>
          <w:sz w:val="33"/>
          <w:szCs w:val="33"/>
        </w:rPr>
        <w:t>Single responsibility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Apply the </w:t>
      </w:r>
      <w:hyperlink r:id="rId6" w:history="1">
        <w:r w:rsidRPr="0051398C">
          <w:rPr>
            <w:rFonts w:ascii="Helvetica" w:eastAsia="Times New Roman" w:hAnsi="Helvetica" w:cs="Times New Roman"/>
            <w:i/>
            <w:iCs/>
            <w:color w:val="1976D2"/>
            <w:spacing w:val="5"/>
            <w:sz w:val="21"/>
            <w:szCs w:val="21"/>
            <w:u w:val="single"/>
          </w:rPr>
          <w:t>single responsibility principle</w:t>
        </w:r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 (SRP)</w:t>
        </w:r>
      </w:hyperlink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to all components, services, and other symbols. This helps make the app cleaner, easier to read and maintain, and more testable.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Rule of One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01-01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define one thing, such as a service or component, per file.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Consider limiting files to 400 lines of code.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lastRenderedPageBreak/>
        <w:t>Why? One component per file makes it far easier to read, maintain, and avoid collisions with teams in source control.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One component per file avoids hidden bugs that often arise when combining components in a file where they may share variables, create unwanted closures, or unwanted coupling with dependencies.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A single component can be the default export for its file which facilitates lazy loading with the router.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The key is to make the code more reusable, easier to read, and less mistake prone.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The following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negative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example defines the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AppComponent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 bootstraps the app, defines the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model object, and loads heroes from the server all in the same file.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Don't do this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app/heroes/hero.component.ts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alibri" w:eastAsia="Times New Roman" w:hAnsi="Calibri" w:cs="Calibri"/>
          <w:color w:val="B3B6B7"/>
          <w:spacing w:val="5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6600"/>
          <w:spacing w:val="5"/>
          <w:sz w:val="19"/>
          <w:szCs w:val="19"/>
        </w:rPr>
        <w:t>/* avoid */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7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Component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8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NgModule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9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OnInit</w:t>
        </w:r>
      </w:hyperlink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'@angular/core'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10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BrowserModule</w:t>
        </w:r>
      </w:hyperlink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'@angular/platform-browser'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11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platformBrowserDynamic</w:t>
        </w:r>
      </w:hyperlink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'@angular/platform-browser-dynamic'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id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number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name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string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</w:t>
      </w:r>
      <w:hyperlink r:id="rId12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Component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({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selector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'my-app'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hyperlink r:id="rId13" w:anchor="template" w:history="1">
        <w:r w:rsidRPr="0051398C">
          <w:rPr>
            <w:rFonts w:ascii="Courier New" w:eastAsia="Times New Roman" w:hAnsi="Courier New" w:cs="Courier New"/>
            <w:color w:val="0000FF"/>
            <w:spacing w:val="5"/>
            <w:sz w:val="19"/>
            <w:szCs w:val="19"/>
          </w:rPr>
          <w:t>template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`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 xml:space="preserve">      &lt;h1&gt;{{title}}&lt;/h1&gt;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 xml:space="preserve">      &lt;pre&gt;{{heroes | </w:t>
      </w:r>
      <w:hyperlink r:id="rId14" w:history="1">
        <w:r w:rsidRPr="0051398C">
          <w:rPr>
            <w:rFonts w:ascii="Courier New" w:eastAsia="Times New Roman" w:hAnsi="Courier New" w:cs="Courier New"/>
            <w:color w:val="880000"/>
            <w:spacing w:val="5"/>
            <w:sz w:val="19"/>
            <w:szCs w:val="19"/>
          </w:rPr>
          <w:t>json</w:t>
        </w:r>
      </w:hyperlink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}}&lt;/pre&gt;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 xml:space="preserve">    `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hyperlink r:id="rId15" w:anchor="styleUrls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styleUrls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'app/app.component.css'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]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})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lastRenderedPageBreak/>
        <w:t>class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AppComponent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implements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16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OnInit</w:t>
        </w:r>
      </w:hyperlink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title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'Tour of Heroes'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heroes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[]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[];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ngOnInit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getHeroes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().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then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heroes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=&gt;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heroes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heroes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));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</w:t>
      </w:r>
      <w:hyperlink r:id="rId17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NgModule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({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hyperlink r:id="rId18" w:anchor="imports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imports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</w:t>
      </w:r>
      <w:hyperlink r:id="rId19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BrowserModule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],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hyperlink r:id="rId20" w:anchor="declarations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declarations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AppComponent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],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hyperlink r:id="rId21" w:anchor="exports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exports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AppComponent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],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hyperlink r:id="rId22" w:anchor="bootstrap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bootstrap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AppComponent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]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})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AppModule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{}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hyperlink r:id="rId23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platformBrowserDynamic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bootstrapModule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AppModule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const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HEROES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[]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=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id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1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name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'Bombasto'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},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id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2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name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'Tornado'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},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id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3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,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name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'Magneta'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];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function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getHeroes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Promise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&lt;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[]&gt;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return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Promise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resolve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HEROES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);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6600"/>
          <w:spacing w:val="5"/>
          <w:sz w:val="19"/>
          <w:szCs w:val="19"/>
        </w:rPr>
        <w:t>// TODO: get hero data from the server;</w:t>
      </w:r>
    </w:p>
    <w:p w:rsidR="0051398C" w:rsidRPr="0051398C" w:rsidRDefault="0051398C" w:rsidP="0051398C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It is a better practice to redistribute the component and its supporting classes into their own, dedicated files.</w:t>
      </w:r>
    </w:p>
    <w:p w:rsidR="0051398C" w:rsidRPr="0051398C" w:rsidRDefault="0051398C" w:rsidP="0051398C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51398C">
        <w:rPr>
          <w:rFonts w:ascii="Arial" w:eastAsia="Times New Roman" w:hAnsi="Arial" w:cs="Arial"/>
          <w:sz w:val="21"/>
          <w:szCs w:val="21"/>
        </w:rPr>
        <w:t>main.ts</w:t>
      </w:r>
    </w:p>
    <w:p w:rsidR="0051398C" w:rsidRPr="0051398C" w:rsidRDefault="0051398C" w:rsidP="0051398C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51398C">
        <w:rPr>
          <w:rFonts w:ascii="Arial" w:eastAsia="Times New Roman" w:hAnsi="Arial" w:cs="Arial"/>
          <w:sz w:val="21"/>
          <w:szCs w:val="21"/>
        </w:rPr>
        <w:t>app/app.module.ts</w:t>
      </w:r>
    </w:p>
    <w:p w:rsidR="0051398C" w:rsidRPr="0051398C" w:rsidRDefault="0051398C" w:rsidP="0051398C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51398C">
        <w:rPr>
          <w:rFonts w:ascii="Arial" w:eastAsia="Times New Roman" w:hAnsi="Arial" w:cs="Arial"/>
          <w:sz w:val="21"/>
          <w:szCs w:val="21"/>
        </w:rPr>
        <w:t>app/app.component.ts</w:t>
      </w:r>
    </w:p>
    <w:p w:rsidR="0051398C" w:rsidRPr="0051398C" w:rsidRDefault="0051398C" w:rsidP="0051398C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51398C">
        <w:rPr>
          <w:rFonts w:ascii="Arial" w:eastAsia="Times New Roman" w:hAnsi="Arial" w:cs="Arial"/>
          <w:sz w:val="21"/>
          <w:szCs w:val="21"/>
        </w:rPr>
        <w:lastRenderedPageBreak/>
        <w:t>app/heroes/heroes.component.ts</w:t>
      </w:r>
    </w:p>
    <w:p w:rsidR="0051398C" w:rsidRPr="0051398C" w:rsidRDefault="0051398C" w:rsidP="0051398C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51398C">
        <w:rPr>
          <w:rFonts w:ascii="Arial" w:eastAsia="Times New Roman" w:hAnsi="Arial" w:cs="Arial"/>
          <w:sz w:val="21"/>
          <w:szCs w:val="21"/>
        </w:rPr>
        <w:t>app/heroes/shared/hero.service.ts</w:t>
      </w:r>
    </w:p>
    <w:p w:rsidR="0051398C" w:rsidRPr="0051398C" w:rsidRDefault="0051398C" w:rsidP="0051398C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51398C">
        <w:rPr>
          <w:rFonts w:ascii="Arial" w:eastAsia="Times New Roman" w:hAnsi="Arial" w:cs="Arial"/>
          <w:sz w:val="21"/>
          <w:szCs w:val="21"/>
        </w:rPr>
        <w:t>app/heroes/shared/hero.model.ts</w:t>
      </w:r>
    </w:p>
    <w:p w:rsidR="0051398C" w:rsidRPr="0051398C" w:rsidRDefault="0051398C" w:rsidP="0051398C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51398C">
        <w:rPr>
          <w:rFonts w:ascii="Arial" w:eastAsia="Times New Roman" w:hAnsi="Arial" w:cs="Arial"/>
          <w:sz w:val="21"/>
          <w:szCs w:val="21"/>
        </w:rPr>
        <w:t>app/heroes/shared/mock-heroes.ts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24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platformBrowserDynamic</w:t>
        </w:r>
      </w:hyperlink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'@angular/platform-browser-dynamic'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AppModule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'./app/app.module'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hyperlink r:id="rId25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platformBrowserDynamic</w:t>
        </w:r>
      </w:hyperlink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().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>bootstrapModule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AppModule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);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As the app grows, this rule becomes even more important. </w:t>
      </w:r>
      <w:hyperlink r:id="rId26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Small functions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01-02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define small functions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Consider limiting to no more than 75 lines.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Small functions are easier to test, especially when they do one thing and serve one purpose.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Small functions promote reuse.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Small functions are easier to read.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Small functions are easier to maintain.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Small functions help avoid hidden bugs that come with large functions that share variables with external scope, create unwanted closures, or unwanted coupling with dependencies.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27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1"/>
        <w:rPr>
          <w:rFonts w:ascii="Helvetica" w:eastAsia="Times New Roman" w:hAnsi="Helvetica" w:cs="Times New Roman"/>
          <w:sz w:val="33"/>
          <w:szCs w:val="33"/>
        </w:rPr>
      </w:pPr>
      <w:r w:rsidRPr="0051398C">
        <w:rPr>
          <w:rFonts w:ascii="Helvetica" w:eastAsia="Times New Roman" w:hAnsi="Helvetica" w:cs="Times New Roman"/>
          <w:sz w:val="33"/>
          <w:szCs w:val="33"/>
        </w:rPr>
        <w:t>Naming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lastRenderedPageBreak/>
        <w:t>Naming conventions are hugely important to maintainability and readability. This guide recommends naming conventions for the file name and the symbol name.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General Naming Guidelines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02-01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consistent names for all symbols.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follow a pattern that describes the symbol's feature then its type. The recommended pattern is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feature.type.ts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Naming conventions help provide a consistent way to find content at a glance. Consistency within the project is vital. Consistency with a team is important. Consistency across a company provides tremendous efficiency.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The naming conventions should simply help find desired code faster and make it easier to understand.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Names of folders and files should clearly convey their intent. For example,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app/heroes/hero-list.component.ts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may contain a component that manages a list of heroes.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28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Separate file names with dots and dashes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02-02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dashes to separate words in the descriptive name.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dots to separate the descriptive name from the type.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consistent type names for all components following a pattern that describes the component's feature then its type. A recommended pattern is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feature.type.ts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conventional type names including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.service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.component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.pipe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.module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 and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.directive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 Invent additional type names if you must but take care not to create too many.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Type names provide a consistent way to quickly identify what is in the file.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lastRenderedPageBreak/>
        <w:t>Why? Type names make it easy to find a specific file type using an editor or IDE's fuzzy search techniques.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Unabbreviated type names such as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.service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are descriptive and unambiguous. Abbreviations such as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.srv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.svc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 and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.serv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can be confusing.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Type names provide pattern matching for any automated tasks.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29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Symbols and file names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02-03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consistent names for all assets named after what they represent.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upper camel case for class names.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match the name of the symbol to the name of the file.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append the symbol name with the conventional suffix (such as </w:t>
      </w:r>
      <w:hyperlink r:id="rId30" w:history="1">
        <w:r w:rsidRPr="0051398C">
          <w:rPr>
            <w:rFonts w:ascii="Courier New" w:eastAsia="Times New Roman" w:hAnsi="Courier New" w:cs="Courier New"/>
            <w:color w:val="0000FF"/>
            <w:spacing w:val="5"/>
            <w:sz w:val="18"/>
            <w:szCs w:val="18"/>
            <w:u w:val="single"/>
            <w:shd w:val="clear" w:color="auto" w:fill="F1F1F1"/>
          </w:rPr>
          <w:t>Component</w:t>
        </w:r>
      </w:hyperlink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 </w:t>
      </w:r>
      <w:hyperlink r:id="rId31" w:history="1">
        <w:r w:rsidRPr="0051398C">
          <w:rPr>
            <w:rFonts w:ascii="Courier New" w:eastAsia="Times New Roman" w:hAnsi="Courier New" w:cs="Courier New"/>
            <w:color w:val="0000FF"/>
            <w:spacing w:val="5"/>
            <w:sz w:val="18"/>
            <w:szCs w:val="18"/>
            <w:u w:val="single"/>
            <w:shd w:val="clear" w:color="auto" w:fill="F1F1F1"/>
          </w:rPr>
          <w:t>Directive</w:t>
        </w:r>
      </w:hyperlink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Module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 </w:t>
      </w:r>
      <w:hyperlink r:id="rId32" w:history="1">
        <w:r w:rsidRPr="0051398C">
          <w:rPr>
            <w:rFonts w:ascii="Courier New" w:eastAsia="Times New Roman" w:hAnsi="Courier New" w:cs="Courier New"/>
            <w:color w:val="0000FF"/>
            <w:spacing w:val="5"/>
            <w:sz w:val="18"/>
            <w:szCs w:val="18"/>
            <w:u w:val="single"/>
            <w:shd w:val="clear" w:color="auto" w:fill="F1F1F1"/>
          </w:rPr>
          <w:t>Pipe</w:t>
        </w:r>
      </w:hyperlink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 or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Service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) for a thing of that type.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give the filename the conventional suffix (such as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.component.ts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.directive.ts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.module.ts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.pipe.ts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, or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.service.ts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) for a file of that type.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Consistent conventions make it easy to quickly identify and reference assets of different types.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2"/>
        <w:gridCol w:w="2918"/>
      </w:tblGrid>
      <w:tr w:rsidR="0051398C" w:rsidRPr="0051398C" w:rsidTr="0051398C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Symbol Name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File Name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3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Component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...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AppComponent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app.component.ts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4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Component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...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lastRenderedPageBreak/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HeroesComponent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lastRenderedPageBreak/>
              <w:t>heroes.component.ts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lastRenderedPageBreak/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5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Component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...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HeroListComponent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hero-list.component.ts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6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Component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...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HeroDetailComponent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hero-detail.component.ts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7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Directive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...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ValidationDirective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validation.directive.ts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8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NgModule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...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AppModule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app.module.ts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39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Pipe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name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880000"/>
                <w:spacing w:val="5"/>
                <w:sz w:val="19"/>
                <w:szCs w:val="19"/>
              </w:rPr>
              <w:t>'initCaps'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InitCapsPipe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implements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0" w:history="1">
              <w:r w:rsidRPr="0051398C">
                <w:rPr>
                  <w:rFonts w:ascii="Courier New" w:eastAsia="Times New Roman" w:hAnsi="Courier New" w:cs="Courier New"/>
                  <w:color w:val="FF0000"/>
                  <w:spacing w:val="5"/>
                  <w:sz w:val="19"/>
                  <w:szCs w:val="19"/>
                </w:rPr>
                <w:t>PipeTransform</w:t>
              </w:r>
            </w:hyperlink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init-caps.pipe.ts</w:t>
            </w:r>
          </w:p>
        </w:tc>
      </w:tr>
      <w:tr w:rsidR="0051398C" w:rsidRPr="0051398C" w:rsidTr="005139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1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Injectable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UserProfileService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user-profile.service.ts</w:t>
            </w:r>
          </w:p>
        </w:tc>
      </w:tr>
    </w:tbl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42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Service names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02-04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consistent names for all services named after their feature.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suffix a service class name with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Service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 For example, something that gets data or heroes should be called a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DataService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or a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HeroService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A few terms are unambiguously services. They typically indicate agency by ending in "-er". You may prefer to name a service that logs messages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Logger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rather than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LoggerService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 Decide if this exception is agreeable in your project. As always, strive for consistency.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lastRenderedPageBreak/>
        <w:t>Why? Provides a consistent way to quickly identify and reference services.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Clear service names such as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Logger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do not require a suffix.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Service names such as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Credit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are nouns and require a suffix and should be named with a suffix when it is not obvious if it is a service or something else.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87"/>
        <w:gridCol w:w="3553"/>
      </w:tblGrid>
      <w:tr w:rsidR="0051398C" w:rsidRPr="0051398C" w:rsidTr="0051398C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Symbol Name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File Name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3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Injectable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HeroDataService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hero-data.service.ts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4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Injectable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CreditService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credit.service.ts</w:t>
            </w:r>
          </w:p>
        </w:tc>
      </w:tr>
      <w:tr w:rsidR="0051398C" w:rsidRPr="0051398C" w:rsidTr="005139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5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Injectable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Logger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logger.service.ts</w:t>
            </w:r>
          </w:p>
        </w:tc>
      </w:tr>
    </w:tbl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46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Bootstrapping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02-05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put bootstrapping and platform logic for the app in a file named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main.ts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include error handling in the bootstrapping logic.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Avoid putting app logic in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main.ts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 Instead, consider placing it in a component or service.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Follows a consistent convention for the startup logic of an app.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Follows a familiar convention from other technology platforms.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main.ts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lastRenderedPageBreak/>
        <w:t>content_copy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47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platformBrowserDynamic</w:t>
        </w:r>
      </w:hyperlink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'@angular/platform-browser-dynamic'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AppModule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         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'./app/app.module'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hyperlink r:id="rId48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platformBrowserDynamic</w:t>
        </w:r>
      </w:hyperlink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().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>bootstrapModule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AppModule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)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then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success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=&gt;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console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>log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`Bootstrap success`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))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catch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err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=&gt;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console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>error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>err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));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49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Component selectors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05-02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dashed-case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or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kebab-case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for naming the element selectors of components.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Keeps the element names consistent with the specification for </w:t>
      </w:r>
      <w:hyperlink r:id="rId50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Custom Elements</w:t>
        </w:r>
      </w:hyperlink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app/heroes/shared/hero-button/hero-button.component.ts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6600"/>
          <w:sz w:val="19"/>
          <w:szCs w:val="19"/>
        </w:rPr>
        <w:t>/* avoid */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hyperlink r:id="rId51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Component</w:t>
        </w:r>
      </w:hyperlink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selector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'tohHeroButton'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templateUrl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'./hero-button.component.html'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HeroButtonComponent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{}</w:t>
      </w:r>
    </w:p>
    <w:p w:rsidR="0051398C" w:rsidRPr="0051398C" w:rsidRDefault="0051398C" w:rsidP="0051398C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51398C">
        <w:rPr>
          <w:rFonts w:ascii="Arial" w:eastAsia="Times New Roman" w:hAnsi="Arial" w:cs="Arial"/>
          <w:sz w:val="21"/>
          <w:szCs w:val="21"/>
        </w:rPr>
        <w:t>app/heroes/shared/hero-button/hero-button.component.ts</w:t>
      </w:r>
    </w:p>
    <w:p w:rsidR="0051398C" w:rsidRPr="0051398C" w:rsidRDefault="0051398C" w:rsidP="0051398C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</w:rPr>
      </w:pPr>
      <w:r w:rsidRPr="0051398C">
        <w:rPr>
          <w:rFonts w:ascii="Arial" w:eastAsia="Times New Roman" w:hAnsi="Arial" w:cs="Arial"/>
          <w:sz w:val="21"/>
          <w:szCs w:val="21"/>
        </w:rPr>
        <w:t>app/app.component.html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lastRenderedPageBreak/>
        <w:t>content_copy</w:t>
      </w:r>
      <w:r w:rsidRPr="0051398C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hyperlink r:id="rId52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Component</w:t>
        </w:r>
      </w:hyperlink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selector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'toh-hero-button'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templateUrl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'./hero-button.component.html'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HeroButtonComponent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{}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53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Component custom prefix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02-07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a hyphenated, lowercase element selector value (e.g.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admin-users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).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a custom prefix for a component selector. For example, the prefix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toh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represents from Tour of Heroes and the prefix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admin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represents an admin feature area.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a prefix that identifies the feature area or the app itself.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Prevents element name collisions with components in other apps and with native HTML elements.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Makes it easier to promote and share the component in other apps.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Components are easy to identify in the DOM.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app/heroes/hero.component.ts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6600"/>
          <w:sz w:val="19"/>
          <w:szCs w:val="19"/>
        </w:rPr>
        <w:t>/* avoid */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6600"/>
          <w:sz w:val="19"/>
          <w:szCs w:val="19"/>
        </w:rPr>
        <w:t>// HeroComponent is in the Tour of Heroes feature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hyperlink r:id="rId54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Component</w:t>
        </w:r>
      </w:hyperlink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selector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'hero'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HeroComponent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{}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app/users/users.component.ts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6600"/>
          <w:sz w:val="19"/>
          <w:szCs w:val="19"/>
        </w:rPr>
        <w:t>/* avoid */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6600"/>
          <w:sz w:val="19"/>
          <w:szCs w:val="19"/>
        </w:rPr>
        <w:t>// UsersComponent is in an Admin feature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hyperlink r:id="rId55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Component</w:t>
        </w:r>
      </w:hyperlink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selector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'users'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UsersComponent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{}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app/heroes/hero.component.ts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hyperlink r:id="rId56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Component</w:t>
        </w:r>
      </w:hyperlink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selector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'toh-hero'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HeroComponent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{}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app/users/users.component.ts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hyperlink r:id="rId57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Component</w:t>
        </w:r>
      </w:hyperlink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selector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'admin-users'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UsersComponent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{}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58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Directive selectors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02-06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lower camel case for naming the selectors of directives.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lastRenderedPageBreak/>
        <w:t>Why? Keeps the names of the properties defined in the directives that are bound to the view consistent with the attribute names.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The Angular HTML parser is case sensitive and recognizes lower camel case.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59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Directive custom prefix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02-08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a custom prefix for the selector of directives (e.g, the prefix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toh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from Tour of Heroes).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spell non-element selectors in lower camel case unless the selector is meant to match a native HTML attribute.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Prevents name collisions.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Directives are easily identified.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app/shared/validate.directive.ts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6600"/>
          <w:sz w:val="19"/>
          <w:szCs w:val="19"/>
        </w:rPr>
        <w:t>/* avoid */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hyperlink r:id="rId60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Directive</w:t>
        </w:r>
      </w:hyperlink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selector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'[validate]'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ValidateDirective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{}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app/shared/validate.directive.ts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88CC"/>
          <w:sz w:val="19"/>
          <w:szCs w:val="19"/>
        </w:rPr>
        <w:t>@</w:t>
      </w:r>
      <w:hyperlink r:id="rId61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Directive</w:t>
        </w:r>
      </w:hyperlink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({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selector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'[tohValidate]'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})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ValidateDirective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{}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62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Pipe names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02-09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consistent names for all pipes, named after their feature.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Provides a consistent way to quickly identify and reference pipes.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0"/>
        <w:gridCol w:w="2230"/>
      </w:tblGrid>
      <w:tr w:rsidR="0051398C" w:rsidRPr="0051398C" w:rsidTr="0051398C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Symbol Name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File Name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63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Pipe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name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880000"/>
                <w:spacing w:val="5"/>
                <w:sz w:val="19"/>
                <w:szCs w:val="19"/>
              </w:rPr>
              <w:t>'ellipsis'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EllipsisPipe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implements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4" w:history="1">
              <w:r w:rsidRPr="0051398C">
                <w:rPr>
                  <w:rFonts w:ascii="Courier New" w:eastAsia="Times New Roman" w:hAnsi="Courier New" w:cs="Courier New"/>
                  <w:color w:val="FF0000"/>
                  <w:spacing w:val="5"/>
                  <w:sz w:val="19"/>
                  <w:szCs w:val="19"/>
                </w:rPr>
                <w:t>PipeTransform</w:t>
              </w:r>
            </w:hyperlink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ellipsis.pipe.ts</w:t>
            </w:r>
          </w:p>
        </w:tc>
      </w:tr>
      <w:tr w:rsidR="0051398C" w:rsidRPr="0051398C" w:rsidTr="005139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65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Pipe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name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880000"/>
                <w:spacing w:val="5"/>
                <w:sz w:val="19"/>
                <w:szCs w:val="19"/>
              </w:rPr>
              <w:t>'initCaps'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InitCapsPipe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implements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6" w:history="1">
              <w:r w:rsidRPr="0051398C">
                <w:rPr>
                  <w:rFonts w:ascii="Courier New" w:eastAsia="Times New Roman" w:hAnsi="Courier New" w:cs="Courier New"/>
                  <w:color w:val="FF0000"/>
                  <w:spacing w:val="5"/>
                  <w:sz w:val="19"/>
                  <w:szCs w:val="19"/>
                </w:rPr>
                <w:t>PipeTransform</w:t>
              </w:r>
            </w:hyperlink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init-caps.pipe.ts</w:t>
            </w:r>
          </w:p>
        </w:tc>
      </w:tr>
    </w:tbl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67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Unit test file names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02-10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name test specification files the same as the component they test.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name test specification files with a suffix of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.spec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Provides a consistent way to quickly identify tests.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Provides pattern matching for </w:t>
      </w:r>
      <w:hyperlink r:id="rId68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karma</w:t>
        </w:r>
      </w:hyperlink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or other test runners.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3"/>
        <w:gridCol w:w="6557"/>
      </w:tblGrid>
      <w:tr w:rsidR="0051398C" w:rsidRPr="0051398C" w:rsidTr="0051398C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File Names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lastRenderedPageBreak/>
              <w:t>Components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heroes.component.spec.ts</w:t>
            </w:r>
          </w:p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hero-list.component.spec.ts</w:t>
            </w:r>
          </w:p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hero-detail.component.spec.ts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Services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logger.service.spec.ts</w:t>
            </w:r>
          </w:p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hero.service.spec.ts</w:t>
            </w:r>
          </w:p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filter-text.service.spec.ts</w:t>
            </w:r>
          </w:p>
        </w:tc>
      </w:tr>
      <w:tr w:rsidR="0051398C" w:rsidRPr="0051398C" w:rsidTr="005139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Pipes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ellipsis.pipe.spec.ts</w:t>
            </w:r>
          </w:p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init-caps.pipe.spec.ts</w:t>
            </w:r>
          </w:p>
        </w:tc>
      </w:tr>
    </w:tbl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69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i/>
          <w:iCs/>
          <w:sz w:val="30"/>
          <w:szCs w:val="30"/>
        </w:rPr>
        <w:t>End-to-End</w:t>
      </w:r>
      <w:r w:rsidRPr="0051398C">
        <w:rPr>
          <w:rFonts w:ascii="Helvetica" w:eastAsia="Times New Roman" w:hAnsi="Helvetica" w:cs="Times New Roman"/>
          <w:sz w:val="30"/>
          <w:szCs w:val="30"/>
        </w:rPr>
        <w:t> (E2E) test file names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02-11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name end-to-end test specification files after the feature they test with a suffix of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.e2e-spec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Provides a consistent way to quickly identify end-to-end tests.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Provides pattern matching for test runners and build automation.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5"/>
        <w:gridCol w:w="5095"/>
      </w:tblGrid>
      <w:tr w:rsidR="0051398C" w:rsidRPr="0051398C" w:rsidTr="0051398C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Test Type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File Names</w:t>
            </w:r>
          </w:p>
        </w:tc>
      </w:tr>
      <w:tr w:rsidR="0051398C" w:rsidRPr="0051398C" w:rsidTr="005139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End-to-End Tests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app.e2e-spec.ts</w:t>
            </w:r>
          </w:p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heroes.e2e-spec.ts</w:t>
            </w:r>
          </w:p>
        </w:tc>
      </w:tr>
    </w:tbl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70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Angular </w:t>
      </w:r>
      <w:r w:rsidRPr="0051398C">
        <w:rPr>
          <w:rFonts w:ascii="Helvetica" w:eastAsia="Times New Roman" w:hAnsi="Helvetica" w:cs="Times New Roman"/>
          <w:i/>
          <w:iCs/>
          <w:sz w:val="30"/>
          <w:szCs w:val="30"/>
        </w:rPr>
        <w:t>NgModule</w:t>
      </w:r>
      <w:r w:rsidRPr="0051398C">
        <w:rPr>
          <w:rFonts w:ascii="Helvetica" w:eastAsia="Times New Roman" w:hAnsi="Helvetica" w:cs="Times New Roman"/>
          <w:sz w:val="30"/>
          <w:szCs w:val="30"/>
        </w:rPr>
        <w:t> names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02-12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lastRenderedPageBreak/>
        <w:t>Do append the symbol name with the suffix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Module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give the file name the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.module.ts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extension.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name the module after the feature and folder it resides in.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Provides a consistent way to quickly identify and reference modules.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Upper camel case is conventional for identifying objects that can be instantiated using a constructor.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Easily identifies the module as the root of the same named feature.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suffix a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RoutingModule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class name with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RoutingModule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end the filename of a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RoutingModule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with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-routing.module.ts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A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RoutingModule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is a module dedicated exclusively to configuring the Angular router. A consistent class and file name convention make these modules easy to spot and verify.</w:t>
      </w:r>
    </w:p>
    <w:tbl>
      <w:tblPr>
        <w:tblW w:w="5000" w:type="pct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9"/>
        <w:gridCol w:w="3741"/>
      </w:tblGrid>
      <w:tr w:rsidR="0051398C" w:rsidRPr="0051398C" w:rsidTr="0051398C"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Symbol Name</w:t>
            </w:r>
          </w:p>
        </w:tc>
        <w:tc>
          <w:tcPr>
            <w:tcW w:w="0" w:type="auto"/>
            <w:tcBorders>
              <w:bottom w:val="single" w:sz="6" w:space="0" w:color="DBDBDB"/>
              <w:right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before="360" w:after="360" w:line="360" w:lineRule="atLeast"/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</w:pPr>
            <w:r w:rsidRPr="0051398C">
              <w:rPr>
                <w:rFonts w:ascii="Helvetica" w:eastAsia="Times New Roman" w:hAnsi="Helvetica" w:cs="Times New Roman"/>
                <w:b/>
                <w:bCs/>
                <w:sz w:val="24"/>
                <w:szCs w:val="24"/>
              </w:rPr>
              <w:t>File Name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71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NgModule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...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AppModule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app.module.ts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72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NgModule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...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HeroesModule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heroes.module.ts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73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NgModule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...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VillainsModule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villains.module.ts</w:t>
            </w:r>
          </w:p>
        </w:tc>
      </w:tr>
      <w:tr w:rsidR="0051398C" w:rsidRPr="0051398C" w:rsidTr="0051398C"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74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NgModule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...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AppRoutingModule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bottom w:val="single" w:sz="6" w:space="0" w:color="DBDBDB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app-routing.module.ts</w:t>
            </w:r>
          </w:p>
        </w:tc>
      </w:tr>
      <w:tr w:rsidR="0051398C" w:rsidRPr="0051398C" w:rsidTr="0051398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</w:pPr>
            <w:r w:rsidRPr="0051398C">
              <w:rPr>
                <w:rFonts w:ascii="Calibri" w:eastAsia="Times New Roman" w:hAnsi="Calibri" w:cs="Calibri"/>
                <w:spacing w:val="5"/>
                <w:sz w:val="24"/>
                <w:szCs w:val="24"/>
              </w:rPr>
              <w:lastRenderedPageBreak/>
              <w:t>content_copy</w:t>
            </w:r>
            <w:r w:rsidRPr="0051398C">
              <w:rPr>
                <w:rFonts w:ascii="Courier New" w:eastAsia="Times New Roman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75" w:history="1">
              <w:r w:rsidRPr="0051398C">
                <w:rPr>
                  <w:rFonts w:ascii="Courier New" w:eastAsia="Times New Roman" w:hAnsi="Courier New" w:cs="Courier New"/>
                  <w:color w:val="0088CC"/>
                  <w:spacing w:val="5"/>
                  <w:sz w:val="19"/>
                  <w:szCs w:val="19"/>
                </w:rPr>
                <w:t>NgModule</w:t>
              </w:r>
            </w:hyperlink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({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...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})</w:t>
            </w:r>
          </w:p>
          <w:p w:rsidR="0051398C" w:rsidRPr="0051398C" w:rsidRDefault="0051398C" w:rsidP="0051398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tLeast"/>
              <w:rPr>
                <w:rFonts w:ascii="Calibri" w:eastAsia="Times New Roman" w:hAnsi="Calibri" w:cs="Calibri"/>
                <w:spacing w:val="5"/>
                <w:sz w:val="24"/>
                <w:szCs w:val="24"/>
              </w:rPr>
            </w:pP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export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0000FF"/>
                <w:spacing w:val="5"/>
                <w:sz w:val="19"/>
                <w:szCs w:val="19"/>
              </w:rPr>
              <w:t>class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FF0000"/>
                <w:spacing w:val="5"/>
                <w:sz w:val="19"/>
                <w:szCs w:val="19"/>
              </w:rPr>
              <w:t>HeroesRoutingModule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 w:rsidRPr="0051398C">
              <w:rPr>
                <w:rFonts w:ascii="Courier New" w:eastAsia="Times New Roman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1398C">
              <w:rPr>
                <w:rFonts w:ascii="Courier New" w:eastAsia="Times New Roman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240" w:type="dxa"/>
              <w:left w:w="240" w:type="dxa"/>
              <w:bottom w:w="240" w:type="dxa"/>
              <w:right w:w="240" w:type="dxa"/>
            </w:tcMar>
            <w:hideMark/>
          </w:tcPr>
          <w:p w:rsidR="0051398C" w:rsidRPr="0051398C" w:rsidRDefault="0051398C" w:rsidP="0051398C">
            <w:pPr>
              <w:spacing w:after="0" w:line="360" w:lineRule="atLeast"/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</w:pPr>
            <w:r w:rsidRPr="0051398C">
              <w:rPr>
                <w:rFonts w:ascii="Helvetica" w:eastAsia="Times New Roman" w:hAnsi="Helvetica" w:cs="Times New Roman"/>
                <w:spacing w:val="5"/>
                <w:sz w:val="21"/>
                <w:szCs w:val="21"/>
              </w:rPr>
              <w:t>heroes-routing.module.ts</w:t>
            </w:r>
          </w:p>
        </w:tc>
      </w:tr>
    </w:tbl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76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1"/>
        <w:rPr>
          <w:rFonts w:ascii="Helvetica" w:eastAsia="Times New Roman" w:hAnsi="Helvetica" w:cs="Times New Roman"/>
          <w:sz w:val="33"/>
          <w:szCs w:val="33"/>
        </w:rPr>
      </w:pPr>
      <w:r w:rsidRPr="0051398C">
        <w:rPr>
          <w:rFonts w:ascii="Helvetica" w:eastAsia="Times New Roman" w:hAnsi="Helvetica" w:cs="Times New Roman"/>
          <w:sz w:val="33"/>
          <w:szCs w:val="33"/>
        </w:rPr>
        <w:t>Coding conventions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Have a consistent set of coding, naming, and whitespace conventions.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Classes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03-01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upper camel case when naming classes.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Follows conventional thinking for class names.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Classes can be instantiated and construct an instance. By convention, upper camel case indicates a constructable asset.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app/shared/exception.service.ts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6600"/>
          <w:sz w:val="19"/>
          <w:szCs w:val="19"/>
        </w:rPr>
        <w:t>/* avoid */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exceptionService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constructor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()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app/shared/exception.service.ts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ExceptionService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constructor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()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77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lastRenderedPageBreak/>
        <w:t>Constants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03-02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declare variables with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const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if their values should not change during the application lifetime.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Conveys to readers that the value is invariant.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TypeScript helps enforce that intent by requiring immediate initialization and by preventing subsequent re-assignment.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Consider spelling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const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variables in lower camel case.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Lower camel case variable names (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heroRoutes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) are easier to read and understand than the traditional UPPER_SNAKE_CASE names (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HERO_ROUTES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).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The tradition of naming constants in UPPER_SNAKE_CASE reflects an era before the modern IDEs that quickly reveal the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const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declaration. TypeScript prevents accidental reassignment.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tolerate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existing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const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variables that are spelled in UPPER_SNAKE_CASE.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The tradition of UPPER_SNAKE_CASE remains popular and pervasive, especially in third party modules. It is rarely worth the effort to change them at the risk of breaking existing code and documentation.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app/shared/data.service.ts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const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mockHeroes  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[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'Sam'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'Jill'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];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6600"/>
          <w:sz w:val="19"/>
          <w:szCs w:val="19"/>
        </w:rPr>
        <w:t>// prefer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const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heroesUrl   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'api/heroes'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  </w:t>
      </w:r>
      <w:r w:rsidRPr="0051398C">
        <w:rPr>
          <w:rFonts w:ascii="Courier New" w:eastAsia="Times New Roman" w:hAnsi="Courier New" w:cs="Courier New"/>
          <w:color w:val="006600"/>
          <w:sz w:val="19"/>
          <w:szCs w:val="19"/>
        </w:rPr>
        <w:t>// prefer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const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VILLAINS_URL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=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'api/villains'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006600"/>
          <w:sz w:val="19"/>
          <w:szCs w:val="19"/>
        </w:rPr>
        <w:t>// tolerate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78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Interfaces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03-03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name an interface using upper camel case.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lastRenderedPageBreak/>
        <w:t>Consider naming an interface without an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I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prefix.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Consider using a class instead of an interface for services and declarables (components, directives, and pipes).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Consider using an interface for data models.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</w:t>
      </w:r>
      <w:hyperlink r:id="rId79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TypeScript guidelines</w:t>
        </w:r>
      </w:hyperlink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discourage the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I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prefix.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A class alone is less code than a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class-plus-interface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A class can act as an interface (use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implements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instead of </w:t>
      </w:r>
      <w:r w:rsidRPr="0051398C">
        <w:rPr>
          <w:rFonts w:ascii="Courier New" w:eastAsia="Times New Roman" w:hAnsi="Courier New" w:cs="Courier New"/>
          <w:color w:val="333333"/>
          <w:sz w:val="18"/>
          <w:szCs w:val="18"/>
          <w:shd w:val="clear" w:color="auto" w:fill="F1F1F1"/>
        </w:rPr>
        <w:t>extends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).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An interface-class can be a provider lookup token in Angular dependency injection.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app/shared/hero-collector.service.ts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alibri" w:eastAsia="Times New Roman" w:hAnsi="Calibri" w:cs="Calibri"/>
          <w:color w:val="B3B6B7"/>
          <w:spacing w:val="5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6600"/>
          <w:spacing w:val="5"/>
          <w:sz w:val="19"/>
          <w:szCs w:val="19"/>
        </w:rPr>
        <w:t>/* avoid */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80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Injectable</w:t>
        </w:r>
      </w:hyperlink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'@angular/core'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IHero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'./hero.model.avoid'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</w:t>
      </w:r>
      <w:hyperlink r:id="rId81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Injectable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HeroCollectorService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hero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IHero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constructor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app/shared/hero-collector.service.ts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82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Injectable</w:t>
        </w:r>
      </w:hyperlink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'@angular/core'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'./hero.model'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88CC"/>
          <w:sz w:val="19"/>
          <w:szCs w:val="19"/>
        </w:rPr>
        <w:lastRenderedPageBreak/>
        <w:t>@</w:t>
      </w:r>
      <w:hyperlink r:id="rId83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Injectable</w:t>
        </w:r>
      </w:hyperlink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()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HeroCollectorService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hero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constructor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()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84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Properties and methods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03-04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Do use lower camel case to name properties and methods.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Avoid prefixing private properties and methods with an underscore.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Follows conventional thinking for properties and methods.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JavaScript lacks a true private property or method.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TypeScript tooling makes it easy to identify private vs. public properties and methods.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app/shared/toast.service.ts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alibri" w:eastAsia="Times New Roman" w:hAnsi="Calibri" w:cs="Calibri"/>
          <w:color w:val="B3B6B7"/>
          <w:spacing w:val="5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6600"/>
          <w:spacing w:val="5"/>
          <w:sz w:val="19"/>
          <w:szCs w:val="19"/>
        </w:rPr>
        <w:t>/* avoid */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85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Injectable</w:t>
        </w:r>
      </w:hyperlink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'@angular/core'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</w:t>
      </w:r>
      <w:hyperlink r:id="rId86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Injectable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ToastService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hyperlink r:id="rId87" w:anchor="message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message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string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private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_toastCount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number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lastRenderedPageBreak/>
        <w:t xml:space="preserve">  hide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_toastCount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--;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_log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();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show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_toastCount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++;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_log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();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private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_log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console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log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message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);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app/shared/toast.service.ts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ourier New" w:eastAsia="Times New Roman" w:hAnsi="Courier New" w:cs="Courier New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alibri" w:eastAsia="Times New Roman" w:hAnsi="Calibri" w:cs="Calibri"/>
          <w:color w:val="B3B6B7"/>
          <w:spacing w:val="5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88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Injectable</w:t>
        </w:r>
      </w:hyperlink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pacing w:val="5"/>
          <w:sz w:val="19"/>
          <w:szCs w:val="19"/>
        </w:rPr>
        <w:t>'@angular/core'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88CC"/>
          <w:spacing w:val="5"/>
          <w:sz w:val="19"/>
          <w:szCs w:val="19"/>
        </w:rPr>
        <w:t>@</w:t>
      </w:r>
      <w:hyperlink r:id="rId89" w:history="1">
        <w:r w:rsidRPr="0051398C">
          <w:rPr>
            <w:rFonts w:ascii="Courier New" w:eastAsia="Times New Roman" w:hAnsi="Courier New" w:cs="Courier New"/>
            <w:color w:val="0088CC"/>
            <w:spacing w:val="5"/>
            <w:sz w:val="19"/>
            <w:szCs w:val="19"/>
          </w:rPr>
          <w:t>Injectable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export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class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pacing w:val="5"/>
          <w:sz w:val="19"/>
          <w:szCs w:val="19"/>
        </w:rPr>
        <w:t>ToastService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hyperlink r:id="rId90" w:anchor="message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message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string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private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toastCount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: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number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;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hide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toastCount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--;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log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();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show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toastCount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++;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log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();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 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private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hyperlink r:id="rId91" w:anchor="log" w:history="1">
        <w:r w:rsidRPr="0051398C">
          <w:rPr>
            <w:rFonts w:ascii="Courier New" w:eastAsia="Times New Roman" w:hAnsi="Courier New" w:cs="Courier New"/>
            <w:color w:val="000000"/>
            <w:spacing w:val="5"/>
            <w:sz w:val="19"/>
            <w:szCs w:val="19"/>
          </w:rPr>
          <w:t>log</w:t>
        </w:r>
      </w:hyperlink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()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{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lastRenderedPageBreak/>
        <w:t xml:space="preserve">    console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log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(</w:t>
      </w:r>
      <w:r w:rsidRPr="0051398C">
        <w:rPr>
          <w:rFonts w:ascii="Courier New" w:eastAsia="Times New Roman" w:hAnsi="Courier New" w:cs="Courier New"/>
          <w:color w:val="0000FF"/>
          <w:spacing w:val="5"/>
          <w:sz w:val="19"/>
          <w:szCs w:val="19"/>
        </w:rPr>
        <w:t>this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.</w:t>
      </w: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>message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);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00"/>
          <w:spacing w:val="5"/>
          <w:sz w:val="19"/>
          <w:szCs w:val="19"/>
        </w:rPr>
        <w:t xml:space="preserve">  </w:t>
      </w: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left="360" w:right="360"/>
        <w:rPr>
          <w:rFonts w:ascii="Courier New" w:eastAsia="Times New Roman" w:hAnsi="Courier New" w:cs="Courier New"/>
          <w:color w:val="B3B6B7"/>
          <w:spacing w:val="5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666600"/>
          <w:spacing w:val="5"/>
          <w:sz w:val="19"/>
          <w:szCs w:val="19"/>
        </w:rPr>
        <w:t>}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hyperlink r:id="rId92" w:anchor="toc" w:history="1">
        <w:r w:rsidRPr="0051398C">
          <w:rPr>
            <w:rFonts w:ascii="Helvetica" w:eastAsia="Times New Roman" w:hAnsi="Helvetica" w:cs="Times New Roman"/>
            <w:color w:val="1976D2"/>
            <w:spacing w:val="5"/>
            <w:sz w:val="21"/>
            <w:szCs w:val="21"/>
            <w:u w:val="single"/>
          </w:rPr>
          <w:t>Back to top</w:t>
        </w:r>
      </w:hyperlink>
    </w:p>
    <w:p w:rsidR="0051398C" w:rsidRPr="0051398C" w:rsidRDefault="0051398C" w:rsidP="0051398C">
      <w:pPr>
        <w:shd w:val="clear" w:color="auto" w:fill="FAFAFA"/>
        <w:spacing w:after="0" w:line="240" w:lineRule="auto"/>
        <w:outlineLvl w:val="2"/>
        <w:rPr>
          <w:rFonts w:ascii="Helvetica" w:eastAsia="Times New Roman" w:hAnsi="Helvetica" w:cs="Times New Roman"/>
          <w:sz w:val="30"/>
          <w:szCs w:val="30"/>
        </w:rPr>
      </w:pPr>
      <w:r w:rsidRPr="0051398C">
        <w:rPr>
          <w:rFonts w:ascii="Helvetica" w:eastAsia="Times New Roman" w:hAnsi="Helvetica" w:cs="Times New Roman"/>
          <w:sz w:val="30"/>
          <w:szCs w:val="30"/>
        </w:rPr>
        <w:t>Import line spacing</w:t>
      </w:r>
    </w:p>
    <w:p w:rsidR="0051398C" w:rsidRPr="0051398C" w:rsidRDefault="0051398C" w:rsidP="0051398C">
      <w:pPr>
        <w:shd w:val="clear" w:color="auto" w:fill="FAFAFA"/>
        <w:spacing w:after="0" w:line="240" w:lineRule="auto"/>
        <w:outlineLvl w:val="3"/>
        <w:rPr>
          <w:rFonts w:ascii="Helvetica" w:eastAsia="Times New Roman" w:hAnsi="Helvetica" w:cs="Times New Roman"/>
          <w:sz w:val="27"/>
          <w:szCs w:val="27"/>
        </w:rPr>
      </w:pPr>
      <w:r w:rsidRPr="0051398C">
        <w:rPr>
          <w:rFonts w:ascii="Helvetica" w:eastAsia="Times New Roman" w:hAnsi="Helvetica" w:cs="Times New Roman"/>
          <w:sz w:val="27"/>
          <w:szCs w:val="27"/>
        </w:rPr>
        <w:t>Style 03-06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Consider leaving one empty line between third party imports and application imports.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Consider listing import lines alphabetized by the module.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Consider listing destructured imported symbols alphabetically.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The empty line separates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your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stuff from </w:t>
      </w:r>
      <w:r w:rsidRPr="0051398C">
        <w:rPr>
          <w:rFonts w:ascii="Helvetica" w:eastAsia="Times New Roman" w:hAnsi="Helvetica" w:cs="Times New Roman"/>
          <w:i/>
          <w:iCs/>
          <w:spacing w:val="5"/>
          <w:sz w:val="21"/>
          <w:szCs w:val="21"/>
        </w:rPr>
        <w:t>their</w:t>
      </w: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 stuff.</w:t>
      </w:r>
    </w:p>
    <w:p w:rsidR="0051398C" w:rsidRPr="0051398C" w:rsidRDefault="0051398C" w:rsidP="0051398C">
      <w:pPr>
        <w:shd w:val="clear" w:color="auto" w:fill="FAFAFA"/>
        <w:spacing w:before="100" w:beforeAutospacing="1" w:after="100" w:afterAutospacing="1" w:line="360" w:lineRule="atLeast"/>
        <w:rPr>
          <w:rFonts w:ascii="Helvetica" w:eastAsia="Times New Roman" w:hAnsi="Helvetica" w:cs="Times New Roman"/>
          <w:spacing w:val="5"/>
          <w:sz w:val="21"/>
          <w:szCs w:val="21"/>
        </w:rPr>
      </w:pPr>
      <w:r w:rsidRPr="0051398C">
        <w:rPr>
          <w:rFonts w:ascii="Helvetica" w:eastAsia="Times New Roman" w:hAnsi="Helvetica" w:cs="Times New Roman"/>
          <w:spacing w:val="5"/>
          <w:sz w:val="21"/>
          <w:szCs w:val="21"/>
        </w:rPr>
        <w:t>Why? Alphabetizing makes it easier to read and locate symbols.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app/heroes/shared/hero.service.ts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6600"/>
          <w:sz w:val="19"/>
          <w:szCs w:val="19"/>
        </w:rPr>
        <w:t>/* avoid */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ExceptionService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SpinnerService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ToastService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'../../core'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93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HttpClient</w:t>
        </w:r>
      </w:hyperlink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'@angular/common/http'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94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Injectable</w:t>
        </w:r>
      </w:hyperlink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'@angular/core'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'./hero.model'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398C">
        <w:rPr>
          <w:rFonts w:ascii="Times New Roman" w:eastAsia="Times New Roman" w:hAnsi="Times New Roman" w:cs="Times New Roman"/>
          <w:sz w:val="24"/>
          <w:szCs w:val="24"/>
        </w:rPr>
        <w:t>app/heroes/shared/hero.service.ts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alibri" w:eastAsia="Times New Roman" w:hAnsi="Calibri" w:cs="Calibri"/>
          <w:sz w:val="24"/>
          <w:szCs w:val="24"/>
        </w:rPr>
        <w:t>content_copy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95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HttpClient</w:t>
        </w:r>
      </w:hyperlink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'@angular/common/http'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hyperlink r:id="rId96" w:history="1">
        <w:r w:rsidRPr="0051398C">
          <w:rPr>
            <w:rFonts w:ascii="Courier New" w:eastAsia="Times New Roman" w:hAnsi="Courier New" w:cs="Courier New"/>
            <w:color w:val="FF0000"/>
            <w:spacing w:val="5"/>
            <w:sz w:val="19"/>
            <w:szCs w:val="19"/>
          </w:rPr>
          <w:t>Injectable</w:t>
        </w:r>
      </w:hyperlink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'@angular/core'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60" w:lineRule="atLeast"/>
        <w:ind w:left="360" w:right="360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lastRenderedPageBreak/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ExceptionService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SpinnerService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,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ToastService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'../../core'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51398C" w:rsidRPr="0051398C" w:rsidRDefault="0051398C" w:rsidP="005139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60" w:right="360"/>
        <w:rPr>
          <w:rFonts w:ascii="Calibri" w:eastAsia="Times New Roman" w:hAnsi="Calibri" w:cs="Calibri"/>
          <w:sz w:val="24"/>
          <w:szCs w:val="24"/>
        </w:rPr>
      </w:pP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import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{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FF0000"/>
          <w:sz w:val="19"/>
          <w:szCs w:val="19"/>
        </w:rPr>
        <w:t>Hero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}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0000FF"/>
          <w:sz w:val="19"/>
          <w:szCs w:val="19"/>
        </w:rPr>
        <w:t>from</w:t>
      </w:r>
      <w:r w:rsidRPr="0051398C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</w:t>
      </w:r>
      <w:r w:rsidRPr="0051398C">
        <w:rPr>
          <w:rFonts w:ascii="Courier New" w:eastAsia="Times New Roman" w:hAnsi="Courier New" w:cs="Courier New"/>
          <w:color w:val="880000"/>
          <w:sz w:val="19"/>
          <w:szCs w:val="19"/>
        </w:rPr>
        <w:t>'./hero.model'</w:t>
      </w:r>
      <w:r w:rsidRPr="0051398C">
        <w:rPr>
          <w:rFonts w:ascii="Courier New" w:eastAsia="Times New Roman" w:hAnsi="Courier New" w:cs="Courier New"/>
          <w:color w:val="666600"/>
          <w:sz w:val="19"/>
          <w:szCs w:val="19"/>
        </w:rPr>
        <w:t>;</w:t>
      </w:r>
    </w:p>
    <w:p w:rsidR="00141CA5" w:rsidRDefault="00141CA5">
      <w:bookmarkStart w:id="0" w:name="_GoBack"/>
      <w:bookmarkEnd w:id="0"/>
    </w:p>
    <w:sectPr w:rsidR="00141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780E"/>
    <w:multiLevelType w:val="multilevel"/>
    <w:tmpl w:val="127C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49370B"/>
    <w:multiLevelType w:val="multilevel"/>
    <w:tmpl w:val="B950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834676"/>
    <w:multiLevelType w:val="multilevel"/>
    <w:tmpl w:val="C8424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0109F7"/>
    <w:multiLevelType w:val="multilevel"/>
    <w:tmpl w:val="ECC8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BC"/>
    <w:rsid w:val="00141CA5"/>
    <w:rsid w:val="0051398C"/>
    <w:rsid w:val="00A1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3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39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9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39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398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39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98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51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398C"/>
    <w:rPr>
      <w:b/>
      <w:bCs/>
    </w:rPr>
  </w:style>
  <w:style w:type="character" w:styleId="Emphasis">
    <w:name w:val="Emphasis"/>
    <w:basedOn w:val="DefaultParagraphFont"/>
    <w:uiPriority w:val="20"/>
    <w:qFormat/>
    <w:rsid w:val="0051398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398C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8C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51398C"/>
  </w:style>
  <w:style w:type="character" w:customStyle="1" w:styleId="kwd">
    <w:name w:val="kwd"/>
    <w:basedOn w:val="DefaultParagraphFont"/>
    <w:rsid w:val="0051398C"/>
  </w:style>
  <w:style w:type="character" w:customStyle="1" w:styleId="pln">
    <w:name w:val="pln"/>
    <w:basedOn w:val="DefaultParagraphFont"/>
    <w:rsid w:val="0051398C"/>
  </w:style>
  <w:style w:type="character" w:customStyle="1" w:styleId="pun">
    <w:name w:val="pun"/>
    <w:basedOn w:val="DefaultParagraphFont"/>
    <w:rsid w:val="0051398C"/>
  </w:style>
  <w:style w:type="character" w:customStyle="1" w:styleId="typ">
    <w:name w:val="typ"/>
    <w:basedOn w:val="DefaultParagraphFont"/>
    <w:rsid w:val="0051398C"/>
  </w:style>
  <w:style w:type="character" w:customStyle="1" w:styleId="str">
    <w:name w:val="str"/>
    <w:basedOn w:val="DefaultParagraphFont"/>
    <w:rsid w:val="0051398C"/>
  </w:style>
  <w:style w:type="character" w:customStyle="1" w:styleId="lit">
    <w:name w:val="lit"/>
    <w:basedOn w:val="DefaultParagraphFont"/>
    <w:rsid w:val="0051398C"/>
  </w:style>
  <w:style w:type="character" w:customStyle="1" w:styleId="ng-star-inserted">
    <w:name w:val="ng-star-inserted"/>
    <w:basedOn w:val="DefaultParagraphFont"/>
    <w:rsid w:val="005139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3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39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39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1398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398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398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398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398C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51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1398C"/>
    <w:rPr>
      <w:b/>
      <w:bCs/>
    </w:rPr>
  </w:style>
  <w:style w:type="character" w:styleId="Emphasis">
    <w:name w:val="Emphasis"/>
    <w:basedOn w:val="DefaultParagraphFont"/>
    <w:uiPriority w:val="20"/>
    <w:qFormat/>
    <w:rsid w:val="0051398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1398C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1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1398C"/>
    <w:rPr>
      <w:rFonts w:ascii="Calibri" w:eastAsia="Times New Roman" w:hAnsi="Calibri" w:cs="Calibri"/>
      <w:sz w:val="24"/>
      <w:szCs w:val="24"/>
    </w:rPr>
  </w:style>
  <w:style w:type="character" w:customStyle="1" w:styleId="com">
    <w:name w:val="com"/>
    <w:basedOn w:val="DefaultParagraphFont"/>
    <w:rsid w:val="0051398C"/>
  </w:style>
  <w:style w:type="character" w:customStyle="1" w:styleId="kwd">
    <w:name w:val="kwd"/>
    <w:basedOn w:val="DefaultParagraphFont"/>
    <w:rsid w:val="0051398C"/>
  </w:style>
  <w:style w:type="character" w:customStyle="1" w:styleId="pln">
    <w:name w:val="pln"/>
    <w:basedOn w:val="DefaultParagraphFont"/>
    <w:rsid w:val="0051398C"/>
  </w:style>
  <w:style w:type="character" w:customStyle="1" w:styleId="pun">
    <w:name w:val="pun"/>
    <w:basedOn w:val="DefaultParagraphFont"/>
    <w:rsid w:val="0051398C"/>
  </w:style>
  <w:style w:type="character" w:customStyle="1" w:styleId="typ">
    <w:name w:val="typ"/>
    <w:basedOn w:val="DefaultParagraphFont"/>
    <w:rsid w:val="0051398C"/>
  </w:style>
  <w:style w:type="character" w:customStyle="1" w:styleId="str">
    <w:name w:val="str"/>
    <w:basedOn w:val="DefaultParagraphFont"/>
    <w:rsid w:val="0051398C"/>
  </w:style>
  <w:style w:type="character" w:customStyle="1" w:styleId="lit">
    <w:name w:val="lit"/>
    <w:basedOn w:val="DefaultParagraphFont"/>
    <w:rsid w:val="0051398C"/>
  </w:style>
  <w:style w:type="character" w:customStyle="1" w:styleId="ng-star-inserted">
    <w:name w:val="ng-star-inserted"/>
    <w:basedOn w:val="DefaultParagraphFont"/>
    <w:rsid w:val="0051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5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5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44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5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82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7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21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4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styleguide" TargetMode="External"/><Relationship Id="rId21" Type="http://schemas.openxmlformats.org/officeDocument/2006/relationships/hyperlink" Target="https://angular.io/api/core/NgModule" TargetMode="External"/><Relationship Id="rId34" Type="http://schemas.openxmlformats.org/officeDocument/2006/relationships/hyperlink" Target="https://angular.io/api/core/Component" TargetMode="External"/><Relationship Id="rId42" Type="http://schemas.openxmlformats.org/officeDocument/2006/relationships/hyperlink" Target="https://angular.io/guide/styleguide" TargetMode="External"/><Relationship Id="rId47" Type="http://schemas.openxmlformats.org/officeDocument/2006/relationships/hyperlink" Target="https://angular.io/api/platform-browser-dynamic/platformBrowserDynamic" TargetMode="External"/><Relationship Id="rId50" Type="http://schemas.openxmlformats.org/officeDocument/2006/relationships/hyperlink" Target="https://www.w3.org/TR/custom-elements/" TargetMode="External"/><Relationship Id="rId55" Type="http://schemas.openxmlformats.org/officeDocument/2006/relationships/hyperlink" Target="https://angular.io/api/core/Component" TargetMode="External"/><Relationship Id="rId63" Type="http://schemas.openxmlformats.org/officeDocument/2006/relationships/hyperlink" Target="https://angular.io/api/core/Pipe" TargetMode="External"/><Relationship Id="rId68" Type="http://schemas.openxmlformats.org/officeDocument/2006/relationships/hyperlink" Target="http://karma-runner.github.io/" TargetMode="External"/><Relationship Id="rId76" Type="http://schemas.openxmlformats.org/officeDocument/2006/relationships/hyperlink" Target="https://angular.io/guide/styleguide" TargetMode="External"/><Relationship Id="rId84" Type="http://schemas.openxmlformats.org/officeDocument/2006/relationships/hyperlink" Target="https://angular.io/guide/styleguide" TargetMode="External"/><Relationship Id="rId89" Type="http://schemas.openxmlformats.org/officeDocument/2006/relationships/hyperlink" Target="https://angular.io/api/core/Injectable" TargetMode="External"/><Relationship Id="rId97" Type="http://schemas.openxmlformats.org/officeDocument/2006/relationships/fontTable" Target="fontTable.xml"/><Relationship Id="rId7" Type="http://schemas.openxmlformats.org/officeDocument/2006/relationships/hyperlink" Target="https://angular.io/api/core/Component" TargetMode="External"/><Relationship Id="rId71" Type="http://schemas.openxmlformats.org/officeDocument/2006/relationships/hyperlink" Target="https://angular.io/api/core/NgModule" TargetMode="External"/><Relationship Id="rId92" Type="http://schemas.openxmlformats.org/officeDocument/2006/relationships/hyperlink" Target="https://angular.io/guide/styleguide" TargetMode="External"/><Relationship Id="rId2" Type="http://schemas.openxmlformats.org/officeDocument/2006/relationships/styles" Target="styles.xml"/><Relationship Id="rId16" Type="http://schemas.openxmlformats.org/officeDocument/2006/relationships/hyperlink" Target="https://angular.io/api/core/OnInit" TargetMode="External"/><Relationship Id="rId29" Type="http://schemas.openxmlformats.org/officeDocument/2006/relationships/hyperlink" Target="https://angular.io/guide/styleguide" TargetMode="External"/><Relationship Id="rId11" Type="http://schemas.openxmlformats.org/officeDocument/2006/relationships/hyperlink" Target="https://angular.io/api/platform-browser-dynamic/platformBrowserDynamic" TargetMode="External"/><Relationship Id="rId24" Type="http://schemas.openxmlformats.org/officeDocument/2006/relationships/hyperlink" Target="https://angular.io/api/platform-browser-dynamic/platformBrowserDynamic" TargetMode="External"/><Relationship Id="rId32" Type="http://schemas.openxmlformats.org/officeDocument/2006/relationships/hyperlink" Target="https://angular.io/api/core/Pipe" TargetMode="External"/><Relationship Id="rId37" Type="http://schemas.openxmlformats.org/officeDocument/2006/relationships/hyperlink" Target="https://angular.io/api/core/Directive" TargetMode="External"/><Relationship Id="rId40" Type="http://schemas.openxmlformats.org/officeDocument/2006/relationships/hyperlink" Target="https://angular.io/api/core/PipeTransform" TargetMode="External"/><Relationship Id="rId45" Type="http://schemas.openxmlformats.org/officeDocument/2006/relationships/hyperlink" Target="https://angular.io/api/core/Injectable" TargetMode="External"/><Relationship Id="rId53" Type="http://schemas.openxmlformats.org/officeDocument/2006/relationships/hyperlink" Target="https://angular.io/guide/styleguide" TargetMode="External"/><Relationship Id="rId58" Type="http://schemas.openxmlformats.org/officeDocument/2006/relationships/hyperlink" Target="https://angular.io/guide/styleguide" TargetMode="External"/><Relationship Id="rId66" Type="http://schemas.openxmlformats.org/officeDocument/2006/relationships/hyperlink" Target="https://angular.io/api/core/PipeTransform" TargetMode="External"/><Relationship Id="rId74" Type="http://schemas.openxmlformats.org/officeDocument/2006/relationships/hyperlink" Target="https://angular.io/api/core/NgModule" TargetMode="External"/><Relationship Id="rId79" Type="http://schemas.openxmlformats.org/officeDocument/2006/relationships/hyperlink" Target="https://github.com/Microsoft/TypeScript/wiki/Coding-guidelines" TargetMode="External"/><Relationship Id="rId87" Type="http://schemas.openxmlformats.org/officeDocument/2006/relationships/hyperlink" Target="https://angular.io/api/common/http/HttpErrorRespons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angular.io/api/core/Directive" TargetMode="External"/><Relationship Id="rId82" Type="http://schemas.openxmlformats.org/officeDocument/2006/relationships/hyperlink" Target="https://angular.io/api/core/Injectable" TargetMode="External"/><Relationship Id="rId90" Type="http://schemas.openxmlformats.org/officeDocument/2006/relationships/hyperlink" Target="https://angular.io/api/common/http/HttpErrorResponse" TargetMode="External"/><Relationship Id="rId95" Type="http://schemas.openxmlformats.org/officeDocument/2006/relationships/hyperlink" Target="https://angular.io/api/common/http/HttpClient" TargetMode="External"/><Relationship Id="rId19" Type="http://schemas.openxmlformats.org/officeDocument/2006/relationships/hyperlink" Target="https://angular.io/api/platform-browser/BrowserModule" TargetMode="External"/><Relationship Id="rId14" Type="http://schemas.openxmlformats.org/officeDocument/2006/relationships/hyperlink" Target="https://angular.io/api/common/JsonPipe" TargetMode="External"/><Relationship Id="rId22" Type="http://schemas.openxmlformats.org/officeDocument/2006/relationships/hyperlink" Target="https://angular.io/api/core/NgModule" TargetMode="External"/><Relationship Id="rId27" Type="http://schemas.openxmlformats.org/officeDocument/2006/relationships/hyperlink" Target="https://angular.io/guide/styleguide" TargetMode="External"/><Relationship Id="rId30" Type="http://schemas.openxmlformats.org/officeDocument/2006/relationships/hyperlink" Target="https://angular.io/api/core/Component" TargetMode="External"/><Relationship Id="rId35" Type="http://schemas.openxmlformats.org/officeDocument/2006/relationships/hyperlink" Target="https://angular.io/api/core/Component" TargetMode="External"/><Relationship Id="rId43" Type="http://schemas.openxmlformats.org/officeDocument/2006/relationships/hyperlink" Target="https://angular.io/api/core/Injectable" TargetMode="External"/><Relationship Id="rId48" Type="http://schemas.openxmlformats.org/officeDocument/2006/relationships/hyperlink" Target="https://angular.io/api/platform-browser-dynamic/platformBrowserDynamic" TargetMode="External"/><Relationship Id="rId56" Type="http://schemas.openxmlformats.org/officeDocument/2006/relationships/hyperlink" Target="https://angular.io/api/core/Component" TargetMode="External"/><Relationship Id="rId64" Type="http://schemas.openxmlformats.org/officeDocument/2006/relationships/hyperlink" Target="https://angular.io/api/core/PipeTransform" TargetMode="External"/><Relationship Id="rId69" Type="http://schemas.openxmlformats.org/officeDocument/2006/relationships/hyperlink" Target="https://angular.io/guide/styleguide" TargetMode="External"/><Relationship Id="rId77" Type="http://schemas.openxmlformats.org/officeDocument/2006/relationships/hyperlink" Target="https://angular.io/guide/styleguide" TargetMode="External"/><Relationship Id="rId8" Type="http://schemas.openxmlformats.org/officeDocument/2006/relationships/hyperlink" Target="https://angular.io/api/core/NgModule" TargetMode="External"/><Relationship Id="rId51" Type="http://schemas.openxmlformats.org/officeDocument/2006/relationships/hyperlink" Target="https://angular.io/api/core/Component" TargetMode="External"/><Relationship Id="rId72" Type="http://schemas.openxmlformats.org/officeDocument/2006/relationships/hyperlink" Target="https://angular.io/api/core/NgModule" TargetMode="External"/><Relationship Id="rId80" Type="http://schemas.openxmlformats.org/officeDocument/2006/relationships/hyperlink" Target="https://angular.io/api/core/Injectable" TargetMode="External"/><Relationship Id="rId85" Type="http://schemas.openxmlformats.org/officeDocument/2006/relationships/hyperlink" Target="https://angular.io/api/core/Injectable" TargetMode="External"/><Relationship Id="rId93" Type="http://schemas.openxmlformats.org/officeDocument/2006/relationships/hyperlink" Target="https://angular.io/api/common/http/HttpClient" TargetMode="External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s://angular.io/api/core/Component" TargetMode="External"/><Relationship Id="rId17" Type="http://schemas.openxmlformats.org/officeDocument/2006/relationships/hyperlink" Target="https://angular.io/api/core/NgModule" TargetMode="External"/><Relationship Id="rId25" Type="http://schemas.openxmlformats.org/officeDocument/2006/relationships/hyperlink" Target="https://angular.io/api/platform-browser-dynamic/platformBrowserDynamic" TargetMode="External"/><Relationship Id="rId33" Type="http://schemas.openxmlformats.org/officeDocument/2006/relationships/hyperlink" Target="https://angular.io/api/core/Component" TargetMode="External"/><Relationship Id="rId38" Type="http://schemas.openxmlformats.org/officeDocument/2006/relationships/hyperlink" Target="https://angular.io/api/core/NgModule" TargetMode="External"/><Relationship Id="rId46" Type="http://schemas.openxmlformats.org/officeDocument/2006/relationships/hyperlink" Target="https://angular.io/guide/styleguide" TargetMode="External"/><Relationship Id="rId59" Type="http://schemas.openxmlformats.org/officeDocument/2006/relationships/hyperlink" Target="https://angular.io/guide/styleguide" TargetMode="External"/><Relationship Id="rId67" Type="http://schemas.openxmlformats.org/officeDocument/2006/relationships/hyperlink" Target="https://angular.io/guide/styleguide" TargetMode="External"/><Relationship Id="rId20" Type="http://schemas.openxmlformats.org/officeDocument/2006/relationships/hyperlink" Target="https://angular.io/api/core/NgModule" TargetMode="External"/><Relationship Id="rId41" Type="http://schemas.openxmlformats.org/officeDocument/2006/relationships/hyperlink" Target="https://angular.io/api/core/Injectable" TargetMode="External"/><Relationship Id="rId54" Type="http://schemas.openxmlformats.org/officeDocument/2006/relationships/hyperlink" Target="https://angular.io/api/core/Component" TargetMode="External"/><Relationship Id="rId62" Type="http://schemas.openxmlformats.org/officeDocument/2006/relationships/hyperlink" Target="https://angular.io/guide/styleguide" TargetMode="External"/><Relationship Id="rId70" Type="http://schemas.openxmlformats.org/officeDocument/2006/relationships/hyperlink" Target="https://angular.io/guide/styleguide" TargetMode="External"/><Relationship Id="rId75" Type="http://schemas.openxmlformats.org/officeDocument/2006/relationships/hyperlink" Target="https://angular.io/api/core/NgModule" TargetMode="External"/><Relationship Id="rId83" Type="http://schemas.openxmlformats.org/officeDocument/2006/relationships/hyperlink" Target="https://angular.io/api/core/Injectable" TargetMode="External"/><Relationship Id="rId88" Type="http://schemas.openxmlformats.org/officeDocument/2006/relationships/hyperlink" Target="https://angular.io/api/core/Injectable" TargetMode="External"/><Relationship Id="rId91" Type="http://schemas.openxmlformats.org/officeDocument/2006/relationships/hyperlink" Target="https://angular.io/api/animations/browser/testing/MockAnimationDriver" TargetMode="External"/><Relationship Id="rId96" Type="http://schemas.openxmlformats.org/officeDocument/2006/relationships/hyperlink" Target="https://angular.io/api/core/Injectabl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pedia.org/wiki/Single_responsibility_principle" TargetMode="External"/><Relationship Id="rId15" Type="http://schemas.openxmlformats.org/officeDocument/2006/relationships/hyperlink" Target="https://angular.io/api/core/Component" TargetMode="External"/><Relationship Id="rId23" Type="http://schemas.openxmlformats.org/officeDocument/2006/relationships/hyperlink" Target="https://angular.io/api/platform-browser-dynamic/platformBrowserDynamic" TargetMode="External"/><Relationship Id="rId28" Type="http://schemas.openxmlformats.org/officeDocument/2006/relationships/hyperlink" Target="https://angular.io/guide/styleguide" TargetMode="External"/><Relationship Id="rId36" Type="http://schemas.openxmlformats.org/officeDocument/2006/relationships/hyperlink" Target="https://angular.io/api/core/Component" TargetMode="External"/><Relationship Id="rId49" Type="http://schemas.openxmlformats.org/officeDocument/2006/relationships/hyperlink" Target="https://angular.io/guide/styleguide" TargetMode="External"/><Relationship Id="rId57" Type="http://schemas.openxmlformats.org/officeDocument/2006/relationships/hyperlink" Target="https://angular.io/api/core/Component" TargetMode="External"/><Relationship Id="rId10" Type="http://schemas.openxmlformats.org/officeDocument/2006/relationships/hyperlink" Target="https://angular.io/api/platform-browser/BrowserModule" TargetMode="External"/><Relationship Id="rId31" Type="http://schemas.openxmlformats.org/officeDocument/2006/relationships/hyperlink" Target="https://angular.io/api/core/Directive" TargetMode="External"/><Relationship Id="rId44" Type="http://schemas.openxmlformats.org/officeDocument/2006/relationships/hyperlink" Target="https://angular.io/api/core/Injectable" TargetMode="External"/><Relationship Id="rId52" Type="http://schemas.openxmlformats.org/officeDocument/2006/relationships/hyperlink" Target="https://angular.io/api/core/Component" TargetMode="External"/><Relationship Id="rId60" Type="http://schemas.openxmlformats.org/officeDocument/2006/relationships/hyperlink" Target="https://angular.io/api/core/Directive" TargetMode="External"/><Relationship Id="rId65" Type="http://schemas.openxmlformats.org/officeDocument/2006/relationships/hyperlink" Target="https://angular.io/api/core/Pipe" TargetMode="External"/><Relationship Id="rId73" Type="http://schemas.openxmlformats.org/officeDocument/2006/relationships/hyperlink" Target="https://angular.io/api/core/NgModule" TargetMode="External"/><Relationship Id="rId78" Type="http://schemas.openxmlformats.org/officeDocument/2006/relationships/hyperlink" Target="https://angular.io/guide/styleguide" TargetMode="External"/><Relationship Id="rId81" Type="http://schemas.openxmlformats.org/officeDocument/2006/relationships/hyperlink" Target="https://angular.io/api/core/Injectable" TargetMode="External"/><Relationship Id="rId86" Type="http://schemas.openxmlformats.org/officeDocument/2006/relationships/hyperlink" Target="https://angular.io/api/core/Injectable" TargetMode="External"/><Relationship Id="rId94" Type="http://schemas.openxmlformats.org/officeDocument/2006/relationships/hyperlink" Target="https://angular.io/api/core/Injecta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gular.io/api/core/OnInit" TargetMode="External"/><Relationship Id="rId13" Type="http://schemas.openxmlformats.org/officeDocument/2006/relationships/hyperlink" Target="https://angular.io/api/core/Component" TargetMode="External"/><Relationship Id="rId18" Type="http://schemas.openxmlformats.org/officeDocument/2006/relationships/hyperlink" Target="https://angular.io/api/core/NgModule" TargetMode="External"/><Relationship Id="rId39" Type="http://schemas.openxmlformats.org/officeDocument/2006/relationships/hyperlink" Target="https://angular.io/api/core/Pi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3678</Words>
  <Characters>20969</Characters>
  <Application>Microsoft Office Word</Application>
  <DocSecurity>0</DocSecurity>
  <Lines>174</Lines>
  <Paragraphs>49</Paragraphs>
  <ScaleCrop>false</ScaleCrop>
  <Company>UnitedHealth Group</Company>
  <LinksUpToDate>false</LinksUpToDate>
  <CharactersWithSpaces>24598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</cp:revision>
  <dcterms:created xsi:type="dcterms:W3CDTF">2018-08-31T18:44:00Z</dcterms:created>
  <dcterms:modified xsi:type="dcterms:W3CDTF">2018-08-31T18:45:00Z</dcterms:modified>
</cp:coreProperties>
</file>