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13" w:rsidRDefault="00F07613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Times New Roman"/>
          <w:color w:val="222222"/>
          <w:kern w:val="36"/>
          <w:sz w:val="48"/>
          <w:szCs w:val="48"/>
        </w:rPr>
      </w:pPr>
      <w:proofErr w:type="spellStart"/>
      <w:r w:rsidRPr="00F07613">
        <w:rPr>
          <w:rFonts w:ascii="Helvetica" w:eastAsia="Times New Roman" w:hAnsi="Helvetica" w:cs="Times New Roman"/>
          <w:color w:val="222222"/>
          <w:kern w:val="36"/>
          <w:sz w:val="48"/>
          <w:szCs w:val="48"/>
        </w:rPr>
        <w:t>Nodemailer</w:t>
      </w:r>
      <w:proofErr w:type="spellEnd"/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proofErr w:type="spellStart"/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 is a module for Node.js applications to allow easy as cake email sending. The project got started back in 2010 when there was no sane option to send email </w:t>
      </w:r>
      <w:proofErr w:type="gram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messages,</w:t>
      </w:r>
      <w:proofErr w:type="gram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today it is the solution most Node.js users turn to by default.</w:t>
      </w:r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proofErr w:type="spellStart"/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is licensed under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MIT license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. See license details in the </w:t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License page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. If you are upgrading from 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v2 or older, then see the light migration guide </w:t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here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.</w:t>
      </w:r>
    </w:p>
    <w:p w:rsidR="00F07613" w:rsidRPr="00F07613" w:rsidRDefault="00F07613" w:rsidP="00F07613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proofErr w:type="spellStart"/>
      <w:proofErr w:type="gramStart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npm</w:t>
      </w:r>
      <w:proofErr w:type="spellEnd"/>
      <w:proofErr w:type="gramEnd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install </w:t>
      </w:r>
      <w:proofErr w:type="spellStart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</w:t>
      </w:r>
      <w:proofErr w:type="spellEnd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--save</w:t>
      </w:r>
    </w:p>
    <w:p w:rsidR="00F07613" w:rsidRPr="00F07613" w:rsidRDefault="00F07613" w:rsidP="00F07613">
      <w:pPr>
        <w:shd w:val="clear" w:color="auto" w:fill="FFFFFF"/>
        <w:spacing w:beforeAutospacing="1" w:after="100" w:afterAutospacing="1" w:line="528" w:lineRule="atLeast"/>
        <w:outlineLvl w:val="2"/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</w:pPr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 xml:space="preserve">Support </w:t>
      </w:r>
      <w:proofErr w:type="spellStart"/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>Nodemailer</w:t>
      </w:r>
      <w:proofErr w:type="spellEnd"/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You can support 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by becoming either an </w:t>
      </w:r>
      <w:proofErr w:type="spellStart"/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OpenCollective</w:t>
      </w:r>
      <w:proofErr w:type="spellEnd"/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 xml:space="preserve"> sponsor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, a </w:t>
      </w:r>
      <w:proofErr w:type="spellStart"/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patreon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or by making a donation via PayPal, see </w:t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License page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for details.</w:t>
      </w:r>
    </w:p>
    <w:p w:rsidR="00F07613" w:rsidRPr="00F07613" w:rsidRDefault="00F07613" w:rsidP="00F07613">
      <w:pPr>
        <w:shd w:val="clear" w:color="auto" w:fill="FFFFFF"/>
        <w:spacing w:beforeAutospacing="1" w:after="100" w:afterAutospacing="1" w:line="528" w:lineRule="atLeast"/>
        <w:outlineLvl w:val="2"/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</w:pPr>
      <w:proofErr w:type="spellStart"/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 xml:space="preserve"> features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A single module with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zero dependencies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– code is easily auditable, as there are no dark corners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Heavy focus on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security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, no-one likes </w:t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RCE vulnerabilities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Unicode support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 to use any characters, including emoji </w:t>
      </w:r>
      <w:r w:rsidRPr="00F07613">
        <w:rPr>
          <w:rFonts w:ascii="Segoe UI Symbol" w:eastAsia="Times New Roman" w:hAnsi="Segoe UI Symbol" w:cs="Segoe UI Symbol"/>
          <w:color w:val="323232"/>
          <w:sz w:val="24"/>
          <w:szCs w:val="24"/>
        </w:rPr>
        <w:t>💪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Windows support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– you can install it with </w:t>
      </w:r>
      <w:proofErr w:type="spellStart"/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npm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on Windows just like any other module, there are no compiled dependencies. Use it hassle free from Azure or from your Windows box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Use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HTML content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, as well as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plain text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alternative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Add </w:t>
      </w: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Attachments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to messages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Embedded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image attachments for HTML content – your design does not get blocked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Secure email delivery using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TLS/STARTTLS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Different </w:t>
      </w: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transport methods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in addition to the built-in </w:t>
      </w: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SMTP support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Sign messages with </w:t>
      </w: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DKIM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Custom </w:t>
      </w: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Plugin support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for manipulating messages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Sane </w:t>
      </w: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OAuth2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authentication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00BDF3"/>
          <w:sz w:val="24"/>
          <w:szCs w:val="24"/>
          <w:u w:val="single"/>
        </w:rPr>
        <w:t>Proxies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for SMTP connections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ES6 code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– no more unintentional memory leaks, due to hoisted </w:t>
      </w:r>
      <w:proofErr w:type="spellStart"/>
      <w:r w:rsidRPr="00F07613">
        <w:rPr>
          <w:rFonts w:ascii="Helvetica" w:eastAsia="Times New Roman" w:hAnsi="Helvetica" w:cs="Times New Roman"/>
          <w:i/>
          <w:iCs/>
          <w:color w:val="323232"/>
          <w:sz w:val="24"/>
          <w:szCs w:val="24"/>
        </w:rPr>
        <w:t>var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’s</w:t>
      </w:r>
      <w:proofErr w:type="spellEnd"/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Autogenerated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email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test accounts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from </w:t>
      </w:r>
      <w:proofErr w:type="spellStart"/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Ethereal.email</w:t>
      </w:r>
      <w:proofErr w:type="spellEnd"/>
    </w:p>
    <w:p w:rsidR="00F07613" w:rsidRDefault="00F07613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F07613" w:rsidRDefault="00F07613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mailer = require(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nodemailer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// Use </w:t>
      </w:r>
      <w:proofErr w:type="spellStart"/>
      <w:proofErr w:type="gramStart"/>
      <w:r w:rsidRPr="00677D4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Smtp</w:t>
      </w:r>
      <w:proofErr w:type="spellEnd"/>
      <w:proofErr w:type="gramEnd"/>
      <w:r w:rsidRPr="00677D4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Protocol to send Email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smtpTransport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mailer.createTransport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"SMTP"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service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"Gmail"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user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"gmail_id@gmail.com"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pass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gmail_password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mail = 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Yashwant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Chavan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&lt;from@gmail.com&gt;"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"to@gmail.com"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subject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"Send Email Using Node.js"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"Node.js New world for me"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html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"&lt;b&gt;Node.js New world for me&lt;/b&gt;"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smtpTransport.sendMail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mail, </w:t>
      </w:r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(error, response){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error){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error);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"Message sent: 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response.message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smtpTransport.close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414BF" w:rsidRDefault="00D414BF"/>
    <w:p w:rsidR="00DB6016" w:rsidRDefault="00DB6016" w:rsidP="00DB6016">
      <w:pPr>
        <w:pStyle w:val="Heading5"/>
        <w:shd w:val="clear" w:color="auto" w:fill="FFFFFF"/>
        <w:spacing w:before="0" w:line="264" w:lineRule="atLeast"/>
        <w:rPr>
          <w:rFonts w:ascii="Helvetica" w:hAnsi="Helvetica"/>
          <w:color w:val="5E5E5E"/>
          <w:spacing w:val="-15"/>
        </w:rPr>
      </w:pPr>
      <w:r>
        <w:rPr>
          <w:rFonts w:ascii="Helvetica" w:hAnsi="Helvetica"/>
          <w:b/>
          <w:bCs/>
          <w:color w:val="5E5E5E"/>
          <w:spacing w:val="-15"/>
        </w:rPr>
        <w:t>Example</w:t>
      </w:r>
    </w:p>
    <w:p w:rsidR="00DB6016" w:rsidRDefault="00DB6016" w:rsidP="00DB6016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This is a complete example to send an email with plain text and HTML body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ljs-meta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'</w:t>
      </w:r>
      <w:proofErr w:type="gramStart"/>
      <w:r>
        <w:rPr>
          <w:rStyle w:val="hljs-meta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use</w:t>
      </w:r>
      <w:proofErr w:type="gramEnd"/>
      <w:r>
        <w:rPr>
          <w:rStyle w:val="hljs-meta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strict'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= </w:t>
      </w:r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require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nodemailer</w:t>
      </w:r>
      <w:proofErr w:type="spell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Generate</w:t>
      </w:r>
      <w:proofErr w:type="gramEnd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test SMTP service account from </w:t>
      </w:r>
      <w:proofErr w:type="spell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ethereal.email</w:t>
      </w:r>
      <w:proofErr w:type="spellEnd"/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bookmarkStart w:id="0" w:name="_GoBack"/>
      <w:bookmarkEnd w:id="0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Only</w:t>
      </w:r>
      <w:proofErr w:type="gramEnd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needed if you don't have a real mail account for testing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nodemailer.createTestAccount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(err, account) =&gt;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create reusable transporter object using the default SMTP transport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let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transporter =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nodemailer.createTransport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host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smtp.ethereal.email</w:t>
      </w:r>
      <w:proofErr w:type="spell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,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port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number"/>
          <w:rFonts w:ascii="Consolas" w:hAnsi="Consolas" w:cs="Consolas"/>
          <w:color w:val="CC6666"/>
          <w:sz w:val="23"/>
          <w:szCs w:val="23"/>
          <w:bdr w:val="none" w:sz="0" w:space="0" w:color="auto" w:frame="1"/>
          <w:shd w:val="clear" w:color="auto" w:fill="1D1F21"/>
        </w:rPr>
        <w:t>587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,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secure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literal"/>
          <w:rFonts w:ascii="Consolas" w:hAnsi="Consolas" w:cs="Consolas"/>
          <w:color w:val="CC6666"/>
          <w:sz w:val="23"/>
          <w:szCs w:val="23"/>
          <w:bdr w:val="none" w:sz="0" w:space="0" w:color="auto" w:frame="1"/>
          <w:shd w:val="clear" w:color="auto" w:fill="1D1F21"/>
        </w:rPr>
        <w:t>false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true for 465, false for other ports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auth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: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user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account.user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generated ethereal user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pass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account.pass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generated ethereal password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}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});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// setup email data with </w:t>
      </w:r>
      <w:proofErr w:type="spell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unicode</w:t>
      </w:r>
      <w:proofErr w:type="spellEnd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symbols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let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mailOptions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=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from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 xml:space="preserve">'"Fred Foo </w:t>
      </w:r>
      <w:r>
        <w:rPr>
          <w:rStyle w:val="hljs-string"/>
          <w:rFonts w:ascii="Segoe UI Symbol" w:hAnsi="Segoe UI Symbol" w:cs="Segoe UI Symbol"/>
          <w:color w:val="B5BD68"/>
          <w:sz w:val="23"/>
          <w:szCs w:val="23"/>
          <w:bdr w:val="none" w:sz="0" w:space="0" w:color="auto" w:frame="1"/>
          <w:shd w:val="clear" w:color="auto" w:fill="1D1F21"/>
        </w:rPr>
        <w:t>👻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" &lt;foo@example.com&gt;'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sender address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to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'bar@example.com, baz@example.com'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list of receivers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subject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 xml:space="preserve">'Hello </w:t>
      </w:r>
      <w:r>
        <w:rPr>
          <w:rStyle w:val="hljs-string"/>
          <w:rFonts w:ascii="MS Mincho" w:eastAsia="MS Mincho" w:hAnsi="MS Mincho" w:cs="MS Mincho" w:hint="eastAsia"/>
          <w:color w:val="B5BD68"/>
          <w:sz w:val="23"/>
          <w:szCs w:val="23"/>
          <w:bdr w:val="none" w:sz="0" w:space="0" w:color="auto" w:frame="1"/>
          <w:shd w:val="clear" w:color="auto" w:fill="1D1F21"/>
        </w:rPr>
        <w:t>✔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Subject line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text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'Hello world?'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plain text body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html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'&lt;b&gt;Hello world?&lt;/b&gt;'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html body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};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send mail with defined transport object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transporter.sendMail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mailOptions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, (error, info) =&gt;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if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(error)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return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console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.log(error);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}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console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.log(</w:t>
      </w:r>
      <w:proofErr w:type="gram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'Message sent: %s'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info.messageId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Preview only available when sending through an Ethereal account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console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.log(</w:t>
      </w:r>
      <w:proofErr w:type="gram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'Preview URL: %s'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nodemailer.getTestMessageUrl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(info));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Message sent: &lt;b658f8ca-6296-ccf4-8306-87d57a0b4321@example.com&gt;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Preview URL: https://ethereal.email/message/WaQKMgKddxQDoou...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});</w:t>
      </w:r>
    </w:p>
    <w:p w:rsidR="00DB6016" w:rsidRDefault="00DB6016" w:rsidP="00DB6016">
      <w:pPr>
        <w:pStyle w:val="HTMLPreformatted"/>
        <w:shd w:val="clear" w:color="auto" w:fill="1D1F21"/>
        <w:rPr>
          <w:rFonts w:ascii="Consolas" w:hAnsi="Consolas" w:cs="Consolas"/>
          <w:color w:val="323232"/>
          <w:sz w:val="22"/>
          <w:szCs w:val="22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});</w:t>
      </w:r>
    </w:p>
    <w:p w:rsidR="00DB6016" w:rsidRDefault="00DB6016"/>
    <w:sectPr w:rsidR="00DB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E15"/>
    <w:multiLevelType w:val="multilevel"/>
    <w:tmpl w:val="E1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A5"/>
    <w:rsid w:val="00677D4D"/>
    <w:rsid w:val="008718E1"/>
    <w:rsid w:val="00A20FFA"/>
    <w:rsid w:val="00D414BF"/>
    <w:rsid w:val="00D974A5"/>
    <w:rsid w:val="00DB6016"/>
    <w:rsid w:val="00F0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7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0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4D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677D4D"/>
  </w:style>
  <w:style w:type="character" w:customStyle="1" w:styleId="pln">
    <w:name w:val="pln"/>
    <w:basedOn w:val="DefaultParagraphFont"/>
    <w:rsid w:val="00677D4D"/>
  </w:style>
  <w:style w:type="character" w:customStyle="1" w:styleId="pun">
    <w:name w:val="pun"/>
    <w:basedOn w:val="DefaultParagraphFont"/>
    <w:rsid w:val="00677D4D"/>
  </w:style>
  <w:style w:type="character" w:customStyle="1" w:styleId="str">
    <w:name w:val="str"/>
    <w:basedOn w:val="DefaultParagraphFont"/>
    <w:rsid w:val="00677D4D"/>
  </w:style>
  <w:style w:type="character" w:customStyle="1" w:styleId="com">
    <w:name w:val="com"/>
    <w:basedOn w:val="DefaultParagraphFont"/>
    <w:rsid w:val="00677D4D"/>
  </w:style>
  <w:style w:type="character" w:customStyle="1" w:styleId="Heading1Char">
    <w:name w:val="Heading 1 Char"/>
    <w:basedOn w:val="DefaultParagraphFont"/>
    <w:link w:val="Heading1"/>
    <w:uiPriority w:val="9"/>
    <w:rsid w:val="00F07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76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6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6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7613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61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0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meta">
    <w:name w:val="hljs-meta"/>
    <w:basedOn w:val="DefaultParagraphFont"/>
    <w:rsid w:val="00DB6016"/>
  </w:style>
  <w:style w:type="character" w:customStyle="1" w:styleId="hljs-keyword">
    <w:name w:val="hljs-keyword"/>
    <w:basedOn w:val="DefaultParagraphFont"/>
    <w:rsid w:val="00DB6016"/>
  </w:style>
  <w:style w:type="character" w:customStyle="1" w:styleId="hljs-builtin">
    <w:name w:val="hljs-built_in"/>
    <w:basedOn w:val="DefaultParagraphFont"/>
    <w:rsid w:val="00DB6016"/>
  </w:style>
  <w:style w:type="character" w:customStyle="1" w:styleId="hljs-string">
    <w:name w:val="hljs-string"/>
    <w:basedOn w:val="DefaultParagraphFont"/>
    <w:rsid w:val="00DB6016"/>
  </w:style>
  <w:style w:type="character" w:customStyle="1" w:styleId="hljs-comment">
    <w:name w:val="hljs-comment"/>
    <w:basedOn w:val="DefaultParagraphFont"/>
    <w:rsid w:val="00DB6016"/>
  </w:style>
  <w:style w:type="character" w:customStyle="1" w:styleId="hljs-number">
    <w:name w:val="hljs-number"/>
    <w:basedOn w:val="DefaultParagraphFont"/>
    <w:rsid w:val="00DB6016"/>
  </w:style>
  <w:style w:type="character" w:customStyle="1" w:styleId="hljs-literal">
    <w:name w:val="hljs-literal"/>
    <w:basedOn w:val="DefaultParagraphFont"/>
    <w:rsid w:val="00DB6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7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0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4D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677D4D"/>
  </w:style>
  <w:style w:type="character" w:customStyle="1" w:styleId="pln">
    <w:name w:val="pln"/>
    <w:basedOn w:val="DefaultParagraphFont"/>
    <w:rsid w:val="00677D4D"/>
  </w:style>
  <w:style w:type="character" w:customStyle="1" w:styleId="pun">
    <w:name w:val="pun"/>
    <w:basedOn w:val="DefaultParagraphFont"/>
    <w:rsid w:val="00677D4D"/>
  </w:style>
  <w:style w:type="character" w:customStyle="1" w:styleId="str">
    <w:name w:val="str"/>
    <w:basedOn w:val="DefaultParagraphFont"/>
    <w:rsid w:val="00677D4D"/>
  </w:style>
  <w:style w:type="character" w:customStyle="1" w:styleId="com">
    <w:name w:val="com"/>
    <w:basedOn w:val="DefaultParagraphFont"/>
    <w:rsid w:val="00677D4D"/>
  </w:style>
  <w:style w:type="character" w:customStyle="1" w:styleId="Heading1Char">
    <w:name w:val="Heading 1 Char"/>
    <w:basedOn w:val="DefaultParagraphFont"/>
    <w:link w:val="Heading1"/>
    <w:uiPriority w:val="9"/>
    <w:rsid w:val="00F07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76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6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6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7613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61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0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meta">
    <w:name w:val="hljs-meta"/>
    <w:basedOn w:val="DefaultParagraphFont"/>
    <w:rsid w:val="00DB6016"/>
  </w:style>
  <w:style w:type="character" w:customStyle="1" w:styleId="hljs-keyword">
    <w:name w:val="hljs-keyword"/>
    <w:basedOn w:val="DefaultParagraphFont"/>
    <w:rsid w:val="00DB6016"/>
  </w:style>
  <w:style w:type="character" w:customStyle="1" w:styleId="hljs-builtin">
    <w:name w:val="hljs-built_in"/>
    <w:basedOn w:val="DefaultParagraphFont"/>
    <w:rsid w:val="00DB6016"/>
  </w:style>
  <w:style w:type="character" w:customStyle="1" w:styleId="hljs-string">
    <w:name w:val="hljs-string"/>
    <w:basedOn w:val="DefaultParagraphFont"/>
    <w:rsid w:val="00DB6016"/>
  </w:style>
  <w:style w:type="character" w:customStyle="1" w:styleId="hljs-comment">
    <w:name w:val="hljs-comment"/>
    <w:basedOn w:val="DefaultParagraphFont"/>
    <w:rsid w:val="00DB6016"/>
  </w:style>
  <w:style w:type="character" w:customStyle="1" w:styleId="hljs-number">
    <w:name w:val="hljs-number"/>
    <w:basedOn w:val="DefaultParagraphFont"/>
    <w:rsid w:val="00DB6016"/>
  </w:style>
  <w:style w:type="character" w:customStyle="1" w:styleId="hljs-literal">
    <w:name w:val="hljs-literal"/>
    <w:basedOn w:val="DefaultParagraphFont"/>
    <w:rsid w:val="00DB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2018-08-10T17:58:00Z</dcterms:created>
  <dcterms:modified xsi:type="dcterms:W3CDTF">2019-04-08T11:13:00Z</dcterms:modified>
</cp:coreProperties>
</file>