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proofErr w:type="gramStart"/>
      <w:r w:rsidRPr="00900741">
        <w:rPr>
          <w:rFonts w:ascii="Verdana" w:eastAsia="Times New Roman" w:hAnsi="Verdana" w:cs="Times New Roman"/>
          <w:color w:val="444444"/>
          <w:sz w:val="21"/>
          <w:szCs w:val="21"/>
        </w:rPr>
        <w:t>we’ll</w:t>
      </w:r>
      <w:proofErr w:type="gramEnd"/>
      <w:r w:rsidRPr="00900741">
        <w:rPr>
          <w:rFonts w:ascii="Verdana" w:eastAsia="Times New Roman" w:hAnsi="Verdana" w:cs="Times New Roman"/>
          <w:color w:val="444444"/>
          <w:sz w:val="21"/>
          <w:szCs w:val="21"/>
        </w:rPr>
        <w:t xml:space="preserve"> be covering today:</w:t>
      </w:r>
    </w:p>
    <w:p w:rsidR="00900741" w:rsidRPr="00900741" w:rsidRDefault="00900741" w:rsidP="00900741">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00741">
        <w:rPr>
          <w:rFonts w:ascii="Verdana" w:eastAsia="Times New Roman" w:hAnsi="Verdana" w:cs="Times New Roman"/>
          <w:color w:val="337AB7"/>
          <w:sz w:val="21"/>
          <w:szCs w:val="21"/>
          <w:u w:val="single"/>
        </w:rPr>
        <w:t>Why Do We Need Storage?</w:t>
      </w:r>
    </w:p>
    <w:p w:rsidR="00900741" w:rsidRPr="00900741" w:rsidRDefault="00900741" w:rsidP="00900741">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00741">
        <w:rPr>
          <w:rFonts w:ascii="Verdana" w:eastAsia="Times New Roman" w:hAnsi="Verdana" w:cs="Times New Roman"/>
          <w:color w:val="337AB7"/>
          <w:sz w:val="21"/>
          <w:szCs w:val="21"/>
          <w:u w:val="single"/>
        </w:rPr>
        <w:t>Storage Vs Database</w:t>
      </w:r>
    </w:p>
    <w:p w:rsidR="00900741" w:rsidRPr="00900741" w:rsidRDefault="00900741" w:rsidP="00900741">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00741">
        <w:rPr>
          <w:rFonts w:ascii="Verdana" w:eastAsia="Times New Roman" w:hAnsi="Verdana" w:cs="Times New Roman"/>
          <w:color w:val="337AB7"/>
          <w:sz w:val="21"/>
          <w:szCs w:val="21"/>
          <w:u w:val="single"/>
        </w:rPr>
        <w:t>What is Azure Storage?</w:t>
      </w:r>
    </w:p>
    <w:p w:rsidR="00900741" w:rsidRPr="00900741" w:rsidRDefault="00900741" w:rsidP="00900741">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00741">
        <w:rPr>
          <w:rFonts w:ascii="Verdana" w:eastAsia="Times New Roman" w:hAnsi="Verdana" w:cs="Times New Roman"/>
          <w:color w:val="337AB7"/>
          <w:sz w:val="21"/>
          <w:szCs w:val="21"/>
          <w:u w:val="single"/>
        </w:rPr>
        <w:t>Replication in Azure</w:t>
      </w:r>
      <w:r w:rsidR="00BE4A30">
        <w:rPr>
          <w:rFonts w:ascii="Verdana" w:eastAsia="Times New Roman" w:hAnsi="Verdana" w:cs="Times New Roman"/>
          <w:color w:val="337AB7"/>
          <w:sz w:val="21"/>
          <w:szCs w:val="21"/>
          <w:u w:val="single"/>
        </w:rPr>
        <w:tab/>
      </w:r>
      <w:bookmarkStart w:id="0" w:name="_GoBack"/>
      <w:bookmarkEnd w:id="0"/>
    </w:p>
    <w:p w:rsidR="00900741" w:rsidRPr="00900741" w:rsidRDefault="00900741" w:rsidP="00900741">
      <w:pPr>
        <w:numPr>
          <w:ilvl w:val="0"/>
          <w:numId w:val="1"/>
        </w:numPr>
        <w:shd w:val="clear" w:color="auto" w:fill="FFFFFF"/>
        <w:spacing w:before="100" w:beforeAutospacing="1" w:after="100" w:afterAutospacing="1" w:line="240" w:lineRule="auto"/>
        <w:rPr>
          <w:rFonts w:ascii="open sans" w:eastAsia="Times New Roman" w:hAnsi="open sans" w:cs="Times New Roman"/>
          <w:color w:val="333333"/>
          <w:sz w:val="20"/>
          <w:szCs w:val="20"/>
        </w:rPr>
      </w:pPr>
      <w:r w:rsidRPr="00900741">
        <w:rPr>
          <w:rFonts w:ascii="Verdana" w:eastAsia="Times New Roman" w:hAnsi="Verdana" w:cs="Times New Roman"/>
          <w:color w:val="337AB7"/>
          <w:sz w:val="21"/>
          <w:szCs w:val="21"/>
          <w:u w:val="single"/>
        </w:rPr>
        <w:t>Demo</w:t>
      </w:r>
    </w:p>
    <w:p w:rsidR="00900741" w:rsidRPr="00900741" w:rsidRDefault="00900741" w:rsidP="00900741">
      <w:pPr>
        <w:shd w:val="clear" w:color="auto" w:fill="FFFFFF"/>
        <w:spacing w:after="150" w:line="240" w:lineRule="auto"/>
        <w:jc w:val="both"/>
        <w:outlineLvl w:val="1"/>
        <w:rPr>
          <w:rFonts w:ascii="open sans" w:eastAsia="Times New Roman" w:hAnsi="open sans" w:cs="Times New Roman"/>
          <w:color w:val="333333"/>
          <w:sz w:val="45"/>
          <w:szCs w:val="45"/>
        </w:rPr>
      </w:pPr>
      <w:bookmarkStart w:id="1" w:name="need"/>
      <w:bookmarkEnd w:id="1"/>
      <w:r w:rsidRPr="00900741">
        <w:rPr>
          <w:rFonts w:ascii="Verdana" w:eastAsia="Times New Roman" w:hAnsi="Verdana" w:cs="Times New Roman"/>
          <w:b/>
          <w:bCs/>
          <w:color w:val="222222"/>
          <w:sz w:val="27"/>
          <w:szCs w:val="27"/>
        </w:rPr>
        <w:t>Why Do We Need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Let’s understand this using an example, consider the following architecture: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2410C74E" wp14:editId="32BAC72A">
            <wp:extent cx="12607925" cy="5551170"/>
            <wp:effectExtent l="0" t="0" r="3175" b="0"/>
            <wp:docPr id="29" name="Picture 29" descr="Architecture1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1 - Azure Storage Tutorial - Edurek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607925" cy="555117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 xml:space="preserve">This architecture is for an image processing website. We have tried to distribute the load among two classes of servers, namely website servers and backend servers. The </w:t>
      </w:r>
      <w:r w:rsidRPr="00900741">
        <w:rPr>
          <w:rFonts w:ascii="Verdana" w:eastAsia="Times New Roman" w:hAnsi="Verdana" w:cs="Times New Roman"/>
          <w:color w:val="444444"/>
          <w:sz w:val="21"/>
          <w:szCs w:val="21"/>
        </w:rPr>
        <w:lastRenderedPageBreak/>
        <w:t>website server’s sole job would be to handle the incoming page requests for our website. The backend servers will handle any “processing” that would be needed corresponding to an operation, which in our case would be image processing. There are two blank “entities” which are unknown.</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The first entity will be needed to store the incoming jobs from our website servers. These jobs will be picked up by the backend servers to execute the job. Once a job has been completed, it has to be removed from this entity so that no other server picks it up to process again, since it’s already been processed.  </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You might be wondering</w:t>
      </w:r>
      <w:proofErr w:type="gramStart"/>
      <w:r w:rsidRPr="00900741">
        <w:rPr>
          <w:rFonts w:ascii="Verdana" w:eastAsia="Times New Roman" w:hAnsi="Verdana" w:cs="Times New Roman"/>
          <w:color w:val="444444"/>
          <w:sz w:val="21"/>
          <w:szCs w:val="21"/>
        </w:rPr>
        <w:t>,</w:t>
      </w:r>
      <w:proofErr w:type="gramEnd"/>
      <w:r w:rsidRPr="00900741">
        <w:rPr>
          <w:rFonts w:ascii="Verdana" w:eastAsia="Times New Roman" w:hAnsi="Verdana" w:cs="Times New Roman"/>
          <w:color w:val="444444"/>
          <w:sz w:val="21"/>
          <w:szCs w:val="21"/>
        </w:rPr>
        <w:t xml:space="preserve"> why can’t we just store this list on the backend servers? This is </w:t>
      </w:r>
      <w:proofErr w:type="gramStart"/>
      <w:r w:rsidRPr="00900741">
        <w:rPr>
          <w:rFonts w:ascii="Verdana" w:eastAsia="Times New Roman" w:hAnsi="Verdana" w:cs="Times New Roman"/>
          <w:color w:val="444444"/>
          <w:sz w:val="21"/>
          <w:szCs w:val="21"/>
        </w:rPr>
        <w:t>because,</w:t>
      </w:r>
      <w:proofErr w:type="gramEnd"/>
      <w:r w:rsidRPr="00900741">
        <w:rPr>
          <w:rFonts w:ascii="open sans" w:eastAsia="Times New Roman" w:hAnsi="open sans" w:cs="Times New Roman"/>
          <w:color w:val="444444"/>
          <w:sz w:val="21"/>
          <w:szCs w:val="21"/>
        </w:rPr>
        <w:t> </w:t>
      </w:r>
      <w:r w:rsidRPr="00900741">
        <w:rPr>
          <w:rFonts w:ascii="Verdana" w:eastAsia="Times New Roman" w:hAnsi="Verdana" w:cs="Times New Roman"/>
          <w:color w:val="444444"/>
          <w:sz w:val="21"/>
          <w:szCs w:val="21"/>
        </w:rPr>
        <w:t>we will be needing multiple backend servers for our use case. So this list has to be present on each backend server, and on each successful job completion, all the servers will have to update their list. Now, this becomes a daunting task.</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Hence, we needed a better solution. Therefore, we came up with a common location which is accessible to all the backend servers, where all our jobs can be stored on a first come first serve basis, this came to be known as a queue.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The second unknown entity is needed to store the processed images. We needed something which can store our images with minimum processing overhead. The obvious answer was a file system for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 xml:space="preserve">Concluding, we needed </w:t>
      </w:r>
      <w:proofErr w:type="gramStart"/>
      <w:r w:rsidRPr="00900741">
        <w:rPr>
          <w:rFonts w:ascii="Verdana" w:eastAsia="Times New Roman" w:hAnsi="Verdana" w:cs="Times New Roman"/>
          <w:color w:val="444444"/>
          <w:sz w:val="21"/>
          <w:szCs w:val="21"/>
        </w:rPr>
        <w:t>a </w:t>
      </w:r>
      <w:r w:rsidRPr="00900741">
        <w:rPr>
          <w:rFonts w:ascii="Verdana" w:eastAsia="Times New Roman" w:hAnsi="Verdana" w:cs="Times New Roman"/>
          <w:b/>
          <w:bCs/>
          <w:i/>
          <w:iCs/>
          <w:color w:val="444444"/>
          <w:sz w:val="21"/>
          <w:szCs w:val="21"/>
        </w:rPr>
        <w:t>queue</w:t>
      </w:r>
      <w:proofErr w:type="gramEnd"/>
      <w:r w:rsidRPr="00900741">
        <w:rPr>
          <w:rFonts w:ascii="Verdana" w:eastAsia="Times New Roman" w:hAnsi="Verdana" w:cs="Times New Roman"/>
          <w:color w:val="444444"/>
          <w:sz w:val="21"/>
          <w:szCs w:val="21"/>
        </w:rPr>
        <w:t> storage for our first entity, and for our second entity we needed a </w:t>
      </w:r>
      <w:r w:rsidRPr="00900741">
        <w:rPr>
          <w:rFonts w:ascii="Verdana" w:eastAsia="Times New Roman" w:hAnsi="Verdana" w:cs="Times New Roman"/>
          <w:b/>
          <w:bCs/>
          <w:i/>
          <w:iCs/>
          <w:color w:val="444444"/>
          <w:sz w:val="21"/>
          <w:szCs w:val="21"/>
        </w:rPr>
        <w:t>file system</w:t>
      </w:r>
      <w:r w:rsidRPr="00900741">
        <w:rPr>
          <w:rFonts w:ascii="Verdana" w:eastAsia="Times New Roman" w:hAnsi="Verdana" w:cs="Times New Roman"/>
          <w:color w:val="444444"/>
          <w:sz w:val="21"/>
          <w:szCs w:val="21"/>
        </w:rPr>
        <w:t>. But why do we need a file system rather than a database for storing our images or jobs?</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bookmarkStart w:id="2" w:name="vs"/>
      <w:bookmarkEnd w:id="2"/>
    </w:p>
    <w:p w:rsidR="00900741" w:rsidRPr="00900741" w:rsidRDefault="00900741" w:rsidP="00900741">
      <w:pPr>
        <w:shd w:val="clear" w:color="auto" w:fill="FFFFFF"/>
        <w:spacing w:after="150" w:line="390" w:lineRule="atLeast"/>
        <w:jc w:val="center"/>
        <w:rPr>
          <w:rFonts w:ascii="open sans" w:eastAsia="Times New Roman" w:hAnsi="open sans" w:cs="Times New Roman"/>
          <w:color w:val="444444"/>
          <w:sz w:val="21"/>
          <w:szCs w:val="21"/>
        </w:rPr>
      </w:pPr>
      <w:r w:rsidRPr="00900741">
        <w:rPr>
          <w:rFonts w:ascii="open sans" w:eastAsia="Times New Roman" w:hAnsi="open sans" w:cs="Times New Roman"/>
          <w:b/>
          <w:bCs/>
          <w:color w:val="FFFFFF"/>
          <w:sz w:val="20"/>
          <w:szCs w:val="20"/>
          <w:bdr w:val="single" w:sz="2" w:space="0" w:color="3778B0" w:frame="1"/>
        </w:rPr>
        <w:t>Get Azure Certified from Professionals</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Storage vs Database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42776934" wp14:editId="7A0BCCA6">
            <wp:extent cx="7514590" cy="3592830"/>
            <wp:effectExtent l="0" t="0" r="0" b="7620"/>
            <wp:docPr id="28" name="Picture 28" descr="Storage vs Databas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orage vs Database - Azure Storage Tutorial - Edurek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14590" cy="3592830"/>
                    </a:xfrm>
                    <a:prstGeom prst="rect">
                      <a:avLst/>
                    </a:prstGeom>
                    <a:noFill/>
                    <a:ln>
                      <a:noFill/>
                    </a:ln>
                  </pic:spPr>
                </pic:pic>
              </a:graphicData>
            </a:graphic>
          </wp:inline>
        </w:drawing>
      </w:r>
      <w:bookmarkStart w:id="3" w:name="what"/>
      <w:bookmarkEnd w:id="3"/>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 xml:space="preserve">File systems not only require lower processing, they are easy to access as well. If you store images on database, you would have to do a query request to database, every time you need an image. Imagine the same case with a file </w:t>
      </w:r>
      <w:proofErr w:type="gramStart"/>
      <w:r w:rsidRPr="00900741">
        <w:rPr>
          <w:rFonts w:ascii="Verdana" w:eastAsia="Times New Roman" w:hAnsi="Verdana" w:cs="Times New Roman"/>
          <w:color w:val="444444"/>
          <w:sz w:val="21"/>
          <w:szCs w:val="21"/>
        </w:rPr>
        <w:t>system,</w:t>
      </w:r>
      <w:proofErr w:type="gramEnd"/>
      <w:r w:rsidRPr="00900741">
        <w:rPr>
          <w:rFonts w:ascii="Verdana" w:eastAsia="Times New Roman" w:hAnsi="Verdana" w:cs="Times New Roman"/>
          <w:color w:val="444444"/>
          <w:sz w:val="21"/>
          <w:szCs w:val="21"/>
        </w:rPr>
        <w:t xml:space="preserve"> it will not take that much processing because accessing a file is quite simple and light weight. Also, database storage is more expensive than file system storage. </w:t>
      </w:r>
    </w:p>
    <w:p w:rsidR="00900741" w:rsidRPr="00900741" w:rsidRDefault="00900741" w:rsidP="00900741">
      <w:pPr>
        <w:shd w:val="clear" w:color="auto" w:fill="FFFFFF"/>
        <w:spacing w:after="150" w:line="240" w:lineRule="auto"/>
        <w:jc w:val="both"/>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What is Azure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Azure Storage </w:t>
      </w:r>
      <w:r w:rsidRPr="00900741">
        <w:rPr>
          <w:rFonts w:ascii="Verdana" w:eastAsia="Times New Roman" w:hAnsi="Verdana" w:cs="Times New Roman"/>
          <w:color w:val="444444"/>
          <w:sz w:val="21"/>
          <w:szCs w:val="21"/>
        </w:rPr>
        <w:t>is the cloud storage solution for modern applications that rely on durability, availability, and scalability to meet the need of their customers. </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The very first thing you need, to use storage in azure is a </w:t>
      </w:r>
      <w:r w:rsidRPr="00900741">
        <w:rPr>
          <w:rFonts w:ascii="Verdana" w:eastAsia="Times New Roman" w:hAnsi="Verdana" w:cs="Times New Roman"/>
          <w:b/>
          <w:bCs/>
          <w:color w:val="444444"/>
          <w:sz w:val="21"/>
          <w:szCs w:val="21"/>
        </w:rPr>
        <w:t>storage account.</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Storage Accounts</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31B6F790" wp14:editId="53442182">
            <wp:extent cx="1939925" cy="1939925"/>
            <wp:effectExtent l="0" t="0" r="3175" b="0"/>
            <wp:docPr id="27" name="Picture 27" descr="Storage Icon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age Icon - Azure Storage Tutorial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9925" cy="1939925"/>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To use any storage type in azure, you first have to create an account in Azure. After creating an account, you can transfer data to or from services in your storage account. Create a storage account to store up to 500 TB of data in the cloud. Use the Blob storage account and the hot or cool access tiers to optimize your costs based on how frequently your object data is accessed.</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A storage account can be of two types:</w:t>
      </w:r>
    </w:p>
    <w:p w:rsidR="00900741" w:rsidRPr="00900741" w:rsidRDefault="00900741" w:rsidP="00900741">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General Purpose</w:t>
      </w:r>
    </w:p>
    <w:p w:rsidR="00900741" w:rsidRPr="00900741" w:rsidRDefault="00900741" w:rsidP="00900741">
      <w:pPr>
        <w:numPr>
          <w:ilvl w:val="0"/>
          <w:numId w:val="2"/>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Blob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Let’s discuss each one of them in detail:</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General Purpose Storage Account</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A general purpose storage account provides a space where, it gives you access to blobs, queues, files and tables, all of these services in a unified account. A general-purpose storage account can be used to store object data, can be used as a NoSQL data store, can be used to define and use queues for message processing, and set up </w:t>
      </w:r>
      <w:r w:rsidRPr="00900741">
        <w:rPr>
          <w:rFonts w:ascii="Verdana" w:eastAsia="Times New Roman" w:hAnsi="Verdana" w:cs="Times New Roman"/>
          <w:b/>
          <w:bCs/>
          <w:i/>
          <w:iCs/>
          <w:color w:val="444444"/>
          <w:sz w:val="21"/>
          <w:szCs w:val="21"/>
        </w:rPr>
        <w:t>file shares</w:t>
      </w:r>
      <w:r w:rsidRPr="00900741">
        <w:rPr>
          <w:rFonts w:ascii="Verdana" w:eastAsia="Times New Roman" w:hAnsi="Verdana" w:cs="Times New Roman"/>
          <w:color w:val="444444"/>
          <w:sz w:val="21"/>
          <w:szCs w:val="21"/>
        </w:rPr>
        <w:t> in the cloud.</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As mentioned, primarily there are 4 types of storage types in azure:</w:t>
      </w:r>
    </w:p>
    <w:p w:rsidR="00900741" w:rsidRPr="00900741" w:rsidRDefault="00900741" w:rsidP="00900741">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Tables</w:t>
      </w:r>
    </w:p>
    <w:p w:rsidR="00900741" w:rsidRPr="00900741" w:rsidRDefault="00900741" w:rsidP="00900741">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Blobs</w:t>
      </w:r>
    </w:p>
    <w:p w:rsidR="00900741" w:rsidRPr="00900741" w:rsidRDefault="00900741" w:rsidP="00900741">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lastRenderedPageBreak/>
        <w:t>Queues</w:t>
      </w:r>
    </w:p>
    <w:p w:rsidR="00900741" w:rsidRPr="00900741" w:rsidRDefault="00900741" w:rsidP="00900741">
      <w:pPr>
        <w:numPr>
          <w:ilvl w:val="0"/>
          <w:numId w:val="3"/>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File Storage</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Tables</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drawing>
          <wp:inline distT="0" distB="0" distL="0" distR="0" wp14:anchorId="77C65C07" wp14:editId="0FC576A7">
            <wp:extent cx="896620" cy="896620"/>
            <wp:effectExtent l="0" t="0" r="0" b="0"/>
            <wp:docPr id="26" name="Picture 26" descr="Table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ables - Azure Storage Tutorial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96620" cy="896620"/>
                    </a:xfrm>
                    <a:prstGeom prst="rect">
                      <a:avLst/>
                    </a:prstGeom>
                    <a:noFill/>
                    <a:ln>
                      <a:noFill/>
                    </a:ln>
                  </pic:spPr>
                </pic:pic>
              </a:graphicData>
            </a:graphic>
          </wp:inline>
        </w:drawing>
      </w:r>
      <w:r w:rsidRPr="00900741">
        <w:rPr>
          <w:rFonts w:ascii="Verdana" w:eastAsia="Times New Roman" w:hAnsi="Verdana" w:cs="Times New Roman"/>
          <w:color w:val="444444"/>
          <w:sz w:val="21"/>
          <w:szCs w:val="21"/>
        </w:rPr>
        <w:t>The </w:t>
      </w:r>
      <w:r w:rsidRPr="00900741">
        <w:rPr>
          <w:rFonts w:ascii="Verdana" w:eastAsia="Times New Roman" w:hAnsi="Verdana" w:cs="Times New Roman"/>
          <w:b/>
          <w:bCs/>
          <w:color w:val="444444"/>
          <w:sz w:val="21"/>
          <w:szCs w:val="21"/>
        </w:rPr>
        <w:t>Azure Table</w:t>
      </w:r>
      <w:r w:rsidRPr="00900741">
        <w:rPr>
          <w:rFonts w:ascii="Verdana" w:eastAsia="Times New Roman" w:hAnsi="Verdana" w:cs="Times New Roman"/>
          <w:color w:val="444444"/>
          <w:sz w:val="21"/>
          <w:szCs w:val="21"/>
        </w:rPr>
        <w:t xml:space="preserve"> storage service stores large amounts of structured data. The service is a NoSQL </w:t>
      </w:r>
      <w:proofErr w:type="spellStart"/>
      <w:r w:rsidRPr="00900741">
        <w:rPr>
          <w:rFonts w:ascii="Verdana" w:eastAsia="Times New Roman" w:hAnsi="Verdana" w:cs="Times New Roman"/>
          <w:color w:val="444444"/>
          <w:sz w:val="21"/>
          <w:szCs w:val="21"/>
        </w:rPr>
        <w:t>datastore</w:t>
      </w:r>
      <w:proofErr w:type="spellEnd"/>
      <w:r w:rsidRPr="00900741">
        <w:rPr>
          <w:rFonts w:ascii="Verdana" w:eastAsia="Times New Roman" w:hAnsi="Verdana" w:cs="Times New Roman"/>
          <w:color w:val="444444"/>
          <w:sz w:val="21"/>
          <w:szCs w:val="21"/>
        </w:rPr>
        <w:t xml:space="preserve"> which accepts authenticated calls from inside and outside the Azure cloud. Azure tables are ideal for storing structured, non-relational data.</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Blobs</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14:anchorId="25658CC2" wp14:editId="43D5A8C5">
            <wp:extent cx="855980" cy="855980"/>
            <wp:effectExtent l="0" t="0" r="1270" b="1270"/>
            <wp:docPr id="25" name="Picture 25" descr="Blob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lobs - Azure Storage Tutorial - Edurek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55980" cy="855980"/>
                    </a:xfrm>
                    <a:prstGeom prst="rect">
                      <a:avLst/>
                    </a:prstGeom>
                    <a:noFill/>
                    <a:ln>
                      <a:noFill/>
                    </a:ln>
                  </pic:spPr>
                </pic:pic>
              </a:graphicData>
            </a:graphic>
          </wp:inline>
        </w:drawing>
      </w:r>
      <w:r w:rsidRPr="00900741">
        <w:rPr>
          <w:rFonts w:ascii="Verdana" w:eastAsia="Times New Roman" w:hAnsi="Verdana" w:cs="Times New Roman"/>
          <w:b/>
          <w:bCs/>
          <w:color w:val="444444"/>
          <w:sz w:val="21"/>
          <w:szCs w:val="21"/>
        </w:rPr>
        <w:t>Azure Blob</w:t>
      </w:r>
      <w:r w:rsidRPr="00900741">
        <w:rPr>
          <w:rFonts w:ascii="Verdana" w:eastAsia="Times New Roman" w:hAnsi="Verdana" w:cs="Times New Roman"/>
          <w:color w:val="444444"/>
          <w:sz w:val="21"/>
          <w:szCs w:val="21"/>
        </w:rPr>
        <w:t> storage is a service that stores unstructured data in the cloud as objects/</w:t>
      </w:r>
      <w:r w:rsidRPr="00900741">
        <w:rPr>
          <w:rFonts w:ascii="Verdana" w:eastAsia="Times New Roman" w:hAnsi="Verdana" w:cs="Times New Roman"/>
          <w:b/>
          <w:bCs/>
          <w:color w:val="444444"/>
          <w:sz w:val="21"/>
          <w:szCs w:val="21"/>
        </w:rPr>
        <w:t>blobs</w:t>
      </w:r>
      <w:r w:rsidRPr="00900741">
        <w:rPr>
          <w:rFonts w:ascii="Verdana" w:eastAsia="Times New Roman" w:hAnsi="Verdana" w:cs="Times New Roman"/>
          <w:color w:val="444444"/>
          <w:sz w:val="21"/>
          <w:szCs w:val="21"/>
        </w:rPr>
        <w:t>. </w:t>
      </w:r>
      <w:r w:rsidRPr="00900741">
        <w:rPr>
          <w:rFonts w:ascii="Verdana" w:eastAsia="Times New Roman" w:hAnsi="Verdana" w:cs="Times New Roman"/>
          <w:b/>
          <w:bCs/>
          <w:color w:val="444444"/>
          <w:sz w:val="21"/>
          <w:szCs w:val="21"/>
        </w:rPr>
        <w:t>Blob </w:t>
      </w:r>
      <w:r w:rsidRPr="00900741">
        <w:rPr>
          <w:rFonts w:ascii="Verdana" w:eastAsia="Times New Roman" w:hAnsi="Verdana" w:cs="Times New Roman"/>
          <w:color w:val="444444"/>
          <w:sz w:val="21"/>
          <w:szCs w:val="21"/>
        </w:rPr>
        <w:t>storage can store any type of text or binary data, such as a document, media file, or application installer. </w:t>
      </w:r>
      <w:r w:rsidRPr="00900741">
        <w:rPr>
          <w:rFonts w:ascii="Verdana" w:eastAsia="Times New Roman" w:hAnsi="Verdana" w:cs="Times New Roman"/>
          <w:b/>
          <w:bCs/>
          <w:color w:val="444444"/>
          <w:sz w:val="21"/>
          <w:szCs w:val="21"/>
        </w:rPr>
        <w:t>Blob</w:t>
      </w:r>
      <w:r w:rsidRPr="00900741">
        <w:rPr>
          <w:rFonts w:ascii="Verdana" w:eastAsia="Times New Roman" w:hAnsi="Verdana" w:cs="Times New Roman"/>
          <w:color w:val="444444"/>
          <w:sz w:val="21"/>
          <w:szCs w:val="21"/>
        </w:rPr>
        <w:t> storage is also referred to as object storage.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Queues</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14:anchorId="76B8738A" wp14:editId="1D357D81">
            <wp:extent cx="885190" cy="885190"/>
            <wp:effectExtent l="0" t="0" r="0" b="0"/>
            <wp:docPr id="24" name="Picture 24" descr="Azure Queu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Queue - Azure Storage Tutorial - Edurek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85190" cy="88519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Azure Queue</w:t>
      </w:r>
      <w:r w:rsidRPr="00900741">
        <w:rPr>
          <w:rFonts w:ascii="Verdana" w:eastAsia="Times New Roman" w:hAnsi="Verdana" w:cs="Times New Roman"/>
          <w:color w:val="444444"/>
          <w:sz w:val="21"/>
          <w:szCs w:val="21"/>
        </w:rPr>
        <w:t> storage is a service for storing large numbers of messages that can be accessed from anywhere in the world via authenticated calls using HTTP or HTTPS. A single </w:t>
      </w:r>
      <w:r w:rsidRPr="00900741">
        <w:rPr>
          <w:rFonts w:ascii="Verdana" w:eastAsia="Times New Roman" w:hAnsi="Verdana" w:cs="Times New Roman"/>
          <w:b/>
          <w:bCs/>
          <w:color w:val="444444"/>
          <w:sz w:val="21"/>
          <w:szCs w:val="21"/>
        </w:rPr>
        <w:t>queue</w:t>
      </w:r>
      <w:r w:rsidRPr="00900741">
        <w:rPr>
          <w:rFonts w:ascii="Verdana" w:eastAsia="Times New Roman" w:hAnsi="Verdana" w:cs="Times New Roman"/>
          <w:color w:val="444444"/>
          <w:sz w:val="21"/>
          <w:szCs w:val="21"/>
        </w:rPr>
        <w:t> message can be up to 64 KB in size, and a </w:t>
      </w:r>
      <w:r w:rsidRPr="00900741">
        <w:rPr>
          <w:rFonts w:ascii="Verdana" w:eastAsia="Times New Roman" w:hAnsi="Verdana" w:cs="Times New Roman"/>
          <w:b/>
          <w:bCs/>
          <w:color w:val="444444"/>
          <w:sz w:val="21"/>
          <w:szCs w:val="21"/>
        </w:rPr>
        <w:t>queue</w:t>
      </w:r>
      <w:r w:rsidRPr="00900741">
        <w:rPr>
          <w:rFonts w:ascii="Verdana" w:eastAsia="Times New Roman" w:hAnsi="Verdana" w:cs="Times New Roman"/>
          <w:color w:val="444444"/>
          <w:sz w:val="21"/>
          <w:szCs w:val="21"/>
        </w:rPr>
        <w:t> can contain millions of messages, up to the total capacity limit of a storage account.</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File Storage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noProof/>
          <w:color w:val="444444"/>
          <w:sz w:val="21"/>
          <w:szCs w:val="21"/>
        </w:rPr>
        <w:lastRenderedPageBreak/>
        <w:drawing>
          <wp:inline distT="0" distB="0" distL="0" distR="0" wp14:anchorId="281C87D2" wp14:editId="6993417A">
            <wp:extent cx="925830" cy="925830"/>
            <wp:effectExtent l="0" t="0" r="7620" b="7620"/>
            <wp:docPr id="23" name="Picture 23" descr="File Servic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Service - Azure Storage Tutorial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5830" cy="92583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A </w:t>
      </w:r>
      <w:r w:rsidRPr="00900741">
        <w:rPr>
          <w:rFonts w:ascii="Verdana" w:eastAsia="Times New Roman" w:hAnsi="Verdana" w:cs="Times New Roman"/>
          <w:b/>
          <w:bCs/>
          <w:color w:val="444444"/>
          <w:sz w:val="21"/>
          <w:szCs w:val="21"/>
        </w:rPr>
        <w:t>File Storage</w:t>
      </w:r>
      <w:r w:rsidRPr="00900741">
        <w:rPr>
          <w:rFonts w:ascii="Verdana" w:eastAsia="Times New Roman" w:hAnsi="Verdana" w:cs="Times New Roman"/>
          <w:color w:val="444444"/>
          <w:sz w:val="21"/>
          <w:szCs w:val="21"/>
        </w:rPr>
        <w:t> share is an SMB </w:t>
      </w:r>
      <w:r w:rsidRPr="00900741">
        <w:rPr>
          <w:rFonts w:ascii="Verdana" w:eastAsia="Times New Roman" w:hAnsi="Verdana" w:cs="Times New Roman"/>
          <w:b/>
          <w:bCs/>
          <w:color w:val="444444"/>
          <w:sz w:val="21"/>
          <w:szCs w:val="21"/>
        </w:rPr>
        <w:t>file</w:t>
      </w:r>
      <w:r w:rsidRPr="00900741">
        <w:rPr>
          <w:rFonts w:ascii="Verdana" w:eastAsia="Times New Roman" w:hAnsi="Verdana" w:cs="Times New Roman"/>
          <w:color w:val="444444"/>
          <w:sz w:val="21"/>
          <w:szCs w:val="21"/>
        </w:rPr>
        <w:t> share in </w:t>
      </w:r>
      <w:r w:rsidRPr="00900741">
        <w:rPr>
          <w:rFonts w:ascii="Verdana" w:eastAsia="Times New Roman" w:hAnsi="Verdana" w:cs="Times New Roman"/>
          <w:b/>
          <w:bCs/>
          <w:color w:val="444444"/>
          <w:sz w:val="21"/>
          <w:szCs w:val="21"/>
        </w:rPr>
        <w:t>Azure</w:t>
      </w:r>
      <w:r w:rsidRPr="00900741">
        <w:rPr>
          <w:rFonts w:ascii="Verdana" w:eastAsia="Times New Roman" w:hAnsi="Verdana" w:cs="Times New Roman"/>
          <w:color w:val="444444"/>
          <w:sz w:val="21"/>
          <w:szCs w:val="21"/>
        </w:rPr>
        <w:t>. All directories and </w:t>
      </w:r>
      <w:r w:rsidRPr="00900741">
        <w:rPr>
          <w:rFonts w:ascii="Verdana" w:eastAsia="Times New Roman" w:hAnsi="Verdana" w:cs="Times New Roman"/>
          <w:b/>
          <w:bCs/>
          <w:color w:val="444444"/>
          <w:sz w:val="21"/>
          <w:szCs w:val="21"/>
        </w:rPr>
        <w:t>files</w:t>
      </w:r>
      <w:r w:rsidRPr="00900741">
        <w:rPr>
          <w:rFonts w:ascii="Verdana" w:eastAsia="Times New Roman" w:hAnsi="Verdana" w:cs="Times New Roman"/>
          <w:color w:val="444444"/>
          <w:sz w:val="21"/>
          <w:szCs w:val="21"/>
        </w:rPr>
        <w:t> must be created in a parent share. An account can contain an unlimited number of shares, and a share can store an unlimited number of </w:t>
      </w:r>
      <w:r w:rsidRPr="00900741">
        <w:rPr>
          <w:rFonts w:ascii="Verdana" w:eastAsia="Times New Roman" w:hAnsi="Verdana" w:cs="Times New Roman"/>
          <w:b/>
          <w:bCs/>
          <w:color w:val="444444"/>
          <w:sz w:val="21"/>
          <w:szCs w:val="21"/>
        </w:rPr>
        <w:t>files</w:t>
      </w:r>
      <w:r w:rsidRPr="00900741">
        <w:rPr>
          <w:rFonts w:ascii="Verdana" w:eastAsia="Times New Roman" w:hAnsi="Verdana" w:cs="Times New Roman"/>
          <w:color w:val="444444"/>
          <w:sz w:val="21"/>
          <w:szCs w:val="21"/>
        </w:rPr>
        <w:t>, up to the 5 TB total capacity of the </w:t>
      </w:r>
      <w:r w:rsidRPr="00900741">
        <w:rPr>
          <w:rFonts w:ascii="Verdana" w:eastAsia="Times New Roman" w:hAnsi="Verdana" w:cs="Times New Roman"/>
          <w:b/>
          <w:bCs/>
          <w:color w:val="444444"/>
          <w:sz w:val="21"/>
          <w:szCs w:val="21"/>
        </w:rPr>
        <w:t>file</w:t>
      </w:r>
      <w:r w:rsidRPr="00900741">
        <w:rPr>
          <w:rFonts w:ascii="Verdana" w:eastAsia="Times New Roman" w:hAnsi="Verdana" w:cs="Times New Roman"/>
          <w:color w:val="444444"/>
          <w:sz w:val="21"/>
          <w:szCs w:val="21"/>
        </w:rPr>
        <w:t> share.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Blob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Blob storage accounts are specialized in storing blob data and can also be used to choose an </w:t>
      </w:r>
      <w:r w:rsidRPr="00900741">
        <w:rPr>
          <w:rFonts w:ascii="Verdana" w:eastAsia="Times New Roman" w:hAnsi="Verdana" w:cs="Times New Roman"/>
          <w:b/>
          <w:bCs/>
          <w:color w:val="444444"/>
          <w:sz w:val="21"/>
          <w:szCs w:val="21"/>
        </w:rPr>
        <w:t>access tier</w:t>
      </w:r>
      <w:r w:rsidRPr="00900741">
        <w:rPr>
          <w:rFonts w:ascii="Verdana" w:eastAsia="Times New Roman" w:hAnsi="Verdana" w:cs="Times New Roman"/>
          <w:color w:val="444444"/>
          <w:sz w:val="21"/>
          <w:szCs w:val="21"/>
        </w:rPr>
        <w:t>, which allows you to specify how frequently data in the account is accessed. You can choose an access tier suitable for your storage and which suits your expenses.</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There are two types of access tier:</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Verdana" w:eastAsia="Times New Roman" w:hAnsi="Verdana" w:cs="Times New Roman"/>
          <w:b/>
          <w:bCs/>
          <w:noProof/>
          <w:color w:val="444444"/>
          <w:sz w:val="21"/>
          <w:szCs w:val="21"/>
        </w:rPr>
        <w:drawing>
          <wp:inline distT="0" distB="0" distL="0" distR="0" wp14:anchorId="5143DC61" wp14:editId="336A6721">
            <wp:extent cx="598170" cy="598170"/>
            <wp:effectExtent l="0" t="0" r="0" b="0"/>
            <wp:docPr id="22" name="Picture 22" descr="Rabbi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abbit - Azure Storage Tutorial - Edurek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8170" cy="59817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Hot: </w:t>
      </w:r>
      <w:r w:rsidRPr="00900741">
        <w:rPr>
          <w:rFonts w:ascii="Verdana" w:eastAsia="Times New Roman" w:hAnsi="Verdana" w:cs="Times New Roman"/>
          <w:color w:val="444444"/>
          <w:sz w:val="21"/>
          <w:szCs w:val="21"/>
        </w:rPr>
        <w:t>This access tier grants us the lowest latency possible. Hence, it should be used with data which is frequently accessed. Naturally, since it offers low latency it is more expensive.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14:anchorId="14033A6D" wp14:editId="5AE52E7A">
            <wp:extent cx="580390" cy="580390"/>
            <wp:effectExtent l="0" t="0" r="0" b="0"/>
            <wp:docPr id="21" name="Picture 21" descr="Turtl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urtle - Azure Storage Tutorial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390" cy="58039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Cold: </w:t>
      </w:r>
      <w:r w:rsidRPr="00900741">
        <w:rPr>
          <w:rFonts w:ascii="Verdana" w:eastAsia="Times New Roman" w:hAnsi="Verdana" w:cs="Times New Roman"/>
          <w:color w:val="444444"/>
          <w:sz w:val="21"/>
          <w:szCs w:val="21"/>
        </w:rPr>
        <w:t xml:space="preserve">This access tier is less in performance than the “Hot” access tier </w:t>
      </w:r>
      <w:proofErr w:type="spellStart"/>
      <w:r w:rsidRPr="00900741">
        <w:rPr>
          <w:rFonts w:ascii="Verdana" w:eastAsia="Times New Roman" w:hAnsi="Verdana" w:cs="Times New Roman"/>
          <w:color w:val="444444"/>
          <w:sz w:val="21"/>
          <w:szCs w:val="21"/>
        </w:rPr>
        <w:t>i.e</w:t>
      </w:r>
      <w:proofErr w:type="spellEnd"/>
      <w:r w:rsidRPr="00900741">
        <w:rPr>
          <w:rFonts w:ascii="Verdana" w:eastAsia="Times New Roman" w:hAnsi="Verdana" w:cs="Times New Roman"/>
          <w:color w:val="444444"/>
          <w:sz w:val="21"/>
          <w:szCs w:val="21"/>
        </w:rPr>
        <w:t xml:space="preserve"> offers higher latency than the former access tier. That being said, it comes with a lesser price tag and hence can be used for data which is less frequently accessed.</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bookmarkStart w:id="4" w:name="replication"/>
      <w:bookmarkEnd w:id="4"/>
      <w:r w:rsidRPr="00900741">
        <w:rPr>
          <w:rFonts w:ascii="Verdana" w:eastAsia="Times New Roman" w:hAnsi="Verdana" w:cs="Times New Roman"/>
          <w:color w:val="444444"/>
          <w:sz w:val="21"/>
          <w:szCs w:val="21"/>
        </w:rPr>
        <w:lastRenderedPageBreak/>
        <w:t xml:space="preserve">Moving on, both these storage account types </w:t>
      </w:r>
      <w:proofErr w:type="spellStart"/>
      <w:r w:rsidRPr="00900741">
        <w:rPr>
          <w:rFonts w:ascii="Verdana" w:eastAsia="Times New Roman" w:hAnsi="Verdana" w:cs="Times New Roman"/>
          <w:color w:val="444444"/>
          <w:sz w:val="21"/>
          <w:szCs w:val="21"/>
        </w:rPr>
        <w:t>i.e</w:t>
      </w:r>
      <w:proofErr w:type="spellEnd"/>
      <w:r w:rsidRPr="00900741">
        <w:rPr>
          <w:rFonts w:ascii="Verdana" w:eastAsia="Times New Roman" w:hAnsi="Verdana" w:cs="Times New Roman"/>
          <w:color w:val="444444"/>
          <w:sz w:val="21"/>
          <w:szCs w:val="21"/>
        </w:rPr>
        <w:t> </w:t>
      </w:r>
      <w:r w:rsidRPr="00900741">
        <w:rPr>
          <w:rFonts w:ascii="Verdana" w:eastAsia="Times New Roman" w:hAnsi="Verdana" w:cs="Times New Roman"/>
          <w:b/>
          <w:bCs/>
          <w:color w:val="444444"/>
          <w:sz w:val="21"/>
          <w:szCs w:val="21"/>
        </w:rPr>
        <w:t>blob storage</w:t>
      </w:r>
      <w:r w:rsidRPr="00900741">
        <w:rPr>
          <w:rFonts w:ascii="Verdana" w:eastAsia="Times New Roman" w:hAnsi="Verdana" w:cs="Times New Roman"/>
          <w:color w:val="444444"/>
          <w:sz w:val="21"/>
          <w:szCs w:val="21"/>
        </w:rPr>
        <w:t> and </w:t>
      </w:r>
      <w:r w:rsidRPr="00900741">
        <w:rPr>
          <w:rFonts w:ascii="Verdana" w:eastAsia="Times New Roman" w:hAnsi="Verdana" w:cs="Times New Roman"/>
          <w:b/>
          <w:bCs/>
          <w:color w:val="444444"/>
          <w:sz w:val="21"/>
          <w:szCs w:val="21"/>
        </w:rPr>
        <w:t>general purpose storage account</w:t>
      </w:r>
      <w:r w:rsidRPr="00900741">
        <w:rPr>
          <w:rFonts w:ascii="Verdana" w:eastAsia="Times New Roman" w:hAnsi="Verdana" w:cs="Times New Roman"/>
          <w:color w:val="444444"/>
          <w:sz w:val="21"/>
          <w:szCs w:val="21"/>
        </w:rPr>
        <w:t> are designed to be highly available. With high availability, you can be assured that your files hosted on azure will be available 24×7. And high availability is only possible using replication.</w:t>
      </w:r>
    </w:p>
    <w:p w:rsidR="00900741" w:rsidRPr="00900741" w:rsidRDefault="00900741" w:rsidP="00900741">
      <w:pPr>
        <w:shd w:val="clear" w:color="auto" w:fill="FFFFFF"/>
        <w:spacing w:after="150" w:line="390" w:lineRule="atLeast"/>
        <w:jc w:val="center"/>
        <w:rPr>
          <w:rFonts w:ascii="open sans" w:eastAsia="Times New Roman" w:hAnsi="open sans" w:cs="Times New Roman"/>
          <w:color w:val="444444"/>
          <w:sz w:val="21"/>
          <w:szCs w:val="21"/>
        </w:rPr>
      </w:pPr>
      <w:r w:rsidRPr="00900741">
        <w:rPr>
          <w:rFonts w:ascii="open sans" w:eastAsia="Times New Roman" w:hAnsi="open sans" w:cs="Times New Roman"/>
          <w:b/>
          <w:bCs/>
          <w:color w:val="FFFFFF"/>
          <w:sz w:val="20"/>
          <w:szCs w:val="20"/>
          <w:bdr w:val="single" w:sz="2" w:space="0" w:color="E7A207" w:frame="1"/>
        </w:rPr>
        <w:t>Learn Azure Now!</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Replication</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There are basically 4 types of replication in Azure: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Locally Redundant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 xml:space="preserve">Locally Redundant Storage (LRS) replicates your data three times within a storage scale unit </w:t>
      </w:r>
      <w:proofErr w:type="spellStart"/>
      <w:r w:rsidRPr="00900741">
        <w:rPr>
          <w:rFonts w:ascii="Verdana" w:eastAsia="Times New Roman" w:hAnsi="Verdana" w:cs="Times New Roman"/>
          <w:color w:val="444444"/>
          <w:sz w:val="21"/>
          <w:szCs w:val="21"/>
        </w:rPr>
        <w:t>i.e</w:t>
      </w:r>
      <w:proofErr w:type="spellEnd"/>
      <w:r w:rsidRPr="00900741">
        <w:rPr>
          <w:rFonts w:ascii="Verdana" w:eastAsia="Times New Roman" w:hAnsi="Verdana" w:cs="Times New Roman"/>
          <w:color w:val="444444"/>
          <w:sz w:val="21"/>
          <w:szCs w:val="21"/>
        </w:rPr>
        <w:t xml:space="preserve"> inside a datacenter. The datacenter resides in the region where you created your storage account. A write request returns successfully only when it has been written to all three replicas. Each of these replicas </w:t>
      </w:r>
      <w:proofErr w:type="gramStart"/>
      <w:r w:rsidRPr="00900741">
        <w:rPr>
          <w:rFonts w:ascii="Verdana" w:eastAsia="Times New Roman" w:hAnsi="Verdana" w:cs="Times New Roman"/>
          <w:color w:val="444444"/>
          <w:sz w:val="21"/>
          <w:szCs w:val="21"/>
        </w:rPr>
        <w:t>reside</w:t>
      </w:r>
      <w:proofErr w:type="gramEnd"/>
      <w:r w:rsidRPr="00900741">
        <w:rPr>
          <w:rFonts w:ascii="Verdana" w:eastAsia="Times New Roman" w:hAnsi="Verdana" w:cs="Times New Roman"/>
          <w:color w:val="444444"/>
          <w:sz w:val="21"/>
          <w:szCs w:val="21"/>
        </w:rPr>
        <w:t xml:space="preserve"> in separate fault domains and upgrade domains within one storage scale unit.</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Zone Redundant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Zone-Redundant Storage (ZRS) replicates your data asynchronously across datacenters within one or two regions in addition to storing three replicas similar to LRS, thus providing higher durability than LRS. Data stored in ZRS is durable even if the primary datacenter is unavailable or unrecoverable.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Geo-Redundant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Geo-redundant storage (GRS) replicates your data to a secondary region that is hundreds of miles away from the primary region. If your storage account has GRS enabled, then your data is durable even in the case of a complete regional outage or a disaster in which the primary region is not recoverable.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Read Access Geo-Redundant Storage</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Read-access geo-redundant storage (RA-GRS) maximizes availability for your storage account, by providing read-only access to the data in the secondary location, in addition to the replication across two regions provided by GRS.</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bookmarkStart w:id="5" w:name="demo"/>
      <w:bookmarkEnd w:id="5"/>
      <w:r w:rsidRPr="00900741">
        <w:rPr>
          <w:rFonts w:ascii="Verdana" w:eastAsia="Times New Roman" w:hAnsi="Verdana" w:cs="Times New Roman"/>
          <w:color w:val="444444"/>
          <w:sz w:val="21"/>
          <w:szCs w:val="21"/>
        </w:rPr>
        <w:lastRenderedPageBreak/>
        <w:t>Alright, now you have all the information you need. Let’s go ahead and flex our fingers with the demo!</w:t>
      </w:r>
    </w:p>
    <w:p w:rsidR="00900741" w:rsidRPr="00900741" w:rsidRDefault="00900741" w:rsidP="00900741">
      <w:pPr>
        <w:shd w:val="clear" w:color="auto" w:fill="FFFFFF"/>
        <w:spacing w:after="150" w:line="240" w:lineRule="auto"/>
        <w:outlineLvl w:val="1"/>
        <w:rPr>
          <w:rFonts w:ascii="open sans" w:eastAsia="Times New Roman" w:hAnsi="open sans" w:cs="Times New Roman"/>
          <w:color w:val="333333"/>
          <w:sz w:val="45"/>
          <w:szCs w:val="45"/>
        </w:rPr>
      </w:pPr>
      <w:r w:rsidRPr="00900741">
        <w:rPr>
          <w:rFonts w:ascii="Verdana" w:eastAsia="Times New Roman" w:hAnsi="Verdana" w:cs="Times New Roman"/>
          <w:b/>
          <w:bCs/>
          <w:color w:val="222222"/>
          <w:sz w:val="27"/>
          <w:szCs w:val="27"/>
        </w:rPr>
        <w:t>Demo</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We will be doing this demo in two parts:</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4"/>
          <w:szCs w:val="24"/>
        </w:rPr>
        <w:t>Part 1:</w:t>
      </w:r>
      <w:r w:rsidRPr="00900741">
        <w:rPr>
          <w:rFonts w:ascii="Verdana" w:eastAsia="Times New Roman" w:hAnsi="Verdana" w:cs="Times New Roman"/>
          <w:color w:val="444444"/>
          <w:sz w:val="21"/>
          <w:szCs w:val="21"/>
        </w:rPr>
        <w:t> We will try setting up a website which will be able to upload files to the blob service. Once a file is uploaded, the file’s details will also be added to the Azure queue, which will be used to change the background of the webpage when refreshed.</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1:</w:t>
      </w:r>
      <w:r w:rsidRPr="00900741">
        <w:rPr>
          <w:rFonts w:ascii="Verdana" w:eastAsia="Times New Roman" w:hAnsi="Verdana" w:cs="Times New Roman"/>
          <w:color w:val="444444"/>
          <w:sz w:val="21"/>
          <w:szCs w:val="21"/>
        </w:rPr>
        <w:t> Like we mentioned before, the first step should be creating your Storage Account. Follow the instructions in the below image to do so.</w:t>
      </w:r>
    </w:p>
    <w:p w:rsidR="00900741" w:rsidRPr="00900741" w:rsidRDefault="00900741" w:rsidP="00900741">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First, in the left pane click on Storage Accounts</w:t>
      </w:r>
    </w:p>
    <w:p w:rsidR="00900741" w:rsidRPr="00900741" w:rsidRDefault="00900741" w:rsidP="00900741">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Then, click on Add</w:t>
      </w:r>
    </w:p>
    <w:p w:rsidR="00900741" w:rsidRPr="00900741" w:rsidRDefault="00900741" w:rsidP="00900741">
      <w:pPr>
        <w:numPr>
          <w:ilvl w:val="0"/>
          <w:numId w:val="4"/>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Finally, enter all the relevant fields and Click on Create.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0292715" cy="6019800"/>
            <wp:effectExtent l="0" t="0" r="0" b="0"/>
            <wp:docPr id="20" name="Picture 20" descr="Create Storage Accoun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eate Storage Account - Azure Storage Tutorial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292715" cy="601980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2: </w:t>
      </w:r>
      <w:r w:rsidRPr="00900741">
        <w:rPr>
          <w:rFonts w:ascii="Verdana" w:eastAsia="Times New Roman" w:hAnsi="Verdana" w:cs="Times New Roman"/>
          <w:color w:val="444444"/>
          <w:sz w:val="21"/>
          <w:szCs w:val="21"/>
        </w:rPr>
        <w:t xml:space="preserve">That’s it! We have successfully created our storage account. We have four types of storage services in our account, </w:t>
      </w:r>
      <w:proofErr w:type="spellStart"/>
      <w:r w:rsidRPr="00900741">
        <w:rPr>
          <w:rFonts w:ascii="Verdana" w:eastAsia="Times New Roman" w:hAnsi="Verdana" w:cs="Times New Roman"/>
          <w:color w:val="444444"/>
          <w:sz w:val="21"/>
          <w:szCs w:val="21"/>
        </w:rPr>
        <w:t>i.e</w:t>
      </w:r>
      <w:proofErr w:type="spellEnd"/>
      <w:r w:rsidRPr="00900741">
        <w:rPr>
          <w:rFonts w:ascii="Verdana" w:eastAsia="Times New Roman" w:hAnsi="Verdana" w:cs="Times New Roman"/>
          <w:color w:val="444444"/>
          <w:sz w:val="21"/>
          <w:szCs w:val="21"/>
        </w:rPr>
        <w:t xml:space="preserve"> Blobs, Queues, Files and Tables. In this Azure Storage Tutorial, I’ll be demonstrating the Blob service and Queue Service in this part. Also, for an in-detail demo please refer to our video on Azure Storage Tutorial attached in the starting of this blog. Let us first configure the blob service. Go to your storage account, and click on Blobs.</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0972800" cy="6054725"/>
            <wp:effectExtent l="0" t="0" r="0" b="3175"/>
            <wp:docPr id="19" name="Picture 19" descr="Blobs Selec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lobs Select - Azure Storage Tutorial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972800" cy="6054725"/>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3: </w:t>
      </w:r>
      <w:r w:rsidRPr="00900741">
        <w:rPr>
          <w:rFonts w:ascii="Verdana" w:eastAsia="Times New Roman" w:hAnsi="Verdana" w:cs="Times New Roman"/>
          <w:color w:val="444444"/>
          <w:sz w:val="21"/>
          <w:szCs w:val="21"/>
        </w:rPr>
        <w:t>Click on</w:t>
      </w:r>
      <w:r w:rsidRPr="00900741">
        <w:rPr>
          <w:rFonts w:ascii="Verdana" w:eastAsia="Times New Roman" w:hAnsi="Verdana" w:cs="Times New Roman"/>
          <w:i/>
          <w:iCs/>
          <w:color w:val="444444"/>
          <w:sz w:val="21"/>
          <w:szCs w:val="21"/>
        </w:rPr>
        <w:t> container</w:t>
      </w:r>
      <w:r w:rsidRPr="00900741">
        <w:rPr>
          <w:rFonts w:ascii="Verdana" w:eastAsia="Times New Roman" w:hAnsi="Verdana" w:cs="Times New Roman"/>
          <w:color w:val="444444"/>
          <w:sz w:val="21"/>
          <w:szCs w:val="21"/>
        </w:rPr>
        <w:t xml:space="preserve">, to create a new container. First, enter the name of the </w:t>
      </w:r>
      <w:proofErr w:type="gramStart"/>
      <w:r w:rsidRPr="00900741">
        <w:rPr>
          <w:rFonts w:ascii="Verdana" w:eastAsia="Times New Roman" w:hAnsi="Verdana" w:cs="Times New Roman"/>
          <w:color w:val="444444"/>
          <w:sz w:val="21"/>
          <w:szCs w:val="21"/>
        </w:rPr>
        <w:t>container,</w:t>
      </w:r>
      <w:proofErr w:type="gramEnd"/>
      <w:r w:rsidRPr="00900741">
        <w:rPr>
          <w:rFonts w:ascii="Verdana" w:eastAsia="Times New Roman" w:hAnsi="Verdana" w:cs="Times New Roman"/>
          <w:color w:val="444444"/>
          <w:sz w:val="21"/>
          <w:szCs w:val="21"/>
        </w:rPr>
        <w:t xml:space="preserve"> this should be unique to all the containers that you will be creating in this particular account. Next, assign public access level to it. Blobs are nothing but files. If you assign </w:t>
      </w:r>
      <w:r w:rsidRPr="00900741">
        <w:rPr>
          <w:rFonts w:ascii="Verdana" w:eastAsia="Times New Roman" w:hAnsi="Verdana" w:cs="Times New Roman"/>
          <w:b/>
          <w:bCs/>
          <w:i/>
          <w:iCs/>
          <w:color w:val="444444"/>
          <w:sz w:val="21"/>
          <w:szCs w:val="21"/>
        </w:rPr>
        <w:t>private access level</w:t>
      </w:r>
      <w:r w:rsidRPr="00900741">
        <w:rPr>
          <w:rFonts w:ascii="Verdana" w:eastAsia="Times New Roman" w:hAnsi="Verdana" w:cs="Times New Roman"/>
          <w:color w:val="444444"/>
          <w:sz w:val="21"/>
          <w:szCs w:val="21"/>
        </w:rPr>
        <w:t>, only you will be able to download the contents of this container. If you assign </w:t>
      </w:r>
      <w:r w:rsidRPr="00900741">
        <w:rPr>
          <w:rFonts w:ascii="Verdana" w:eastAsia="Times New Roman" w:hAnsi="Verdana" w:cs="Times New Roman"/>
          <w:b/>
          <w:bCs/>
          <w:i/>
          <w:iCs/>
          <w:color w:val="444444"/>
          <w:sz w:val="21"/>
          <w:szCs w:val="21"/>
        </w:rPr>
        <w:t>blob access level, </w:t>
      </w:r>
      <w:r w:rsidRPr="00900741">
        <w:rPr>
          <w:rFonts w:ascii="Verdana" w:eastAsia="Times New Roman" w:hAnsi="Verdana" w:cs="Times New Roman"/>
          <w:color w:val="444444"/>
          <w:sz w:val="21"/>
          <w:szCs w:val="21"/>
        </w:rPr>
        <w:t>any user with the link to the container of this account </w:t>
      </w:r>
      <w:r w:rsidRPr="00900741">
        <w:rPr>
          <w:rFonts w:ascii="Verdana" w:eastAsia="Times New Roman" w:hAnsi="Verdana" w:cs="Times New Roman"/>
          <w:b/>
          <w:bCs/>
          <w:color w:val="444444"/>
          <w:sz w:val="21"/>
          <w:szCs w:val="21"/>
        </w:rPr>
        <w:t>can access the files in it</w:t>
      </w:r>
      <w:r w:rsidRPr="00900741">
        <w:rPr>
          <w:rFonts w:ascii="Verdana" w:eastAsia="Times New Roman" w:hAnsi="Verdana" w:cs="Times New Roman"/>
          <w:color w:val="444444"/>
          <w:sz w:val="21"/>
          <w:szCs w:val="21"/>
        </w:rPr>
        <w:t>. With </w:t>
      </w:r>
      <w:r w:rsidRPr="00900741">
        <w:rPr>
          <w:rFonts w:ascii="Verdana" w:eastAsia="Times New Roman" w:hAnsi="Verdana" w:cs="Times New Roman"/>
          <w:b/>
          <w:bCs/>
          <w:i/>
          <w:iCs/>
          <w:color w:val="444444"/>
          <w:sz w:val="21"/>
          <w:szCs w:val="21"/>
        </w:rPr>
        <w:t>container access level</w:t>
      </w:r>
      <w:r w:rsidRPr="00900741">
        <w:rPr>
          <w:rFonts w:ascii="Verdana" w:eastAsia="Times New Roman" w:hAnsi="Verdana" w:cs="Times New Roman"/>
          <w:color w:val="444444"/>
          <w:sz w:val="21"/>
          <w:szCs w:val="21"/>
        </w:rPr>
        <w:t>, any user with a link </w:t>
      </w:r>
      <w:r w:rsidRPr="00900741">
        <w:rPr>
          <w:rFonts w:ascii="Verdana" w:eastAsia="Times New Roman" w:hAnsi="Verdana" w:cs="Times New Roman"/>
          <w:b/>
          <w:bCs/>
          <w:color w:val="444444"/>
          <w:sz w:val="21"/>
          <w:szCs w:val="21"/>
        </w:rPr>
        <w:t>gets access to the files and folders</w:t>
      </w:r>
      <w:r w:rsidRPr="00900741">
        <w:rPr>
          <w:rFonts w:ascii="Verdana" w:eastAsia="Times New Roman" w:hAnsi="Verdana" w:cs="Times New Roman"/>
          <w:color w:val="444444"/>
          <w:sz w:val="21"/>
          <w:szCs w:val="21"/>
        </w:rPr>
        <w:t> inside this container. We will choose the Blob access level for our demonstration. Finally, click on OK.</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0972800" cy="4378325"/>
            <wp:effectExtent l="0" t="0" r="0" b="3175"/>
            <wp:docPr id="18" name="Picture 18" descr="Create Container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Container - Azure Storage Tutorial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972800" cy="4378325"/>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4: </w:t>
      </w:r>
      <w:r w:rsidRPr="00900741">
        <w:rPr>
          <w:rFonts w:ascii="Verdana" w:eastAsia="Times New Roman" w:hAnsi="Verdana" w:cs="Times New Roman"/>
          <w:color w:val="003300"/>
          <w:sz w:val="21"/>
          <w:szCs w:val="21"/>
        </w:rPr>
        <w:t>Specify</w:t>
      </w:r>
      <w:r w:rsidRPr="00900741">
        <w:rPr>
          <w:rFonts w:ascii="Verdana" w:eastAsia="Times New Roman" w:hAnsi="Verdana" w:cs="Times New Roman"/>
          <w:color w:val="444444"/>
          <w:sz w:val="21"/>
          <w:szCs w:val="21"/>
        </w:rPr>
        <w:t> the connection string of your storage account in your website’s code. A connection string authenticates your code to interact with the specified storage account and its services. To do that simply select your storage account, then select access keys and finally copy any one of the connection strings. Paste this connection string in your website’s code and you are set!</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3012420" cy="5849620"/>
            <wp:effectExtent l="0" t="0" r="0" b="0"/>
            <wp:docPr id="17" name="Picture 17" descr="Connection String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nection String - Azure Storage Tutorial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012420" cy="584962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5: </w:t>
      </w:r>
      <w:r w:rsidRPr="00900741">
        <w:rPr>
          <w:rFonts w:ascii="Verdana" w:eastAsia="Times New Roman" w:hAnsi="Verdana" w:cs="Times New Roman"/>
          <w:color w:val="444444"/>
          <w:sz w:val="21"/>
          <w:szCs w:val="21"/>
        </w:rPr>
        <w:t>Let’s start with the queue now. On your storage accounts overview page select queues.</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9800590" cy="5832475"/>
            <wp:effectExtent l="0" t="0" r="0" b="0"/>
            <wp:docPr id="16" name="Picture 16" descr="Select Queue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lect Queues - Azure Storage Tutorial - Edurek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800590" cy="5832475"/>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6: </w:t>
      </w:r>
      <w:r w:rsidRPr="00900741">
        <w:rPr>
          <w:rFonts w:ascii="Verdana" w:eastAsia="Times New Roman" w:hAnsi="Verdana" w:cs="Times New Roman"/>
          <w:color w:val="444444"/>
          <w:sz w:val="21"/>
          <w:szCs w:val="21"/>
        </w:rPr>
        <w:t>Next, we’ll be creating a queue. To do that, Click on Add Queue, give a relevant name to the queue and click on OK. Finally, substitute the relevant information in the code.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7256780" cy="4437380"/>
            <wp:effectExtent l="0" t="0" r="1270" b="1270"/>
            <wp:docPr id="15" name="Picture 15" descr="Create Queu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ate Queue - Azure Storage Tutorial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56780" cy="443738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7: </w:t>
      </w:r>
      <w:r w:rsidRPr="00900741">
        <w:rPr>
          <w:rFonts w:ascii="Verdana" w:eastAsia="Times New Roman" w:hAnsi="Verdana" w:cs="Times New Roman"/>
          <w:color w:val="444444"/>
          <w:sz w:val="21"/>
          <w:szCs w:val="21"/>
        </w:rPr>
        <w:t>This is the website we have made, select the file that you want to upload, and click on upload.</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3012420" cy="6336030"/>
            <wp:effectExtent l="0" t="0" r="0" b="7620"/>
            <wp:docPr id="14" name="Picture 14" descr="https://d1jnx9ba8s6j9r.cloudfront.net/blog/wp-content/uploads/2017/09/Upload-Azure-Storage-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1jnx9ba8s6j9r.cloudfront.net/blog/wp-content/uploads/2017/09/Upload-Azure-Storage-Tutorial-Edurek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012420" cy="633603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This is how the screen will look once the file is uploaded.</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3012420" cy="6313170"/>
            <wp:effectExtent l="0" t="0" r="0" b="0"/>
            <wp:docPr id="13" name="Picture 13" descr="https://d1jnx9ba8s6j9r.cloudfront.net/blog/wp-content/uploads/2017/09/Upload2-Azure-Storage-Tutorial-Edure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1jnx9ba8s6j9r.cloudfront.net/blog/wp-content/uploads/2017/09/Upload2-Azure-Storage-Tutorial-Edurek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12420" cy="631317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With this, we have successfully added our file in the container and the queue. You can look at the same in the screens below:</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7830820" cy="2637790"/>
            <wp:effectExtent l="0" t="0" r="0" b="0"/>
            <wp:docPr id="12" name="Picture 12" descr="Recieve Queu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ecieve Queue - Azure Storage Tutorial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30820" cy="263779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Now let’s check if we have an entry in blob as well:</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6553200" cy="2684780"/>
            <wp:effectExtent l="0" t="0" r="0" b="1270"/>
            <wp:docPr id="11" name="Picture 11" descr="Blob Store - Azure Storage Tutorial - Eduer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lob Store - Azure Storage Tutorial - Eduer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53200" cy="268478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8:</w:t>
      </w:r>
      <w:r w:rsidRPr="00900741">
        <w:rPr>
          <w:rFonts w:ascii="Verdana" w:eastAsia="Times New Roman" w:hAnsi="Verdana" w:cs="Times New Roman"/>
          <w:color w:val="444444"/>
          <w:sz w:val="21"/>
          <w:szCs w:val="21"/>
        </w:rPr>
        <w:t> Let’s go to our process page in the website to see if the entry from the queue and blob can be read, and yes! As you can see the image name is same.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3012420" cy="6295390"/>
            <wp:effectExtent l="0" t="0" r="0" b="0"/>
            <wp:docPr id="10" name="Picture 10" descr="Proces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ocess - Azure Storage Tutorial - Edurek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012420" cy="629539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With this, we conclude the part 1 of the demo. Let’s move on to part 2.</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4"/>
          <w:szCs w:val="24"/>
        </w:rPr>
        <w:t>Part 2: </w:t>
      </w:r>
      <w:r w:rsidRPr="00900741">
        <w:rPr>
          <w:rFonts w:ascii="Verdana" w:eastAsia="Times New Roman" w:hAnsi="Verdana" w:cs="Times New Roman"/>
          <w:color w:val="444444"/>
          <w:sz w:val="21"/>
          <w:szCs w:val="21"/>
        </w:rPr>
        <w:t>In this part of this </w:t>
      </w:r>
      <w:r w:rsidRPr="00900741">
        <w:rPr>
          <w:rFonts w:ascii="Verdana" w:eastAsia="Times New Roman" w:hAnsi="Verdana" w:cs="Times New Roman"/>
          <w:color w:val="003300"/>
          <w:sz w:val="21"/>
          <w:szCs w:val="21"/>
        </w:rPr>
        <w:t>Az</w:t>
      </w:r>
      <w:r w:rsidRPr="00900741">
        <w:rPr>
          <w:rFonts w:ascii="Verdana" w:eastAsia="Times New Roman" w:hAnsi="Verdana" w:cs="Times New Roman"/>
          <w:color w:val="444444"/>
          <w:sz w:val="21"/>
          <w:szCs w:val="21"/>
        </w:rPr>
        <w:t>ure storage tutorial, we will explore the </w:t>
      </w:r>
      <w:r w:rsidRPr="00900741">
        <w:rPr>
          <w:rFonts w:ascii="Verdana" w:eastAsia="Times New Roman" w:hAnsi="Verdana" w:cs="Times New Roman"/>
          <w:b/>
          <w:bCs/>
          <w:i/>
          <w:iCs/>
          <w:color w:val="444444"/>
          <w:sz w:val="21"/>
          <w:szCs w:val="21"/>
        </w:rPr>
        <w:t>file service</w:t>
      </w:r>
      <w:r w:rsidRPr="00900741">
        <w:rPr>
          <w:rFonts w:ascii="Verdana" w:eastAsia="Times New Roman" w:hAnsi="Verdana" w:cs="Times New Roman"/>
          <w:color w:val="444444"/>
          <w:sz w:val="21"/>
          <w:szCs w:val="21"/>
        </w:rPr>
        <w:t> in azure. The </w:t>
      </w:r>
      <w:r w:rsidRPr="00900741">
        <w:rPr>
          <w:rFonts w:ascii="Verdana" w:eastAsia="Times New Roman" w:hAnsi="Verdana" w:cs="Times New Roman"/>
          <w:b/>
          <w:bCs/>
          <w:color w:val="444444"/>
          <w:sz w:val="21"/>
          <w:szCs w:val="21"/>
        </w:rPr>
        <w:t>File Service</w:t>
      </w:r>
      <w:r w:rsidRPr="00900741">
        <w:rPr>
          <w:rFonts w:ascii="Verdana" w:eastAsia="Times New Roman" w:hAnsi="Verdana" w:cs="Times New Roman"/>
          <w:color w:val="444444"/>
          <w:sz w:val="21"/>
          <w:szCs w:val="21"/>
        </w:rPr>
        <w:t> in </w:t>
      </w:r>
      <w:r w:rsidRPr="00900741">
        <w:rPr>
          <w:rFonts w:ascii="Verdana" w:eastAsia="Times New Roman" w:hAnsi="Verdana" w:cs="Times New Roman"/>
          <w:color w:val="333300"/>
          <w:sz w:val="21"/>
          <w:szCs w:val="21"/>
        </w:rPr>
        <w:t>Az</w:t>
      </w:r>
      <w:r w:rsidRPr="00900741">
        <w:rPr>
          <w:rFonts w:ascii="Verdana" w:eastAsia="Times New Roman" w:hAnsi="Verdana" w:cs="Times New Roman"/>
          <w:color w:val="444444"/>
          <w:sz w:val="21"/>
          <w:szCs w:val="21"/>
        </w:rPr>
        <w:t>u</w:t>
      </w:r>
      <w:r w:rsidRPr="00900741">
        <w:rPr>
          <w:rFonts w:ascii="Verdana" w:eastAsia="Times New Roman" w:hAnsi="Verdana" w:cs="Times New Roman"/>
          <w:color w:val="003300"/>
          <w:sz w:val="21"/>
          <w:szCs w:val="21"/>
        </w:rPr>
        <w:t>r</w:t>
      </w:r>
      <w:r w:rsidRPr="00900741">
        <w:rPr>
          <w:rFonts w:ascii="Verdana" w:eastAsia="Times New Roman" w:hAnsi="Verdana" w:cs="Times New Roman"/>
          <w:color w:val="444444"/>
          <w:sz w:val="21"/>
          <w:szCs w:val="21"/>
        </w:rPr>
        <w:t>e uses the SMB 3.0 protocol for file transfers, this service can be attached to your windows OS as if it was an external drive.</w:t>
      </w:r>
      <w:r w:rsidRPr="00900741">
        <w:rPr>
          <w:rFonts w:ascii="Verdana" w:eastAsia="Times New Roman" w:hAnsi="Verdana" w:cs="Times New Roman"/>
          <w:color w:val="003300"/>
          <w:sz w:val="21"/>
          <w:szCs w:val="21"/>
        </w:rPr>
        <w:t> Let’s try this in Azure Portal Now:</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1:</w:t>
      </w:r>
      <w:r w:rsidRPr="00900741">
        <w:rPr>
          <w:rFonts w:ascii="Verdana" w:eastAsia="Times New Roman" w:hAnsi="Verdana" w:cs="Times New Roman"/>
          <w:color w:val="444444"/>
          <w:sz w:val="21"/>
          <w:szCs w:val="21"/>
        </w:rPr>
        <w:t> Go to your storage account overview page, and select the file</w:t>
      </w:r>
      <w:r w:rsidRPr="00900741">
        <w:rPr>
          <w:rFonts w:ascii="Verdana" w:eastAsia="Times New Roman" w:hAnsi="Verdana" w:cs="Times New Roman"/>
          <w:color w:val="003300"/>
          <w:sz w:val="21"/>
          <w:szCs w:val="21"/>
        </w:rPr>
        <w:t> service.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1160125" cy="5134610"/>
            <wp:effectExtent l="0" t="0" r="3175" b="8890"/>
            <wp:docPr id="9" name="Picture 9" descr="Select Fil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File - Azure Storage Tutorial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60125" cy="513461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2: </w:t>
      </w:r>
      <w:r w:rsidRPr="00900741">
        <w:rPr>
          <w:rFonts w:ascii="Verdana" w:eastAsia="Times New Roman" w:hAnsi="Verdana" w:cs="Times New Roman"/>
          <w:color w:val="444444"/>
          <w:sz w:val="21"/>
          <w:szCs w:val="21"/>
        </w:rPr>
        <w:t>On the next page, enter the name of your file instance, and desired size of your instance. Finally, click on OK.</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8809990" cy="4583430"/>
            <wp:effectExtent l="0" t="0" r="0" b="7620"/>
            <wp:docPr id="8" name="Picture 8" descr="Create File Servic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e File Service - Azure Storage Tutorial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09990" cy="458343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3:</w:t>
      </w:r>
      <w:r w:rsidRPr="00900741">
        <w:rPr>
          <w:rFonts w:ascii="Verdana" w:eastAsia="Times New Roman" w:hAnsi="Verdana" w:cs="Times New Roman"/>
          <w:color w:val="444444"/>
          <w:sz w:val="21"/>
          <w:szCs w:val="21"/>
        </w:rPr>
        <w:t> Select your file service, and then click on connect.</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10849610" cy="3669030"/>
            <wp:effectExtent l="0" t="0" r="8890" b="7620"/>
            <wp:docPr id="7" name="Picture 7" descr="Connect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nnect - Azure Storage Tutorial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849610" cy="366903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In the properties pane, copy the link as shown in the image: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drawing>
          <wp:inline distT="0" distB="0" distL="0" distR="0">
            <wp:extent cx="13012420" cy="3646170"/>
            <wp:effectExtent l="0" t="0" r="0" b="0"/>
            <wp:docPr id="6" name="Picture 6" descr="Copy Connection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opy Connection - Azure Storage Tutorial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012420" cy="364617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Verdana" w:eastAsia="Times New Roman" w:hAnsi="Verdana" w:cs="Times New Roman"/>
          <w:color w:val="444444"/>
          <w:sz w:val="21"/>
          <w:szCs w:val="21"/>
        </w:rPr>
        <w:t>And paste it in notepad, so that you can differentiate the elements:</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7713980" cy="2227580"/>
            <wp:effectExtent l="0" t="0" r="1270" b="1270"/>
            <wp:docPr id="5" name="Picture 5" descr="Details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tails - Azure Storage Tutorial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713980" cy="2227580"/>
                    </a:xfrm>
                    <a:prstGeom prst="rect">
                      <a:avLst/>
                    </a:prstGeom>
                    <a:noFill/>
                    <a:ln>
                      <a:noFill/>
                    </a:ln>
                  </pic:spPr>
                </pic:pic>
              </a:graphicData>
            </a:graphic>
          </wp:inline>
        </w:drawing>
      </w:r>
    </w:p>
    <w:p w:rsidR="00900741" w:rsidRPr="00900741" w:rsidRDefault="00900741" w:rsidP="00900741">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The first point is the address column</w:t>
      </w:r>
    </w:p>
    <w:p w:rsidR="00900741" w:rsidRPr="00900741" w:rsidRDefault="00900741" w:rsidP="00900741">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The second point is the user name</w:t>
      </w:r>
    </w:p>
    <w:p w:rsidR="00900741" w:rsidRPr="00900741" w:rsidRDefault="00900741" w:rsidP="00900741">
      <w:pPr>
        <w:numPr>
          <w:ilvl w:val="0"/>
          <w:numId w:val="5"/>
        </w:numPr>
        <w:shd w:val="clear" w:color="auto" w:fill="FFFFFF"/>
        <w:spacing w:before="100" w:beforeAutospacing="1" w:after="100" w:afterAutospacing="1" w:line="240" w:lineRule="auto"/>
        <w:jc w:val="both"/>
        <w:rPr>
          <w:rFonts w:ascii="open sans" w:eastAsia="Times New Roman" w:hAnsi="open sans" w:cs="Times New Roman"/>
          <w:color w:val="333333"/>
          <w:sz w:val="20"/>
          <w:szCs w:val="20"/>
        </w:rPr>
      </w:pPr>
      <w:r w:rsidRPr="00900741">
        <w:rPr>
          <w:rFonts w:ascii="Verdana" w:eastAsia="Times New Roman" w:hAnsi="Verdana" w:cs="Times New Roman"/>
          <w:color w:val="333333"/>
          <w:sz w:val="21"/>
          <w:szCs w:val="21"/>
        </w:rPr>
        <w:t>The third point is your password</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proofErr w:type="gramStart"/>
      <w:r w:rsidRPr="00900741">
        <w:rPr>
          <w:rFonts w:ascii="Verdana" w:eastAsia="Times New Roman" w:hAnsi="Verdana" w:cs="Times New Roman"/>
          <w:color w:val="444444"/>
          <w:sz w:val="21"/>
          <w:szCs w:val="21"/>
        </w:rPr>
        <w:t>Save,</w:t>
      </w:r>
      <w:proofErr w:type="gramEnd"/>
      <w:r w:rsidRPr="00900741">
        <w:rPr>
          <w:rFonts w:ascii="Verdana" w:eastAsia="Times New Roman" w:hAnsi="Verdana" w:cs="Times New Roman"/>
          <w:color w:val="444444"/>
          <w:sz w:val="21"/>
          <w:szCs w:val="21"/>
        </w:rPr>
        <w:t xml:space="preserve"> these details they will be used in your next step in this azure storage tutorial.</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4:</w:t>
      </w:r>
      <w:r w:rsidRPr="00900741">
        <w:rPr>
          <w:rFonts w:ascii="Verdana" w:eastAsia="Times New Roman" w:hAnsi="Verdana" w:cs="Times New Roman"/>
          <w:color w:val="444444"/>
          <w:sz w:val="21"/>
          <w:szCs w:val="21"/>
        </w:rPr>
        <w:t xml:space="preserve"> Right Click on </w:t>
      </w:r>
      <w:proofErr w:type="gramStart"/>
      <w:r w:rsidRPr="00900741">
        <w:rPr>
          <w:rFonts w:ascii="Verdana" w:eastAsia="Times New Roman" w:hAnsi="Verdana" w:cs="Times New Roman"/>
          <w:color w:val="444444"/>
          <w:sz w:val="21"/>
          <w:szCs w:val="21"/>
        </w:rPr>
        <w:t>your</w:t>
      </w:r>
      <w:proofErr w:type="gramEnd"/>
      <w:r w:rsidRPr="00900741">
        <w:rPr>
          <w:rFonts w:ascii="Verdana" w:eastAsia="Times New Roman" w:hAnsi="Verdana" w:cs="Times New Roman"/>
          <w:color w:val="444444"/>
          <w:sz w:val="21"/>
          <w:szCs w:val="21"/>
        </w:rPr>
        <w:t xml:space="preserve"> my computer icon, on your desktop and click on Map Network Drive.</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6201410" cy="4970780"/>
            <wp:effectExtent l="0" t="0" r="8890" b="1270"/>
            <wp:docPr id="4" name="Picture 4" descr="Map Network Driv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p Network Drive - Azure Storage Tutorial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01410" cy="497078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5: </w:t>
      </w:r>
      <w:r w:rsidRPr="00900741">
        <w:rPr>
          <w:rFonts w:ascii="Verdana" w:eastAsia="Times New Roman" w:hAnsi="Verdana" w:cs="Times New Roman"/>
          <w:color w:val="444444"/>
          <w:sz w:val="21"/>
          <w:szCs w:val="21"/>
        </w:rPr>
        <w:t>Enter the first point that you copied from your notepad in the folder text box and click on finish.</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6002020" cy="4390390"/>
            <wp:effectExtent l="0" t="0" r="0" b="0"/>
            <wp:docPr id="3" name="Picture 3" descr="Enter Destination - Az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ter Destination - Azzure Storage Tutorial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02020" cy="439039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6: </w:t>
      </w:r>
      <w:r w:rsidRPr="00900741">
        <w:rPr>
          <w:rFonts w:ascii="Verdana" w:eastAsia="Times New Roman" w:hAnsi="Verdana" w:cs="Times New Roman"/>
          <w:color w:val="444444"/>
          <w:sz w:val="21"/>
          <w:szCs w:val="21"/>
        </w:rPr>
        <w:t>On the next step, enter the username and password from notepad, and finally click on OK.</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4191000" cy="3669030"/>
            <wp:effectExtent l="0" t="0" r="0" b="7620"/>
            <wp:docPr id="2" name="Picture 2" descr="User Password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ser Password - Azure Storage Tutorial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91000" cy="3669030"/>
                    </a:xfrm>
                    <a:prstGeom prst="rect">
                      <a:avLst/>
                    </a:prstGeom>
                    <a:noFill/>
                    <a:ln>
                      <a:noFill/>
                    </a:ln>
                  </pic:spPr>
                </pic:pic>
              </a:graphicData>
            </a:graphic>
          </wp:inline>
        </w:drawing>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sidRPr="00900741">
        <w:rPr>
          <w:rFonts w:ascii="open sans" w:eastAsia="Times New Roman" w:hAnsi="open sans" w:cs="Times New Roman"/>
          <w:color w:val="444444"/>
          <w:sz w:val="21"/>
          <w:szCs w:val="21"/>
        </w:rPr>
        <w:t> </w:t>
      </w:r>
    </w:p>
    <w:p w:rsidR="00900741" w:rsidRPr="00900741" w:rsidRDefault="00900741" w:rsidP="00900741">
      <w:pPr>
        <w:shd w:val="clear" w:color="auto" w:fill="FFFFFF"/>
        <w:spacing w:after="150" w:line="390" w:lineRule="atLeast"/>
        <w:jc w:val="both"/>
        <w:rPr>
          <w:rFonts w:ascii="open sans" w:eastAsia="Times New Roman" w:hAnsi="open sans" w:cs="Times New Roman"/>
          <w:color w:val="444444"/>
          <w:sz w:val="21"/>
          <w:szCs w:val="21"/>
        </w:rPr>
      </w:pPr>
      <w:r w:rsidRPr="00900741">
        <w:rPr>
          <w:rFonts w:ascii="Verdana" w:eastAsia="Times New Roman" w:hAnsi="Verdana" w:cs="Times New Roman"/>
          <w:b/>
          <w:bCs/>
          <w:color w:val="444444"/>
          <w:sz w:val="21"/>
          <w:szCs w:val="21"/>
        </w:rPr>
        <w:t>Step 7: </w:t>
      </w:r>
      <w:r w:rsidRPr="00900741">
        <w:rPr>
          <w:rFonts w:ascii="Verdana" w:eastAsia="Times New Roman" w:hAnsi="Verdana" w:cs="Times New Roman"/>
          <w:color w:val="444444"/>
          <w:sz w:val="21"/>
          <w:szCs w:val="21"/>
        </w:rPr>
        <w:t>Congratulations! Your </w:t>
      </w:r>
      <w:r w:rsidRPr="00900741">
        <w:rPr>
          <w:rFonts w:ascii="Verdana" w:eastAsia="Times New Roman" w:hAnsi="Verdana" w:cs="Times New Roman"/>
          <w:color w:val="333300"/>
          <w:sz w:val="21"/>
          <w:szCs w:val="21"/>
        </w:rPr>
        <w:t>a</w:t>
      </w:r>
      <w:r w:rsidRPr="00900741">
        <w:rPr>
          <w:rFonts w:ascii="Verdana" w:eastAsia="Times New Roman" w:hAnsi="Verdana" w:cs="Times New Roman"/>
          <w:color w:val="444444"/>
          <w:sz w:val="21"/>
          <w:szCs w:val="21"/>
        </w:rPr>
        <w:t>zure storage drive is ready. You can now use it, like any other drive on your computer!</w:t>
      </w:r>
    </w:p>
    <w:p w:rsidR="00900741" w:rsidRPr="00900741" w:rsidRDefault="00900741" w:rsidP="00900741">
      <w:pPr>
        <w:shd w:val="clear" w:color="auto" w:fill="FFFFFF"/>
        <w:spacing w:after="150" w:line="390" w:lineRule="atLeast"/>
        <w:rPr>
          <w:rFonts w:ascii="open sans" w:eastAsia="Times New Roman" w:hAnsi="open sans" w:cs="Times New Roman"/>
          <w:color w:val="444444"/>
          <w:sz w:val="21"/>
          <w:szCs w:val="21"/>
        </w:rPr>
      </w:pPr>
      <w:r>
        <w:rPr>
          <w:rFonts w:ascii="open sans" w:eastAsia="Times New Roman" w:hAnsi="open sans" w:cs="Times New Roman"/>
          <w:noProof/>
          <w:color w:val="444444"/>
          <w:sz w:val="21"/>
          <w:szCs w:val="21"/>
        </w:rPr>
        <w:lastRenderedPageBreak/>
        <w:drawing>
          <wp:inline distT="0" distB="0" distL="0" distR="0">
            <wp:extent cx="8112125" cy="5715000"/>
            <wp:effectExtent l="0" t="0" r="3175" b="0"/>
            <wp:docPr id="1" name="Picture 1" descr="Save Drive - Azure Storag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ave Drive - Azure Storage Tutorial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112125" cy="5715000"/>
                    </a:xfrm>
                    <a:prstGeom prst="rect">
                      <a:avLst/>
                    </a:prstGeom>
                    <a:noFill/>
                    <a:ln>
                      <a:noFill/>
                    </a:ln>
                  </pic:spPr>
                </pic:pic>
              </a:graphicData>
            </a:graphic>
          </wp:inline>
        </w:drawing>
      </w:r>
    </w:p>
    <w:p w:rsidR="00B65CC1" w:rsidRDefault="00BE4A30"/>
    <w:sectPr w:rsidR="00B65C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F94C2C"/>
    <w:multiLevelType w:val="multilevel"/>
    <w:tmpl w:val="DAAA5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8D8448B"/>
    <w:multiLevelType w:val="multilevel"/>
    <w:tmpl w:val="92E60E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4D905A12"/>
    <w:multiLevelType w:val="multilevel"/>
    <w:tmpl w:val="43E0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B2B5C57"/>
    <w:multiLevelType w:val="multilevel"/>
    <w:tmpl w:val="A2065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E910AB8"/>
    <w:multiLevelType w:val="multilevel"/>
    <w:tmpl w:val="EF10D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16F6"/>
    <w:rsid w:val="007379ED"/>
    <w:rsid w:val="008716F6"/>
    <w:rsid w:val="00900741"/>
    <w:rsid w:val="00BE4A30"/>
    <w:rsid w:val="00F93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007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074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007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0741"/>
    <w:rPr>
      <w:color w:val="0000FF"/>
      <w:u w:val="single"/>
    </w:rPr>
  </w:style>
  <w:style w:type="character" w:styleId="Strong">
    <w:name w:val="Strong"/>
    <w:basedOn w:val="DefaultParagraphFont"/>
    <w:uiPriority w:val="22"/>
    <w:qFormat/>
    <w:rsid w:val="00900741"/>
    <w:rPr>
      <w:b/>
      <w:bCs/>
    </w:rPr>
  </w:style>
  <w:style w:type="character" w:styleId="Emphasis">
    <w:name w:val="Emphasis"/>
    <w:basedOn w:val="DefaultParagraphFont"/>
    <w:uiPriority w:val="20"/>
    <w:qFormat/>
    <w:rsid w:val="00900741"/>
    <w:rPr>
      <w:i/>
      <w:iCs/>
    </w:rPr>
  </w:style>
  <w:style w:type="character" w:customStyle="1" w:styleId="mb-text">
    <w:name w:val="mb-text"/>
    <w:basedOn w:val="DefaultParagraphFont"/>
    <w:rsid w:val="00900741"/>
  </w:style>
  <w:style w:type="paragraph" w:styleId="BalloonText">
    <w:name w:val="Balloon Text"/>
    <w:basedOn w:val="Normal"/>
    <w:link w:val="BalloonTextChar"/>
    <w:uiPriority w:val="99"/>
    <w:semiHidden/>
    <w:unhideWhenUsed/>
    <w:rsid w:val="00900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74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007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0741"/>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0074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00741"/>
    <w:rPr>
      <w:color w:val="0000FF"/>
      <w:u w:val="single"/>
    </w:rPr>
  </w:style>
  <w:style w:type="character" w:styleId="Strong">
    <w:name w:val="Strong"/>
    <w:basedOn w:val="DefaultParagraphFont"/>
    <w:uiPriority w:val="22"/>
    <w:qFormat/>
    <w:rsid w:val="00900741"/>
    <w:rPr>
      <w:b/>
      <w:bCs/>
    </w:rPr>
  </w:style>
  <w:style w:type="character" w:styleId="Emphasis">
    <w:name w:val="Emphasis"/>
    <w:basedOn w:val="DefaultParagraphFont"/>
    <w:uiPriority w:val="20"/>
    <w:qFormat/>
    <w:rsid w:val="00900741"/>
    <w:rPr>
      <w:i/>
      <w:iCs/>
    </w:rPr>
  </w:style>
  <w:style w:type="character" w:customStyle="1" w:styleId="mb-text">
    <w:name w:val="mb-text"/>
    <w:basedOn w:val="DefaultParagraphFont"/>
    <w:rsid w:val="00900741"/>
  </w:style>
  <w:style w:type="paragraph" w:styleId="BalloonText">
    <w:name w:val="Balloon Text"/>
    <w:basedOn w:val="Normal"/>
    <w:link w:val="BalloonTextChar"/>
    <w:uiPriority w:val="99"/>
    <w:semiHidden/>
    <w:unhideWhenUsed/>
    <w:rsid w:val="009007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074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147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1743</Words>
  <Characters>9940</Characters>
  <Application>Microsoft Office Word</Application>
  <DocSecurity>0</DocSecurity>
  <Lines>82</Lines>
  <Paragraphs>23</Paragraphs>
  <ScaleCrop>false</ScaleCrop>
  <Company>UnitedHealth Group</Company>
  <LinksUpToDate>false</LinksUpToDate>
  <CharactersWithSpaces>11660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4</cp:revision>
  <dcterms:created xsi:type="dcterms:W3CDTF">2018-02-18T02:56:00Z</dcterms:created>
  <dcterms:modified xsi:type="dcterms:W3CDTF">2018-02-18T02:58:00Z</dcterms:modified>
</cp:coreProperties>
</file>