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953" w:rsidRPr="00821953" w:rsidRDefault="00821953" w:rsidP="0082195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21953">
        <w:rPr>
          <w:rFonts w:ascii="Times New Roman" w:eastAsia="Times New Roman" w:hAnsi="Times New Roman" w:cs="Times New Roman"/>
          <w:b/>
          <w:bCs/>
          <w:kern w:val="36"/>
          <w:sz w:val="48"/>
          <w:szCs w:val="48"/>
        </w:rPr>
        <w:t xml:space="preserve">SSRS 2012 Tutorial: Enhanced Report Items </w:t>
      </w:r>
    </w:p>
    <w:p w:rsidR="00821953" w:rsidRPr="00821953" w:rsidRDefault="00821953" w:rsidP="00821953">
      <w:pPr>
        <w:spacing w:after="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sz w:val="24"/>
          <w:szCs w:val="24"/>
        </w:rPr>
        <w:t>In this tutorial:</w:t>
      </w:r>
      <w:r w:rsidRPr="00821953">
        <w:rPr>
          <w:rFonts w:ascii="Times New Roman" w:eastAsia="Times New Roman" w:hAnsi="Times New Roman" w:cs="Times New Roman"/>
          <w:sz w:val="24"/>
          <w:szCs w:val="24"/>
        </w:rPr>
        <w:t xml:space="preserve"> </w:t>
      </w:r>
    </w:p>
    <w:p w:rsidR="00821953" w:rsidRPr="00821953" w:rsidRDefault="00821953" w:rsidP="0082195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color w:val="0000FF"/>
          <w:sz w:val="24"/>
          <w:szCs w:val="24"/>
          <w:u w:val="single"/>
        </w:rPr>
        <w:t>Charts</w:t>
      </w:r>
    </w:p>
    <w:p w:rsidR="00821953" w:rsidRPr="00821953" w:rsidRDefault="00821953" w:rsidP="0082195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color w:val="0000FF"/>
          <w:sz w:val="24"/>
          <w:szCs w:val="24"/>
          <w:u w:val="single"/>
        </w:rPr>
        <w:t>Gauges</w:t>
      </w:r>
    </w:p>
    <w:p w:rsidR="00821953" w:rsidRPr="00821953" w:rsidRDefault="00821953" w:rsidP="0082195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color w:val="0000FF"/>
          <w:sz w:val="24"/>
          <w:szCs w:val="24"/>
          <w:u w:val="single"/>
        </w:rPr>
        <w:t>Add a Map to a Report</w:t>
      </w:r>
    </w:p>
    <w:p w:rsidR="00821953" w:rsidRPr="00821953" w:rsidRDefault="00821953" w:rsidP="0082195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color w:val="0000FF"/>
          <w:sz w:val="24"/>
          <w:szCs w:val="24"/>
          <w:u w:val="single"/>
        </w:rPr>
        <w:t>Data Bar, Indicator, and Sparkline Report Items</w:t>
      </w:r>
    </w:p>
    <w:p w:rsidR="00821953" w:rsidRPr="00821953" w:rsidRDefault="00821953" w:rsidP="0082195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color w:val="0000FF"/>
          <w:sz w:val="24"/>
          <w:szCs w:val="24"/>
          <w:u w:val="single"/>
        </w:rPr>
        <w:t>Nesting Data Regions</w:t>
      </w:r>
    </w:p>
    <w:p w:rsidR="00821953" w:rsidRPr="00821953" w:rsidRDefault="00821953" w:rsidP="0082195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21953">
        <w:rPr>
          <w:rFonts w:ascii="Times New Roman" w:eastAsia="Times New Roman" w:hAnsi="Times New Roman" w:cs="Times New Roman"/>
          <w:color w:val="0000FF"/>
          <w:sz w:val="24"/>
          <w:szCs w:val="24"/>
          <w:u w:val="single"/>
        </w:rPr>
        <w:t>Subreports</w:t>
      </w:r>
      <w:proofErr w:type="spellEnd"/>
      <w:r w:rsidRPr="00821953">
        <w:rPr>
          <w:rFonts w:ascii="Times New Roman" w:eastAsia="Times New Roman" w:hAnsi="Times New Roman" w:cs="Times New Roman"/>
          <w:color w:val="0000FF"/>
          <w:sz w:val="24"/>
          <w:szCs w:val="24"/>
          <w:u w:val="single"/>
        </w:rPr>
        <w:t xml:space="preserve"> and </w:t>
      </w:r>
      <w:proofErr w:type="spellStart"/>
      <w:r w:rsidRPr="00821953">
        <w:rPr>
          <w:rFonts w:ascii="Times New Roman" w:eastAsia="Times New Roman" w:hAnsi="Times New Roman" w:cs="Times New Roman"/>
          <w:color w:val="0000FF"/>
          <w:sz w:val="24"/>
          <w:szCs w:val="24"/>
          <w:u w:val="single"/>
        </w:rPr>
        <w:t>Drillthrough</w:t>
      </w:r>
      <w:proofErr w:type="spellEnd"/>
      <w:r w:rsidRPr="00821953">
        <w:rPr>
          <w:rFonts w:ascii="Times New Roman" w:eastAsia="Times New Roman" w:hAnsi="Times New Roman" w:cs="Times New Roman"/>
          <w:color w:val="0000FF"/>
          <w:sz w:val="24"/>
          <w:szCs w:val="24"/>
          <w:u w:val="single"/>
        </w:rPr>
        <w:t xml:space="preserve"> Reports</w:t>
      </w:r>
    </w:p>
    <w:p w:rsidR="00821953" w:rsidRPr="00821953" w:rsidRDefault="00821953" w:rsidP="0082195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color w:val="0000FF"/>
          <w:sz w:val="24"/>
          <w:szCs w:val="24"/>
          <w:u w:val="single"/>
        </w:rPr>
        <w:t xml:space="preserve">Working with </w:t>
      </w:r>
      <w:proofErr w:type="spellStart"/>
      <w:r w:rsidRPr="00821953">
        <w:rPr>
          <w:rFonts w:ascii="Times New Roman" w:eastAsia="Times New Roman" w:hAnsi="Times New Roman" w:cs="Times New Roman"/>
          <w:color w:val="0000FF"/>
          <w:sz w:val="24"/>
          <w:szCs w:val="24"/>
          <w:u w:val="single"/>
        </w:rPr>
        <w:t>Drillthrough</w:t>
      </w:r>
      <w:proofErr w:type="spellEnd"/>
      <w:r w:rsidRPr="00821953">
        <w:rPr>
          <w:rFonts w:ascii="Times New Roman" w:eastAsia="Times New Roman" w:hAnsi="Times New Roman" w:cs="Times New Roman"/>
          <w:color w:val="0000FF"/>
          <w:sz w:val="24"/>
          <w:szCs w:val="24"/>
          <w:u w:val="single"/>
        </w:rPr>
        <w:t xml:space="preserve"> Reports</w:t>
      </w:r>
    </w:p>
    <w:p w:rsidR="00821953" w:rsidRPr="00821953" w:rsidRDefault="00821953" w:rsidP="0082195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color w:val="0000FF"/>
          <w:sz w:val="24"/>
          <w:szCs w:val="24"/>
          <w:u w:val="single"/>
        </w:rPr>
        <w:t>Exercises</w:t>
      </w:r>
    </w:p>
    <w:p w:rsidR="00821953" w:rsidRPr="00821953" w:rsidRDefault="00821953" w:rsidP="0082195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color w:val="0000FF"/>
          <w:sz w:val="24"/>
          <w:szCs w:val="24"/>
          <w:u w:val="single"/>
        </w:rPr>
        <w:t>Solutions to Exercises</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With SQL Server 2008 R2, Microsoft provided a nice sample report named Employee_Sales_Sumary_2008R2.rdl displaying many of the graphical features covered in this chapter. This report demonstrates charts, gauges, and </w:t>
      </w:r>
      <w:proofErr w:type="spellStart"/>
      <w:r w:rsidRPr="00821953">
        <w:rPr>
          <w:rFonts w:ascii="Times New Roman" w:eastAsia="Times New Roman" w:hAnsi="Times New Roman" w:cs="Times New Roman"/>
          <w:sz w:val="24"/>
          <w:szCs w:val="24"/>
        </w:rPr>
        <w:t>sparklines</w:t>
      </w:r>
      <w:proofErr w:type="spellEnd"/>
      <w:r w:rsidRPr="00821953">
        <w:rPr>
          <w:rFonts w:ascii="Times New Roman" w:eastAsia="Times New Roman" w:hAnsi="Times New Roman" w:cs="Times New Roman"/>
          <w:sz w:val="24"/>
          <w:szCs w:val="24"/>
        </w:rPr>
        <w:t>, which are three of the main graphical features that will be explored in this chapter. At the time the class was published, new samples for SQL Server 2012 were not yet available.</w:t>
      </w:r>
    </w:p>
    <w:tbl>
      <w:tblPr>
        <w:tblW w:w="4500" w:type="pct"/>
        <w:jc w:val="center"/>
        <w:tblCellSpacing w:w="0" w:type="dxa"/>
        <w:tblBorders>
          <w:top w:val="single" w:sz="6" w:space="0" w:color="CCCCCC"/>
          <w:left w:val="single" w:sz="6" w:space="0" w:color="CCCCCC"/>
          <w:bottom w:val="single" w:sz="6" w:space="0" w:color="CCCCCC"/>
          <w:right w:val="single" w:sz="6" w:space="0" w:color="CCCCCC"/>
        </w:tblBorders>
        <w:shd w:val="clear" w:color="auto" w:fill="FFFFCC"/>
        <w:tblCellMar>
          <w:top w:w="75" w:type="dxa"/>
          <w:left w:w="75" w:type="dxa"/>
          <w:bottom w:w="75" w:type="dxa"/>
          <w:right w:w="75" w:type="dxa"/>
        </w:tblCellMar>
        <w:tblLook w:val="04A0" w:firstRow="1" w:lastRow="0" w:firstColumn="1" w:lastColumn="0" w:noHBand="0" w:noVBand="1"/>
      </w:tblPr>
      <w:tblGrid>
        <w:gridCol w:w="8586"/>
      </w:tblGrid>
      <w:tr w:rsidR="00821953" w:rsidRPr="00821953" w:rsidTr="00821953">
        <w:trPr>
          <w:tblCellSpacing w:w="0" w:type="dxa"/>
          <w:jc w:val="center"/>
        </w:trPr>
        <w:tc>
          <w:tcPr>
            <w:tcW w:w="0" w:type="auto"/>
            <w:shd w:val="clear" w:color="auto" w:fill="FFFFCC"/>
            <w:vAlign w:val="center"/>
            <w:hideMark/>
          </w:tcPr>
          <w:p w:rsidR="00821953" w:rsidRPr="00821953" w:rsidRDefault="00821953" w:rsidP="00821953">
            <w:pPr>
              <w:spacing w:after="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You will be working with a modified version of the SQL 2008R2 reports in this chapter. You can find the original copy of this solution as well as other SSRS sample solutions on </w:t>
            </w:r>
            <w:proofErr w:type="spellStart"/>
            <w:r w:rsidRPr="00821953">
              <w:rPr>
                <w:rFonts w:ascii="Times New Roman" w:eastAsia="Times New Roman" w:hAnsi="Times New Roman" w:cs="Times New Roman"/>
                <w:sz w:val="24"/>
                <w:szCs w:val="24"/>
              </w:rPr>
              <w:t>Codeplex</w:t>
            </w:r>
            <w:proofErr w:type="spellEnd"/>
            <w:r w:rsidRPr="00821953">
              <w:rPr>
                <w:rFonts w:ascii="Times New Roman" w:eastAsia="Times New Roman" w:hAnsi="Times New Roman" w:cs="Times New Roman"/>
                <w:sz w:val="24"/>
                <w:szCs w:val="24"/>
              </w:rPr>
              <w:t xml:space="preserve"> at </w:t>
            </w:r>
            <w:r w:rsidRPr="00821953">
              <w:rPr>
                <w:rFonts w:ascii="Times New Roman" w:eastAsia="Times New Roman" w:hAnsi="Times New Roman" w:cs="Times New Roman"/>
                <w:color w:val="0000FF"/>
                <w:sz w:val="24"/>
                <w:szCs w:val="24"/>
                <w:u w:val="single"/>
              </w:rPr>
              <w:t>http://msftrsprodsamples.codeplex.com/</w:t>
            </w:r>
            <w:r w:rsidRPr="00821953">
              <w:rPr>
                <w:rFonts w:ascii="Times New Roman" w:eastAsia="Times New Roman" w:hAnsi="Times New Roman" w:cs="Times New Roman"/>
                <w:sz w:val="24"/>
                <w:szCs w:val="24"/>
              </w:rPr>
              <w:t xml:space="preserve"> under the heading “Report Samples”. These samples require either the AdventureWorks2008R2 sample databases or modifications to the solution to work properly. </w:t>
            </w:r>
          </w:p>
        </w:tc>
      </w:tr>
    </w:tbl>
    <w:p w:rsidR="00821953" w:rsidRPr="00821953" w:rsidRDefault="00821953" w:rsidP="00821953">
      <w:pPr>
        <w:spacing w:after="0" w:line="240" w:lineRule="auto"/>
        <w:rPr>
          <w:rFonts w:ascii="Times New Roman" w:eastAsia="Times New Roman" w:hAnsi="Times New Roman" w:cs="Times New Roman"/>
          <w:sz w:val="24"/>
          <w:szCs w:val="24"/>
        </w:rPr>
      </w:pP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i/>
          <w:iCs/>
          <w:sz w:val="24"/>
          <w:szCs w:val="24"/>
        </w:rPr>
        <w:t>Try It!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By performing the following steps, you will explore the graphical features implemented in the Employee_Sales_Sumary_2008R2.rdl report. Later in the chapter, you will again work with each of the report item types.</w:t>
      </w:r>
    </w:p>
    <w:p w:rsidR="00821953" w:rsidRPr="00821953" w:rsidRDefault="00821953" w:rsidP="0082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Open SQL Server Data Tools (SSDT) and the \</w:t>
      </w:r>
      <w:r w:rsidRPr="00821953">
        <w:rPr>
          <w:rFonts w:ascii="Times New Roman" w:eastAsia="Times New Roman" w:hAnsi="Times New Roman" w:cs="Times New Roman"/>
          <w:b/>
          <w:bCs/>
          <w:sz w:val="24"/>
          <w:szCs w:val="24"/>
        </w:rPr>
        <w:t>Samples\</w:t>
      </w:r>
      <w:proofErr w:type="spellStart"/>
      <w:r w:rsidRPr="00821953">
        <w:rPr>
          <w:rFonts w:ascii="Times New Roman" w:eastAsia="Times New Roman" w:hAnsi="Times New Roman" w:cs="Times New Roman"/>
          <w:b/>
          <w:bCs/>
          <w:sz w:val="24"/>
          <w:szCs w:val="24"/>
        </w:rPr>
        <w:t>AdventureWorks</w:t>
      </w:r>
      <w:proofErr w:type="spellEnd"/>
      <w:r w:rsidRPr="00821953">
        <w:rPr>
          <w:rFonts w:ascii="Times New Roman" w:eastAsia="Times New Roman" w:hAnsi="Times New Roman" w:cs="Times New Roman"/>
          <w:b/>
          <w:bCs/>
          <w:sz w:val="24"/>
          <w:szCs w:val="24"/>
        </w:rPr>
        <w:t xml:space="preserve"> 2008R2 Sample Reports\</w:t>
      </w:r>
      <w:proofErr w:type="spellStart"/>
      <w:r w:rsidRPr="00821953">
        <w:rPr>
          <w:rFonts w:ascii="Times New Roman" w:eastAsia="Times New Roman" w:hAnsi="Times New Roman" w:cs="Times New Roman"/>
          <w:b/>
          <w:bCs/>
          <w:sz w:val="24"/>
          <w:szCs w:val="24"/>
        </w:rPr>
        <w:t>AdventureWorks</w:t>
      </w:r>
      <w:proofErr w:type="spellEnd"/>
      <w:r w:rsidRPr="00821953">
        <w:rPr>
          <w:rFonts w:ascii="Times New Roman" w:eastAsia="Times New Roman" w:hAnsi="Times New Roman" w:cs="Times New Roman"/>
          <w:b/>
          <w:bCs/>
          <w:sz w:val="24"/>
          <w:szCs w:val="24"/>
        </w:rPr>
        <w:t xml:space="preserve"> 2008R2.sln</w:t>
      </w:r>
      <w:r w:rsidRPr="00821953">
        <w:rPr>
          <w:rFonts w:ascii="Times New Roman" w:eastAsia="Times New Roman" w:hAnsi="Times New Roman" w:cs="Times New Roman"/>
          <w:sz w:val="24"/>
          <w:szCs w:val="24"/>
        </w:rPr>
        <w:t xml:space="preserve"> solution file.</w:t>
      </w:r>
    </w:p>
    <w:p w:rsidR="00821953" w:rsidRPr="00821953" w:rsidRDefault="00821953" w:rsidP="0082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Solution Explorer, double-click </w:t>
      </w:r>
      <w:r w:rsidRPr="00821953">
        <w:rPr>
          <w:rFonts w:ascii="Times New Roman" w:eastAsia="Times New Roman" w:hAnsi="Times New Roman" w:cs="Times New Roman"/>
          <w:b/>
          <w:bCs/>
          <w:sz w:val="24"/>
          <w:szCs w:val="24"/>
        </w:rPr>
        <w:t>Employee_Sales_Summary_2008R2.rdl</w:t>
      </w:r>
      <w:r w:rsidRPr="00821953">
        <w:rPr>
          <w:rFonts w:ascii="Times New Roman" w:eastAsia="Times New Roman" w:hAnsi="Times New Roman" w:cs="Times New Roman"/>
          <w:sz w:val="24"/>
          <w:szCs w:val="24"/>
        </w:rPr>
        <w:t xml:space="preserve"> report to open the Report Designer.</w:t>
      </w:r>
    </w:p>
    <w:p w:rsidR="00821953" w:rsidRPr="00821953" w:rsidRDefault="00821953" w:rsidP="0082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Design tab, click inside the data area of the line chart titled Yearly Sales Comparison to select the Chart Area as shown in Figure 1. </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14:anchorId="7E20AC8A" wp14:editId="468837AC">
                <wp:extent cx="4989830" cy="3981450"/>
                <wp:effectExtent l="0" t="0" r="0" b="0"/>
                <wp:docPr id="82" name="Rectangle 82" descr="Figure 1: Yearly Sales Comparison Ch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89830" cy="398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2" o:spid="_x0000_s1026" alt="Figure 1: Yearly Sales Comparison Chart" style="width:392.9pt;height: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1: Yearly Sales Comparison Chart</w:t>
      </w:r>
    </w:p>
    <w:p w:rsidR="00821953" w:rsidRPr="00821953" w:rsidRDefault="00821953" w:rsidP="0082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Review the Chart Data area that appears. You can use this area to modify the fields that are used for each data series. You can also define aggregates and groupings to be used. </w:t>
      </w:r>
    </w:p>
    <w:p w:rsidR="00821953" w:rsidRPr="00821953" w:rsidRDefault="00821953" w:rsidP="0082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Right-click in different areas of this </w:t>
      </w:r>
      <w:proofErr w:type="gramStart"/>
      <w:r w:rsidRPr="00821953">
        <w:rPr>
          <w:rFonts w:ascii="Times New Roman" w:eastAsia="Times New Roman" w:hAnsi="Times New Roman" w:cs="Times New Roman"/>
          <w:sz w:val="24"/>
          <w:szCs w:val="24"/>
        </w:rPr>
        <w:t>chart</w:t>
      </w:r>
      <w:proofErr w:type="gramEnd"/>
      <w:r w:rsidRPr="00821953">
        <w:rPr>
          <w:rFonts w:ascii="Times New Roman" w:eastAsia="Times New Roman" w:hAnsi="Times New Roman" w:cs="Times New Roman"/>
          <w:sz w:val="24"/>
          <w:szCs w:val="24"/>
        </w:rPr>
        <w:t xml:space="preserve"> and review the options available.</w:t>
      </w:r>
    </w:p>
    <w:p w:rsidR="00821953" w:rsidRPr="00821953" w:rsidRDefault="00821953" w:rsidP="0082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To the right of the chart that you just worked on, click twice (do not double click) on the red down arrow next to the title </w:t>
      </w:r>
      <w:r w:rsidRPr="00821953">
        <w:rPr>
          <w:rFonts w:ascii="Times New Roman" w:eastAsia="Times New Roman" w:hAnsi="Times New Roman" w:cs="Times New Roman"/>
          <w:b/>
          <w:bCs/>
          <w:sz w:val="24"/>
          <w:szCs w:val="24"/>
        </w:rPr>
        <w:t>Met Quota?</w:t>
      </w:r>
      <w:r w:rsidRPr="00821953">
        <w:rPr>
          <w:rFonts w:ascii="Times New Roman" w:eastAsia="Times New Roman" w:hAnsi="Times New Roman" w:cs="Times New Roman"/>
          <w:sz w:val="24"/>
          <w:szCs w:val="24"/>
        </w:rPr>
        <w:t xml:space="preserve"> </w:t>
      </w:r>
      <w:proofErr w:type="gramStart"/>
      <w:r w:rsidRPr="00821953">
        <w:rPr>
          <w:rFonts w:ascii="Times New Roman" w:eastAsia="Times New Roman" w:hAnsi="Times New Roman" w:cs="Times New Roman"/>
          <w:sz w:val="24"/>
          <w:szCs w:val="24"/>
        </w:rPr>
        <w:t>to</w:t>
      </w:r>
      <w:proofErr w:type="gramEnd"/>
      <w:r w:rsidRPr="00821953">
        <w:rPr>
          <w:rFonts w:ascii="Times New Roman" w:eastAsia="Times New Roman" w:hAnsi="Times New Roman" w:cs="Times New Roman"/>
          <w:sz w:val="24"/>
          <w:szCs w:val="24"/>
        </w:rPr>
        <w:t xml:space="preserve"> bring the Gauge report item into focus as shown in Figure 2.</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14:anchorId="72CC9FF7" wp14:editId="2F21C8CF">
                <wp:extent cx="3297555" cy="1994535"/>
                <wp:effectExtent l="0" t="0" r="0" b="0"/>
                <wp:docPr id="81" name="Rectangle 81" descr="Figure 2: Quota Gau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97555" cy="1994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1" o:spid="_x0000_s1026" alt="Figure 2: Quota Gauge" style="width:259.65pt;height:15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2: Quota Gauge</w:t>
      </w:r>
    </w:p>
    <w:p w:rsidR="00821953" w:rsidRPr="00821953" w:rsidRDefault="00821953" w:rsidP="0082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 xml:space="preserve">Click the down arrow next to Indicator1 in the Gauge Data area, and then click Change Indicator Type. Review the options available, and then click Cancel. </w:t>
      </w:r>
    </w:p>
    <w:p w:rsidR="00821953" w:rsidRPr="00821953" w:rsidRDefault="00821953" w:rsidP="0082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Under the chart from step 3, click in the text box associated with Sparkline report item located in the far right column of the Tablix data region that summarizes annual sales as shown in Figure 3. </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14:anchorId="3E216D43" wp14:editId="236988CB">
                <wp:extent cx="2592070" cy="2771775"/>
                <wp:effectExtent l="0" t="0" r="0" b="0"/>
                <wp:docPr id="80" name="Rectangle 80" descr="Figure 3: Spark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92070" cy="277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0" o:spid="_x0000_s1026" alt="Figure 3: Sparkline" style="width:204.1pt;height:21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3: Sparkline</w:t>
      </w:r>
    </w:p>
    <w:p w:rsidR="00821953" w:rsidRPr="00821953" w:rsidRDefault="00821953" w:rsidP="0082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Right-click the text box containing the </w:t>
      </w:r>
      <w:proofErr w:type="spellStart"/>
      <w:r w:rsidRPr="00821953">
        <w:rPr>
          <w:rFonts w:ascii="Times New Roman" w:eastAsia="Times New Roman" w:hAnsi="Times New Roman" w:cs="Times New Roman"/>
          <w:sz w:val="24"/>
          <w:szCs w:val="24"/>
        </w:rPr>
        <w:t>sparkline</w:t>
      </w:r>
      <w:proofErr w:type="spellEnd"/>
      <w:r w:rsidRPr="00821953">
        <w:rPr>
          <w:rFonts w:ascii="Times New Roman" w:eastAsia="Times New Roman" w:hAnsi="Times New Roman" w:cs="Times New Roman"/>
          <w:sz w:val="24"/>
          <w:szCs w:val="24"/>
        </w:rPr>
        <w:t xml:space="preserve">. Notice that both Sparkline and Tablix sections are presented, similar to the Text Box and Tablix sections you worked with in prior chapters. The menu should be similar to the one in Figure 4. If you only have a few options, click closer to the edges of the text box to select the text box rather than the Sparkline report item. </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14:anchorId="22B1AB57" wp14:editId="1506E90C">
                <wp:extent cx="4118610" cy="4802505"/>
                <wp:effectExtent l="0" t="0" r="0" b="0"/>
                <wp:docPr id="79" name="Rectangle 79" descr="Figure 4: Sparkline and Tablix Men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18610" cy="4802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9" o:spid="_x0000_s1026" alt="Figure 4: Sparkline and Tablix Menu" style="width:324.3pt;height:37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4: Sparkline and Tablix Menu</w:t>
      </w:r>
    </w:p>
    <w:p w:rsidR="00821953" w:rsidRPr="00821953" w:rsidRDefault="00821953" w:rsidP="0082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On the menu presented, click Change Sparkline Type</w:t>
      </w:r>
    </w:p>
    <w:p w:rsidR="00821953" w:rsidRPr="00821953" w:rsidRDefault="00821953" w:rsidP="0082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Review the options in the Select Sparkline Type dialog box, and then select a different type, such as the Stepped Line to the left of the currently selected option, and then click OK.</w:t>
      </w:r>
    </w:p>
    <w:p w:rsidR="00821953" w:rsidRPr="00821953" w:rsidRDefault="00821953" w:rsidP="0082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The report design is updated to show the new </w:t>
      </w:r>
      <w:proofErr w:type="spellStart"/>
      <w:r w:rsidRPr="00821953">
        <w:rPr>
          <w:rFonts w:ascii="Times New Roman" w:eastAsia="Times New Roman" w:hAnsi="Times New Roman" w:cs="Times New Roman"/>
          <w:sz w:val="24"/>
          <w:szCs w:val="24"/>
        </w:rPr>
        <w:t>sparkline</w:t>
      </w:r>
      <w:proofErr w:type="spellEnd"/>
      <w:r w:rsidRPr="00821953">
        <w:rPr>
          <w:rFonts w:ascii="Times New Roman" w:eastAsia="Times New Roman" w:hAnsi="Times New Roman" w:cs="Times New Roman"/>
          <w:sz w:val="24"/>
          <w:szCs w:val="24"/>
        </w:rPr>
        <w:t xml:space="preserve"> type, but you won’t know exactly what it looks like until you preview the report with data. Occasionally, these graphical objects look strange while in design mode. </w:t>
      </w:r>
    </w:p>
    <w:p w:rsidR="00821953" w:rsidRPr="00821953" w:rsidRDefault="00821953" w:rsidP="0082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Change the </w:t>
      </w:r>
      <w:proofErr w:type="spellStart"/>
      <w:r w:rsidRPr="00821953">
        <w:rPr>
          <w:rFonts w:ascii="Times New Roman" w:eastAsia="Times New Roman" w:hAnsi="Times New Roman" w:cs="Times New Roman"/>
          <w:sz w:val="24"/>
          <w:szCs w:val="24"/>
        </w:rPr>
        <w:t>sparkline</w:t>
      </w:r>
      <w:proofErr w:type="spellEnd"/>
      <w:r w:rsidRPr="00821953">
        <w:rPr>
          <w:rFonts w:ascii="Times New Roman" w:eastAsia="Times New Roman" w:hAnsi="Times New Roman" w:cs="Times New Roman"/>
          <w:sz w:val="24"/>
          <w:szCs w:val="24"/>
        </w:rPr>
        <w:t xml:space="preserve"> back to the </w:t>
      </w:r>
      <w:r w:rsidRPr="00821953">
        <w:rPr>
          <w:rFonts w:ascii="Times New Roman" w:eastAsia="Times New Roman" w:hAnsi="Times New Roman" w:cs="Times New Roman"/>
          <w:b/>
          <w:bCs/>
          <w:sz w:val="24"/>
          <w:szCs w:val="24"/>
        </w:rPr>
        <w:t>Line with Markers</w:t>
      </w:r>
      <w:r w:rsidRPr="00821953">
        <w:rPr>
          <w:rFonts w:ascii="Times New Roman" w:eastAsia="Times New Roman" w:hAnsi="Times New Roman" w:cs="Times New Roman"/>
          <w:sz w:val="24"/>
          <w:szCs w:val="24"/>
        </w:rPr>
        <w:t xml:space="preserve"> type.</w:t>
      </w:r>
    </w:p>
    <w:p w:rsidR="00821953" w:rsidRPr="00821953" w:rsidRDefault="00821953" w:rsidP="0082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Below the table with the Sparkline report item is a bar graph style Chart report item and a Data Bar report item under the heading </w:t>
      </w:r>
      <w:r w:rsidRPr="00821953">
        <w:rPr>
          <w:rFonts w:ascii="Times New Roman" w:eastAsia="Times New Roman" w:hAnsi="Times New Roman" w:cs="Times New Roman"/>
          <w:b/>
          <w:bCs/>
          <w:sz w:val="24"/>
          <w:szCs w:val="24"/>
        </w:rPr>
        <w:t>Compare seasonal sales</w:t>
      </w:r>
      <w:proofErr w:type="gramStart"/>
      <w:r w:rsidRPr="00821953">
        <w:rPr>
          <w:rFonts w:ascii="Times New Roman" w:eastAsia="Times New Roman" w:hAnsi="Times New Roman" w:cs="Times New Roman"/>
          <w:b/>
          <w:bCs/>
          <w:sz w:val="24"/>
          <w:szCs w:val="24"/>
        </w:rPr>
        <w:t xml:space="preserve">… </w:t>
      </w:r>
      <w:r w:rsidRPr="00821953">
        <w:rPr>
          <w:rFonts w:ascii="Times New Roman" w:eastAsia="Times New Roman" w:hAnsi="Times New Roman" w:cs="Times New Roman"/>
          <w:sz w:val="24"/>
          <w:szCs w:val="24"/>
        </w:rPr>
        <w:t>.</w:t>
      </w:r>
      <w:proofErr w:type="gramEnd"/>
    </w:p>
    <w:p w:rsidR="00821953" w:rsidRPr="00821953" w:rsidRDefault="00821953" w:rsidP="0082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on the text box with the Data Bar text box under the [Title] column as shown in Figure 5. </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14:anchorId="45272CED" wp14:editId="0AF36973">
                <wp:extent cx="5393055" cy="2160270"/>
                <wp:effectExtent l="0" t="0" r="0" b="0"/>
                <wp:docPr id="78" name="Rectangle 78" descr="Figure 5: Data B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93055"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8" o:spid="_x0000_s1026" alt="Figure 5: Data Bar" style="width:424.65pt;height:17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5: Data Bar</w:t>
      </w:r>
    </w:p>
    <w:p w:rsidR="00821953" w:rsidRPr="00821953" w:rsidRDefault="00821953" w:rsidP="00821953">
      <w:pPr>
        <w:spacing w:before="100" w:beforeAutospacing="1" w:after="100" w:afterAutospacing="1" w:line="240" w:lineRule="auto"/>
        <w:ind w:left="720"/>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Like the </w:t>
      </w:r>
      <w:proofErr w:type="spellStart"/>
      <w:r w:rsidRPr="00821953">
        <w:rPr>
          <w:rFonts w:ascii="Times New Roman" w:eastAsia="Times New Roman" w:hAnsi="Times New Roman" w:cs="Times New Roman"/>
          <w:sz w:val="24"/>
          <w:szCs w:val="24"/>
        </w:rPr>
        <w:t>sparkline</w:t>
      </w:r>
      <w:proofErr w:type="spellEnd"/>
      <w:r w:rsidRPr="00821953">
        <w:rPr>
          <w:rFonts w:ascii="Times New Roman" w:eastAsia="Times New Roman" w:hAnsi="Times New Roman" w:cs="Times New Roman"/>
          <w:sz w:val="24"/>
          <w:szCs w:val="24"/>
        </w:rPr>
        <w:t>, the data bar is embedded inside of a Tablix data region. This time the Tablix is configured as a matrix. The data bar will graphically present the data at the intersection of a particular Title and Category.</w:t>
      </w:r>
    </w:p>
    <w:p w:rsidR="00821953" w:rsidRPr="00821953" w:rsidRDefault="00821953" w:rsidP="0082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Right-click the text box with the Data Bar and review the options available. The menu should look similar to the one in Figure 6. </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14:anchorId="37212317" wp14:editId="0D4BF9AF">
                <wp:extent cx="3750945" cy="4305300"/>
                <wp:effectExtent l="0" t="0" r="0" b="0"/>
                <wp:docPr id="77" name="Rectangle 77" descr="Figure 6: Data Bar Men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50945" cy="430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7" o:spid="_x0000_s1026" alt="Figure 6: Data Bar Menu" style="width:295.35pt;height:3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 xml:space="preserve">Figure 6: Data </w:t>
      </w:r>
      <w:proofErr w:type="gramStart"/>
      <w:r w:rsidRPr="00821953">
        <w:rPr>
          <w:rFonts w:ascii="Times New Roman" w:eastAsia="Times New Roman" w:hAnsi="Times New Roman" w:cs="Times New Roman"/>
          <w:sz w:val="15"/>
          <w:szCs w:val="15"/>
        </w:rPr>
        <w:t>Bar</w:t>
      </w:r>
      <w:proofErr w:type="gramEnd"/>
      <w:r w:rsidRPr="00821953">
        <w:rPr>
          <w:rFonts w:ascii="Times New Roman" w:eastAsia="Times New Roman" w:hAnsi="Times New Roman" w:cs="Times New Roman"/>
          <w:sz w:val="15"/>
          <w:szCs w:val="15"/>
        </w:rPr>
        <w:t xml:space="preserve"> Menu</w:t>
      </w:r>
    </w:p>
    <w:p w:rsidR="00821953" w:rsidRPr="00821953" w:rsidRDefault="00821953" w:rsidP="0082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Press Esc to close the menu.</w:t>
      </w:r>
    </w:p>
    <w:p w:rsidR="00821953" w:rsidRPr="00821953" w:rsidRDefault="00821953" w:rsidP="0082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Right-click in the center of the data </w:t>
      </w:r>
      <w:proofErr w:type="gramStart"/>
      <w:r w:rsidRPr="00821953">
        <w:rPr>
          <w:rFonts w:ascii="Times New Roman" w:eastAsia="Times New Roman" w:hAnsi="Times New Roman" w:cs="Times New Roman"/>
          <w:sz w:val="24"/>
          <w:szCs w:val="24"/>
        </w:rPr>
        <w:t>bar</w:t>
      </w:r>
      <w:proofErr w:type="gramEnd"/>
      <w:r w:rsidRPr="00821953">
        <w:rPr>
          <w:rFonts w:ascii="Times New Roman" w:eastAsia="Times New Roman" w:hAnsi="Times New Roman" w:cs="Times New Roman"/>
          <w:sz w:val="24"/>
          <w:szCs w:val="24"/>
        </w:rPr>
        <w:t xml:space="preserve"> and review the menu. It should look similar to Figure 7. </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14:anchorId="36B65743" wp14:editId="0C3E7105">
                <wp:extent cx="3204210" cy="2008505"/>
                <wp:effectExtent l="0" t="0" r="0" b="0"/>
                <wp:docPr id="76" name="Rectangle 76" descr="Figure 7: Data Series Men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4210" cy="200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6" o:spid="_x0000_s1026" alt="Figure 7: Data Series Menu" style="width:252.3pt;height:15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7: Data Series Menu</w:t>
      </w:r>
    </w:p>
    <w:p w:rsidR="00821953" w:rsidRPr="00821953" w:rsidRDefault="00821953" w:rsidP="0082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 xml:space="preserve">Click Show Data Labels on the menu from step 18. Notice the values added to the bar. Right-click one of the new data labels, and then </w:t>
      </w:r>
      <w:proofErr w:type="gramStart"/>
      <w:r w:rsidRPr="00821953">
        <w:rPr>
          <w:rFonts w:ascii="Times New Roman" w:eastAsia="Times New Roman" w:hAnsi="Times New Roman" w:cs="Times New Roman"/>
          <w:sz w:val="24"/>
          <w:szCs w:val="24"/>
        </w:rPr>
        <w:t>click</w:t>
      </w:r>
      <w:proofErr w:type="gramEnd"/>
      <w:r w:rsidRPr="00821953">
        <w:rPr>
          <w:rFonts w:ascii="Times New Roman" w:eastAsia="Times New Roman" w:hAnsi="Times New Roman" w:cs="Times New Roman"/>
          <w:sz w:val="24"/>
          <w:szCs w:val="24"/>
        </w:rPr>
        <w:t xml:space="preserve"> Show Data Labels to toggle the data labels back off.</w:t>
      </w:r>
    </w:p>
    <w:p w:rsidR="00821953" w:rsidRPr="00821953" w:rsidRDefault="00821953" w:rsidP="0082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Preview the report to review the charts and other graphical elements explored in this Try It.</w:t>
      </w:r>
    </w:p>
    <w:p w:rsidR="00821953" w:rsidRPr="00821953" w:rsidRDefault="00821953" w:rsidP="0082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Close SSDT. Do not save changes if prompted.</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Each of the objects that you viewed in the Try It are data bound report items like tables, lists, and matrices. When you add one of these graphical report items to your report, you will be required to bind a dataset to this object.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w:t>
      </w:r>
    </w:p>
    <w:p w:rsidR="00821953" w:rsidRPr="00821953" w:rsidRDefault="00821953" w:rsidP="00821953">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bookmarkStart w:id="0" w:name="charts"/>
      <w:bookmarkEnd w:id="0"/>
      <w:r w:rsidRPr="00821953">
        <w:rPr>
          <w:rFonts w:ascii="Times New Roman" w:eastAsia="Times New Roman" w:hAnsi="Times New Roman" w:cs="Times New Roman"/>
          <w:b/>
          <w:bCs/>
          <w:sz w:val="24"/>
          <w:szCs w:val="24"/>
        </w:rPr>
        <w:t>SSRS 2012 Tutorial: Charts</w:t>
      </w:r>
      <w:r w:rsidRPr="00821953">
        <w:rPr>
          <w:rFonts w:ascii="Times New Roman" w:eastAsia="Times New Roman" w:hAnsi="Times New Roman" w:cs="Times New Roman"/>
          <w:sz w:val="24"/>
          <w:szCs w:val="24"/>
        </w:rPr>
        <w:t xml:space="preserve"> </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With charts, you can greatly enhance the visual interest of your reports. Charts help you present report data in a format that is familiar to managers and is frequently easier to interpret. SSRS features a wide variety of chart styles. </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Charts in SSRS function in a similar manner to charts in Excel. Since the Report Wizard in SSDT does not support charts, you will need to manually add and configure the charts in your reports. Report Builder, however, has the Chart Wizard template which allows you to quickly create a report with a chart.</w:t>
      </w:r>
    </w:p>
    <w:tbl>
      <w:tblPr>
        <w:tblW w:w="4500" w:type="pct"/>
        <w:jc w:val="center"/>
        <w:tblCellSpacing w:w="0" w:type="dxa"/>
        <w:tblBorders>
          <w:top w:val="single" w:sz="6" w:space="0" w:color="CCCCCC"/>
          <w:left w:val="single" w:sz="6" w:space="0" w:color="CCCCCC"/>
          <w:bottom w:val="single" w:sz="6" w:space="0" w:color="CCCCCC"/>
          <w:right w:val="single" w:sz="6" w:space="0" w:color="CCCCCC"/>
        </w:tblBorders>
        <w:shd w:val="clear" w:color="auto" w:fill="FFFFCC"/>
        <w:tblCellMar>
          <w:top w:w="75" w:type="dxa"/>
          <w:left w:w="75" w:type="dxa"/>
          <w:bottom w:w="75" w:type="dxa"/>
          <w:right w:w="75" w:type="dxa"/>
        </w:tblCellMar>
        <w:tblLook w:val="04A0" w:firstRow="1" w:lastRow="0" w:firstColumn="1" w:lastColumn="0" w:noHBand="0" w:noVBand="1"/>
      </w:tblPr>
      <w:tblGrid>
        <w:gridCol w:w="8586"/>
      </w:tblGrid>
      <w:tr w:rsidR="00821953" w:rsidRPr="00821953" w:rsidTr="00821953">
        <w:trPr>
          <w:tblCellSpacing w:w="0" w:type="dxa"/>
          <w:jc w:val="center"/>
        </w:trPr>
        <w:tc>
          <w:tcPr>
            <w:tcW w:w="0" w:type="auto"/>
            <w:shd w:val="clear" w:color="auto" w:fill="FFFFCC"/>
            <w:vAlign w:val="center"/>
            <w:hideMark/>
          </w:tcPr>
          <w:p w:rsidR="00821953" w:rsidRPr="00821953" w:rsidRDefault="00821953" w:rsidP="00821953">
            <w:pPr>
              <w:spacing w:after="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By default, you can open Report Builder by clicking on the Report Builder button in Report Manager. You can access Report Manager by opening Internet Explorer and then typing </w:t>
            </w:r>
            <w:r w:rsidRPr="00821953">
              <w:rPr>
                <w:rFonts w:ascii="Times New Roman" w:eastAsia="Times New Roman" w:hAnsi="Times New Roman" w:cs="Times New Roman"/>
                <w:b/>
                <w:bCs/>
                <w:sz w:val="24"/>
                <w:szCs w:val="24"/>
              </w:rPr>
              <w:t>http://localhost/reports</w:t>
            </w:r>
            <w:r w:rsidRPr="00821953">
              <w:rPr>
                <w:rFonts w:ascii="Times New Roman" w:eastAsia="Times New Roman" w:hAnsi="Times New Roman" w:cs="Times New Roman"/>
                <w:sz w:val="24"/>
                <w:szCs w:val="24"/>
              </w:rPr>
              <w:t xml:space="preserve"> for the URL. Optionally, you can download and install a standard application version that will be accessible from the Start menu. </w:t>
            </w:r>
          </w:p>
        </w:tc>
      </w:tr>
    </w:tbl>
    <w:p w:rsidR="00821953" w:rsidRPr="00821953" w:rsidRDefault="00821953" w:rsidP="00821953">
      <w:pPr>
        <w:spacing w:after="0" w:line="240" w:lineRule="auto"/>
        <w:rPr>
          <w:rFonts w:ascii="Times New Roman" w:eastAsia="Times New Roman" w:hAnsi="Times New Roman" w:cs="Times New Roman"/>
          <w:sz w:val="24"/>
          <w:szCs w:val="24"/>
        </w:rPr>
      </w:pP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sz w:val="24"/>
          <w:szCs w:val="24"/>
        </w:rPr>
        <w:t>Adding a Chart with Report Designer</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Like all other report items, charts can be added to a report by dragging the Chart report item </w:t>
      </w:r>
      <w:r>
        <w:rPr>
          <w:rFonts w:ascii="Times New Roman" w:eastAsia="Times New Roman" w:hAnsi="Times New Roman" w:cs="Times New Roman"/>
          <w:noProof/>
          <w:sz w:val="24"/>
          <w:szCs w:val="24"/>
        </w:rPr>
        <mc:AlternateContent>
          <mc:Choice Requires="wps">
            <w:drawing>
              <wp:inline distT="0" distB="0" distL="0" distR="0" wp14:anchorId="528291D3" wp14:editId="762130A7">
                <wp:extent cx="179705" cy="158115"/>
                <wp:effectExtent l="0" t="0" r="0" b="0"/>
                <wp:docPr id="75" name="Rectangle 75" descr="Figure 8: Select Chart Type Dialog 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970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5" o:spid="_x0000_s1026" alt="Figure 8: Select Chart Type Dialog Box" style="width:14.15pt;height:1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" filled="f" stroked="f">
                <o:lock v:ext="edit" aspectratio="t"/>
                <w10:anchorlock/>
              </v:rect>
            </w:pict>
          </mc:Fallback>
        </mc:AlternateContent>
      </w:r>
      <w:r w:rsidRPr="00821953">
        <w:rPr>
          <w:rFonts w:ascii="Times New Roman" w:eastAsia="Times New Roman" w:hAnsi="Times New Roman" w:cs="Times New Roman"/>
          <w:sz w:val="24"/>
          <w:szCs w:val="24"/>
        </w:rPr>
        <w:t>from the Toolbox window to the design surface, by selecting the report item and then drawing the shape on the design surface, or by double clicking the Chart report item in the Toolbox.</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Once you add the Chart report item to the Design Surface, the Report Designer opens the Select Chart Type dialog box. The dialog box displays a variety of chart types. Each chart type presents unique options for grouping and presenting data. For example, a pie chart supports groups and nested groups, such as sales by category or by month. Line charts, on the other hand, support an x and y series and are better at displaying trends.</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Although the dialog box does not have separate pages for each category of chart types, the links on the left side of the dialog box will jump the cursor to the first chart type of the corresponding </w:t>
      </w:r>
      <w:r w:rsidRPr="00821953">
        <w:rPr>
          <w:rFonts w:ascii="Times New Roman" w:eastAsia="Times New Roman" w:hAnsi="Times New Roman" w:cs="Times New Roman"/>
          <w:sz w:val="24"/>
          <w:szCs w:val="24"/>
        </w:rPr>
        <w:lastRenderedPageBreak/>
        <w:t xml:space="preserve">category in the type listing. For example, if you click Area on the left side of the dialog box, the first chart in the Area category is selected as shown in Figure 8. </w:t>
      </w:r>
    </w:p>
    <w:p w:rsidR="00821953" w:rsidRPr="00821953" w:rsidRDefault="00821953" w:rsidP="00821953">
      <w:pPr>
        <w:spacing w:before="100" w:beforeAutospacing="1" w:after="100" w:afterAutospacing="1" w:line="240" w:lineRule="auto"/>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14:anchorId="7254712C" wp14:editId="2C86A497">
                <wp:extent cx="4457065" cy="3945890"/>
                <wp:effectExtent l="0" t="0" r="0" b="0"/>
                <wp:docPr id="74" name="Rectangle 74" descr="Figure 8: Select Chart Type Dialog 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57065" cy="3945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4" o:spid="_x0000_s1026" alt="Figure 8: Select Chart Type Dialog Box" style="width:350.95pt;height:31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8: Select Chart Type Dialog Box</w:t>
      </w:r>
    </w:p>
    <w:tbl>
      <w:tblPr>
        <w:tblW w:w="4500" w:type="pct"/>
        <w:jc w:val="center"/>
        <w:tblCellSpacing w:w="0" w:type="dxa"/>
        <w:tblBorders>
          <w:top w:val="single" w:sz="6" w:space="0" w:color="CCCCCC"/>
          <w:left w:val="single" w:sz="6" w:space="0" w:color="CCCCCC"/>
          <w:bottom w:val="single" w:sz="6" w:space="0" w:color="CCCCCC"/>
          <w:right w:val="single" w:sz="6" w:space="0" w:color="CCCCCC"/>
        </w:tblBorders>
        <w:shd w:val="clear" w:color="auto" w:fill="FFFFCC"/>
        <w:tblCellMar>
          <w:top w:w="75" w:type="dxa"/>
          <w:left w:w="75" w:type="dxa"/>
          <w:bottom w:w="75" w:type="dxa"/>
          <w:right w:w="75" w:type="dxa"/>
        </w:tblCellMar>
        <w:tblLook w:val="04A0" w:firstRow="1" w:lastRow="0" w:firstColumn="1" w:lastColumn="0" w:noHBand="0" w:noVBand="1"/>
      </w:tblPr>
      <w:tblGrid>
        <w:gridCol w:w="8586"/>
      </w:tblGrid>
      <w:tr w:rsidR="00821953" w:rsidRPr="00821953" w:rsidTr="00821953">
        <w:trPr>
          <w:tblCellSpacing w:w="0" w:type="dxa"/>
          <w:jc w:val="center"/>
        </w:trPr>
        <w:tc>
          <w:tcPr>
            <w:tcW w:w="0" w:type="auto"/>
            <w:shd w:val="clear" w:color="auto" w:fill="FFFFCC"/>
            <w:vAlign w:val="center"/>
            <w:hideMark/>
          </w:tcPr>
          <w:p w:rsidR="00821953" w:rsidRPr="00821953" w:rsidRDefault="00821953" w:rsidP="00821953">
            <w:pPr>
              <w:spacing w:after="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If you are asked to create a chart and the specification requires a specific chart type, a tooltip with the chart type name appears when you </w:t>
            </w:r>
            <w:proofErr w:type="gramStart"/>
            <w:r w:rsidRPr="00821953">
              <w:rPr>
                <w:rFonts w:ascii="Times New Roman" w:eastAsia="Times New Roman" w:hAnsi="Times New Roman" w:cs="Times New Roman"/>
                <w:sz w:val="24"/>
                <w:szCs w:val="24"/>
              </w:rPr>
              <w:t>pause</w:t>
            </w:r>
            <w:proofErr w:type="gramEnd"/>
            <w:r w:rsidRPr="00821953">
              <w:rPr>
                <w:rFonts w:ascii="Times New Roman" w:eastAsia="Times New Roman" w:hAnsi="Times New Roman" w:cs="Times New Roman"/>
                <w:sz w:val="24"/>
                <w:szCs w:val="24"/>
              </w:rPr>
              <w:t xml:space="preserve"> the mouse over the chart image as shown in Figure 9. </w:t>
            </w:r>
          </w:p>
        </w:tc>
      </w:tr>
    </w:tbl>
    <w:p w:rsidR="00821953" w:rsidRPr="00821953" w:rsidRDefault="00821953" w:rsidP="00821953">
      <w:pPr>
        <w:spacing w:after="0" w:line="240" w:lineRule="auto"/>
        <w:rPr>
          <w:rFonts w:ascii="Times New Roman" w:eastAsia="Times New Roman" w:hAnsi="Times New Roman" w:cs="Times New Roman"/>
          <w:sz w:val="24"/>
          <w:szCs w:val="24"/>
        </w:rPr>
      </w:pPr>
    </w:p>
    <w:p w:rsidR="00821953" w:rsidRPr="00821953" w:rsidRDefault="00821953" w:rsidP="00821953">
      <w:pPr>
        <w:spacing w:before="100" w:beforeAutospacing="1" w:after="100" w:afterAutospacing="1" w:line="240" w:lineRule="auto"/>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14:anchorId="4464F538" wp14:editId="7020404E">
                <wp:extent cx="3722370" cy="1267460"/>
                <wp:effectExtent l="0" t="0" r="0" b="0"/>
                <wp:docPr id="73" name="Rectangle 73" descr="Figure 9: Tooltip Showing Chart type Na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22370" cy="1267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3" o:spid="_x0000_s1026" alt="Figure 9: Tooltip Showing Chart type Name" style="width:293.1pt;height:9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9: Tooltip Showing Chart type Name</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Charts are data regions and are required to be bound to a dataset. If you do not have a dataset defined within your report, Report Designer will present the Dataset Properties dialog box after </w:t>
      </w:r>
      <w:r w:rsidRPr="00821953">
        <w:rPr>
          <w:rFonts w:ascii="Times New Roman" w:eastAsia="Times New Roman" w:hAnsi="Times New Roman" w:cs="Times New Roman"/>
          <w:sz w:val="24"/>
          <w:szCs w:val="24"/>
        </w:rPr>
        <w:lastRenderedPageBreak/>
        <w:t xml:space="preserve">you click </w:t>
      </w:r>
      <w:r w:rsidRPr="00821953">
        <w:rPr>
          <w:rFonts w:ascii="Times New Roman" w:eastAsia="Times New Roman" w:hAnsi="Times New Roman" w:cs="Times New Roman"/>
          <w:b/>
          <w:bCs/>
          <w:sz w:val="24"/>
          <w:szCs w:val="24"/>
        </w:rPr>
        <w:t xml:space="preserve">OK </w:t>
      </w:r>
      <w:r w:rsidRPr="00821953">
        <w:rPr>
          <w:rFonts w:ascii="Times New Roman" w:eastAsia="Times New Roman" w:hAnsi="Times New Roman" w:cs="Times New Roman"/>
          <w:sz w:val="24"/>
          <w:szCs w:val="24"/>
        </w:rPr>
        <w:t xml:space="preserve">in the Chart Type dialog box. If one or more datasets already exist within the report, the chart will be displayed on the design surface when you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 xml:space="preserve"> in the Chart Type dialog box. The first field that you add to the chart will define the dataset that will be bound to the chart.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When you click inside of a chart, the Chart Data window appears. You can add fields to the chart by dragging them from the Report Data window to Chart Data window, or by clicking the plus sign in the appropriate section of the Chart Data window as shown in Figure 10.</w:t>
      </w:r>
    </w:p>
    <w:p w:rsidR="00821953" w:rsidRPr="00821953" w:rsidRDefault="00821953" w:rsidP="00821953">
      <w:pPr>
        <w:spacing w:before="100" w:beforeAutospacing="1" w:after="100" w:afterAutospacing="1" w:line="240" w:lineRule="auto"/>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14:anchorId="204FDDCF" wp14:editId="32FD1036">
                <wp:extent cx="3981450" cy="2663825"/>
                <wp:effectExtent l="0" t="0" r="0" b="0"/>
                <wp:docPr id="72" name="Rectangle 72" descr="Figure 10: Chart Data Wind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81450" cy="266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2" o:spid="_x0000_s1026" alt="Figure 10: Chart Data Window" style="width:313.5pt;height:2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10: Chart Data Window</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Like other report items you have worked with in the course, the Chart Properties dialog box and Properties window associated with the chart allow you to configure settings that affect all areas of the chart, such as the dataset that is bound to the chart, the color palette associated with the chart, the chart’s visibility, and much more. Additionally, there are dialog boxes to control the properties associated with each of the following elements of the chart. </w:t>
      </w:r>
    </w:p>
    <w:p w:rsidR="00821953" w:rsidRPr="00821953" w:rsidRDefault="00821953" w:rsidP="008219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Chart Legend </w:t>
      </w:r>
    </w:p>
    <w:p w:rsidR="00821953" w:rsidRPr="00821953" w:rsidRDefault="00821953" w:rsidP="008219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Chart Area </w:t>
      </w:r>
    </w:p>
    <w:p w:rsidR="00821953" w:rsidRPr="00821953" w:rsidRDefault="00821953" w:rsidP="008219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Title </w:t>
      </w:r>
    </w:p>
    <w:p w:rsidR="00821953" w:rsidRPr="00821953" w:rsidRDefault="00821953" w:rsidP="008219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Series </w:t>
      </w:r>
    </w:p>
    <w:p w:rsidR="00821953" w:rsidRPr="00821953" w:rsidRDefault="00821953" w:rsidP="008219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Series Group </w:t>
      </w:r>
    </w:p>
    <w:p w:rsidR="00821953" w:rsidRPr="00821953" w:rsidRDefault="00821953" w:rsidP="008219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Category Group </w:t>
      </w:r>
    </w:p>
    <w:tbl>
      <w:tblPr>
        <w:tblW w:w="4500" w:type="pct"/>
        <w:jc w:val="center"/>
        <w:tblCellSpacing w:w="0" w:type="dxa"/>
        <w:tblBorders>
          <w:top w:val="single" w:sz="6" w:space="0" w:color="CCCCCC"/>
          <w:left w:val="single" w:sz="6" w:space="0" w:color="CCCCCC"/>
          <w:bottom w:val="single" w:sz="6" w:space="0" w:color="CCCCCC"/>
          <w:right w:val="single" w:sz="6" w:space="0" w:color="CCCCCC"/>
        </w:tblBorders>
        <w:shd w:val="clear" w:color="auto" w:fill="FFFFCC"/>
        <w:tblCellMar>
          <w:top w:w="75" w:type="dxa"/>
          <w:left w:w="75" w:type="dxa"/>
          <w:bottom w:w="75" w:type="dxa"/>
          <w:right w:w="75" w:type="dxa"/>
        </w:tblCellMar>
        <w:tblLook w:val="04A0" w:firstRow="1" w:lastRow="0" w:firstColumn="1" w:lastColumn="0" w:noHBand="0" w:noVBand="1"/>
      </w:tblPr>
      <w:tblGrid>
        <w:gridCol w:w="8586"/>
      </w:tblGrid>
      <w:tr w:rsidR="00821953" w:rsidRPr="00821953" w:rsidTr="00821953">
        <w:trPr>
          <w:tblCellSpacing w:w="0" w:type="dxa"/>
          <w:jc w:val="center"/>
        </w:trPr>
        <w:tc>
          <w:tcPr>
            <w:tcW w:w="0" w:type="auto"/>
            <w:shd w:val="clear" w:color="auto" w:fill="FFFFCC"/>
            <w:vAlign w:val="center"/>
            <w:hideMark/>
          </w:tcPr>
          <w:p w:rsidR="00821953" w:rsidRPr="00821953" w:rsidRDefault="00821953" w:rsidP="00821953">
            <w:pPr>
              <w:spacing w:after="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You can choose between custom and built-in palettes for charts. If you will be printing your report in black and white, consider using the Greyscale palette.</w:t>
            </w:r>
          </w:p>
        </w:tc>
      </w:tr>
    </w:tbl>
    <w:p w:rsidR="00821953" w:rsidRPr="00821953" w:rsidRDefault="00821953" w:rsidP="00821953">
      <w:pPr>
        <w:spacing w:after="0" w:line="240" w:lineRule="auto"/>
        <w:rPr>
          <w:rFonts w:ascii="Times New Roman" w:eastAsia="Times New Roman" w:hAnsi="Times New Roman" w:cs="Times New Roman"/>
          <w:sz w:val="24"/>
          <w:szCs w:val="24"/>
        </w:rPr>
      </w:pP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i/>
          <w:iCs/>
          <w:sz w:val="24"/>
          <w:szCs w:val="24"/>
        </w:rPr>
        <w:t>Try It!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 xml:space="preserve">By performing the following steps you will create a report that includes a Chart data region. This chart with represent Total Sales by Territory for the current and previous year’s sales based on the information located in the </w:t>
      </w:r>
      <w:proofErr w:type="spellStart"/>
      <w:r w:rsidRPr="00821953">
        <w:rPr>
          <w:rFonts w:ascii="Times New Roman" w:eastAsia="Times New Roman" w:hAnsi="Times New Roman" w:cs="Times New Roman"/>
          <w:sz w:val="24"/>
          <w:szCs w:val="24"/>
        </w:rPr>
        <w:t>SalesPerson</w:t>
      </w:r>
      <w:proofErr w:type="spellEnd"/>
      <w:r w:rsidRPr="00821953">
        <w:rPr>
          <w:rFonts w:ascii="Times New Roman" w:eastAsia="Times New Roman" w:hAnsi="Times New Roman" w:cs="Times New Roman"/>
          <w:sz w:val="24"/>
          <w:szCs w:val="24"/>
        </w:rPr>
        <w:t xml:space="preserve"> table. Please note that the database is a static entity, so the current year in the database will likely not be the same as the actual current date. A sample of the completed report can be found by opening the</w:t>
      </w:r>
      <w:r w:rsidRPr="00821953">
        <w:rPr>
          <w:rFonts w:ascii="Times New Roman" w:eastAsia="Times New Roman" w:hAnsi="Times New Roman" w:cs="Times New Roman"/>
          <w:b/>
          <w:bCs/>
          <w:sz w:val="24"/>
          <w:szCs w:val="24"/>
        </w:rPr>
        <w:t xml:space="preserve"> EnhancedReports.sln</w:t>
      </w:r>
      <w:r w:rsidRPr="00821953">
        <w:rPr>
          <w:rFonts w:ascii="Times New Roman" w:eastAsia="Times New Roman" w:hAnsi="Times New Roman" w:cs="Times New Roman"/>
          <w:sz w:val="24"/>
          <w:szCs w:val="24"/>
        </w:rPr>
        <w:t xml:space="preserve"> file from the </w:t>
      </w:r>
      <w:r w:rsidRPr="00821953">
        <w:rPr>
          <w:rFonts w:ascii="Times New Roman" w:eastAsia="Times New Roman" w:hAnsi="Times New Roman" w:cs="Times New Roman"/>
          <w:b/>
          <w:bCs/>
          <w:sz w:val="24"/>
          <w:szCs w:val="24"/>
        </w:rPr>
        <w:t>\Samples\</w:t>
      </w:r>
      <w:proofErr w:type="spellStart"/>
      <w:r w:rsidRPr="00821953">
        <w:rPr>
          <w:rFonts w:ascii="Times New Roman" w:eastAsia="Times New Roman" w:hAnsi="Times New Roman" w:cs="Times New Roman"/>
          <w:b/>
          <w:bCs/>
          <w:sz w:val="24"/>
          <w:szCs w:val="24"/>
        </w:rPr>
        <w:t>EnhancedReports</w:t>
      </w:r>
      <w:proofErr w:type="spellEnd"/>
      <w:r w:rsidRPr="00821953">
        <w:rPr>
          <w:rFonts w:ascii="Times New Roman" w:eastAsia="Times New Roman" w:hAnsi="Times New Roman" w:cs="Times New Roman"/>
          <w:b/>
          <w:bCs/>
          <w:sz w:val="24"/>
          <w:szCs w:val="24"/>
        </w:rPr>
        <w:t xml:space="preserve"> 2 Charts</w:t>
      </w:r>
      <w:r w:rsidRPr="00821953">
        <w:rPr>
          <w:rFonts w:ascii="Times New Roman" w:eastAsia="Times New Roman" w:hAnsi="Times New Roman" w:cs="Times New Roman"/>
          <w:sz w:val="24"/>
          <w:szCs w:val="24"/>
        </w:rPr>
        <w:t xml:space="preserve"> </w:t>
      </w:r>
      <w:r w:rsidRPr="00821953">
        <w:rPr>
          <w:rFonts w:ascii="Times New Roman" w:eastAsia="Times New Roman" w:hAnsi="Times New Roman" w:cs="Times New Roman"/>
          <w:b/>
          <w:bCs/>
          <w:sz w:val="24"/>
          <w:szCs w:val="24"/>
        </w:rPr>
        <w:t xml:space="preserve">Completed </w:t>
      </w:r>
      <w:proofErr w:type="gramStart"/>
      <w:r w:rsidRPr="00821953">
        <w:rPr>
          <w:rFonts w:ascii="Times New Roman" w:eastAsia="Times New Roman" w:hAnsi="Times New Roman" w:cs="Times New Roman"/>
          <w:sz w:val="24"/>
          <w:szCs w:val="24"/>
        </w:rPr>
        <w:t>folder</w:t>
      </w:r>
      <w:proofErr w:type="gramEnd"/>
      <w:r w:rsidRPr="00821953">
        <w:rPr>
          <w:rFonts w:ascii="Times New Roman" w:eastAsia="Times New Roman" w:hAnsi="Times New Roman" w:cs="Times New Roman"/>
          <w:sz w:val="24"/>
          <w:szCs w:val="24"/>
        </w:rPr>
        <w:t>.</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Open SSDT and the </w:t>
      </w:r>
      <w:r w:rsidRPr="00821953">
        <w:rPr>
          <w:rFonts w:ascii="Times New Roman" w:eastAsia="Times New Roman" w:hAnsi="Times New Roman" w:cs="Times New Roman"/>
          <w:b/>
          <w:bCs/>
          <w:sz w:val="24"/>
          <w:szCs w:val="24"/>
        </w:rPr>
        <w:t>EnhancedReports.sln</w:t>
      </w:r>
      <w:r w:rsidRPr="00821953">
        <w:rPr>
          <w:rFonts w:ascii="Times New Roman" w:eastAsia="Times New Roman" w:hAnsi="Times New Roman" w:cs="Times New Roman"/>
          <w:sz w:val="24"/>
          <w:szCs w:val="24"/>
        </w:rPr>
        <w:t xml:space="preserve"> file from the </w:t>
      </w:r>
      <w:r w:rsidRPr="00821953">
        <w:rPr>
          <w:rFonts w:ascii="Times New Roman" w:eastAsia="Times New Roman" w:hAnsi="Times New Roman" w:cs="Times New Roman"/>
          <w:b/>
          <w:bCs/>
          <w:sz w:val="24"/>
          <w:szCs w:val="24"/>
        </w:rPr>
        <w:t>\Samples\</w:t>
      </w:r>
      <w:proofErr w:type="spellStart"/>
      <w:r w:rsidRPr="00821953">
        <w:rPr>
          <w:rFonts w:ascii="Times New Roman" w:eastAsia="Times New Roman" w:hAnsi="Times New Roman" w:cs="Times New Roman"/>
          <w:b/>
          <w:bCs/>
          <w:sz w:val="24"/>
          <w:szCs w:val="24"/>
        </w:rPr>
        <w:t>EnhancedReportsStarter</w:t>
      </w:r>
      <w:proofErr w:type="spellEnd"/>
      <w:r w:rsidRPr="00821953">
        <w:rPr>
          <w:rFonts w:ascii="Times New Roman" w:eastAsia="Times New Roman" w:hAnsi="Times New Roman" w:cs="Times New Roman"/>
          <w:sz w:val="24"/>
          <w:szCs w:val="24"/>
        </w:rPr>
        <w:t xml:space="preserve"> folder.</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Solution Explorer, right-click the Reports folder, and click </w:t>
      </w:r>
      <w:r w:rsidRPr="00821953">
        <w:rPr>
          <w:rFonts w:ascii="Times New Roman" w:eastAsia="Times New Roman" w:hAnsi="Times New Roman" w:cs="Times New Roman"/>
          <w:b/>
          <w:bCs/>
          <w:sz w:val="24"/>
          <w:szCs w:val="24"/>
        </w:rPr>
        <w:t>Add | New Item</w:t>
      </w:r>
      <w:r w:rsidRPr="00821953">
        <w:rPr>
          <w:rFonts w:ascii="Times New Roman" w:eastAsia="Times New Roman" w:hAnsi="Times New Roman" w:cs="Times New Roman"/>
          <w:sz w:val="24"/>
          <w:szCs w:val="24"/>
        </w:rPr>
        <w:t>.</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Add New Item dialog box, select the Report template, type </w:t>
      </w:r>
      <w:proofErr w:type="spellStart"/>
      <w:r w:rsidRPr="00821953">
        <w:rPr>
          <w:rFonts w:ascii="Times New Roman" w:eastAsia="Times New Roman" w:hAnsi="Times New Roman" w:cs="Times New Roman"/>
          <w:b/>
          <w:bCs/>
          <w:sz w:val="24"/>
          <w:szCs w:val="24"/>
        </w:rPr>
        <w:t>ChartSampleRpt.rdl</w:t>
      </w:r>
      <w:proofErr w:type="spellEnd"/>
      <w:r w:rsidRPr="00821953">
        <w:rPr>
          <w:rFonts w:ascii="Times New Roman" w:eastAsia="Times New Roman" w:hAnsi="Times New Roman" w:cs="Times New Roman"/>
          <w:sz w:val="24"/>
          <w:szCs w:val="24"/>
        </w:rPr>
        <w:t xml:space="preserve"> in the Name field, and then click </w:t>
      </w:r>
      <w:r w:rsidRPr="00821953">
        <w:rPr>
          <w:rFonts w:ascii="Times New Roman" w:eastAsia="Times New Roman" w:hAnsi="Times New Roman" w:cs="Times New Roman"/>
          <w:b/>
          <w:bCs/>
          <w:sz w:val="24"/>
          <w:szCs w:val="24"/>
        </w:rPr>
        <w:t>Add</w:t>
      </w:r>
      <w:r w:rsidRPr="00821953">
        <w:rPr>
          <w:rFonts w:ascii="Times New Roman" w:eastAsia="Times New Roman" w:hAnsi="Times New Roman" w:cs="Times New Roman"/>
          <w:sz w:val="24"/>
          <w:szCs w:val="24"/>
        </w:rPr>
        <w:t>.</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If the Report Designer does not automatically open for your new report, double-click the report in Solution Explorer. </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Add the Chart report item from the Toolbox to the report body. Remember, you can click and drag, select the Chart report item, and then either simply click on the report body area to receive the default size, or use the mouse to drag an outline that defines the size of your new chart.</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When the Select Chart Type dialog box opens, click the 3-D Column type as shown in Figure 11,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bookmarkStart w:id="1" w:name="_GoBack"/>
      <w:bookmarkEnd w:id="1"/>
      <w:r>
        <w:rPr>
          <w:rFonts w:ascii="Times New Roman" w:eastAsia="Times New Roman" w:hAnsi="Times New Roman" w:cs="Times New Roman"/>
          <w:noProof/>
          <w:sz w:val="15"/>
          <w:szCs w:val="15"/>
        </w:rPr>
        <mc:AlternateContent>
          <mc:Choice Requires="wps">
            <w:drawing>
              <wp:inline distT="0" distB="0" distL="0" distR="0" wp14:anchorId="3163C26E" wp14:editId="5B26D57E">
                <wp:extent cx="4457065" cy="3945890"/>
                <wp:effectExtent l="0" t="0" r="0" b="0"/>
                <wp:docPr id="71" name="Rectangle 71" descr="Figure 11: Select Chart Type 3-D Colum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57065" cy="3945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1" o:spid="_x0000_s1026" alt="Figure 11: Select Chart Type 3-D Columns" style="width:350.95pt;height:31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11: Select Chart Type 3-D Columns</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 xml:space="preserve">In the Dataset Properties window, type </w:t>
      </w:r>
      <w:proofErr w:type="spellStart"/>
      <w:r w:rsidRPr="00821953">
        <w:rPr>
          <w:rFonts w:ascii="Times New Roman" w:eastAsia="Times New Roman" w:hAnsi="Times New Roman" w:cs="Times New Roman"/>
          <w:b/>
          <w:bCs/>
          <w:sz w:val="24"/>
          <w:szCs w:val="24"/>
        </w:rPr>
        <w:t>SalesTerritory</w:t>
      </w:r>
      <w:proofErr w:type="spellEnd"/>
      <w:r w:rsidRPr="00821953">
        <w:rPr>
          <w:rFonts w:ascii="Times New Roman" w:eastAsia="Times New Roman" w:hAnsi="Times New Roman" w:cs="Times New Roman"/>
          <w:sz w:val="24"/>
          <w:szCs w:val="24"/>
        </w:rPr>
        <w:t xml:space="preserve"> in the Name field, select the </w:t>
      </w:r>
      <w:proofErr w:type="spellStart"/>
      <w:r w:rsidRPr="00821953">
        <w:rPr>
          <w:rFonts w:ascii="Times New Roman" w:eastAsia="Times New Roman" w:hAnsi="Times New Roman" w:cs="Times New Roman"/>
          <w:b/>
          <w:bCs/>
          <w:sz w:val="24"/>
          <w:szCs w:val="24"/>
        </w:rPr>
        <w:t>SalesTerritory</w:t>
      </w:r>
      <w:proofErr w:type="spellEnd"/>
      <w:r w:rsidRPr="00821953">
        <w:rPr>
          <w:rFonts w:ascii="Times New Roman" w:eastAsia="Times New Roman" w:hAnsi="Times New Roman" w:cs="Times New Roman"/>
          <w:sz w:val="24"/>
          <w:szCs w:val="24"/>
        </w:rPr>
        <w:t xml:space="preserve"> shared dataset,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Click on the words Chart Title to activate the title area of the chart.</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Right-click the chart title area, and then </w:t>
      </w:r>
      <w:proofErr w:type="gramStart"/>
      <w:r w:rsidRPr="00821953">
        <w:rPr>
          <w:rFonts w:ascii="Times New Roman" w:eastAsia="Times New Roman" w:hAnsi="Times New Roman" w:cs="Times New Roman"/>
          <w:sz w:val="24"/>
          <w:szCs w:val="24"/>
        </w:rPr>
        <w:t>click</w:t>
      </w:r>
      <w:proofErr w:type="gramEnd"/>
      <w:r w:rsidRPr="00821953">
        <w:rPr>
          <w:rFonts w:ascii="Times New Roman" w:eastAsia="Times New Roman" w:hAnsi="Times New Roman" w:cs="Times New Roman"/>
          <w:sz w:val="24"/>
          <w:szCs w:val="24"/>
        </w:rPr>
        <w:t xml:space="preserve"> </w:t>
      </w:r>
      <w:r w:rsidRPr="00821953">
        <w:rPr>
          <w:rFonts w:ascii="Times New Roman" w:eastAsia="Times New Roman" w:hAnsi="Times New Roman" w:cs="Times New Roman"/>
          <w:b/>
          <w:bCs/>
          <w:sz w:val="24"/>
          <w:szCs w:val="24"/>
        </w:rPr>
        <w:t>Title Properties</w:t>
      </w:r>
      <w:r w:rsidRPr="00821953">
        <w:rPr>
          <w:rFonts w:ascii="Times New Roman" w:eastAsia="Times New Roman" w:hAnsi="Times New Roman" w:cs="Times New Roman"/>
          <w:sz w:val="24"/>
          <w:szCs w:val="24"/>
        </w:rPr>
        <w:t>.</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General page, remove Chart Title from the Title text box, and then type </w:t>
      </w:r>
      <w:r w:rsidRPr="00821953">
        <w:rPr>
          <w:rFonts w:ascii="Times New Roman" w:eastAsia="Times New Roman" w:hAnsi="Times New Roman" w:cs="Times New Roman"/>
          <w:b/>
          <w:bCs/>
          <w:sz w:val="24"/>
          <w:szCs w:val="24"/>
        </w:rPr>
        <w:t>Annual Sales Comparison by Territory</w:t>
      </w:r>
      <w:r w:rsidRPr="00821953">
        <w:rPr>
          <w:rFonts w:ascii="Times New Roman" w:eastAsia="Times New Roman" w:hAnsi="Times New Roman" w:cs="Times New Roman"/>
          <w:sz w:val="24"/>
          <w:szCs w:val="24"/>
        </w:rPr>
        <w:t>.</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General page, review the Title position options by selecting different radio buttons and then clicking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 xml:space="preserve">. When you are finished exploring these options, return to the Chart Title Properties dialog box. </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w:t>
      </w:r>
      <w:r w:rsidRPr="00821953">
        <w:rPr>
          <w:rFonts w:ascii="Times New Roman" w:eastAsia="Times New Roman" w:hAnsi="Times New Roman" w:cs="Times New Roman"/>
          <w:b/>
          <w:bCs/>
          <w:sz w:val="24"/>
          <w:szCs w:val="24"/>
        </w:rPr>
        <w:t>Font</w:t>
      </w:r>
      <w:r w:rsidRPr="00821953">
        <w:rPr>
          <w:rFonts w:ascii="Times New Roman" w:eastAsia="Times New Roman" w:hAnsi="Times New Roman" w:cs="Times New Roman"/>
          <w:sz w:val="24"/>
          <w:szCs w:val="24"/>
        </w:rPr>
        <w:t xml:space="preserve"> in the page selection area on the left side of the Chart Title Properties dialog box.</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w:t>
      </w:r>
      <w:proofErr w:type="spellStart"/>
      <w:r w:rsidRPr="00821953">
        <w:rPr>
          <w:rFonts w:ascii="Times New Roman" w:eastAsia="Times New Roman" w:hAnsi="Times New Roman" w:cs="Times New Roman"/>
          <w:sz w:val="24"/>
          <w:szCs w:val="24"/>
        </w:rPr>
        <w:t>Font</w:t>
      </w:r>
      <w:proofErr w:type="spellEnd"/>
      <w:r w:rsidRPr="00821953">
        <w:rPr>
          <w:rFonts w:ascii="Times New Roman" w:eastAsia="Times New Roman" w:hAnsi="Times New Roman" w:cs="Times New Roman"/>
          <w:sz w:val="24"/>
          <w:szCs w:val="24"/>
        </w:rPr>
        <w:t xml:space="preserve"> page, select </w:t>
      </w:r>
      <w:r w:rsidRPr="00821953">
        <w:rPr>
          <w:rFonts w:ascii="Times New Roman" w:eastAsia="Times New Roman" w:hAnsi="Times New Roman" w:cs="Times New Roman"/>
          <w:b/>
          <w:bCs/>
          <w:sz w:val="24"/>
          <w:szCs w:val="24"/>
        </w:rPr>
        <w:t>Tahoma, 12pt</w:t>
      </w:r>
      <w:r w:rsidRPr="00821953">
        <w:rPr>
          <w:rFonts w:ascii="Times New Roman" w:eastAsia="Times New Roman" w:hAnsi="Times New Roman" w:cs="Times New Roman"/>
          <w:sz w:val="24"/>
          <w:szCs w:val="24"/>
        </w:rPr>
        <w:t xml:space="preserve">, and </w:t>
      </w:r>
      <w:r w:rsidRPr="00821953">
        <w:rPr>
          <w:rFonts w:ascii="Times New Roman" w:eastAsia="Times New Roman" w:hAnsi="Times New Roman" w:cs="Times New Roman"/>
          <w:b/>
          <w:bCs/>
          <w:sz w:val="24"/>
          <w:szCs w:val="24"/>
        </w:rPr>
        <w:t>Bold</w:t>
      </w:r>
      <w:r w:rsidRPr="00821953">
        <w:rPr>
          <w:rFonts w:ascii="Times New Roman" w:eastAsia="Times New Roman" w:hAnsi="Times New Roman" w:cs="Times New Roman"/>
          <w:sz w:val="24"/>
          <w:szCs w:val="24"/>
        </w:rPr>
        <w:t xml:space="preserve">,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Click somewhere within the picture of the chart to activate the Chart Data window.</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Drag the </w:t>
      </w:r>
      <w:proofErr w:type="spellStart"/>
      <w:r w:rsidRPr="00821953">
        <w:rPr>
          <w:rFonts w:ascii="Times New Roman" w:eastAsia="Times New Roman" w:hAnsi="Times New Roman" w:cs="Times New Roman"/>
          <w:b/>
          <w:bCs/>
          <w:sz w:val="24"/>
          <w:szCs w:val="24"/>
        </w:rPr>
        <w:t>SalesYTD</w:t>
      </w:r>
      <w:proofErr w:type="spellEnd"/>
      <w:r w:rsidRPr="00821953">
        <w:rPr>
          <w:rFonts w:ascii="Times New Roman" w:eastAsia="Times New Roman" w:hAnsi="Times New Roman" w:cs="Times New Roman"/>
          <w:sz w:val="24"/>
          <w:szCs w:val="24"/>
        </w:rPr>
        <w:t xml:space="preserve"> field from the Report Data Window to the Values area of the Chart Data window.</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Drag </w:t>
      </w:r>
      <w:proofErr w:type="spellStart"/>
      <w:r w:rsidRPr="00821953">
        <w:rPr>
          <w:rFonts w:ascii="Times New Roman" w:eastAsia="Times New Roman" w:hAnsi="Times New Roman" w:cs="Times New Roman"/>
          <w:b/>
          <w:bCs/>
          <w:sz w:val="24"/>
          <w:szCs w:val="24"/>
        </w:rPr>
        <w:t>SalesLastYear</w:t>
      </w:r>
      <w:proofErr w:type="spellEnd"/>
      <w:r w:rsidRPr="00821953">
        <w:rPr>
          <w:rFonts w:ascii="Times New Roman" w:eastAsia="Times New Roman" w:hAnsi="Times New Roman" w:cs="Times New Roman"/>
          <w:sz w:val="24"/>
          <w:szCs w:val="24"/>
        </w:rPr>
        <w:t xml:space="preserve"> field from the Report Data window to just below the </w:t>
      </w:r>
      <w:r w:rsidRPr="00821953">
        <w:rPr>
          <w:rFonts w:ascii="Times New Roman" w:eastAsia="Times New Roman" w:hAnsi="Times New Roman" w:cs="Times New Roman"/>
          <w:b/>
          <w:bCs/>
          <w:sz w:val="24"/>
          <w:szCs w:val="24"/>
        </w:rPr>
        <w:t>[</w:t>
      </w:r>
      <w:proofErr w:type="gramStart"/>
      <w:r w:rsidRPr="00821953">
        <w:rPr>
          <w:rFonts w:ascii="Times New Roman" w:eastAsia="Times New Roman" w:hAnsi="Times New Roman" w:cs="Times New Roman"/>
          <w:b/>
          <w:bCs/>
          <w:sz w:val="24"/>
          <w:szCs w:val="24"/>
        </w:rPr>
        <w:t>Sum(</w:t>
      </w:r>
      <w:proofErr w:type="spellStart"/>
      <w:proofErr w:type="gramEnd"/>
      <w:r w:rsidRPr="00821953">
        <w:rPr>
          <w:rFonts w:ascii="Times New Roman" w:eastAsia="Times New Roman" w:hAnsi="Times New Roman" w:cs="Times New Roman"/>
          <w:b/>
          <w:bCs/>
          <w:sz w:val="24"/>
          <w:szCs w:val="24"/>
        </w:rPr>
        <w:t>SalesYTD</w:t>
      </w:r>
      <w:proofErr w:type="spellEnd"/>
      <w:r w:rsidRPr="00821953">
        <w:rPr>
          <w:rFonts w:ascii="Times New Roman" w:eastAsia="Times New Roman" w:hAnsi="Times New Roman" w:cs="Times New Roman"/>
          <w:b/>
          <w:bCs/>
          <w:sz w:val="24"/>
          <w:szCs w:val="24"/>
        </w:rPr>
        <w:t>)]</w:t>
      </w:r>
      <w:r w:rsidRPr="00821953">
        <w:rPr>
          <w:rFonts w:ascii="Times New Roman" w:eastAsia="Times New Roman" w:hAnsi="Times New Roman" w:cs="Times New Roman"/>
          <w:sz w:val="24"/>
          <w:szCs w:val="24"/>
        </w:rPr>
        <w:t xml:space="preserve"> entry in the Values area of the Chart Data window. Your Values area should look similar to Figure 12.</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14:anchorId="7BD93350" wp14:editId="56927D85">
                <wp:extent cx="1900555" cy="1800225"/>
                <wp:effectExtent l="0" t="0" r="0" b="0"/>
                <wp:docPr id="70" name="Rectangle 70" descr="Figure 12: Values Area of the Chart Data Wind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0555" cy="1800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0" o:spid="_x0000_s1026" alt="Figure 12: Values Area of the Chart Data Window" style="width:149.6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12: Values Area of the Chart Data Window</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Category Groups area of the Chart Data window, right-click the </w:t>
      </w:r>
      <w:r w:rsidRPr="00821953">
        <w:rPr>
          <w:rFonts w:ascii="Times New Roman" w:eastAsia="Times New Roman" w:hAnsi="Times New Roman" w:cs="Times New Roman"/>
          <w:b/>
          <w:bCs/>
          <w:sz w:val="24"/>
          <w:szCs w:val="24"/>
        </w:rPr>
        <w:t>Details</w:t>
      </w:r>
      <w:r w:rsidRPr="00821953">
        <w:rPr>
          <w:rFonts w:ascii="Times New Roman" w:eastAsia="Times New Roman" w:hAnsi="Times New Roman" w:cs="Times New Roman"/>
          <w:sz w:val="24"/>
          <w:szCs w:val="24"/>
        </w:rPr>
        <w:t xml:space="preserve"> group, and then click </w:t>
      </w:r>
      <w:r w:rsidRPr="00821953">
        <w:rPr>
          <w:rFonts w:ascii="Times New Roman" w:eastAsia="Times New Roman" w:hAnsi="Times New Roman" w:cs="Times New Roman"/>
          <w:b/>
          <w:bCs/>
          <w:sz w:val="24"/>
          <w:szCs w:val="24"/>
        </w:rPr>
        <w:t>Category Group Properties</w:t>
      </w:r>
      <w:r w:rsidRPr="00821953">
        <w:rPr>
          <w:rFonts w:ascii="Times New Roman" w:eastAsia="Times New Roman" w:hAnsi="Times New Roman" w:cs="Times New Roman"/>
          <w:sz w:val="24"/>
          <w:szCs w:val="24"/>
        </w:rPr>
        <w:t xml:space="preserve">. </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Category Group Properties window, select </w:t>
      </w:r>
      <w:r w:rsidRPr="00821953">
        <w:rPr>
          <w:rFonts w:ascii="Times New Roman" w:eastAsia="Times New Roman" w:hAnsi="Times New Roman" w:cs="Times New Roman"/>
          <w:b/>
          <w:bCs/>
          <w:sz w:val="24"/>
          <w:szCs w:val="24"/>
        </w:rPr>
        <w:t>[Territory]</w:t>
      </w:r>
      <w:r w:rsidRPr="00821953">
        <w:rPr>
          <w:rFonts w:ascii="Times New Roman" w:eastAsia="Times New Roman" w:hAnsi="Times New Roman" w:cs="Times New Roman"/>
          <w:sz w:val="24"/>
          <w:szCs w:val="24"/>
        </w:rPr>
        <w:t xml:space="preserve"> from the Label drop-down list.</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Group expressions area, click </w:t>
      </w:r>
      <w:r w:rsidRPr="00821953">
        <w:rPr>
          <w:rFonts w:ascii="Times New Roman" w:eastAsia="Times New Roman" w:hAnsi="Times New Roman" w:cs="Times New Roman"/>
          <w:b/>
          <w:bCs/>
          <w:sz w:val="24"/>
          <w:szCs w:val="24"/>
        </w:rPr>
        <w:t>Add</w:t>
      </w:r>
      <w:r w:rsidRPr="00821953">
        <w:rPr>
          <w:rFonts w:ascii="Times New Roman" w:eastAsia="Times New Roman" w:hAnsi="Times New Roman" w:cs="Times New Roman"/>
          <w:sz w:val="24"/>
          <w:szCs w:val="24"/>
        </w:rPr>
        <w:t>.</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Group on drop-down box, select </w:t>
      </w:r>
      <w:r w:rsidRPr="00821953">
        <w:rPr>
          <w:rFonts w:ascii="Times New Roman" w:eastAsia="Times New Roman" w:hAnsi="Times New Roman" w:cs="Times New Roman"/>
          <w:b/>
          <w:bCs/>
          <w:sz w:val="24"/>
          <w:szCs w:val="24"/>
        </w:rPr>
        <w:t>[Territory]</w:t>
      </w:r>
      <w:r w:rsidRPr="00821953">
        <w:rPr>
          <w:rFonts w:ascii="Times New Roman" w:eastAsia="Times New Roman" w:hAnsi="Times New Roman" w:cs="Times New Roman"/>
          <w:sz w:val="24"/>
          <w:szCs w:val="24"/>
        </w:rPr>
        <w:t>.</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Sorting page, Click </w:t>
      </w:r>
      <w:r w:rsidRPr="00821953">
        <w:rPr>
          <w:rFonts w:ascii="Times New Roman" w:eastAsia="Times New Roman" w:hAnsi="Times New Roman" w:cs="Times New Roman"/>
          <w:b/>
          <w:bCs/>
          <w:sz w:val="24"/>
          <w:szCs w:val="24"/>
        </w:rPr>
        <w:t>Add</w:t>
      </w:r>
      <w:r w:rsidRPr="00821953">
        <w:rPr>
          <w:rFonts w:ascii="Times New Roman" w:eastAsia="Times New Roman" w:hAnsi="Times New Roman" w:cs="Times New Roman"/>
          <w:sz w:val="24"/>
          <w:szCs w:val="24"/>
        </w:rPr>
        <w:t>.</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Select </w:t>
      </w:r>
      <w:r w:rsidRPr="00821953">
        <w:rPr>
          <w:rFonts w:ascii="Times New Roman" w:eastAsia="Times New Roman" w:hAnsi="Times New Roman" w:cs="Times New Roman"/>
          <w:b/>
          <w:bCs/>
          <w:sz w:val="24"/>
          <w:szCs w:val="24"/>
        </w:rPr>
        <w:t>[Territory]</w:t>
      </w:r>
      <w:r w:rsidRPr="00821953">
        <w:rPr>
          <w:rFonts w:ascii="Times New Roman" w:eastAsia="Times New Roman" w:hAnsi="Times New Roman" w:cs="Times New Roman"/>
          <w:sz w:val="24"/>
          <w:szCs w:val="24"/>
        </w:rPr>
        <w:t xml:space="preserve"> in the Sort by drop-down list,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 Your Chart Data should look similar to Figure 13.</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14:anchorId="4CE64217" wp14:editId="38823FFA">
                <wp:extent cx="1922145" cy="2534285"/>
                <wp:effectExtent l="0" t="0" r="0" b="0"/>
                <wp:docPr id="69" name="Rectangle 69" descr="Figure 13: Chart Data Wind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22145" cy="2534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9" o:spid="_x0000_s1026" alt="Figure 13: Chart Data Window" style="width:151.35pt;height:19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13: Chart Data Window</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the </w:t>
      </w:r>
      <w:r w:rsidRPr="00821953">
        <w:rPr>
          <w:rFonts w:ascii="Times New Roman" w:eastAsia="Times New Roman" w:hAnsi="Times New Roman" w:cs="Times New Roman"/>
          <w:b/>
          <w:bCs/>
          <w:sz w:val="24"/>
          <w:szCs w:val="24"/>
        </w:rPr>
        <w:t>Save All</w:t>
      </w:r>
      <w:r w:rsidRPr="00821953">
        <w:rPr>
          <w:rFonts w:ascii="Times New Roman" w:eastAsia="Times New Roman" w:hAnsi="Times New Roman" w:cs="Times New Roman"/>
          <w:sz w:val="24"/>
          <w:szCs w:val="24"/>
        </w:rPr>
        <w:t xml:space="preserve"> button, and then Preview your report. Your Design and Preview tabs should look similar to Figure 14 and Figure 15, respectively.</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14:anchorId="77DD2891" wp14:editId="7A6A3F34">
                <wp:extent cx="4643755" cy="2887345"/>
                <wp:effectExtent l="0" t="0" r="0" b="0"/>
                <wp:docPr id="68" name="Rectangle 68" descr="Figure 14: Design T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3755" cy="2887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8" o:spid="_x0000_s1026" alt="Figure 14: Design Tab" style="width:365.65pt;height:22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14: Design Tab</w: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w:lastRenderedPageBreak/>
        <mc:AlternateContent>
          <mc:Choice Requires="wps">
            <w:drawing>
              <wp:inline distT="0" distB="0" distL="0" distR="0" wp14:anchorId="5907A9E5" wp14:editId="160DA7B6">
                <wp:extent cx="4658360" cy="2800985"/>
                <wp:effectExtent l="0" t="0" r="0" b="0"/>
                <wp:docPr id="67" name="Rectangle 67" descr="Figure 15: Preview T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58360" cy="280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7" o:spid="_x0000_s1026" alt="Figure 15: Preview Tab" style="width:366.8pt;height:22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15: Preview Tab</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Experiment with other chart options, types and formatting. </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Close the </w:t>
      </w:r>
      <w:proofErr w:type="spellStart"/>
      <w:r w:rsidRPr="00821953">
        <w:rPr>
          <w:rFonts w:ascii="Times New Roman" w:eastAsia="Times New Roman" w:hAnsi="Times New Roman" w:cs="Times New Roman"/>
          <w:sz w:val="24"/>
          <w:szCs w:val="24"/>
        </w:rPr>
        <w:t>ChartSampleRpt.rdl</w:t>
      </w:r>
      <w:proofErr w:type="spellEnd"/>
      <w:r w:rsidRPr="00821953">
        <w:rPr>
          <w:rFonts w:ascii="Times New Roman" w:eastAsia="Times New Roman" w:hAnsi="Times New Roman" w:cs="Times New Roman"/>
          <w:sz w:val="24"/>
          <w:szCs w:val="24"/>
        </w:rPr>
        <w:t xml:space="preserve"> Report Designer, but leave the project and SSDT open for a later Try It.</w:t>
      </w:r>
    </w:p>
    <w:tbl>
      <w:tblPr>
        <w:tblW w:w="4500" w:type="pct"/>
        <w:jc w:val="center"/>
        <w:tblCellSpacing w:w="0" w:type="dxa"/>
        <w:tblBorders>
          <w:top w:val="single" w:sz="6" w:space="0" w:color="CCCCCC"/>
          <w:left w:val="single" w:sz="6" w:space="0" w:color="CCCCCC"/>
          <w:bottom w:val="single" w:sz="6" w:space="0" w:color="CCCCCC"/>
          <w:right w:val="single" w:sz="6" w:space="0" w:color="CCCCCC"/>
        </w:tblBorders>
        <w:shd w:val="clear" w:color="auto" w:fill="FFFFCC"/>
        <w:tblCellMar>
          <w:top w:w="75" w:type="dxa"/>
          <w:left w:w="75" w:type="dxa"/>
          <w:bottom w:w="75" w:type="dxa"/>
          <w:right w:w="75" w:type="dxa"/>
        </w:tblCellMar>
        <w:tblLook w:val="04A0" w:firstRow="1" w:lastRow="0" w:firstColumn="1" w:lastColumn="0" w:noHBand="0" w:noVBand="1"/>
      </w:tblPr>
      <w:tblGrid>
        <w:gridCol w:w="8586"/>
      </w:tblGrid>
      <w:tr w:rsidR="00821953" w:rsidRPr="00821953" w:rsidTr="00821953">
        <w:trPr>
          <w:tblCellSpacing w:w="0" w:type="dxa"/>
          <w:jc w:val="center"/>
        </w:trPr>
        <w:tc>
          <w:tcPr>
            <w:tcW w:w="0" w:type="auto"/>
            <w:shd w:val="clear" w:color="auto" w:fill="FFFFCC"/>
            <w:vAlign w:val="center"/>
            <w:hideMark/>
          </w:tcPr>
          <w:p w:rsidR="00821953" w:rsidRPr="00821953" w:rsidRDefault="00821953" w:rsidP="00821953">
            <w:pPr>
              <w:spacing w:after="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If you are adding multiple pie charts to your report and using the same categories across the charts, you may want the colors to coordinate. For example, you might want the Bikes category to consistently display as a red bar, Accessories as yellow, and Clothing as green. You can find more information on how to accomplish this in the SQL Server 2012 documentation under “Specify Consistent Colors across Multiple Shape Charts (Report Builder and SSRS)” and also at </w:t>
            </w:r>
            <w:r w:rsidRPr="00821953">
              <w:rPr>
                <w:rFonts w:ascii="Times New Roman" w:eastAsia="Times New Roman" w:hAnsi="Times New Roman" w:cs="Times New Roman"/>
                <w:color w:val="0000FF"/>
                <w:sz w:val="24"/>
                <w:szCs w:val="24"/>
                <w:u w:val="single"/>
              </w:rPr>
              <w:t>http://msdn.microsoft.com/en-us/library/dd239350.aspx</w:t>
            </w:r>
            <w:r w:rsidRPr="00821953">
              <w:rPr>
                <w:rFonts w:ascii="Times New Roman" w:eastAsia="Times New Roman" w:hAnsi="Times New Roman" w:cs="Times New Roman"/>
                <w:sz w:val="24"/>
                <w:szCs w:val="24"/>
              </w:rPr>
              <w:t>.</w:t>
            </w:r>
          </w:p>
        </w:tc>
      </w:tr>
    </w:tbl>
    <w:p w:rsidR="00821953" w:rsidRPr="00821953" w:rsidRDefault="00821953" w:rsidP="00821953">
      <w:pPr>
        <w:spacing w:after="0" w:line="240" w:lineRule="auto"/>
        <w:rPr>
          <w:rFonts w:ascii="Times New Roman" w:eastAsia="Times New Roman" w:hAnsi="Times New Roman" w:cs="Times New Roman"/>
          <w:sz w:val="24"/>
          <w:szCs w:val="24"/>
        </w:rPr>
      </w:pP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sz w:val="24"/>
          <w:szCs w:val="24"/>
        </w:rPr>
        <w:t>Using the Chart Wizard in Report Builder</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As mentioned earlier, you can use the Chart Wizard template in Report Builder to quickly create a report that includes a chart. Although Report Builder will walk you through the first few steps of creating a chart from within a wizard environment, you will still need to finish configuring the chart on your own.</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i/>
          <w:iCs/>
          <w:sz w:val="24"/>
          <w:szCs w:val="24"/>
        </w:rPr>
        <w:t>Try It!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By performing the following steps you will use Report Builder and the Chart Wizard to create a pie chart that shows sales by sales territory. A completed report can be found </w:t>
      </w:r>
      <w:proofErr w:type="gramStart"/>
      <w:r w:rsidRPr="00821953">
        <w:rPr>
          <w:rFonts w:ascii="Times New Roman" w:eastAsia="Times New Roman" w:hAnsi="Times New Roman" w:cs="Times New Roman"/>
          <w:sz w:val="24"/>
          <w:szCs w:val="24"/>
        </w:rPr>
        <w:t xml:space="preserve">at </w:t>
      </w:r>
      <w:r w:rsidRPr="00821953">
        <w:rPr>
          <w:rFonts w:ascii="Times New Roman" w:eastAsia="Times New Roman" w:hAnsi="Times New Roman" w:cs="Times New Roman"/>
          <w:b/>
          <w:bCs/>
          <w:sz w:val="24"/>
          <w:szCs w:val="24"/>
        </w:rPr>
        <w:t> \</w:t>
      </w:r>
      <w:proofErr w:type="gramEnd"/>
      <w:r w:rsidRPr="00821953">
        <w:rPr>
          <w:rFonts w:ascii="Times New Roman" w:eastAsia="Times New Roman" w:hAnsi="Times New Roman" w:cs="Times New Roman"/>
          <w:b/>
          <w:bCs/>
          <w:sz w:val="24"/>
          <w:szCs w:val="24"/>
        </w:rPr>
        <w:t>Samples\</w:t>
      </w:r>
      <w:proofErr w:type="spellStart"/>
      <w:r w:rsidRPr="00821953">
        <w:rPr>
          <w:rFonts w:ascii="Times New Roman" w:eastAsia="Times New Roman" w:hAnsi="Times New Roman" w:cs="Times New Roman"/>
          <w:b/>
          <w:bCs/>
          <w:sz w:val="24"/>
          <w:szCs w:val="24"/>
        </w:rPr>
        <w:t>SampleChartWizardRpt.rdl</w:t>
      </w:r>
      <w:proofErr w:type="spellEnd"/>
    </w:p>
    <w:p w:rsidR="00821953" w:rsidRPr="00821953" w:rsidRDefault="00821953" w:rsidP="008219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Open Report Manager in Internet Explorer by going to </w:t>
      </w:r>
      <w:r w:rsidRPr="00821953">
        <w:rPr>
          <w:rFonts w:ascii="Times New Roman" w:eastAsia="Times New Roman" w:hAnsi="Times New Roman" w:cs="Times New Roman"/>
          <w:b/>
          <w:bCs/>
          <w:sz w:val="24"/>
          <w:szCs w:val="24"/>
        </w:rPr>
        <w:t>http://localhost/reports</w:t>
      </w:r>
      <w:r w:rsidRPr="00821953">
        <w:rPr>
          <w:rFonts w:ascii="Times New Roman" w:eastAsia="Times New Roman" w:hAnsi="Times New Roman" w:cs="Times New Roman"/>
          <w:sz w:val="24"/>
          <w:szCs w:val="24"/>
        </w:rPr>
        <w:t>.</w:t>
      </w:r>
    </w:p>
    <w:p w:rsidR="00821953" w:rsidRPr="00821953" w:rsidRDefault="00821953" w:rsidP="008219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Click Report Builder in the Toolbar as shown in Figure 16. Note that it may take a little time for Report Builder to open.</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14:anchorId="24E7ABB7" wp14:editId="66B3409A">
                <wp:extent cx="5731510" cy="1454150"/>
                <wp:effectExtent l="0" t="0" r="0" b="0"/>
                <wp:docPr id="66" name="Rectangle 66" descr="Figure 16: Report Builder Op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1510" cy="145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6" o:spid="_x0000_s1026" alt="Figure 16: Report Builder Option" style="width:451.3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16: Report Builder Option</w:t>
      </w:r>
    </w:p>
    <w:p w:rsidR="00821953" w:rsidRPr="00821953" w:rsidRDefault="00821953" w:rsidP="008219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Getting Started dialog box, click </w:t>
      </w:r>
      <w:r w:rsidRPr="00821953">
        <w:rPr>
          <w:rFonts w:ascii="Times New Roman" w:eastAsia="Times New Roman" w:hAnsi="Times New Roman" w:cs="Times New Roman"/>
          <w:b/>
          <w:bCs/>
          <w:sz w:val="24"/>
          <w:szCs w:val="24"/>
        </w:rPr>
        <w:t>Chart Wizard</w:t>
      </w:r>
      <w:r w:rsidRPr="00821953">
        <w:rPr>
          <w:rFonts w:ascii="Times New Roman" w:eastAsia="Times New Roman" w:hAnsi="Times New Roman" w:cs="Times New Roman"/>
          <w:sz w:val="24"/>
          <w:szCs w:val="24"/>
        </w:rPr>
        <w:t>.</w:t>
      </w:r>
    </w:p>
    <w:p w:rsidR="00821953" w:rsidRPr="00821953" w:rsidRDefault="00821953" w:rsidP="008219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Choose a dataset page of the New Chart wizard, click </w:t>
      </w:r>
      <w:r w:rsidRPr="00821953">
        <w:rPr>
          <w:rFonts w:ascii="Times New Roman" w:eastAsia="Times New Roman" w:hAnsi="Times New Roman" w:cs="Times New Roman"/>
          <w:b/>
          <w:bCs/>
          <w:sz w:val="24"/>
          <w:szCs w:val="24"/>
        </w:rPr>
        <w:t>Create a dataset</w:t>
      </w:r>
      <w:r w:rsidRPr="00821953">
        <w:rPr>
          <w:rFonts w:ascii="Times New Roman" w:eastAsia="Times New Roman" w:hAnsi="Times New Roman" w:cs="Times New Roman"/>
          <w:sz w:val="24"/>
          <w:szCs w:val="24"/>
        </w:rPr>
        <w:t xml:space="preserve">, and then click </w:t>
      </w:r>
      <w:r w:rsidRPr="00821953">
        <w:rPr>
          <w:rFonts w:ascii="Times New Roman" w:eastAsia="Times New Roman" w:hAnsi="Times New Roman" w:cs="Times New Roman"/>
          <w:b/>
          <w:bCs/>
          <w:sz w:val="24"/>
          <w:szCs w:val="24"/>
        </w:rPr>
        <w:t>Next</w:t>
      </w:r>
      <w:r w:rsidRPr="00821953">
        <w:rPr>
          <w:rFonts w:ascii="Times New Roman" w:eastAsia="Times New Roman" w:hAnsi="Times New Roman" w:cs="Times New Roman"/>
          <w:sz w:val="24"/>
          <w:szCs w:val="24"/>
        </w:rPr>
        <w:t>.</w:t>
      </w:r>
    </w:p>
    <w:p w:rsidR="00821953" w:rsidRPr="00821953" w:rsidRDefault="00821953" w:rsidP="008219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Choose a connection to a data source page, select the </w:t>
      </w:r>
      <w:proofErr w:type="spellStart"/>
      <w:r w:rsidRPr="00821953">
        <w:rPr>
          <w:rFonts w:ascii="Times New Roman" w:eastAsia="Times New Roman" w:hAnsi="Times New Roman" w:cs="Times New Roman"/>
          <w:b/>
          <w:bCs/>
          <w:sz w:val="24"/>
          <w:szCs w:val="24"/>
        </w:rPr>
        <w:t>AdventureWorks</w:t>
      </w:r>
      <w:proofErr w:type="spellEnd"/>
      <w:r w:rsidRPr="00821953">
        <w:rPr>
          <w:rFonts w:ascii="Times New Roman" w:eastAsia="Times New Roman" w:hAnsi="Times New Roman" w:cs="Times New Roman"/>
          <w:b/>
          <w:bCs/>
          <w:sz w:val="24"/>
          <w:szCs w:val="24"/>
        </w:rPr>
        <w:t xml:space="preserve"> </w:t>
      </w:r>
      <w:r w:rsidRPr="00821953">
        <w:rPr>
          <w:rFonts w:ascii="Times New Roman" w:eastAsia="Times New Roman" w:hAnsi="Times New Roman" w:cs="Times New Roman"/>
          <w:sz w:val="24"/>
          <w:szCs w:val="24"/>
        </w:rPr>
        <w:t xml:space="preserve">shared data source, and then click </w:t>
      </w:r>
      <w:proofErr w:type="gramStart"/>
      <w:r w:rsidRPr="00821953">
        <w:rPr>
          <w:rFonts w:ascii="Times New Roman" w:eastAsia="Times New Roman" w:hAnsi="Times New Roman" w:cs="Times New Roman"/>
          <w:b/>
          <w:bCs/>
          <w:sz w:val="24"/>
          <w:szCs w:val="24"/>
        </w:rPr>
        <w:t>Next</w:t>
      </w:r>
      <w:proofErr w:type="gramEnd"/>
      <w:r w:rsidRPr="00821953">
        <w:rPr>
          <w:rFonts w:ascii="Times New Roman" w:eastAsia="Times New Roman" w:hAnsi="Times New Roman" w:cs="Times New Roman"/>
          <w:sz w:val="24"/>
          <w:szCs w:val="24"/>
        </w:rPr>
        <w:t xml:space="preserve">. If necessary, click </w:t>
      </w:r>
      <w:r w:rsidRPr="00821953">
        <w:rPr>
          <w:rFonts w:ascii="Times New Roman" w:eastAsia="Times New Roman" w:hAnsi="Times New Roman" w:cs="Times New Roman"/>
          <w:b/>
          <w:bCs/>
          <w:sz w:val="24"/>
          <w:szCs w:val="24"/>
        </w:rPr>
        <w:t>Browse</w:t>
      </w:r>
      <w:r w:rsidRPr="00821953">
        <w:rPr>
          <w:rFonts w:ascii="Times New Roman" w:eastAsia="Times New Roman" w:hAnsi="Times New Roman" w:cs="Times New Roman"/>
          <w:sz w:val="24"/>
          <w:szCs w:val="24"/>
        </w:rPr>
        <w:t xml:space="preserve">, and then switch to the </w:t>
      </w:r>
      <w:r w:rsidRPr="00821953">
        <w:rPr>
          <w:rFonts w:ascii="Times New Roman" w:eastAsia="Times New Roman" w:hAnsi="Times New Roman" w:cs="Times New Roman"/>
          <w:b/>
          <w:bCs/>
          <w:sz w:val="24"/>
          <w:szCs w:val="24"/>
        </w:rPr>
        <w:t>Data Sources</w:t>
      </w:r>
      <w:r w:rsidRPr="00821953">
        <w:rPr>
          <w:rFonts w:ascii="Times New Roman" w:eastAsia="Times New Roman" w:hAnsi="Times New Roman" w:cs="Times New Roman"/>
          <w:sz w:val="24"/>
          <w:szCs w:val="24"/>
        </w:rPr>
        <w:t xml:space="preserve"> folder, select the </w:t>
      </w:r>
      <w:proofErr w:type="spellStart"/>
      <w:r w:rsidRPr="00821953">
        <w:rPr>
          <w:rFonts w:ascii="Times New Roman" w:eastAsia="Times New Roman" w:hAnsi="Times New Roman" w:cs="Times New Roman"/>
          <w:b/>
          <w:bCs/>
          <w:sz w:val="24"/>
          <w:szCs w:val="24"/>
        </w:rPr>
        <w:t>AdventureWorks</w:t>
      </w:r>
      <w:proofErr w:type="spellEnd"/>
      <w:r w:rsidRPr="00821953">
        <w:rPr>
          <w:rFonts w:ascii="Times New Roman" w:eastAsia="Times New Roman" w:hAnsi="Times New Roman" w:cs="Times New Roman"/>
          <w:sz w:val="24"/>
          <w:szCs w:val="24"/>
        </w:rPr>
        <w:t xml:space="preserve"> data source, and then click </w:t>
      </w:r>
      <w:r w:rsidRPr="00821953">
        <w:rPr>
          <w:rFonts w:ascii="Times New Roman" w:eastAsia="Times New Roman" w:hAnsi="Times New Roman" w:cs="Times New Roman"/>
          <w:b/>
          <w:bCs/>
          <w:sz w:val="24"/>
          <w:szCs w:val="24"/>
        </w:rPr>
        <w:t>Open</w:t>
      </w:r>
      <w:r w:rsidRPr="00821953">
        <w:rPr>
          <w:rFonts w:ascii="Times New Roman" w:eastAsia="Times New Roman" w:hAnsi="Times New Roman" w:cs="Times New Roman"/>
          <w:sz w:val="24"/>
          <w:szCs w:val="24"/>
        </w:rPr>
        <w:t>.</w:t>
      </w:r>
    </w:p>
    <w:p w:rsidR="00821953" w:rsidRPr="00821953" w:rsidRDefault="00821953" w:rsidP="008219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Design a query page, click the </w:t>
      </w:r>
      <w:r>
        <w:rPr>
          <w:rFonts w:ascii="Times New Roman" w:eastAsia="Times New Roman" w:hAnsi="Times New Roman" w:cs="Times New Roman"/>
          <w:noProof/>
          <w:sz w:val="24"/>
          <w:szCs w:val="24"/>
        </w:rPr>
        <mc:AlternateContent>
          <mc:Choice Requires="wps">
            <w:drawing>
              <wp:inline distT="0" distB="0" distL="0" distR="0" wp14:anchorId="05C24BD6" wp14:editId="09E3F5D6">
                <wp:extent cx="172720" cy="151130"/>
                <wp:effectExtent l="0" t="0" r="0" b="0"/>
                <wp:docPr id="65" name="Rectangle 65" descr="https://www.accelebrate.com/library/images/SSRS2012EnhancedReportItems/image01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272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5" o:spid="_x0000_s1026" alt="https://www.accelebrate.com/library/images/SSRS2012EnhancedReportItems/image018.png" style="width:13.6pt;height:1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" filled="f" stroked="f">
                <o:lock v:ext="edit" aspectratio="t"/>
                <w10:anchorlock/>
              </v:rect>
            </w:pict>
          </mc:Fallback>
        </mc:AlternateContent>
      </w:r>
      <w:r w:rsidRPr="00821953">
        <w:rPr>
          <w:rFonts w:ascii="Times New Roman" w:eastAsia="Times New Roman" w:hAnsi="Times New Roman" w:cs="Times New Roman"/>
          <w:sz w:val="24"/>
          <w:szCs w:val="24"/>
        </w:rPr>
        <w:t xml:space="preserve">Edit as Text button. </w:t>
      </w:r>
    </w:p>
    <w:p w:rsidR="00821953" w:rsidRPr="00821953" w:rsidRDefault="00821953" w:rsidP="00821953">
      <w:pPr>
        <w:numPr>
          <w:ilvl w:val="0"/>
          <w:numId w:val="7"/>
        </w:numPr>
        <w:spacing w:before="100" w:beforeAutospacing="1" w:after="24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text window, type the following code into the command area as shown in Figure 17, and then click </w:t>
      </w:r>
      <w:proofErr w:type="gramStart"/>
      <w:r w:rsidRPr="00821953">
        <w:rPr>
          <w:rFonts w:ascii="Times New Roman" w:eastAsia="Times New Roman" w:hAnsi="Times New Roman" w:cs="Times New Roman"/>
          <w:b/>
          <w:bCs/>
          <w:sz w:val="24"/>
          <w:szCs w:val="24"/>
        </w:rPr>
        <w:t>Next</w:t>
      </w:r>
      <w:proofErr w:type="gramEnd"/>
      <w:r w:rsidRPr="00821953">
        <w:rPr>
          <w:rFonts w:ascii="Times New Roman" w:eastAsia="Times New Roman" w:hAnsi="Times New Roman" w:cs="Times New Roman"/>
          <w:sz w:val="24"/>
          <w:szCs w:val="24"/>
        </w:rPr>
        <w:t xml:space="preserve">. Note: This passage of code can be found in </w:t>
      </w:r>
      <w:r w:rsidRPr="00821953">
        <w:rPr>
          <w:rFonts w:ascii="Times New Roman" w:eastAsia="Times New Roman" w:hAnsi="Times New Roman" w:cs="Times New Roman"/>
          <w:b/>
          <w:bCs/>
          <w:sz w:val="24"/>
          <w:szCs w:val="24"/>
        </w:rPr>
        <w:t>\Samples\Queries.txt</w:t>
      </w:r>
      <w:r w:rsidRPr="00821953">
        <w:rPr>
          <w:rFonts w:ascii="Times New Roman" w:eastAsia="Times New Roman" w:hAnsi="Times New Roman" w:cs="Times New Roman"/>
          <w:sz w:val="24"/>
          <w:szCs w:val="24"/>
        </w:rPr>
        <w:t xml:space="preserve"> under Query1. The code can be copied and pasted into the appropriate area.</w:t>
      </w:r>
    </w:p>
    <w:p w:rsidR="00821953" w:rsidRPr="00821953" w:rsidRDefault="00821953" w:rsidP="00821953">
      <w:pPr>
        <w:spacing w:before="100" w:beforeAutospacing="1" w:after="100" w:afterAutospacing="1" w:line="240" w:lineRule="auto"/>
        <w:ind w:left="720"/>
        <w:rPr>
          <w:rFonts w:ascii="Times New Roman" w:eastAsia="Times New Roman" w:hAnsi="Times New Roman" w:cs="Times New Roman"/>
          <w:sz w:val="24"/>
          <w:szCs w:val="24"/>
        </w:rPr>
      </w:pPr>
      <w:r w:rsidRPr="00821953">
        <w:rPr>
          <w:rFonts w:ascii="Courier New" w:eastAsia="Times New Roman" w:hAnsi="Courier New" w:cs="Courier New"/>
          <w:sz w:val="20"/>
          <w:szCs w:val="20"/>
          <w:shd w:val="clear" w:color="auto" w:fill="E3E3E3"/>
        </w:rPr>
        <w:t xml:space="preserve">SELECT </w:t>
      </w:r>
      <w:proofErr w:type="spellStart"/>
      <w:r w:rsidRPr="00821953">
        <w:rPr>
          <w:rFonts w:ascii="Courier New" w:eastAsia="Times New Roman" w:hAnsi="Courier New" w:cs="Courier New"/>
          <w:sz w:val="20"/>
          <w:szCs w:val="20"/>
          <w:shd w:val="clear" w:color="auto" w:fill="E3E3E3"/>
        </w:rPr>
        <w:t>Sales.SalesTerritory.Name</w:t>
      </w:r>
      <w:proofErr w:type="spellEnd"/>
      <w:r w:rsidRPr="00821953">
        <w:rPr>
          <w:rFonts w:ascii="Courier New" w:eastAsia="Times New Roman" w:hAnsi="Courier New" w:cs="Courier New"/>
          <w:sz w:val="20"/>
          <w:szCs w:val="20"/>
          <w:shd w:val="clear" w:color="auto" w:fill="E3E3E3"/>
        </w:rPr>
        <w:br/>
        <w:t xml:space="preserve">    </w:t>
      </w:r>
      <w:proofErr w:type="gramStart"/>
      <w:r w:rsidRPr="00821953">
        <w:rPr>
          <w:rFonts w:ascii="Courier New" w:eastAsia="Times New Roman" w:hAnsi="Courier New" w:cs="Courier New"/>
          <w:sz w:val="20"/>
          <w:szCs w:val="20"/>
          <w:shd w:val="clear" w:color="auto" w:fill="E3E3E3"/>
        </w:rPr>
        <w:t>,</w:t>
      </w:r>
      <w:proofErr w:type="spellStart"/>
      <w:r w:rsidRPr="00821953">
        <w:rPr>
          <w:rFonts w:ascii="Courier New" w:eastAsia="Times New Roman" w:hAnsi="Courier New" w:cs="Courier New"/>
          <w:sz w:val="20"/>
          <w:szCs w:val="20"/>
          <w:shd w:val="clear" w:color="auto" w:fill="E3E3E3"/>
        </w:rPr>
        <w:t>Sales.SalesOrderHeader.SubTotal</w:t>
      </w:r>
      <w:proofErr w:type="spellEnd"/>
      <w:proofErr w:type="gramEnd"/>
      <w:r w:rsidRPr="00821953">
        <w:rPr>
          <w:rFonts w:ascii="Courier New" w:eastAsia="Times New Roman" w:hAnsi="Courier New" w:cs="Courier New"/>
          <w:sz w:val="20"/>
          <w:szCs w:val="20"/>
          <w:shd w:val="clear" w:color="auto" w:fill="E3E3E3"/>
        </w:rPr>
        <w:br/>
        <w:t xml:space="preserve">FROM </w:t>
      </w:r>
      <w:proofErr w:type="spellStart"/>
      <w:r w:rsidRPr="00821953">
        <w:rPr>
          <w:rFonts w:ascii="Courier New" w:eastAsia="Times New Roman" w:hAnsi="Courier New" w:cs="Courier New"/>
          <w:sz w:val="20"/>
          <w:szCs w:val="20"/>
          <w:shd w:val="clear" w:color="auto" w:fill="E3E3E3"/>
        </w:rPr>
        <w:t>Sales.SalesTerritory</w:t>
      </w:r>
      <w:proofErr w:type="spellEnd"/>
      <w:r w:rsidRPr="00821953">
        <w:rPr>
          <w:rFonts w:ascii="Courier New" w:eastAsia="Times New Roman" w:hAnsi="Courier New" w:cs="Courier New"/>
          <w:sz w:val="20"/>
          <w:szCs w:val="20"/>
          <w:shd w:val="clear" w:color="auto" w:fill="E3E3E3"/>
        </w:rPr>
        <w:br/>
        <w:t xml:space="preserve">   INNER JOIN </w:t>
      </w:r>
      <w:proofErr w:type="spellStart"/>
      <w:r w:rsidRPr="00821953">
        <w:rPr>
          <w:rFonts w:ascii="Courier New" w:eastAsia="Times New Roman" w:hAnsi="Courier New" w:cs="Courier New"/>
          <w:sz w:val="20"/>
          <w:szCs w:val="20"/>
          <w:shd w:val="clear" w:color="auto" w:fill="E3E3E3"/>
        </w:rPr>
        <w:t>Sales.SalesOrderHeader</w:t>
      </w:r>
      <w:proofErr w:type="spellEnd"/>
      <w:r w:rsidRPr="00821953">
        <w:rPr>
          <w:rFonts w:ascii="Courier New" w:eastAsia="Times New Roman" w:hAnsi="Courier New" w:cs="Courier New"/>
          <w:sz w:val="20"/>
          <w:szCs w:val="20"/>
          <w:shd w:val="clear" w:color="auto" w:fill="E3E3E3"/>
        </w:rPr>
        <w:br/>
        <w:t xml:space="preserve">     ON </w:t>
      </w:r>
      <w:proofErr w:type="spellStart"/>
      <w:r w:rsidRPr="00821953">
        <w:rPr>
          <w:rFonts w:ascii="Courier New" w:eastAsia="Times New Roman" w:hAnsi="Courier New" w:cs="Courier New"/>
          <w:sz w:val="20"/>
          <w:szCs w:val="20"/>
          <w:shd w:val="clear" w:color="auto" w:fill="E3E3E3"/>
        </w:rPr>
        <w:t>Sales.SalesTerritory.TerritoryID</w:t>
      </w:r>
      <w:proofErr w:type="spellEnd"/>
      <w:r w:rsidRPr="00821953">
        <w:rPr>
          <w:rFonts w:ascii="Courier New" w:eastAsia="Times New Roman" w:hAnsi="Courier New" w:cs="Courier New"/>
          <w:sz w:val="20"/>
          <w:szCs w:val="20"/>
          <w:shd w:val="clear" w:color="auto" w:fill="E3E3E3"/>
        </w:rPr>
        <w:t xml:space="preserve"> =</w:t>
      </w:r>
      <w:r w:rsidRPr="00821953">
        <w:rPr>
          <w:rFonts w:ascii="Courier New" w:eastAsia="Times New Roman" w:hAnsi="Courier New" w:cs="Courier New"/>
          <w:sz w:val="20"/>
          <w:szCs w:val="20"/>
          <w:shd w:val="clear" w:color="auto" w:fill="E3E3E3"/>
        </w:rPr>
        <w:br/>
        <w:t xml:space="preserve">                  </w:t>
      </w:r>
      <w:proofErr w:type="spellStart"/>
      <w:r w:rsidRPr="00821953">
        <w:rPr>
          <w:rFonts w:ascii="Courier New" w:eastAsia="Times New Roman" w:hAnsi="Courier New" w:cs="Courier New"/>
          <w:sz w:val="20"/>
          <w:szCs w:val="20"/>
          <w:shd w:val="clear" w:color="auto" w:fill="E3E3E3"/>
        </w:rPr>
        <w:t>Sales.SalesOrderHeader.TerritoryID</w:t>
      </w:r>
      <w:proofErr w:type="spellEnd"/>
      <w:r w:rsidRPr="00821953">
        <w:rPr>
          <w:rFonts w:ascii="Courier New" w:eastAsia="Times New Roman" w:hAnsi="Courier New" w:cs="Courier New"/>
          <w:sz w:val="20"/>
          <w:szCs w:val="20"/>
          <w:shd w:val="clear" w:color="auto" w:fill="E3E3E3"/>
        </w:rPr>
        <w:t xml:space="preserve"> </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w:lastRenderedPageBreak/>
        <mc:AlternateContent>
          <mc:Choice Requires="wps">
            <w:drawing>
              <wp:inline distT="0" distB="0" distL="0" distR="0" wp14:anchorId="095AC2DA" wp14:editId="79F1C9D5">
                <wp:extent cx="5479415" cy="3182620"/>
                <wp:effectExtent l="0" t="0" r="0" b="0"/>
                <wp:docPr id="64" name="Rectangle 64" descr="Figure 17: Command Area of the Query Design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79415" cy="3182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4" o:spid="_x0000_s1026" alt="Figure 17: Command Area of the Query Designer" style="width:431.45pt;height:25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17: Command Area of the Query Designer</w:t>
      </w:r>
    </w:p>
    <w:p w:rsidR="00821953" w:rsidRPr="00821953" w:rsidRDefault="00821953" w:rsidP="008219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Choose a chart type page, click </w:t>
      </w:r>
      <w:r w:rsidRPr="00821953">
        <w:rPr>
          <w:rFonts w:ascii="Times New Roman" w:eastAsia="Times New Roman" w:hAnsi="Times New Roman" w:cs="Times New Roman"/>
          <w:b/>
          <w:bCs/>
          <w:sz w:val="24"/>
          <w:szCs w:val="24"/>
        </w:rPr>
        <w:t>Pie</w:t>
      </w:r>
      <w:r w:rsidRPr="00821953">
        <w:rPr>
          <w:rFonts w:ascii="Times New Roman" w:eastAsia="Times New Roman" w:hAnsi="Times New Roman" w:cs="Times New Roman"/>
          <w:sz w:val="24"/>
          <w:szCs w:val="24"/>
        </w:rPr>
        <w:t xml:space="preserve">, and then click </w:t>
      </w:r>
      <w:proofErr w:type="gramStart"/>
      <w:r w:rsidRPr="00821953">
        <w:rPr>
          <w:rFonts w:ascii="Times New Roman" w:eastAsia="Times New Roman" w:hAnsi="Times New Roman" w:cs="Times New Roman"/>
          <w:b/>
          <w:bCs/>
          <w:sz w:val="24"/>
          <w:szCs w:val="24"/>
        </w:rPr>
        <w:t>Next</w:t>
      </w:r>
      <w:proofErr w:type="gramEnd"/>
      <w:r w:rsidRPr="00821953">
        <w:rPr>
          <w:rFonts w:ascii="Times New Roman" w:eastAsia="Times New Roman" w:hAnsi="Times New Roman" w:cs="Times New Roman"/>
          <w:sz w:val="24"/>
          <w:szCs w:val="24"/>
        </w:rPr>
        <w:t>.</w:t>
      </w:r>
    </w:p>
    <w:p w:rsidR="00821953" w:rsidRPr="00821953" w:rsidRDefault="00821953" w:rsidP="008219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Arrange chart </w:t>
      </w:r>
      <w:proofErr w:type="gramStart"/>
      <w:r w:rsidRPr="00821953">
        <w:rPr>
          <w:rFonts w:ascii="Times New Roman" w:eastAsia="Times New Roman" w:hAnsi="Times New Roman" w:cs="Times New Roman"/>
          <w:sz w:val="24"/>
          <w:szCs w:val="24"/>
        </w:rPr>
        <w:t>fields</w:t>
      </w:r>
      <w:proofErr w:type="gramEnd"/>
      <w:r w:rsidRPr="00821953">
        <w:rPr>
          <w:rFonts w:ascii="Times New Roman" w:eastAsia="Times New Roman" w:hAnsi="Times New Roman" w:cs="Times New Roman"/>
          <w:sz w:val="24"/>
          <w:szCs w:val="24"/>
        </w:rPr>
        <w:t xml:space="preserve"> page, drag </w:t>
      </w:r>
      <w:proofErr w:type="spellStart"/>
      <w:r w:rsidRPr="00821953">
        <w:rPr>
          <w:rFonts w:ascii="Times New Roman" w:eastAsia="Times New Roman" w:hAnsi="Times New Roman" w:cs="Times New Roman"/>
          <w:b/>
          <w:bCs/>
          <w:sz w:val="24"/>
          <w:szCs w:val="24"/>
        </w:rPr>
        <w:t>SubTotal</w:t>
      </w:r>
      <w:proofErr w:type="spellEnd"/>
      <w:r w:rsidRPr="00821953">
        <w:rPr>
          <w:rFonts w:ascii="Times New Roman" w:eastAsia="Times New Roman" w:hAnsi="Times New Roman" w:cs="Times New Roman"/>
          <w:sz w:val="24"/>
          <w:szCs w:val="24"/>
        </w:rPr>
        <w:t xml:space="preserve"> from the Available Fields box to the Values box. Drag </w:t>
      </w:r>
      <w:r w:rsidRPr="00821953">
        <w:rPr>
          <w:rFonts w:ascii="Times New Roman" w:eastAsia="Times New Roman" w:hAnsi="Times New Roman" w:cs="Times New Roman"/>
          <w:b/>
          <w:bCs/>
          <w:sz w:val="24"/>
          <w:szCs w:val="24"/>
        </w:rPr>
        <w:t>Name</w:t>
      </w:r>
      <w:r w:rsidRPr="00821953">
        <w:rPr>
          <w:rFonts w:ascii="Times New Roman" w:eastAsia="Times New Roman" w:hAnsi="Times New Roman" w:cs="Times New Roman"/>
          <w:sz w:val="24"/>
          <w:szCs w:val="24"/>
        </w:rPr>
        <w:t xml:space="preserve"> to the Categories box, and then click </w:t>
      </w:r>
      <w:proofErr w:type="gramStart"/>
      <w:r w:rsidRPr="00821953">
        <w:rPr>
          <w:rFonts w:ascii="Times New Roman" w:eastAsia="Times New Roman" w:hAnsi="Times New Roman" w:cs="Times New Roman"/>
          <w:b/>
          <w:bCs/>
          <w:sz w:val="24"/>
          <w:szCs w:val="24"/>
        </w:rPr>
        <w:t>Next</w:t>
      </w:r>
      <w:proofErr w:type="gramEnd"/>
      <w:r w:rsidRPr="00821953">
        <w:rPr>
          <w:rFonts w:ascii="Times New Roman" w:eastAsia="Times New Roman" w:hAnsi="Times New Roman" w:cs="Times New Roman"/>
          <w:sz w:val="24"/>
          <w:szCs w:val="24"/>
        </w:rPr>
        <w:t>.</w:t>
      </w:r>
    </w:p>
    <w:p w:rsidR="00821953" w:rsidRPr="00821953" w:rsidRDefault="00821953" w:rsidP="008219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Choose a style page, select a style from the available list, and then click </w:t>
      </w:r>
      <w:r w:rsidRPr="00821953">
        <w:rPr>
          <w:rFonts w:ascii="Times New Roman" w:eastAsia="Times New Roman" w:hAnsi="Times New Roman" w:cs="Times New Roman"/>
          <w:b/>
          <w:bCs/>
          <w:sz w:val="24"/>
          <w:szCs w:val="24"/>
        </w:rPr>
        <w:t>Finish</w:t>
      </w:r>
      <w:r w:rsidRPr="00821953">
        <w:rPr>
          <w:rFonts w:ascii="Times New Roman" w:eastAsia="Times New Roman" w:hAnsi="Times New Roman" w:cs="Times New Roman"/>
          <w:sz w:val="24"/>
          <w:szCs w:val="24"/>
        </w:rPr>
        <w:t xml:space="preserve">. </w:t>
      </w:r>
      <w:r w:rsidRPr="00821953">
        <w:rPr>
          <w:rFonts w:ascii="Times New Roman" w:eastAsia="Times New Roman" w:hAnsi="Times New Roman" w:cs="Times New Roman"/>
          <w:sz w:val="24"/>
          <w:szCs w:val="24"/>
        </w:rPr>
        <w:br/>
      </w:r>
      <w:r w:rsidRPr="00821953">
        <w:rPr>
          <w:rFonts w:ascii="Times New Roman" w:eastAsia="Times New Roman" w:hAnsi="Times New Roman" w:cs="Times New Roman"/>
          <w:b/>
          <w:bCs/>
          <w:sz w:val="24"/>
          <w:szCs w:val="24"/>
        </w:rPr>
        <w:t>Note:</w:t>
      </w:r>
      <w:r w:rsidRPr="00821953">
        <w:rPr>
          <w:rFonts w:ascii="Times New Roman" w:eastAsia="Times New Roman" w:hAnsi="Times New Roman" w:cs="Times New Roman"/>
          <w:sz w:val="24"/>
          <w:szCs w:val="24"/>
        </w:rPr>
        <w:t xml:space="preserve"> The completed sample file is based off of the default Ocean style.</w:t>
      </w:r>
    </w:p>
    <w:p w:rsidR="00821953" w:rsidRPr="00821953" w:rsidRDefault="00821953" w:rsidP="008219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The new report and chart are automatically opened and displayed in Report Builder. Your report should look similar to the one in Figure 18.</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14:anchorId="4BD8E9C3" wp14:editId="5B8CC191">
                <wp:extent cx="5068570" cy="3837305"/>
                <wp:effectExtent l="0" t="0" r="0" b="0"/>
                <wp:docPr id="63" name="Rectangle 63" descr="Figure 18: Report Builder Resul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68570" cy="3837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3" o:spid="_x0000_s1026" alt="Figure 18: Report Builder Results" style="width:399.1pt;height:30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18: Report Builder Results</w:t>
      </w:r>
    </w:p>
    <w:p w:rsidR="00821953" w:rsidRPr="00821953" w:rsidRDefault="00821953" w:rsidP="008219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Click in the area labeled Click to add title and type</w:t>
      </w:r>
      <w:r w:rsidRPr="00821953">
        <w:rPr>
          <w:rFonts w:ascii="Times New Roman" w:eastAsia="Times New Roman" w:hAnsi="Times New Roman" w:cs="Times New Roman"/>
          <w:b/>
          <w:bCs/>
          <w:sz w:val="24"/>
          <w:szCs w:val="24"/>
        </w:rPr>
        <w:t xml:space="preserve"> Sales by Territory</w:t>
      </w:r>
      <w:r w:rsidRPr="00821953">
        <w:rPr>
          <w:rFonts w:ascii="Times New Roman" w:eastAsia="Times New Roman" w:hAnsi="Times New Roman" w:cs="Times New Roman"/>
          <w:sz w:val="24"/>
          <w:szCs w:val="24"/>
        </w:rPr>
        <w:t>.</w:t>
      </w:r>
    </w:p>
    <w:p w:rsidR="00821953" w:rsidRPr="00821953" w:rsidRDefault="00821953" w:rsidP="008219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Change the chart title to </w:t>
      </w:r>
      <w:r w:rsidRPr="00821953">
        <w:rPr>
          <w:rFonts w:ascii="Times New Roman" w:eastAsia="Times New Roman" w:hAnsi="Times New Roman" w:cs="Times New Roman"/>
          <w:b/>
          <w:bCs/>
          <w:sz w:val="24"/>
          <w:szCs w:val="24"/>
        </w:rPr>
        <w:t>Sales in Thousands</w:t>
      </w:r>
      <w:r w:rsidRPr="00821953">
        <w:rPr>
          <w:rFonts w:ascii="Times New Roman" w:eastAsia="Times New Roman" w:hAnsi="Times New Roman" w:cs="Times New Roman"/>
          <w:sz w:val="24"/>
          <w:szCs w:val="24"/>
        </w:rPr>
        <w:t>.</w:t>
      </w:r>
    </w:p>
    <w:p w:rsidR="00821953" w:rsidRPr="00821953" w:rsidRDefault="00821953" w:rsidP="008219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Right-click in the center of the pie chart, and then click </w:t>
      </w:r>
      <w:r w:rsidRPr="00821953">
        <w:rPr>
          <w:rFonts w:ascii="Times New Roman" w:eastAsia="Times New Roman" w:hAnsi="Times New Roman" w:cs="Times New Roman"/>
          <w:b/>
          <w:bCs/>
          <w:sz w:val="24"/>
          <w:szCs w:val="24"/>
        </w:rPr>
        <w:t>Show Data Labels</w:t>
      </w:r>
      <w:r w:rsidRPr="00821953">
        <w:rPr>
          <w:rFonts w:ascii="Times New Roman" w:eastAsia="Times New Roman" w:hAnsi="Times New Roman" w:cs="Times New Roman"/>
          <w:sz w:val="24"/>
          <w:szCs w:val="24"/>
        </w:rPr>
        <w:t>.</w:t>
      </w:r>
    </w:p>
    <w:p w:rsidR="00821953" w:rsidRPr="00821953" w:rsidRDefault="00821953" w:rsidP="008219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Right-click on any of the Data Labels that were added in the previous step, and then click </w:t>
      </w:r>
      <w:r w:rsidRPr="00821953">
        <w:rPr>
          <w:rFonts w:ascii="Times New Roman" w:eastAsia="Times New Roman" w:hAnsi="Times New Roman" w:cs="Times New Roman"/>
          <w:b/>
          <w:bCs/>
          <w:sz w:val="24"/>
          <w:szCs w:val="24"/>
        </w:rPr>
        <w:t>Series Label Properties</w:t>
      </w:r>
      <w:r w:rsidRPr="00821953">
        <w:rPr>
          <w:rFonts w:ascii="Times New Roman" w:eastAsia="Times New Roman" w:hAnsi="Times New Roman" w:cs="Times New Roman"/>
          <w:sz w:val="24"/>
          <w:szCs w:val="24"/>
        </w:rPr>
        <w:t>.</w:t>
      </w:r>
    </w:p>
    <w:p w:rsidR="00821953" w:rsidRPr="00821953" w:rsidRDefault="00821953" w:rsidP="008219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On the Number page of the Series Label Properties, make the following changes:</w:t>
      </w:r>
    </w:p>
    <w:p w:rsidR="00821953" w:rsidRPr="00821953" w:rsidRDefault="00821953" w:rsidP="00821953">
      <w:pPr>
        <w:numPr>
          <w:ilvl w:val="1"/>
          <w:numId w:val="8"/>
        </w:numPr>
        <w:spacing w:before="100" w:beforeAutospacing="1" w:after="100" w:afterAutospacing="1" w:line="240" w:lineRule="auto"/>
        <w:ind w:left="1440" w:hanging="360"/>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w:t>
      </w:r>
      <w:r w:rsidRPr="00821953">
        <w:rPr>
          <w:rFonts w:ascii="Times New Roman" w:eastAsia="Times New Roman" w:hAnsi="Times New Roman" w:cs="Times New Roman"/>
          <w:b/>
          <w:bCs/>
          <w:sz w:val="24"/>
          <w:szCs w:val="24"/>
        </w:rPr>
        <w:t>Currency</w:t>
      </w:r>
      <w:r w:rsidRPr="00821953">
        <w:rPr>
          <w:rFonts w:ascii="Times New Roman" w:eastAsia="Times New Roman" w:hAnsi="Times New Roman" w:cs="Times New Roman"/>
          <w:sz w:val="24"/>
          <w:szCs w:val="24"/>
        </w:rPr>
        <w:t xml:space="preserve"> in the Category box</w:t>
      </w:r>
    </w:p>
    <w:p w:rsidR="00821953" w:rsidRPr="00821953" w:rsidRDefault="00821953" w:rsidP="00821953">
      <w:pPr>
        <w:numPr>
          <w:ilvl w:val="1"/>
          <w:numId w:val="8"/>
        </w:numPr>
        <w:spacing w:before="100" w:beforeAutospacing="1" w:after="100" w:afterAutospacing="1" w:line="240" w:lineRule="auto"/>
        <w:ind w:left="1440" w:hanging="360"/>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Change the Decimal places to 0</w:t>
      </w:r>
    </w:p>
    <w:p w:rsidR="00821953" w:rsidRPr="00821953" w:rsidRDefault="00821953" w:rsidP="00821953">
      <w:pPr>
        <w:numPr>
          <w:ilvl w:val="1"/>
          <w:numId w:val="8"/>
        </w:numPr>
        <w:spacing w:before="100" w:beforeAutospacing="1" w:after="100" w:afterAutospacing="1" w:line="240" w:lineRule="auto"/>
        <w:ind w:left="1440" w:hanging="360"/>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Select the </w:t>
      </w:r>
      <w:r w:rsidRPr="00821953">
        <w:rPr>
          <w:rFonts w:ascii="Times New Roman" w:eastAsia="Times New Roman" w:hAnsi="Times New Roman" w:cs="Times New Roman"/>
          <w:b/>
          <w:bCs/>
          <w:sz w:val="24"/>
          <w:szCs w:val="24"/>
        </w:rPr>
        <w:t>Use 1000 separator (,)</w:t>
      </w:r>
      <w:r w:rsidRPr="00821953">
        <w:rPr>
          <w:rFonts w:ascii="Times New Roman" w:eastAsia="Times New Roman" w:hAnsi="Times New Roman" w:cs="Times New Roman"/>
          <w:sz w:val="24"/>
          <w:szCs w:val="24"/>
        </w:rPr>
        <w:t xml:space="preserve"> option</w:t>
      </w:r>
    </w:p>
    <w:p w:rsidR="00821953" w:rsidRPr="00821953" w:rsidRDefault="00821953" w:rsidP="00821953">
      <w:pPr>
        <w:numPr>
          <w:ilvl w:val="1"/>
          <w:numId w:val="8"/>
        </w:numPr>
        <w:spacing w:before="100" w:beforeAutospacing="1" w:after="100" w:afterAutospacing="1" w:line="240" w:lineRule="auto"/>
        <w:ind w:left="1440" w:hanging="360"/>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Select the </w:t>
      </w:r>
      <w:r w:rsidRPr="00821953">
        <w:rPr>
          <w:rFonts w:ascii="Times New Roman" w:eastAsia="Times New Roman" w:hAnsi="Times New Roman" w:cs="Times New Roman"/>
          <w:b/>
          <w:bCs/>
          <w:sz w:val="24"/>
          <w:szCs w:val="24"/>
        </w:rPr>
        <w:t>Show values in</w:t>
      </w:r>
      <w:r w:rsidRPr="00821953">
        <w:rPr>
          <w:rFonts w:ascii="Times New Roman" w:eastAsia="Times New Roman" w:hAnsi="Times New Roman" w:cs="Times New Roman"/>
          <w:sz w:val="24"/>
          <w:szCs w:val="24"/>
        </w:rPr>
        <w:t xml:space="preserve"> option, and verify that </w:t>
      </w:r>
      <w:r w:rsidRPr="00821953">
        <w:rPr>
          <w:rFonts w:ascii="Times New Roman" w:eastAsia="Times New Roman" w:hAnsi="Times New Roman" w:cs="Times New Roman"/>
          <w:b/>
          <w:bCs/>
          <w:sz w:val="24"/>
          <w:szCs w:val="24"/>
        </w:rPr>
        <w:t>Thousands</w:t>
      </w:r>
      <w:r w:rsidRPr="00821953">
        <w:rPr>
          <w:rFonts w:ascii="Times New Roman" w:eastAsia="Times New Roman" w:hAnsi="Times New Roman" w:cs="Times New Roman"/>
          <w:sz w:val="24"/>
          <w:szCs w:val="24"/>
        </w:rPr>
        <w:t xml:space="preserve"> is selected in the drop-down box.</w:t>
      </w:r>
    </w:p>
    <w:p w:rsidR="00821953" w:rsidRPr="00821953" w:rsidRDefault="00821953" w:rsidP="008219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w:t>
      </w:r>
    </w:p>
    <w:p w:rsidR="00821953" w:rsidRPr="00821953" w:rsidRDefault="00821953" w:rsidP="008219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Click on a blank area of the report.</w:t>
      </w:r>
    </w:p>
    <w:p w:rsidR="00821953" w:rsidRPr="00821953" w:rsidRDefault="00821953" w:rsidP="00821953">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821953">
        <w:rPr>
          <w:rFonts w:ascii="Times New Roman" w:eastAsia="Times New Roman" w:hAnsi="Times New Roman" w:cs="Times New Roman"/>
          <w:sz w:val="24"/>
          <w:szCs w:val="24"/>
        </w:rPr>
        <w:t>Pause</w:t>
      </w:r>
      <w:proofErr w:type="gramEnd"/>
      <w:r w:rsidRPr="00821953">
        <w:rPr>
          <w:rFonts w:ascii="Times New Roman" w:eastAsia="Times New Roman" w:hAnsi="Times New Roman" w:cs="Times New Roman"/>
          <w:sz w:val="24"/>
          <w:szCs w:val="24"/>
        </w:rPr>
        <w:t xml:space="preserve"> the mouse over the dotted line separating the graph from the page footer, until the double arrow appears as shown in Figure 19.</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14:anchorId="41EACED0" wp14:editId="680CD40E">
                <wp:extent cx="4492625" cy="1850390"/>
                <wp:effectExtent l="0" t="0" r="0" b="0"/>
                <wp:docPr id="62" name="Rectangle 62" descr="Figure 19: Resizing Arro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92625" cy="1850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2" o:spid="_x0000_s1026" alt="Figure 19: Resizing Arrows" style="width:353.75pt;height:14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19: Resizing Arrows</w:t>
      </w:r>
    </w:p>
    <w:p w:rsidR="00821953" w:rsidRPr="00821953" w:rsidRDefault="00821953" w:rsidP="008219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Click and drag the line down to approximately the six inch mark on the ruler.</w:t>
      </w:r>
    </w:p>
    <w:p w:rsidR="00821953" w:rsidRPr="00821953" w:rsidRDefault="00821953" w:rsidP="008219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anywhere in the chart report item to activate it. </w:t>
      </w:r>
    </w:p>
    <w:p w:rsidR="00821953" w:rsidRPr="00821953" w:rsidRDefault="00821953" w:rsidP="008219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Use the resizing handles to adjust the graph to fill the report horizontally, while trying to maintain a pleasing aspect ratio. </w:t>
      </w:r>
    </w:p>
    <w:p w:rsidR="00821953" w:rsidRPr="00821953" w:rsidRDefault="00821953" w:rsidP="008219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the Save </w:t>
      </w:r>
      <w:proofErr w:type="gramStart"/>
      <w:r w:rsidRPr="00821953">
        <w:rPr>
          <w:rFonts w:ascii="Times New Roman" w:eastAsia="Times New Roman" w:hAnsi="Times New Roman" w:cs="Times New Roman"/>
          <w:sz w:val="24"/>
          <w:szCs w:val="24"/>
        </w:rPr>
        <w:t xml:space="preserve">button </w:t>
      </w:r>
      <w:proofErr w:type="gramEnd"/>
      <w:r>
        <w:rPr>
          <w:rFonts w:ascii="Times New Roman" w:eastAsia="Times New Roman" w:hAnsi="Times New Roman" w:cs="Times New Roman"/>
          <w:noProof/>
          <w:sz w:val="24"/>
          <w:szCs w:val="24"/>
        </w:rPr>
        <mc:AlternateContent>
          <mc:Choice Requires="wps">
            <w:drawing>
              <wp:inline distT="0" distB="0" distL="0" distR="0" wp14:anchorId="4F301CC3" wp14:editId="03CC5277">
                <wp:extent cx="179705" cy="172720"/>
                <wp:effectExtent l="0" t="0" r="0" b="0"/>
                <wp:docPr id="61" name="Rectangle 61" descr="Figure 20: Finished Rep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970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1" o:spid="_x0000_s1026" alt="Figure 20: Finished Report" style="width:14.15pt;height:1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" filled="f" stroked="f">
                <o:lock v:ext="edit" aspectratio="t"/>
                <w10:anchorlock/>
              </v:rect>
            </w:pict>
          </mc:Fallback>
        </mc:AlternateContent>
      </w:r>
      <w:r w:rsidRPr="00821953">
        <w:rPr>
          <w:rFonts w:ascii="Times New Roman" w:eastAsia="Times New Roman" w:hAnsi="Times New Roman" w:cs="Times New Roman"/>
          <w:sz w:val="24"/>
          <w:szCs w:val="24"/>
        </w:rPr>
        <w:t xml:space="preserve">, or click the Report Builder button </w:t>
      </w:r>
      <w:r>
        <w:rPr>
          <w:rFonts w:ascii="Times New Roman" w:eastAsia="Times New Roman" w:hAnsi="Times New Roman" w:cs="Times New Roman"/>
          <w:noProof/>
          <w:sz w:val="24"/>
          <w:szCs w:val="24"/>
        </w:rPr>
        <mc:AlternateContent>
          <mc:Choice Requires="wps">
            <w:drawing>
              <wp:inline distT="0" distB="0" distL="0" distR="0" wp14:anchorId="508448BD" wp14:editId="7DE76C9F">
                <wp:extent cx="179705" cy="172720"/>
                <wp:effectExtent l="0" t="0" r="0" b="0"/>
                <wp:docPr id="60" name="Rectangle 60" descr="Figure 20: Finished Rep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970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0" o:spid="_x0000_s1026" alt="Figure 20: Finished Report" style="width:14.15pt;height:1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" filled="f" stroked="f">
                <o:lock v:ext="edit" aspectratio="t"/>
                <w10:anchorlock/>
              </v:rect>
            </w:pict>
          </mc:Fallback>
        </mc:AlternateContent>
      </w:r>
      <w:r w:rsidRPr="00821953">
        <w:rPr>
          <w:rFonts w:ascii="Times New Roman" w:eastAsia="Times New Roman" w:hAnsi="Times New Roman" w:cs="Times New Roman"/>
          <w:sz w:val="24"/>
          <w:szCs w:val="24"/>
        </w:rPr>
        <w:t xml:space="preserve">and then click Save. The Save </w:t>
      </w:r>
      <w:proofErr w:type="gramStart"/>
      <w:r w:rsidRPr="00821953">
        <w:rPr>
          <w:rFonts w:ascii="Times New Roman" w:eastAsia="Times New Roman" w:hAnsi="Times New Roman" w:cs="Times New Roman"/>
          <w:sz w:val="24"/>
          <w:szCs w:val="24"/>
        </w:rPr>
        <w:t>As</w:t>
      </w:r>
      <w:proofErr w:type="gramEnd"/>
      <w:r w:rsidRPr="00821953">
        <w:rPr>
          <w:rFonts w:ascii="Times New Roman" w:eastAsia="Times New Roman" w:hAnsi="Times New Roman" w:cs="Times New Roman"/>
          <w:sz w:val="24"/>
          <w:szCs w:val="24"/>
        </w:rPr>
        <w:t xml:space="preserve"> Report dialog box will open.</w:t>
      </w:r>
    </w:p>
    <w:p w:rsidR="00821953" w:rsidRPr="00821953" w:rsidRDefault="00821953" w:rsidP="008219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Verify that the Look in box is set to</w:t>
      </w:r>
      <w:r w:rsidRPr="00821953">
        <w:rPr>
          <w:rFonts w:ascii="Times New Roman" w:eastAsia="Times New Roman" w:hAnsi="Times New Roman" w:cs="Times New Roman"/>
          <w:b/>
          <w:bCs/>
          <w:sz w:val="24"/>
          <w:szCs w:val="24"/>
        </w:rPr>
        <w:t xml:space="preserve"> http://localhost/ReportServer</w:t>
      </w:r>
      <w:r w:rsidRPr="00821953">
        <w:rPr>
          <w:rFonts w:ascii="Times New Roman" w:eastAsia="Times New Roman" w:hAnsi="Times New Roman" w:cs="Times New Roman"/>
          <w:sz w:val="24"/>
          <w:szCs w:val="24"/>
        </w:rPr>
        <w:t xml:space="preserve"> or the proper URL to your report server, type </w:t>
      </w:r>
      <w:proofErr w:type="spellStart"/>
      <w:r w:rsidRPr="00821953">
        <w:rPr>
          <w:rFonts w:ascii="Times New Roman" w:eastAsia="Times New Roman" w:hAnsi="Times New Roman" w:cs="Times New Roman"/>
          <w:b/>
          <w:bCs/>
          <w:sz w:val="24"/>
          <w:szCs w:val="24"/>
        </w:rPr>
        <w:t>SampleChartWizardRpt.rdl</w:t>
      </w:r>
      <w:proofErr w:type="spellEnd"/>
      <w:r w:rsidRPr="00821953">
        <w:rPr>
          <w:rFonts w:ascii="Times New Roman" w:eastAsia="Times New Roman" w:hAnsi="Times New Roman" w:cs="Times New Roman"/>
          <w:sz w:val="24"/>
          <w:szCs w:val="24"/>
        </w:rPr>
        <w:t xml:space="preserve"> in the Name field, and then click </w:t>
      </w:r>
      <w:r w:rsidRPr="00821953">
        <w:rPr>
          <w:rFonts w:ascii="Times New Roman" w:eastAsia="Times New Roman" w:hAnsi="Times New Roman" w:cs="Times New Roman"/>
          <w:b/>
          <w:bCs/>
          <w:sz w:val="24"/>
          <w:szCs w:val="24"/>
        </w:rPr>
        <w:t>Save</w:t>
      </w:r>
      <w:r w:rsidRPr="00821953">
        <w:rPr>
          <w:rFonts w:ascii="Times New Roman" w:eastAsia="Times New Roman" w:hAnsi="Times New Roman" w:cs="Times New Roman"/>
          <w:sz w:val="24"/>
          <w:szCs w:val="24"/>
        </w:rPr>
        <w:t>.</w:t>
      </w:r>
    </w:p>
    <w:p w:rsidR="00821953" w:rsidRPr="00821953" w:rsidRDefault="00821953" w:rsidP="008219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w:t>
      </w:r>
      <w:r w:rsidRPr="00821953">
        <w:rPr>
          <w:rFonts w:ascii="Times New Roman" w:eastAsia="Times New Roman" w:hAnsi="Times New Roman" w:cs="Times New Roman"/>
          <w:b/>
          <w:bCs/>
          <w:sz w:val="24"/>
          <w:szCs w:val="24"/>
        </w:rPr>
        <w:t>Run</w:t>
      </w:r>
      <w:r w:rsidRPr="00821953">
        <w:rPr>
          <w:rFonts w:ascii="Times New Roman" w:eastAsia="Times New Roman" w:hAnsi="Times New Roman" w:cs="Times New Roman"/>
          <w:sz w:val="24"/>
          <w:szCs w:val="24"/>
        </w:rPr>
        <w:t xml:space="preserve"> in the Views section of the Home ribbon to preview your report.</w:t>
      </w:r>
    </w:p>
    <w:p w:rsidR="00821953" w:rsidRPr="00821953" w:rsidRDefault="00821953" w:rsidP="008219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Your report should look similar to the one in Figure 20.</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14:anchorId="323F1A88" wp14:editId="39E9962B">
                <wp:extent cx="4370705" cy="3924300"/>
                <wp:effectExtent l="0" t="0" r="0" b="0"/>
                <wp:docPr id="59" name="Rectangle 59" descr="Figure 20: Finished Rep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70705" cy="392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9" o:spid="_x0000_s1026" alt="Figure 20: Finished Report" style="width:344.15pt;height:3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20: Finished Report</w:t>
      </w:r>
    </w:p>
    <w:p w:rsidR="00821953" w:rsidRPr="00821953" w:rsidRDefault="00821953" w:rsidP="008219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Close Report Builder.</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w:t>
      </w:r>
    </w:p>
    <w:p w:rsidR="00821953" w:rsidRPr="00821953" w:rsidRDefault="00821953" w:rsidP="00821953">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bookmarkStart w:id="2" w:name="gauges"/>
      <w:bookmarkEnd w:id="2"/>
      <w:r w:rsidRPr="00821953">
        <w:rPr>
          <w:rFonts w:ascii="Times New Roman" w:eastAsia="Times New Roman" w:hAnsi="Times New Roman" w:cs="Times New Roman"/>
          <w:b/>
          <w:bCs/>
          <w:sz w:val="24"/>
          <w:szCs w:val="24"/>
        </w:rPr>
        <w:t>SSRS 2012 Tutorial: Gauges</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With gauges, you can start creating reports that resemble the scorecards and dashboards that have become popular in the business intelligence (BI) community. Like charts, gauges give a pictorial representation of summary data rather than columns and rows of numbers. While charts typically are used to compare a series of aggregated values, gauges typically present the state of a single series. For example, a bar chart will compare the values for actual sales vs. goals across several years. On the other hand, a gauge will show the state of the data along a continuum, like a fuel gauge. </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You can use a gauge to display Key Performance Indicators (KPIs), values from a matrix, or even add multiple gauges in a single gauge panel to compare values presented in different gauges.</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i/>
          <w:iCs/>
          <w:sz w:val="24"/>
          <w:szCs w:val="24"/>
        </w:rPr>
        <w:t>Try It!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By performing the following tasks, you will add a gauge to an existing table that will provide a visual to compare a salesperson’s year-to-date sales with their individual sales quota. A sample of the completed report can be found by opening the</w:t>
      </w:r>
      <w:r w:rsidRPr="00821953">
        <w:rPr>
          <w:rFonts w:ascii="Times New Roman" w:eastAsia="Times New Roman" w:hAnsi="Times New Roman" w:cs="Times New Roman"/>
          <w:b/>
          <w:bCs/>
          <w:sz w:val="24"/>
          <w:szCs w:val="24"/>
        </w:rPr>
        <w:t xml:space="preserve"> EnhancedReports.sln</w:t>
      </w:r>
      <w:r w:rsidRPr="00821953">
        <w:rPr>
          <w:rFonts w:ascii="Times New Roman" w:eastAsia="Times New Roman" w:hAnsi="Times New Roman" w:cs="Times New Roman"/>
          <w:sz w:val="24"/>
          <w:szCs w:val="24"/>
        </w:rPr>
        <w:t xml:space="preserve"> file from the </w:t>
      </w:r>
      <w:r w:rsidRPr="00821953">
        <w:rPr>
          <w:rFonts w:ascii="Times New Roman" w:eastAsia="Times New Roman" w:hAnsi="Times New Roman" w:cs="Times New Roman"/>
          <w:b/>
          <w:bCs/>
          <w:sz w:val="24"/>
          <w:szCs w:val="24"/>
        </w:rPr>
        <w:t>\Samples\</w:t>
      </w:r>
      <w:proofErr w:type="spellStart"/>
      <w:r w:rsidRPr="00821953">
        <w:rPr>
          <w:rFonts w:ascii="Times New Roman" w:eastAsia="Times New Roman" w:hAnsi="Times New Roman" w:cs="Times New Roman"/>
          <w:b/>
          <w:bCs/>
          <w:sz w:val="24"/>
          <w:szCs w:val="24"/>
        </w:rPr>
        <w:t>nhancedReports</w:t>
      </w:r>
      <w:proofErr w:type="spellEnd"/>
      <w:r w:rsidRPr="00821953">
        <w:rPr>
          <w:rFonts w:ascii="Times New Roman" w:eastAsia="Times New Roman" w:hAnsi="Times New Roman" w:cs="Times New Roman"/>
          <w:b/>
          <w:bCs/>
          <w:sz w:val="24"/>
          <w:szCs w:val="24"/>
        </w:rPr>
        <w:t xml:space="preserve"> 4 </w:t>
      </w:r>
      <w:proofErr w:type="spellStart"/>
      <w:r w:rsidRPr="00821953">
        <w:rPr>
          <w:rFonts w:ascii="Times New Roman" w:eastAsia="Times New Roman" w:hAnsi="Times New Roman" w:cs="Times New Roman"/>
          <w:b/>
          <w:bCs/>
          <w:sz w:val="24"/>
          <w:szCs w:val="24"/>
        </w:rPr>
        <w:t>Guages</w:t>
      </w:r>
      <w:proofErr w:type="spellEnd"/>
      <w:r w:rsidRPr="00821953">
        <w:rPr>
          <w:rFonts w:ascii="Times New Roman" w:eastAsia="Times New Roman" w:hAnsi="Times New Roman" w:cs="Times New Roman"/>
          <w:b/>
          <w:bCs/>
          <w:sz w:val="24"/>
          <w:szCs w:val="24"/>
        </w:rPr>
        <w:t xml:space="preserve"> Completed </w:t>
      </w:r>
      <w:proofErr w:type="gramStart"/>
      <w:r w:rsidRPr="00821953">
        <w:rPr>
          <w:rFonts w:ascii="Times New Roman" w:eastAsia="Times New Roman" w:hAnsi="Times New Roman" w:cs="Times New Roman"/>
          <w:sz w:val="24"/>
          <w:szCs w:val="24"/>
        </w:rPr>
        <w:t>folder</w:t>
      </w:r>
      <w:proofErr w:type="gramEnd"/>
      <w:r w:rsidRPr="00821953">
        <w:rPr>
          <w:rFonts w:ascii="Times New Roman" w:eastAsia="Times New Roman" w:hAnsi="Times New Roman" w:cs="Times New Roman"/>
          <w:sz w:val="24"/>
          <w:szCs w:val="24"/>
        </w:rPr>
        <w:t>.</w:t>
      </w:r>
    </w:p>
    <w:p w:rsidR="00821953" w:rsidRPr="00821953" w:rsidRDefault="00821953" w:rsidP="0082195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Open SQL Server Management Studio (SSMS) from the SQL Server 2012 folder on the Start Menu.</w:t>
      </w:r>
    </w:p>
    <w:p w:rsidR="00821953" w:rsidRPr="00821953" w:rsidRDefault="00821953" w:rsidP="0082195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Connect to Server dialog box, verify that your Server name is selected and that Windows Authentication is selected, and then click </w:t>
      </w:r>
      <w:r w:rsidRPr="00821953">
        <w:rPr>
          <w:rFonts w:ascii="Times New Roman" w:eastAsia="Times New Roman" w:hAnsi="Times New Roman" w:cs="Times New Roman"/>
          <w:b/>
          <w:bCs/>
          <w:sz w:val="24"/>
          <w:szCs w:val="24"/>
        </w:rPr>
        <w:t>Connect</w:t>
      </w:r>
      <w:r w:rsidRPr="00821953">
        <w:rPr>
          <w:rFonts w:ascii="Times New Roman" w:eastAsia="Times New Roman" w:hAnsi="Times New Roman" w:cs="Times New Roman"/>
          <w:sz w:val="24"/>
          <w:szCs w:val="24"/>
        </w:rPr>
        <w:t>.</w:t>
      </w:r>
    </w:p>
    <w:p w:rsidR="00821953" w:rsidRPr="00821953" w:rsidRDefault="00821953" w:rsidP="00821953">
      <w:pPr>
        <w:spacing w:after="0" w:line="240" w:lineRule="auto"/>
        <w:ind w:left="720"/>
        <w:rPr>
          <w:rFonts w:ascii="Times New Roman" w:eastAsia="Times New Roman" w:hAnsi="Times New Roman" w:cs="Times New Roman"/>
          <w:sz w:val="24"/>
          <w:szCs w:val="24"/>
        </w:rPr>
      </w:pPr>
    </w:p>
    <w:tbl>
      <w:tblPr>
        <w:tblW w:w="4500" w:type="pct"/>
        <w:jc w:val="center"/>
        <w:tblCellSpacing w:w="0" w:type="dxa"/>
        <w:tblInd w:w="720" w:type="dxa"/>
        <w:tblBorders>
          <w:top w:val="single" w:sz="6" w:space="0" w:color="CCCCCC"/>
          <w:left w:val="single" w:sz="6" w:space="0" w:color="CCCCCC"/>
          <w:bottom w:val="single" w:sz="6" w:space="0" w:color="CCCCCC"/>
          <w:right w:val="single" w:sz="6" w:space="0" w:color="CCCCCC"/>
        </w:tblBorders>
        <w:shd w:val="clear" w:color="auto" w:fill="FFFFCC"/>
        <w:tblCellMar>
          <w:top w:w="75" w:type="dxa"/>
          <w:left w:w="75" w:type="dxa"/>
          <w:bottom w:w="75" w:type="dxa"/>
          <w:right w:w="75" w:type="dxa"/>
        </w:tblCellMar>
        <w:tblLook w:val="04A0" w:firstRow="1" w:lastRow="0" w:firstColumn="1" w:lastColumn="0" w:noHBand="0" w:noVBand="1"/>
      </w:tblPr>
      <w:tblGrid>
        <w:gridCol w:w="8586"/>
      </w:tblGrid>
      <w:tr w:rsidR="00821953" w:rsidRPr="00821953" w:rsidTr="00821953">
        <w:trPr>
          <w:tblCellSpacing w:w="0" w:type="dxa"/>
          <w:jc w:val="center"/>
        </w:trPr>
        <w:tc>
          <w:tcPr>
            <w:tcW w:w="0" w:type="auto"/>
            <w:shd w:val="clear" w:color="auto" w:fill="FFFFCC"/>
            <w:vAlign w:val="center"/>
            <w:hideMark/>
          </w:tcPr>
          <w:p w:rsidR="00821953" w:rsidRPr="00821953" w:rsidRDefault="00821953" w:rsidP="00821953">
            <w:pPr>
              <w:spacing w:after="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If you are not running SQL Server locally on your student machine, or if the account you are logged in with does not have </w:t>
            </w:r>
            <w:proofErr w:type="spellStart"/>
            <w:r w:rsidRPr="00821953">
              <w:rPr>
                <w:rFonts w:ascii="Times New Roman" w:eastAsia="Times New Roman" w:hAnsi="Times New Roman" w:cs="Times New Roman"/>
                <w:sz w:val="24"/>
                <w:szCs w:val="24"/>
              </w:rPr>
              <w:t>dbo</w:t>
            </w:r>
            <w:proofErr w:type="spellEnd"/>
            <w:r w:rsidRPr="00821953">
              <w:rPr>
                <w:rFonts w:ascii="Times New Roman" w:eastAsia="Times New Roman" w:hAnsi="Times New Roman" w:cs="Times New Roman"/>
                <w:sz w:val="24"/>
                <w:szCs w:val="24"/>
              </w:rPr>
              <w:t xml:space="preserve"> privileges in the AdventureWorks2008 database, enter the appropriate information for your environment before clicking </w:t>
            </w:r>
            <w:r w:rsidRPr="00821953">
              <w:rPr>
                <w:rFonts w:ascii="Times New Roman" w:eastAsia="Times New Roman" w:hAnsi="Times New Roman" w:cs="Times New Roman"/>
                <w:b/>
                <w:bCs/>
                <w:sz w:val="24"/>
                <w:szCs w:val="24"/>
              </w:rPr>
              <w:t>Connect</w:t>
            </w:r>
            <w:r w:rsidRPr="00821953">
              <w:rPr>
                <w:rFonts w:ascii="Times New Roman" w:eastAsia="Times New Roman" w:hAnsi="Times New Roman" w:cs="Times New Roman"/>
                <w:sz w:val="24"/>
                <w:szCs w:val="24"/>
              </w:rPr>
              <w:t>.</w:t>
            </w:r>
          </w:p>
        </w:tc>
      </w:tr>
    </w:tbl>
    <w:p w:rsidR="00821953" w:rsidRPr="00821953" w:rsidRDefault="00821953" w:rsidP="00821953">
      <w:pPr>
        <w:spacing w:after="240" w:line="240" w:lineRule="auto"/>
        <w:ind w:left="720"/>
        <w:rPr>
          <w:rFonts w:ascii="Times New Roman" w:eastAsia="Times New Roman" w:hAnsi="Times New Roman" w:cs="Times New Roman"/>
          <w:sz w:val="24"/>
          <w:szCs w:val="24"/>
        </w:rPr>
      </w:pPr>
    </w:p>
    <w:p w:rsidR="00821953" w:rsidRPr="00821953" w:rsidRDefault="00821953" w:rsidP="0082195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SSMS, click </w:t>
      </w:r>
      <w:r w:rsidRPr="00821953">
        <w:rPr>
          <w:rFonts w:ascii="Times New Roman" w:eastAsia="Times New Roman" w:hAnsi="Times New Roman" w:cs="Times New Roman"/>
          <w:b/>
          <w:bCs/>
          <w:sz w:val="24"/>
          <w:szCs w:val="24"/>
        </w:rPr>
        <w:t>File | Open | File</w:t>
      </w:r>
      <w:r w:rsidRPr="00821953">
        <w:rPr>
          <w:rFonts w:ascii="Times New Roman" w:eastAsia="Times New Roman" w:hAnsi="Times New Roman" w:cs="Times New Roman"/>
          <w:sz w:val="24"/>
          <w:szCs w:val="24"/>
        </w:rPr>
        <w:t>.</w:t>
      </w:r>
    </w:p>
    <w:p w:rsidR="00821953" w:rsidRPr="00821953" w:rsidRDefault="00821953" w:rsidP="0082195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Open File dialog box, browse to </w:t>
      </w:r>
      <w:r w:rsidRPr="00821953">
        <w:rPr>
          <w:rFonts w:ascii="Times New Roman" w:eastAsia="Times New Roman" w:hAnsi="Times New Roman" w:cs="Times New Roman"/>
          <w:b/>
          <w:bCs/>
          <w:sz w:val="24"/>
          <w:szCs w:val="24"/>
        </w:rPr>
        <w:t>\Samples</w:t>
      </w:r>
      <w:r w:rsidRPr="00821953">
        <w:rPr>
          <w:rFonts w:ascii="Times New Roman" w:eastAsia="Times New Roman" w:hAnsi="Times New Roman" w:cs="Times New Roman"/>
          <w:sz w:val="24"/>
          <w:szCs w:val="24"/>
        </w:rPr>
        <w:t xml:space="preserve">, click </w:t>
      </w:r>
      <w:proofErr w:type="spellStart"/>
      <w:r w:rsidRPr="00821953">
        <w:rPr>
          <w:rFonts w:ascii="Times New Roman" w:eastAsia="Times New Roman" w:hAnsi="Times New Roman" w:cs="Times New Roman"/>
          <w:b/>
          <w:bCs/>
          <w:sz w:val="24"/>
          <w:szCs w:val="24"/>
        </w:rPr>
        <w:t>UpdateSalesQuotas.sql</w:t>
      </w:r>
      <w:proofErr w:type="spellEnd"/>
      <w:r w:rsidRPr="00821953">
        <w:rPr>
          <w:rFonts w:ascii="Times New Roman" w:eastAsia="Times New Roman" w:hAnsi="Times New Roman" w:cs="Times New Roman"/>
          <w:sz w:val="24"/>
          <w:szCs w:val="24"/>
        </w:rPr>
        <w:t xml:space="preserve">, and then click </w:t>
      </w:r>
      <w:r w:rsidRPr="00821953">
        <w:rPr>
          <w:rFonts w:ascii="Times New Roman" w:eastAsia="Times New Roman" w:hAnsi="Times New Roman" w:cs="Times New Roman"/>
          <w:b/>
          <w:bCs/>
          <w:sz w:val="24"/>
          <w:szCs w:val="24"/>
        </w:rPr>
        <w:t>Open</w:t>
      </w:r>
      <w:r w:rsidRPr="00821953">
        <w:rPr>
          <w:rFonts w:ascii="Times New Roman" w:eastAsia="Times New Roman" w:hAnsi="Times New Roman" w:cs="Times New Roman"/>
          <w:sz w:val="24"/>
          <w:szCs w:val="24"/>
        </w:rPr>
        <w:t>.</w:t>
      </w:r>
    </w:p>
    <w:p w:rsidR="00821953" w:rsidRPr="00821953" w:rsidRDefault="00821953" w:rsidP="0082195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Press </w:t>
      </w:r>
      <w:r w:rsidRPr="00821953">
        <w:rPr>
          <w:rFonts w:ascii="Times New Roman" w:eastAsia="Times New Roman" w:hAnsi="Times New Roman" w:cs="Times New Roman"/>
          <w:b/>
          <w:bCs/>
          <w:sz w:val="24"/>
          <w:szCs w:val="24"/>
        </w:rPr>
        <w:t>F5</w:t>
      </w:r>
      <w:r w:rsidRPr="00821953">
        <w:rPr>
          <w:rFonts w:ascii="Times New Roman" w:eastAsia="Times New Roman" w:hAnsi="Times New Roman" w:cs="Times New Roman"/>
          <w:sz w:val="24"/>
          <w:szCs w:val="24"/>
        </w:rPr>
        <w:t xml:space="preserve"> to execute the query. Verify that the Messages tab says "(17 row(s) affected)".</w:t>
      </w:r>
    </w:p>
    <w:p w:rsidR="00821953" w:rsidRPr="00821953" w:rsidRDefault="00821953" w:rsidP="00821953">
      <w:pPr>
        <w:spacing w:after="0" w:line="240" w:lineRule="auto"/>
        <w:ind w:left="720"/>
        <w:rPr>
          <w:rFonts w:ascii="Times New Roman" w:eastAsia="Times New Roman" w:hAnsi="Times New Roman" w:cs="Times New Roman"/>
          <w:sz w:val="24"/>
          <w:szCs w:val="24"/>
        </w:rPr>
      </w:pPr>
    </w:p>
    <w:tbl>
      <w:tblPr>
        <w:tblW w:w="4500" w:type="pct"/>
        <w:jc w:val="center"/>
        <w:tblCellSpacing w:w="0" w:type="dxa"/>
        <w:tblInd w:w="720" w:type="dxa"/>
        <w:tblBorders>
          <w:top w:val="single" w:sz="6" w:space="0" w:color="CCCCCC"/>
          <w:left w:val="single" w:sz="6" w:space="0" w:color="CCCCCC"/>
          <w:bottom w:val="single" w:sz="6" w:space="0" w:color="CCCCCC"/>
          <w:right w:val="single" w:sz="6" w:space="0" w:color="CCCCCC"/>
        </w:tblBorders>
        <w:shd w:val="clear" w:color="auto" w:fill="FFFFCC"/>
        <w:tblCellMar>
          <w:top w:w="75" w:type="dxa"/>
          <w:left w:w="75" w:type="dxa"/>
          <w:bottom w:w="75" w:type="dxa"/>
          <w:right w:w="75" w:type="dxa"/>
        </w:tblCellMar>
        <w:tblLook w:val="04A0" w:firstRow="1" w:lastRow="0" w:firstColumn="1" w:lastColumn="0" w:noHBand="0" w:noVBand="1"/>
      </w:tblPr>
      <w:tblGrid>
        <w:gridCol w:w="8586"/>
      </w:tblGrid>
      <w:tr w:rsidR="00821953" w:rsidRPr="00821953" w:rsidTr="00821953">
        <w:trPr>
          <w:tblCellSpacing w:w="0" w:type="dxa"/>
          <w:jc w:val="center"/>
        </w:trPr>
        <w:tc>
          <w:tcPr>
            <w:tcW w:w="5865" w:type="dxa"/>
            <w:shd w:val="clear" w:color="auto" w:fill="FFFFCC"/>
            <w:vAlign w:val="center"/>
            <w:hideMark/>
          </w:tcPr>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The YTD Sales for each sales person exceeds their quotas by over 10 times in many cases. The query updates the quotas to make them more reasonable.</w:t>
            </w:r>
          </w:p>
        </w:tc>
      </w:tr>
    </w:tbl>
    <w:p w:rsidR="00821953" w:rsidRPr="00821953" w:rsidRDefault="00821953" w:rsidP="00821953">
      <w:pPr>
        <w:spacing w:after="240" w:line="240" w:lineRule="auto"/>
        <w:ind w:left="720"/>
        <w:rPr>
          <w:rFonts w:ascii="Times New Roman" w:eastAsia="Times New Roman" w:hAnsi="Times New Roman" w:cs="Times New Roman"/>
          <w:sz w:val="24"/>
          <w:szCs w:val="24"/>
        </w:rPr>
      </w:pPr>
    </w:p>
    <w:p w:rsidR="00821953" w:rsidRPr="00821953" w:rsidRDefault="00821953" w:rsidP="0082195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Close SSMS.</w:t>
      </w:r>
    </w:p>
    <w:p w:rsidR="00821953" w:rsidRPr="00821953" w:rsidRDefault="00821953" w:rsidP="0082195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Verify that the EnhancedReports.sln file is open in SSDT.</w:t>
      </w:r>
    </w:p>
    <w:p w:rsidR="00821953" w:rsidRPr="00821953" w:rsidRDefault="00821953" w:rsidP="0082195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Solution Explorer, double click </w:t>
      </w:r>
      <w:proofErr w:type="spellStart"/>
      <w:r w:rsidRPr="00821953">
        <w:rPr>
          <w:rFonts w:ascii="Times New Roman" w:eastAsia="Times New Roman" w:hAnsi="Times New Roman" w:cs="Times New Roman"/>
          <w:b/>
          <w:bCs/>
          <w:sz w:val="24"/>
          <w:szCs w:val="24"/>
        </w:rPr>
        <w:t>SampleGaugeRpt.rdl</w:t>
      </w:r>
      <w:proofErr w:type="spellEnd"/>
      <w:r w:rsidRPr="00821953">
        <w:rPr>
          <w:rFonts w:ascii="Times New Roman" w:eastAsia="Times New Roman" w:hAnsi="Times New Roman" w:cs="Times New Roman"/>
          <w:sz w:val="24"/>
          <w:szCs w:val="24"/>
        </w:rPr>
        <w:t xml:space="preserve"> to open Report Designer for the report.</w:t>
      </w:r>
    </w:p>
    <w:p w:rsidR="00821953" w:rsidRPr="00821953" w:rsidRDefault="00821953" w:rsidP="0082195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Drag a gauge item from the Toolbox to the cell in the second row of the empty column on the right side of the report.</w:t>
      </w:r>
    </w:p>
    <w:p w:rsidR="00821953" w:rsidRPr="00821953" w:rsidRDefault="00821953" w:rsidP="0082195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Select Gauge Type dialog box, click </w:t>
      </w:r>
      <w:r w:rsidRPr="00821953">
        <w:rPr>
          <w:rFonts w:ascii="Times New Roman" w:eastAsia="Times New Roman" w:hAnsi="Times New Roman" w:cs="Times New Roman"/>
          <w:b/>
          <w:bCs/>
          <w:sz w:val="24"/>
          <w:szCs w:val="24"/>
        </w:rPr>
        <w:t>Bullet Graph</w:t>
      </w:r>
      <w:r w:rsidRPr="00821953">
        <w:rPr>
          <w:rFonts w:ascii="Times New Roman" w:eastAsia="Times New Roman" w:hAnsi="Times New Roman" w:cs="Times New Roman"/>
          <w:sz w:val="24"/>
          <w:szCs w:val="24"/>
        </w:rPr>
        <w:t xml:space="preserve"> as shown in Figure 21,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14:anchorId="5132C364" wp14:editId="237EB004">
                <wp:extent cx="5018405" cy="3204210"/>
                <wp:effectExtent l="0" t="0" r="0" b="0"/>
                <wp:docPr id="58" name="Rectangle 58" descr="Figure 21: Selecting the Bullet Graph Gauge Typ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18405" cy="3204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8" o:spid="_x0000_s1026" alt="Figure 21: Selecting the Bullet Graph Gauge Type" style="width:395.15pt;height:25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21: Selecting the Bullet Graph Gauge Type</w:t>
      </w:r>
    </w:p>
    <w:p w:rsidR="00821953" w:rsidRPr="00821953" w:rsidRDefault="00821953" w:rsidP="0082195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Select the Gauge in the table (not the text box holding the gauge). This will make the Gauge Data window visible to configure.</w:t>
      </w:r>
    </w:p>
    <w:p w:rsidR="00821953" w:rsidRPr="00821953" w:rsidRDefault="00821953" w:rsidP="0082195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the down arrow next to the LinearPointer1 row, and then click </w:t>
      </w:r>
      <w:r w:rsidRPr="00821953">
        <w:rPr>
          <w:rFonts w:ascii="Times New Roman" w:eastAsia="Times New Roman" w:hAnsi="Times New Roman" w:cs="Times New Roman"/>
          <w:b/>
          <w:bCs/>
          <w:sz w:val="24"/>
          <w:szCs w:val="24"/>
        </w:rPr>
        <w:t>Pointer Properties</w:t>
      </w:r>
      <w:r w:rsidRPr="00821953">
        <w:rPr>
          <w:rFonts w:ascii="Times New Roman" w:eastAsia="Times New Roman" w:hAnsi="Times New Roman" w:cs="Times New Roman"/>
          <w:sz w:val="24"/>
          <w:szCs w:val="24"/>
        </w:rPr>
        <w:t>.</w:t>
      </w:r>
    </w:p>
    <w:p w:rsidR="00821953" w:rsidRPr="00821953" w:rsidRDefault="00821953" w:rsidP="0082195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In the Linear Pointer Properties dialog box, click the expression button next to the Value drop-down list.</w:t>
      </w:r>
    </w:p>
    <w:p w:rsidR="00821953" w:rsidRPr="00821953" w:rsidRDefault="00821953" w:rsidP="00821953">
      <w:pPr>
        <w:numPr>
          <w:ilvl w:val="0"/>
          <w:numId w:val="9"/>
        </w:numPr>
        <w:spacing w:before="100" w:beforeAutospacing="1" w:after="24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Expression dialog box, type the following code, and then click </w:t>
      </w:r>
      <w:r w:rsidRPr="00821953">
        <w:rPr>
          <w:rFonts w:ascii="Times New Roman" w:eastAsia="Times New Roman" w:hAnsi="Times New Roman" w:cs="Times New Roman"/>
          <w:b/>
          <w:bCs/>
          <w:sz w:val="24"/>
          <w:szCs w:val="24"/>
        </w:rPr>
        <w:t xml:space="preserve">OK </w:t>
      </w:r>
      <w:r w:rsidRPr="00821953">
        <w:rPr>
          <w:rFonts w:ascii="Times New Roman" w:eastAsia="Times New Roman" w:hAnsi="Times New Roman" w:cs="Times New Roman"/>
          <w:sz w:val="24"/>
          <w:szCs w:val="24"/>
        </w:rPr>
        <w:t>twice:</w:t>
      </w:r>
      <w:r w:rsidRPr="00821953">
        <w:rPr>
          <w:rFonts w:ascii="Times New Roman" w:eastAsia="Times New Roman" w:hAnsi="Times New Roman" w:cs="Times New Roman"/>
          <w:sz w:val="24"/>
          <w:szCs w:val="24"/>
        </w:rPr>
        <w:br/>
      </w:r>
      <w:r w:rsidRPr="00821953">
        <w:rPr>
          <w:rFonts w:ascii="Times New Roman" w:eastAsia="Times New Roman" w:hAnsi="Times New Roman" w:cs="Times New Roman"/>
          <w:sz w:val="24"/>
          <w:szCs w:val="24"/>
        </w:rPr>
        <w:br/>
      </w:r>
      <w:r w:rsidRPr="00821953">
        <w:rPr>
          <w:rFonts w:ascii="Courier New" w:eastAsia="Times New Roman" w:hAnsi="Courier New" w:cs="Courier New"/>
          <w:sz w:val="20"/>
          <w:szCs w:val="20"/>
          <w:shd w:val="clear" w:color="auto" w:fill="E3E3E3"/>
        </w:rPr>
        <w:t>=((</w:t>
      </w:r>
      <w:proofErr w:type="spellStart"/>
      <w:r w:rsidRPr="00821953">
        <w:rPr>
          <w:rFonts w:ascii="Courier New" w:eastAsia="Times New Roman" w:hAnsi="Courier New" w:cs="Courier New"/>
          <w:sz w:val="20"/>
          <w:szCs w:val="20"/>
          <w:shd w:val="clear" w:color="auto" w:fill="E3E3E3"/>
        </w:rPr>
        <w:t>Fields!SalesYTD.Value</w:t>
      </w:r>
      <w:proofErr w:type="spellEnd"/>
      <w:r w:rsidRPr="00821953">
        <w:rPr>
          <w:rFonts w:ascii="Courier New" w:eastAsia="Times New Roman" w:hAnsi="Courier New" w:cs="Courier New"/>
          <w:sz w:val="20"/>
          <w:szCs w:val="20"/>
          <w:shd w:val="clear" w:color="auto" w:fill="E3E3E3"/>
        </w:rPr>
        <w:t>)/</w:t>
      </w:r>
      <w:proofErr w:type="spellStart"/>
      <w:r w:rsidRPr="00821953">
        <w:rPr>
          <w:rFonts w:ascii="Courier New" w:eastAsia="Times New Roman" w:hAnsi="Courier New" w:cs="Courier New"/>
          <w:sz w:val="20"/>
          <w:szCs w:val="20"/>
          <w:shd w:val="clear" w:color="auto" w:fill="E3E3E3"/>
        </w:rPr>
        <w:t>Fields!SalesQuota.Value</w:t>
      </w:r>
      <w:proofErr w:type="spellEnd"/>
      <w:r w:rsidRPr="00821953">
        <w:rPr>
          <w:rFonts w:ascii="Courier New" w:eastAsia="Times New Roman" w:hAnsi="Courier New" w:cs="Courier New"/>
          <w:sz w:val="20"/>
          <w:szCs w:val="20"/>
          <w:shd w:val="clear" w:color="auto" w:fill="E3E3E3"/>
        </w:rPr>
        <w:t>)*100</w:t>
      </w:r>
    </w:p>
    <w:p w:rsidR="00821953" w:rsidRPr="00821953" w:rsidRDefault="00821953" w:rsidP="0082195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Gauge Data window, click the down arrow next to the LinearPointer2 row, and then click </w:t>
      </w:r>
      <w:r w:rsidRPr="00821953">
        <w:rPr>
          <w:rFonts w:ascii="Times New Roman" w:eastAsia="Times New Roman" w:hAnsi="Times New Roman" w:cs="Times New Roman"/>
          <w:b/>
          <w:bCs/>
          <w:sz w:val="24"/>
          <w:szCs w:val="24"/>
        </w:rPr>
        <w:t>Delete Pointer</w:t>
      </w:r>
      <w:r w:rsidRPr="00821953">
        <w:rPr>
          <w:rFonts w:ascii="Times New Roman" w:eastAsia="Times New Roman" w:hAnsi="Times New Roman" w:cs="Times New Roman"/>
          <w:sz w:val="24"/>
          <w:szCs w:val="24"/>
        </w:rPr>
        <w:t xml:space="preserve"> as shown in Figure 22.</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14:anchorId="4E335761" wp14:editId="22ABFA7C">
                <wp:extent cx="3693795" cy="2051685"/>
                <wp:effectExtent l="0" t="0" r="0" b="0"/>
                <wp:docPr id="57" name="Rectangle 57" descr="Figure 22: Delete Pointer Op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93795" cy="2051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7" o:spid="_x0000_s1026" alt="Figure 22: Delete Pointer Option" style="width:290.85pt;height:16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22: Delete Pointer Option</w:t>
      </w:r>
    </w:p>
    <w:p w:rsidR="00821953" w:rsidRPr="00821953" w:rsidRDefault="00821953" w:rsidP="0082195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Save your project, and then preview your report. Your report should look similar to Figure 23.</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14:anchorId="3AB51D25" wp14:editId="512BF3D3">
                <wp:extent cx="5450205" cy="2656840"/>
                <wp:effectExtent l="0" t="0" r="0" b="0"/>
                <wp:docPr id="56" name="Rectangle 56" descr="Figure 23: Final Gauge Rep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50205" cy="265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6" o:spid="_x0000_s1026" alt="Figure 23: Final Gauge Report" style="width:429.15pt;height:20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23: Final Gauge Report</w:t>
      </w:r>
    </w:p>
    <w:tbl>
      <w:tblPr>
        <w:tblW w:w="4500" w:type="pct"/>
        <w:jc w:val="center"/>
        <w:tblCellSpacing w:w="0" w:type="dxa"/>
        <w:tblBorders>
          <w:top w:val="single" w:sz="6" w:space="0" w:color="CCCCCC"/>
          <w:left w:val="single" w:sz="6" w:space="0" w:color="CCCCCC"/>
          <w:bottom w:val="single" w:sz="6" w:space="0" w:color="CCCCCC"/>
          <w:right w:val="single" w:sz="6" w:space="0" w:color="CCCCCC"/>
        </w:tblBorders>
        <w:shd w:val="clear" w:color="auto" w:fill="FFFFCC"/>
        <w:tblCellMar>
          <w:top w:w="75" w:type="dxa"/>
          <w:left w:w="75" w:type="dxa"/>
          <w:bottom w:w="75" w:type="dxa"/>
          <w:right w:w="75" w:type="dxa"/>
        </w:tblCellMar>
        <w:tblLook w:val="04A0" w:firstRow="1" w:lastRow="0" w:firstColumn="1" w:lastColumn="0" w:noHBand="0" w:noVBand="1"/>
      </w:tblPr>
      <w:tblGrid>
        <w:gridCol w:w="8586"/>
      </w:tblGrid>
      <w:tr w:rsidR="00821953" w:rsidRPr="00821953" w:rsidTr="00821953">
        <w:trPr>
          <w:tblCellSpacing w:w="0" w:type="dxa"/>
          <w:jc w:val="center"/>
        </w:trPr>
        <w:tc>
          <w:tcPr>
            <w:tcW w:w="0" w:type="auto"/>
            <w:shd w:val="clear" w:color="auto" w:fill="FFFFCC"/>
            <w:vAlign w:val="center"/>
            <w:hideMark/>
          </w:tcPr>
          <w:p w:rsidR="00821953" w:rsidRPr="00821953" w:rsidRDefault="00821953" w:rsidP="00821953">
            <w:pPr>
              <w:spacing w:after="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There are several sales people who do not have a sales quota. For this report, they were removed by testing for a NULL value in </w:t>
            </w:r>
            <w:proofErr w:type="spellStart"/>
            <w:r w:rsidRPr="00821953">
              <w:rPr>
                <w:rFonts w:ascii="Times New Roman" w:eastAsia="Times New Roman" w:hAnsi="Times New Roman" w:cs="Times New Roman"/>
                <w:sz w:val="24"/>
                <w:szCs w:val="24"/>
              </w:rPr>
              <w:t>SalesQuota</w:t>
            </w:r>
            <w:proofErr w:type="spellEnd"/>
            <w:r w:rsidRPr="00821953">
              <w:rPr>
                <w:rFonts w:ascii="Times New Roman" w:eastAsia="Times New Roman" w:hAnsi="Times New Roman" w:cs="Times New Roman"/>
                <w:sz w:val="24"/>
                <w:szCs w:val="24"/>
              </w:rPr>
              <w:t xml:space="preserve"> field in the query pulling the data in the shared data set. If this was not the case, you would have to use a combination of the </w:t>
            </w:r>
            <w:proofErr w:type="spellStart"/>
            <w:r w:rsidRPr="00821953">
              <w:rPr>
                <w:rFonts w:ascii="Times New Roman" w:eastAsia="Times New Roman" w:hAnsi="Times New Roman" w:cs="Times New Roman"/>
                <w:sz w:val="24"/>
                <w:szCs w:val="24"/>
              </w:rPr>
              <w:t>IsNothing</w:t>
            </w:r>
            <w:proofErr w:type="spellEnd"/>
            <w:r w:rsidRPr="00821953">
              <w:rPr>
                <w:rFonts w:ascii="Times New Roman" w:eastAsia="Times New Roman" w:hAnsi="Times New Roman" w:cs="Times New Roman"/>
                <w:sz w:val="24"/>
                <w:szCs w:val="24"/>
              </w:rPr>
              <w:t xml:space="preserve"> and IIF functions to handle these rows. Otherwise, you will get a divide by zero error. Since this report is comparing their year to date sales to their quotas, it makes sense to exclude people without a sales quota. </w:t>
            </w:r>
          </w:p>
        </w:tc>
      </w:tr>
    </w:tbl>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w:t>
      </w:r>
    </w:p>
    <w:p w:rsidR="00821953" w:rsidRPr="00821953" w:rsidRDefault="00821953" w:rsidP="00821953">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bookmarkStart w:id="3" w:name="map"/>
      <w:bookmarkEnd w:id="3"/>
      <w:r w:rsidRPr="00821953">
        <w:rPr>
          <w:rFonts w:ascii="Times New Roman" w:eastAsia="Times New Roman" w:hAnsi="Times New Roman" w:cs="Times New Roman"/>
          <w:b/>
          <w:bCs/>
          <w:sz w:val="24"/>
          <w:szCs w:val="24"/>
        </w:rPr>
        <w:t>SSRS 2012 Tutorial: Add a Map to a Report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The mapping feature was added in SQL Server 2008R2 and allows you to add maps to your reports based on locality information stored within your databases. You can use a bubble map to shows areas on a map where you have clusters of clients, or you can use a line map to show routes from a convention center to local hotels or points of interest. To make the reports more interesting, you can add a Bing map layer that will allow you to choose between aerial, road, or a combined background display for your map.</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The mapping feature uses the concept of layers to allow you to add data points representing customer locations and a polygon outlining sales territories all with a background of an aerial Bing map.</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Although you can use both Report Designer and Report Builder to add maps to your reports, Report Builder offers a wizard. If you haven’t worked with reports before, the map wizard in Report Builder may not be intuitive enough to just jump in to creating your first map.</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When you add a Map report item, you must define the source of the spatial data to be used. You will also be able to define the source when you add a new layer to your map. The Choose a source of spatial data page of the New Map Layer wizard displays the following options:</w:t>
      </w:r>
    </w:p>
    <w:p w:rsidR="00821953" w:rsidRPr="00821953" w:rsidRDefault="00821953" w:rsidP="0082195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Map Gallery: A set of default reports into which your spatial data is embedded. For a default instance of Reporting Services, the map gallery is located at \Program Files\Microsoft SQL Server\MSRS11.MSSQLServer\Reporting Services\</w:t>
      </w:r>
      <w:proofErr w:type="spellStart"/>
      <w:r w:rsidRPr="00821953">
        <w:rPr>
          <w:rFonts w:ascii="Times New Roman" w:eastAsia="Times New Roman" w:hAnsi="Times New Roman" w:cs="Times New Roman"/>
          <w:sz w:val="24"/>
          <w:szCs w:val="24"/>
        </w:rPr>
        <w:t>ReportServer</w:t>
      </w:r>
      <w:proofErr w:type="spellEnd"/>
      <w:r w:rsidRPr="00821953">
        <w:rPr>
          <w:rFonts w:ascii="Times New Roman" w:eastAsia="Times New Roman" w:hAnsi="Times New Roman" w:cs="Times New Roman"/>
          <w:sz w:val="24"/>
          <w:szCs w:val="24"/>
        </w:rPr>
        <w:t>\</w:t>
      </w:r>
      <w:proofErr w:type="spellStart"/>
      <w:r w:rsidRPr="00821953">
        <w:rPr>
          <w:rFonts w:ascii="Times New Roman" w:eastAsia="Times New Roman" w:hAnsi="Times New Roman" w:cs="Times New Roman"/>
          <w:sz w:val="24"/>
          <w:szCs w:val="24"/>
        </w:rPr>
        <w:t>ReportBuilder</w:t>
      </w:r>
      <w:proofErr w:type="spellEnd"/>
      <w:r w:rsidRPr="00821953">
        <w:rPr>
          <w:rFonts w:ascii="Times New Roman" w:eastAsia="Times New Roman" w:hAnsi="Times New Roman" w:cs="Times New Roman"/>
          <w:sz w:val="24"/>
          <w:szCs w:val="24"/>
        </w:rPr>
        <w:t>\RptBuilder_3\</w:t>
      </w:r>
      <w:proofErr w:type="spellStart"/>
      <w:r w:rsidRPr="00821953">
        <w:rPr>
          <w:rFonts w:ascii="Times New Roman" w:eastAsia="Times New Roman" w:hAnsi="Times New Roman" w:cs="Times New Roman"/>
          <w:sz w:val="24"/>
          <w:szCs w:val="24"/>
        </w:rPr>
        <w:t>MapGallery</w:t>
      </w:r>
      <w:proofErr w:type="spellEnd"/>
      <w:r w:rsidRPr="00821953">
        <w:rPr>
          <w:rFonts w:ascii="Times New Roman" w:eastAsia="Times New Roman" w:hAnsi="Times New Roman" w:cs="Times New Roman"/>
          <w:sz w:val="24"/>
          <w:szCs w:val="24"/>
        </w:rPr>
        <w:t>.</w:t>
      </w:r>
    </w:p>
    <w:p w:rsidR="00821953" w:rsidRPr="00821953" w:rsidRDefault="00821953" w:rsidP="0082195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ESRI shapefile: A set of files that contain geometrical shape data such as points, polylines, and polygons in a </w:t>
      </w:r>
      <w:proofErr w:type="spellStart"/>
      <w:r w:rsidRPr="00821953">
        <w:rPr>
          <w:rFonts w:ascii="Times New Roman" w:eastAsia="Times New Roman" w:hAnsi="Times New Roman" w:cs="Times New Roman"/>
          <w:sz w:val="24"/>
          <w:szCs w:val="24"/>
        </w:rPr>
        <w:t>shp</w:t>
      </w:r>
      <w:proofErr w:type="spellEnd"/>
      <w:r w:rsidRPr="00821953">
        <w:rPr>
          <w:rFonts w:ascii="Times New Roman" w:eastAsia="Times New Roman" w:hAnsi="Times New Roman" w:cs="Times New Roman"/>
          <w:sz w:val="24"/>
          <w:szCs w:val="24"/>
        </w:rPr>
        <w:t xml:space="preserve"> file as well as properties or attributes that describe the shapes in a dbf file. These are often used in geographic information systems to represent particular regions, areas, or geographic features. </w:t>
      </w:r>
    </w:p>
    <w:p w:rsidR="00821953" w:rsidRPr="00821953" w:rsidRDefault="00821953" w:rsidP="0082195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SQL Server spatial query: Uses a query built to retrieve data from columns in your database with </w:t>
      </w:r>
      <w:proofErr w:type="gramStart"/>
      <w:r w:rsidRPr="00821953">
        <w:rPr>
          <w:rFonts w:ascii="Times New Roman" w:eastAsia="Times New Roman" w:hAnsi="Times New Roman" w:cs="Times New Roman"/>
          <w:sz w:val="24"/>
          <w:szCs w:val="24"/>
        </w:rPr>
        <w:t>a geography</w:t>
      </w:r>
      <w:proofErr w:type="gramEnd"/>
      <w:r w:rsidRPr="00821953">
        <w:rPr>
          <w:rFonts w:ascii="Times New Roman" w:eastAsia="Times New Roman" w:hAnsi="Times New Roman" w:cs="Times New Roman"/>
          <w:sz w:val="24"/>
          <w:szCs w:val="24"/>
        </w:rPr>
        <w:t xml:space="preserve"> or a geometry data type. </w:t>
      </w:r>
    </w:p>
    <w:tbl>
      <w:tblPr>
        <w:tblW w:w="4500" w:type="pct"/>
        <w:jc w:val="center"/>
        <w:tblCellSpacing w:w="0" w:type="dxa"/>
        <w:tblBorders>
          <w:top w:val="single" w:sz="6" w:space="0" w:color="CCCCCC"/>
          <w:left w:val="single" w:sz="6" w:space="0" w:color="CCCCCC"/>
          <w:bottom w:val="single" w:sz="6" w:space="0" w:color="CCCCCC"/>
          <w:right w:val="single" w:sz="6" w:space="0" w:color="CCCCCC"/>
        </w:tblBorders>
        <w:shd w:val="clear" w:color="auto" w:fill="FFFFCC"/>
        <w:tblCellMar>
          <w:top w:w="75" w:type="dxa"/>
          <w:left w:w="75" w:type="dxa"/>
          <w:bottom w:w="75" w:type="dxa"/>
          <w:right w:w="75" w:type="dxa"/>
        </w:tblCellMar>
        <w:tblLook w:val="04A0" w:firstRow="1" w:lastRow="0" w:firstColumn="1" w:lastColumn="0" w:noHBand="0" w:noVBand="1"/>
      </w:tblPr>
      <w:tblGrid>
        <w:gridCol w:w="8586"/>
      </w:tblGrid>
      <w:tr w:rsidR="00821953" w:rsidRPr="00821953" w:rsidTr="00821953">
        <w:trPr>
          <w:tblCellSpacing w:w="0" w:type="dxa"/>
          <w:jc w:val="center"/>
        </w:trPr>
        <w:tc>
          <w:tcPr>
            <w:tcW w:w="0" w:type="auto"/>
            <w:shd w:val="clear" w:color="auto" w:fill="FFFFCC"/>
            <w:vAlign w:val="center"/>
            <w:hideMark/>
          </w:tcPr>
          <w:p w:rsidR="00821953" w:rsidRPr="00821953" w:rsidRDefault="00821953" w:rsidP="00821953">
            <w:pPr>
              <w:spacing w:after="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You can get more information about working with spatial data types in a white paper named </w:t>
            </w:r>
            <w:r w:rsidRPr="00821953">
              <w:rPr>
                <w:rFonts w:ascii="Times New Roman" w:eastAsia="Times New Roman" w:hAnsi="Times New Roman" w:cs="Times New Roman"/>
                <w:b/>
                <w:bCs/>
                <w:sz w:val="24"/>
                <w:szCs w:val="24"/>
              </w:rPr>
              <w:t>New Spatial Features in SQL Server Code-Named “Denali”</w:t>
            </w:r>
            <w:r w:rsidRPr="00821953">
              <w:rPr>
                <w:rFonts w:ascii="Times New Roman" w:eastAsia="Times New Roman" w:hAnsi="Times New Roman" w:cs="Times New Roman"/>
                <w:sz w:val="24"/>
                <w:szCs w:val="24"/>
              </w:rPr>
              <w:t xml:space="preserve">. When this book was published, this white paper could be found at </w:t>
            </w:r>
            <w:r w:rsidRPr="00821953">
              <w:rPr>
                <w:rFonts w:ascii="Times New Roman" w:eastAsia="Times New Roman" w:hAnsi="Times New Roman" w:cs="Times New Roman"/>
                <w:color w:val="0000FF"/>
                <w:sz w:val="24"/>
                <w:szCs w:val="24"/>
                <w:u w:val="single"/>
              </w:rPr>
              <w:t>http://go.microsoft.com/fwlink/?LinkId=</w:t>
            </w:r>
            <w:proofErr w:type="gramStart"/>
            <w:r w:rsidRPr="00821953">
              <w:rPr>
                <w:rFonts w:ascii="Times New Roman" w:eastAsia="Times New Roman" w:hAnsi="Times New Roman" w:cs="Times New Roman"/>
                <w:color w:val="0000FF"/>
                <w:sz w:val="24"/>
                <w:szCs w:val="24"/>
                <w:u w:val="single"/>
              </w:rPr>
              <w:t>226407</w:t>
            </w:r>
            <w:r w:rsidRPr="00821953">
              <w:rPr>
                <w:rFonts w:ascii="Times New Roman" w:eastAsia="Times New Roman" w:hAnsi="Times New Roman" w:cs="Times New Roman"/>
                <w:sz w:val="24"/>
                <w:szCs w:val="24"/>
              </w:rPr>
              <w:t xml:space="preserve"> .</w:t>
            </w:r>
            <w:proofErr w:type="gramEnd"/>
            <w:r w:rsidRPr="00821953">
              <w:rPr>
                <w:rFonts w:ascii="Times New Roman" w:eastAsia="Times New Roman" w:hAnsi="Times New Roman" w:cs="Times New Roman"/>
                <w:sz w:val="24"/>
                <w:szCs w:val="24"/>
              </w:rPr>
              <w:t xml:space="preserve"> Please note that Microsoft links and papers frequently move and change, but you can usually find it by searching on all or part of the title.</w:t>
            </w:r>
          </w:p>
        </w:tc>
      </w:tr>
    </w:tbl>
    <w:p w:rsidR="00821953" w:rsidRPr="00821953" w:rsidRDefault="00821953" w:rsidP="00821953">
      <w:pPr>
        <w:spacing w:after="0" w:line="240" w:lineRule="auto"/>
        <w:rPr>
          <w:rFonts w:ascii="Times New Roman" w:eastAsia="Times New Roman" w:hAnsi="Times New Roman" w:cs="Times New Roman"/>
          <w:sz w:val="24"/>
          <w:szCs w:val="24"/>
        </w:rPr>
      </w:pP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The areas of a map item are shown in Figure 24. Like the other visual report items, each of these areas has a set of properties that you will use to configure the map.</w:t>
      </w:r>
    </w:p>
    <w:p w:rsidR="00821953" w:rsidRPr="00821953" w:rsidRDefault="00821953" w:rsidP="00821953">
      <w:pPr>
        <w:spacing w:before="100" w:beforeAutospacing="1" w:after="100" w:afterAutospacing="1" w:line="240" w:lineRule="auto"/>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5046980" cy="3765550"/>
                <wp:effectExtent l="0" t="0" r="0" b="0"/>
                <wp:docPr id="55" name="Rectangle 55" descr="Figure 24: Map Area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6980" cy="3765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5" o:spid="_x0000_s1026" alt="Figure 24: Map Areas" style="width:397.4pt;height:2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24: Map Areas</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i/>
          <w:iCs/>
          <w:sz w:val="24"/>
          <w:szCs w:val="24"/>
        </w:rPr>
        <w:t>Try It!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By performing the following steps, you will create a report that contains a map showing cities in Ohio with customers of the </w:t>
      </w:r>
      <w:proofErr w:type="spellStart"/>
      <w:r w:rsidRPr="00821953">
        <w:rPr>
          <w:rFonts w:ascii="Times New Roman" w:eastAsia="Times New Roman" w:hAnsi="Times New Roman" w:cs="Times New Roman"/>
          <w:sz w:val="24"/>
          <w:szCs w:val="24"/>
        </w:rPr>
        <w:t>AdventureWorks</w:t>
      </w:r>
      <w:proofErr w:type="spellEnd"/>
      <w:r w:rsidRPr="00821953">
        <w:rPr>
          <w:rFonts w:ascii="Times New Roman" w:eastAsia="Times New Roman" w:hAnsi="Times New Roman" w:cs="Times New Roman"/>
          <w:sz w:val="24"/>
          <w:szCs w:val="24"/>
        </w:rPr>
        <w:t xml:space="preserve"> </w:t>
      </w:r>
      <w:proofErr w:type="gramStart"/>
      <w:r w:rsidRPr="00821953">
        <w:rPr>
          <w:rFonts w:ascii="Times New Roman" w:eastAsia="Times New Roman" w:hAnsi="Times New Roman" w:cs="Times New Roman"/>
          <w:sz w:val="24"/>
          <w:szCs w:val="24"/>
        </w:rPr>
        <w:t>company</w:t>
      </w:r>
      <w:proofErr w:type="gramEnd"/>
      <w:r w:rsidRPr="00821953">
        <w:rPr>
          <w:rFonts w:ascii="Times New Roman" w:eastAsia="Times New Roman" w:hAnsi="Times New Roman" w:cs="Times New Roman"/>
          <w:sz w:val="24"/>
          <w:szCs w:val="24"/>
        </w:rPr>
        <w:t>. A sample of the completed report can be found by opening the</w:t>
      </w:r>
      <w:r w:rsidRPr="00821953">
        <w:rPr>
          <w:rFonts w:ascii="Times New Roman" w:eastAsia="Times New Roman" w:hAnsi="Times New Roman" w:cs="Times New Roman"/>
          <w:b/>
          <w:bCs/>
          <w:sz w:val="24"/>
          <w:szCs w:val="24"/>
        </w:rPr>
        <w:t xml:space="preserve"> EnhancedReports.sln</w:t>
      </w:r>
      <w:r w:rsidRPr="00821953">
        <w:rPr>
          <w:rFonts w:ascii="Times New Roman" w:eastAsia="Times New Roman" w:hAnsi="Times New Roman" w:cs="Times New Roman"/>
          <w:sz w:val="24"/>
          <w:szCs w:val="24"/>
        </w:rPr>
        <w:t xml:space="preserve"> file from the </w:t>
      </w:r>
      <w:r w:rsidRPr="00821953">
        <w:rPr>
          <w:rFonts w:ascii="Times New Roman" w:eastAsia="Times New Roman" w:hAnsi="Times New Roman" w:cs="Times New Roman"/>
          <w:b/>
          <w:bCs/>
          <w:sz w:val="24"/>
          <w:szCs w:val="24"/>
        </w:rPr>
        <w:t>\Samples\</w:t>
      </w:r>
      <w:proofErr w:type="spellStart"/>
      <w:r w:rsidRPr="00821953">
        <w:rPr>
          <w:rFonts w:ascii="Times New Roman" w:eastAsia="Times New Roman" w:hAnsi="Times New Roman" w:cs="Times New Roman"/>
          <w:b/>
          <w:bCs/>
          <w:sz w:val="24"/>
          <w:szCs w:val="24"/>
        </w:rPr>
        <w:t>EnhancedReports</w:t>
      </w:r>
      <w:proofErr w:type="spellEnd"/>
      <w:r w:rsidRPr="00821953">
        <w:rPr>
          <w:rFonts w:ascii="Times New Roman" w:eastAsia="Times New Roman" w:hAnsi="Times New Roman" w:cs="Times New Roman"/>
          <w:b/>
          <w:bCs/>
          <w:sz w:val="24"/>
          <w:szCs w:val="24"/>
        </w:rPr>
        <w:t xml:space="preserve"> 5 Map Completed </w:t>
      </w:r>
      <w:proofErr w:type="gramStart"/>
      <w:r w:rsidRPr="00821953">
        <w:rPr>
          <w:rFonts w:ascii="Times New Roman" w:eastAsia="Times New Roman" w:hAnsi="Times New Roman" w:cs="Times New Roman"/>
          <w:sz w:val="24"/>
          <w:szCs w:val="24"/>
        </w:rPr>
        <w:t>folder</w:t>
      </w:r>
      <w:proofErr w:type="gramEnd"/>
      <w:r w:rsidRPr="00821953">
        <w:rPr>
          <w:rFonts w:ascii="Times New Roman" w:eastAsia="Times New Roman" w:hAnsi="Times New Roman" w:cs="Times New Roman"/>
          <w:sz w:val="24"/>
          <w:szCs w:val="24"/>
        </w:rPr>
        <w:t>.</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Verify that SSDT and the </w:t>
      </w:r>
      <w:r w:rsidRPr="00821953">
        <w:rPr>
          <w:rFonts w:ascii="Times New Roman" w:eastAsia="Times New Roman" w:hAnsi="Times New Roman" w:cs="Times New Roman"/>
          <w:b/>
          <w:bCs/>
          <w:sz w:val="24"/>
          <w:szCs w:val="24"/>
        </w:rPr>
        <w:t>EnhancedReports.sln</w:t>
      </w:r>
      <w:r w:rsidRPr="00821953">
        <w:rPr>
          <w:rFonts w:ascii="Times New Roman" w:eastAsia="Times New Roman" w:hAnsi="Times New Roman" w:cs="Times New Roman"/>
          <w:sz w:val="24"/>
          <w:szCs w:val="24"/>
        </w:rPr>
        <w:t xml:space="preserve"> file from the </w:t>
      </w:r>
      <w:r w:rsidRPr="00821953">
        <w:rPr>
          <w:rFonts w:ascii="Times New Roman" w:eastAsia="Times New Roman" w:hAnsi="Times New Roman" w:cs="Times New Roman"/>
          <w:b/>
          <w:bCs/>
          <w:sz w:val="24"/>
          <w:szCs w:val="24"/>
        </w:rPr>
        <w:t>\Samples\</w:t>
      </w:r>
      <w:proofErr w:type="spellStart"/>
      <w:r w:rsidRPr="00821953">
        <w:rPr>
          <w:rFonts w:ascii="Times New Roman" w:eastAsia="Times New Roman" w:hAnsi="Times New Roman" w:cs="Times New Roman"/>
          <w:b/>
          <w:bCs/>
          <w:sz w:val="24"/>
          <w:szCs w:val="24"/>
        </w:rPr>
        <w:t>EnhancedReportsStarter</w:t>
      </w:r>
      <w:proofErr w:type="spellEnd"/>
      <w:r w:rsidRPr="00821953">
        <w:rPr>
          <w:rFonts w:ascii="Times New Roman" w:eastAsia="Times New Roman" w:hAnsi="Times New Roman" w:cs="Times New Roman"/>
          <w:sz w:val="24"/>
          <w:szCs w:val="24"/>
        </w:rPr>
        <w:t xml:space="preserve"> folder are open.</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Solution Explorer, right-click the Reports folder, and click </w:t>
      </w:r>
      <w:r w:rsidRPr="00821953">
        <w:rPr>
          <w:rFonts w:ascii="Times New Roman" w:eastAsia="Times New Roman" w:hAnsi="Times New Roman" w:cs="Times New Roman"/>
          <w:b/>
          <w:bCs/>
          <w:sz w:val="24"/>
          <w:szCs w:val="24"/>
        </w:rPr>
        <w:t>Add | New Item</w:t>
      </w:r>
      <w:r w:rsidRPr="00821953">
        <w:rPr>
          <w:rFonts w:ascii="Times New Roman" w:eastAsia="Times New Roman" w:hAnsi="Times New Roman" w:cs="Times New Roman"/>
          <w:sz w:val="24"/>
          <w:szCs w:val="24"/>
        </w:rPr>
        <w:t>.</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Add New Item dialog box, select the Report template, type </w:t>
      </w:r>
      <w:proofErr w:type="spellStart"/>
      <w:r w:rsidRPr="00821953">
        <w:rPr>
          <w:rFonts w:ascii="Times New Roman" w:eastAsia="Times New Roman" w:hAnsi="Times New Roman" w:cs="Times New Roman"/>
          <w:b/>
          <w:bCs/>
          <w:sz w:val="24"/>
          <w:szCs w:val="24"/>
        </w:rPr>
        <w:t>OhioCustomerMap.rdl</w:t>
      </w:r>
      <w:proofErr w:type="spellEnd"/>
      <w:r w:rsidRPr="00821953">
        <w:rPr>
          <w:rFonts w:ascii="Times New Roman" w:eastAsia="Times New Roman" w:hAnsi="Times New Roman" w:cs="Times New Roman"/>
          <w:sz w:val="24"/>
          <w:szCs w:val="24"/>
        </w:rPr>
        <w:t xml:space="preserve"> in the Name field, and then click </w:t>
      </w:r>
      <w:r w:rsidRPr="00821953">
        <w:rPr>
          <w:rFonts w:ascii="Times New Roman" w:eastAsia="Times New Roman" w:hAnsi="Times New Roman" w:cs="Times New Roman"/>
          <w:b/>
          <w:bCs/>
          <w:sz w:val="24"/>
          <w:szCs w:val="24"/>
        </w:rPr>
        <w:t>Add</w:t>
      </w:r>
      <w:r w:rsidRPr="00821953">
        <w:rPr>
          <w:rFonts w:ascii="Times New Roman" w:eastAsia="Times New Roman" w:hAnsi="Times New Roman" w:cs="Times New Roman"/>
          <w:sz w:val="24"/>
          <w:szCs w:val="24"/>
        </w:rPr>
        <w:t>.</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If the Report Designer does not automatically open for your new report, double-click the report in Solution Explorer. </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your new report’s Report Data window, add a pointer to the </w:t>
      </w:r>
      <w:proofErr w:type="spellStart"/>
      <w:r w:rsidRPr="00821953">
        <w:rPr>
          <w:rFonts w:ascii="Times New Roman" w:eastAsia="Times New Roman" w:hAnsi="Times New Roman" w:cs="Times New Roman"/>
          <w:b/>
          <w:bCs/>
          <w:sz w:val="24"/>
          <w:szCs w:val="24"/>
        </w:rPr>
        <w:t>OhioCustomers</w:t>
      </w:r>
      <w:proofErr w:type="spellEnd"/>
      <w:r w:rsidRPr="00821953">
        <w:rPr>
          <w:rFonts w:ascii="Times New Roman" w:eastAsia="Times New Roman" w:hAnsi="Times New Roman" w:cs="Times New Roman"/>
          <w:sz w:val="24"/>
          <w:szCs w:val="24"/>
        </w:rPr>
        <w:t xml:space="preserve"> shared dataset.</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Add the Map report item from the Toolbox to the report body.</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The New Map Layer wizard automatically opens. On the Choose a source of spatial data page select </w:t>
      </w:r>
      <w:r w:rsidRPr="00821953">
        <w:rPr>
          <w:rFonts w:ascii="Times New Roman" w:eastAsia="Times New Roman" w:hAnsi="Times New Roman" w:cs="Times New Roman"/>
          <w:b/>
          <w:bCs/>
          <w:sz w:val="24"/>
          <w:szCs w:val="24"/>
        </w:rPr>
        <w:t>SQL Server spatial query</w:t>
      </w:r>
      <w:r w:rsidRPr="00821953">
        <w:rPr>
          <w:rFonts w:ascii="Times New Roman" w:eastAsia="Times New Roman" w:hAnsi="Times New Roman" w:cs="Times New Roman"/>
          <w:sz w:val="24"/>
          <w:szCs w:val="24"/>
        </w:rPr>
        <w:t xml:space="preserve"> as shown in Figure 25, and then click </w:t>
      </w:r>
      <w:proofErr w:type="gramStart"/>
      <w:r w:rsidRPr="00821953">
        <w:rPr>
          <w:rFonts w:ascii="Times New Roman" w:eastAsia="Times New Roman" w:hAnsi="Times New Roman" w:cs="Times New Roman"/>
          <w:b/>
          <w:bCs/>
          <w:sz w:val="24"/>
          <w:szCs w:val="24"/>
        </w:rPr>
        <w:t>Next</w:t>
      </w:r>
      <w:proofErr w:type="gramEnd"/>
      <w:r w:rsidRPr="00821953">
        <w:rPr>
          <w:rFonts w:ascii="Times New Roman" w:eastAsia="Times New Roman" w:hAnsi="Times New Roman" w:cs="Times New Roman"/>
          <w:sz w:val="24"/>
          <w:szCs w:val="24"/>
        </w:rPr>
        <w:t>.</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5666105" cy="2203450"/>
                <wp:effectExtent l="0" t="0" r="0" b="0"/>
                <wp:docPr id="54" name="Rectangle 54" descr="Figure 25: Choosing a Source for Spatial D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66105" cy="2203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4" o:spid="_x0000_s1026" alt="Figure 25: Choosing a Source for Spatial Data" style="width:446.15pt;height:1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25: Choosing a Source for Spatial Data</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Choose a dataset with SQL Server spatial data page, select </w:t>
      </w:r>
      <w:proofErr w:type="spellStart"/>
      <w:r w:rsidRPr="00821953">
        <w:rPr>
          <w:rFonts w:ascii="Times New Roman" w:eastAsia="Times New Roman" w:hAnsi="Times New Roman" w:cs="Times New Roman"/>
          <w:b/>
          <w:bCs/>
          <w:sz w:val="24"/>
          <w:szCs w:val="24"/>
        </w:rPr>
        <w:t>OhioCustomers</w:t>
      </w:r>
      <w:proofErr w:type="spellEnd"/>
      <w:r w:rsidRPr="00821953">
        <w:rPr>
          <w:rFonts w:ascii="Times New Roman" w:eastAsia="Times New Roman" w:hAnsi="Times New Roman" w:cs="Times New Roman"/>
          <w:sz w:val="24"/>
          <w:szCs w:val="24"/>
        </w:rPr>
        <w:t xml:space="preserve">, and then click </w:t>
      </w:r>
      <w:proofErr w:type="gramStart"/>
      <w:r w:rsidRPr="00821953">
        <w:rPr>
          <w:rFonts w:ascii="Times New Roman" w:eastAsia="Times New Roman" w:hAnsi="Times New Roman" w:cs="Times New Roman"/>
          <w:b/>
          <w:bCs/>
          <w:sz w:val="24"/>
          <w:szCs w:val="24"/>
        </w:rPr>
        <w:t>Next</w:t>
      </w:r>
      <w:proofErr w:type="gramEnd"/>
      <w:r w:rsidRPr="00821953">
        <w:rPr>
          <w:rFonts w:ascii="Times New Roman" w:eastAsia="Times New Roman" w:hAnsi="Times New Roman" w:cs="Times New Roman"/>
          <w:sz w:val="24"/>
          <w:szCs w:val="24"/>
        </w:rPr>
        <w:t>.</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Choose spatial data and map view options page, notice that SSRS automatically recognized the geography data type and places the </w:t>
      </w:r>
      <w:proofErr w:type="spellStart"/>
      <w:r w:rsidRPr="00821953">
        <w:rPr>
          <w:rFonts w:ascii="Times New Roman" w:eastAsia="Times New Roman" w:hAnsi="Times New Roman" w:cs="Times New Roman"/>
          <w:sz w:val="24"/>
          <w:szCs w:val="24"/>
        </w:rPr>
        <w:t>SpatialLocation</w:t>
      </w:r>
      <w:proofErr w:type="spellEnd"/>
      <w:r w:rsidRPr="00821953">
        <w:rPr>
          <w:rFonts w:ascii="Times New Roman" w:eastAsia="Times New Roman" w:hAnsi="Times New Roman" w:cs="Times New Roman"/>
          <w:sz w:val="24"/>
          <w:szCs w:val="24"/>
        </w:rPr>
        <w:t xml:space="preserve"> column in the </w:t>
      </w:r>
      <w:proofErr w:type="gramStart"/>
      <w:r w:rsidRPr="00821953">
        <w:rPr>
          <w:rFonts w:ascii="Times New Roman" w:eastAsia="Times New Roman" w:hAnsi="Times New Roman" w:cs="Times New Roman"/>
          <w:sz w:val="24"/>
          <w:szCs w:val="24"/>
        </w:rPr>
        <w:t>Spatial</w:t>
      </w:r>
      <w:proofErr w:type="gramEnd"/>
      <w:r w:rsidRPr="00821953">
        <w:rPr>
          <w:rFonts w:ascii="Times New Roman" w:eastAsia="Times New Roman" w:hAnsi="Times New Roman" w:cs="Times New Roman"/>
          <w:sz w:val="24"/>
          <w:szCs w:val="24"/>
        </w:rPr>
        <w:t xml:space="preserve"> field drop-down box.</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Select </w:t>
      </w:r>
      <w:r w:rsidRPr="00821953">
        <w:rPr>
          <w:rFonts w:ascii="Times New Roman" w:eastAsia="Times New Roman" w:hAnsi="Times New Roman" w:cs="Times New Roman"/>
          <w:b/>
          <w:bCs/>
          <w:sz w:val="24"/>
          <w:szCs w:val="24"/>
        </w:rPr>
        <w:t>Point</w:t>
      </w:r>
      <w:r w:rsidRPr="00821953">
        <w:rPr>
          <w:rFonts w:ascii="Times New Roman" w:eastAsia="Times New Roman" w:hAnsi="Times New Roman" w:cs="Times New Roman"/>
          <w:sz w:val="24"/>
          <w:szCs w:val="24"/>
        </w:rPr>
        <w:t xml:space="preserve"> for the Layer type, select the </w:t>
      </w:r>
      <w:r w:rsidRPr="00821953">
        <w:rPr>
          <w:rFonts w:ascii="Times New Roman" w:eastAsia="Times New Roman" w:hAnsi="Times New Roman" w:cs="Times New Roman"/>
          <w:b/>
          <w:bCs/>
          <w:sz w:val="24"/>
          <w:szCs w:val="24"/>
        </w:rPr>
        <w:t>Add a Bing Maps layer</w:t>
      </w:r>
      <w:r w:rsidRPr="00821953">
        <w:rPr>
          <w:rFonts w:ascii="Times New Roman" w:eastAsia="Times New Roman" w:hAnsi="Times New Roman" w:cs="Times New Roman"/>
          <w:sz w:val="24"/>
          <w:szCs w:val="24"/>
        </w:rPr>
        <w:t xml:space="preserve"> option, set the Tile type drop down list to </w:t>
      </w:r>
      <w:r w:rsidRPr="00821953">
        <w:rPr>
          <w:rFonts w:ascii="Times New Roman" w:eastAsia="Times New Roman" w:hAnsi="Times New Roman" w:cs="Times New Roman"/>
          <w:b/>
          <w:bCs/>
          <w:sz w:val="24"/>
          <w:szCs w:val="24"/>
        </w:rPr>
        <w:t>Aerial</w:t>
      </w:r>
      <w:r w:rsidRPr="00821953">
        <w:rPr>
          <w:rFonts w:ascii="Times New Roman" w:eastAsia="Times New Roman" w:hAnsi="Times New Roman" w:cs="Times New Roman"/>
          <w:sz w:val="24"/>
          <w:szCs w:val="24"/>
        </w:rPr>
        <w:t xml:space="preserve">, as shown in Figure 26, and then click </w:t>
      </w:r>
      <w:r w:rsidRPr="00821953">
        <w:rPr>
          <w:rFonts w:ascii="Times New Roman" w:eastAsia="Times New Roman" w:hAnsi="Times New Roman" w:cs="Times New Roman"/>
          <w:b/>
          <w:bCs/>
          <w:sz w:val="24"/>
          <w:szCs w:val="24"/>
        </w:rPr>
        <w:t>Next</w:t>
      </w:r>
      <w:r w:rsidRPr="00821953">
        <w:rPr>
          <w:rFonts w:ascii="Times New Roman" w:eastAsia="Times New Roman" w:hAnsi="Times New Roman" w:cs="Times New Roman"/>
          <w:sz w:val="24"/>
          <w:szCs w:val="24"/>
        </w:rPr>
        <w:t>.</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5666105" cy="4140200"/>
                <wp:effectExtent l="0" t="0" r="0" b="0"/>
                <wp:docPr id="53" name="Rectangle 53" descr="Figure 26: Adding a Bing Maps Lay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66105" cy="414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3" o:spid="_x0000_s1026" alt="Figure 26: Adding a Bing Maps Layer" style="width:446.15pt;height:3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26: Adding a Bing Maps Layer</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Choose map visualization page, select </w:t>
      </w:r>
      <w:r w:rsidRPr="00821953">
        <w:rPr>
          <w:rFonts w:ascii="Times New Roman" w:eastAsia="Times New Roman" w:hAnsi="Times New Roman" w:cs="Times New Roman"/>
          <w:b/>
          <w:bCs/>
          <w:sz w:val="24"/>
          <w:szCs w:val="24"/>
        </w:rPr>
        <w:t>Basic Marker Map</w:t>
      </w:r>
      <w:r w:rsidRPr="00821953">
        <w:rPr>
          <w:rFonts w:ascii="Times New Roman" w:eastAsia="Times New Roman" w:hAnsi="Times New Roman" w:cs="Times New Roman"/>
          <w:sz w:val="24"/>
          <w:szCs w:val="24"/>
        </w:rPr>
        <w:t xml:space="preserve">, and then click </w:t>
      </w:r>
      <w:proofErr w:type="gramStart"/>
      <w:r w:rsidRPr="00821953">
        <w:rPr>
          <w:rFonts w:ascii="Times New Roman" w:eastAsia="Times New Roman" w:hAnsi="Times New Roman" w:cs="Times New Roman"/>
          <w:b/>
          <w:bCs/>
          <w:sz w:val="24"/>
          <w:szCs w:val="24"/>
        </w:rPr>
        <w:t>Next</w:t>
      </w:r>
      <w:proofErr w:type="gramEnd"/>
      <w:r w:rsidRPr="00821953">
        <w:rPr>
          <w:rFonts w:ascii="Times New Roman" w:eastAsia="Times New Roman" w:hAnsi="Times New Roman" w:cs="Times New Roman"/>
          <w:sz w:val="24"/>
          <w:szCs w:val="24"/>
        </w:rPr>
        <w:t>. If our dataset also included sales information and we wanted to represent sales by city or region, we would choose a bubble map rather than the basic marker type.</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Choose color theme and data visualization page, select </w:t>
      </w:r>
      <w:proofErr w:type="spellStart"/>
      <w:r w:rsidRPr="00821953">
        <w:rPr>
          <w:rFonts w:ascii="Times New Roman" w:eastAsia="Times New Roman" w:hAnsi="Times New Roman" w:cs="Times New Roman"/>
          <w:b/>
          <w:bCs/>
          <w:sz w:val="24"/>
          <w:szCs w:val="24"/>
        </w:rPr>
        <w:t>PushPin</w:t>
      </w:r>
      <w:proofErr w:type="spellEnd"/>
      <w:r w:rsidRPr="00821953">
        <w:rPr>
          <w:rFonts w:ascii="Times New Roman" w:eastAsia="Times New Roman" w:hAnsi="Times New Roman" w:cs="Times New Roman"/>
          <w:sz w:val="24"/>
          <w:szCs w:val="24"/>
        </w:rPr>
        <w:t xml:space="preserve"> from the Marker drop-down list, and then click </w:t>
      </w:r>
      <w:r w:rsidRPr="00821953">
        <w:rPr>
          <w:rFonts w:ascii="Times New Roman" w:eastAsia="Times New Roman" w:hAnsi="Times New Roman" w:cs="Times New Roman"/>
          <w:b/>
          <w:bCs/>
          <w:sz w:val="24"/>
          <w:szCs w:val="24"/>
        </w:rPr>
        <w:t>Finish</w:t>
      </w:r>
      <w:r w:rsidRPr="00821953">
        <w:rPr>
          <w:rFonts w:ascii="Times New Roman" w:eastAsia="Times New Roman" w:hAnsi="Times New Roman" w:cs="Times New Roman"/>
          <w:sz w:val="24"/>
          <w:szCs w:val="24"/>
        </w:rPr>
        <w:t>.</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If necessary, move the map to the upper left corner of the report body, and then resize the report to be approximately 10.5 inches wide x 6.5 inches tall.</w:t>
      </w:r>
    </w:p>
    <w:p w:rsidR="00821953" w:rsidRPr="00821953" w:rsidRDefault="00821953" w:rsidP="00821953">
      <w:pPr>
        <w:spacing w:after="0" w:line="240" w:lineRule="auto"/>
        <w:ind w:left="720"/>
        <w:rPr>
          <w:rFonts w:ascii="Times New Roman" w:eastAsia="Times New Roman" w:hAnsi="Times New Roman" w:cs="Times New Roman"/>
          <w:sz w:val="24"/>
          <w:szCs w:val="24"/>
        </w:rPr>
      </w:pPr>
    </w:p>
    <w:tbl>
      <w:tblPr>
        <w:tblW w:w="4500" w:type="pct"/>
        <w:jc w:val="center"/>
        <w:tblCellSpacing w:w="0" w:type="dxa"/>
        <w:tblInd w:w="720" w:type="dxa"/>
        <w:tblBorders>
          <w:top w:val="single" w:sz="6" w:space="0" w:color="CCCCCC"/>
          <w:left w:val="single" w:sz="6" w:space="0" w:color="CCCCCC"/>
          <w:bottom w:val="single" w:sz="6" w:space="0" w:color="CCCCCC"/>
          <w:right w:val="single" w:sz="6" w:space="0" w:color="CCCCCC"/>
        </w:tblBorders>
        <w:shd w:val="clear" w:color="auto" w:fill="FFFFCC"/>
        <w:tblCellMar>
          <w:top w:w="75" w:type="dxa"/>
          <w:left w:w="75" w:type="dxa"/>
          <w:bottom w:w="75" w:type="dxa"/>
          <w:right w:w="75" w:type="dxa"/>
        </w:tblCellMar>
        <w:tblLook w:val="04A0" w:firstRow="1" w:lastRow="0" w:firstColumn="1" w:lastColumn="0" w:noHBand="0" w:noVBand="1"/>
      </w:tblPr>
      <w:tblGrid>
        <w:gridCol w:w="8586"/>
      </w:tblGrid>
      <w:tr w:rsidR="00821953" w:rsidRPr="00821953" w:rsidTr="00821953">
        <w:trPr>
          <w:tblCellSpacing w:w="0" w:type="dxa"/>
          <w:jc w:val="center"/>
        </w:trPr>
        <w:tc>
          <w:tcPr>
            <w:tcW w:w="0" w:type="auto"/>
            <w:shd w:val="clear" w:color="auto" w:fill="FFFFCC"/>
            <w:vAlign w:val="center"/>
            <w:hideMark/>
          </w:tcPr>
          <w:p w:rsidR="00821953" w:rsidRPr="00821953" w:rsidRDefault="00821953" w:rsidP="00821953">
            <w:pPr>
              <w:spacing w:after="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Remember, you can enable the rulers by clicking </w:t>
            </w:r>
            <w:r w:rsidRPr="00821953">
              <w:rPr>
                <w:rFonts w:ascii="Times New Roman" w:eastAsia="Times New Roman" w:hAnsi="Times New Roman" w:cs="Times New Roman"/>
                <w:b/>
                <w:bCs/>
                <w:sz w:val="24"/>
                <w:szCs w:val="24"/>
              </w:rPr>
              <w:t>Report | View | Ruler</w:t>
            </w:r>
            <w:r w:rsidRPr="00821953">
              <w:rPr>
                <w:rFonts w:ascii="Times New Roman" w:eastAsia="Times New Roman" w:hAnsi="Times New Roman" w:cs="Times New Roman"/>
                <w:sz w:val="24"/>
                <w:szCs w:val="24"/>
              </w:rPr>
              <w:t>, or you can use the Properties window for the Map object to set the Size property in the Position section.</w:t>
            </w:r>
          </w:p>
        </w:tc>
      </w:tr>
    </w:tbl>
    <w:p w:rsidR="00821953" w:rsidRPr="00821953" w:rsidRDefault="00821953" w:rsidP="00821953">
      <w:pPr>
        <w:spacing w:after="240" w:line="240" w:lineRule="auto"/>
        <w:ind w:left="720"/>
        <w:rPr>
          <w:rFonts w:ascii="Times New Roman" w:eastAsia="Times New Roman" w:hAnsi="Times New Roman" w:cs="Times New Roman"/>
          <w:sz w:val="24"/>
          <w:szCs w:val="24"/>
        </w:rPr>
      </w:pP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Right-click any pushpin, and then click </w:t>
      </w:r>
      <w:r w:rsidRPr="00821953">
        <w:rPr>
          <w:rFonts w:ascii="Times New Roman" w:eastAsia="Times New Roman" w:hAnsi="Times New Roman" w:cs="Times New Roman"/>
          <w:b/>
          <w:bCs/>
          <w:sz w:val="24"/>
          <w:szCs w:val="24"/>
        </w:rPr>
        <w:t>Point Properties</w:t>
      </w:r>
      <w:r w:rsidRPr="00821953">
        <w:rPr>
          <w:rFonts w:ascii="Times New Roman" w:eastAsia="Times New Roman" w:hAnsi="Times New Roman" w:cs="Times New Roman"/>
          <w:sz w:val="24"/>
          <w:szCs w:val="24"/>
        </w:rPr>
        <w:t>.</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Map Point Properties dialog box, select </w:t>
      </w:r>
      <w:r w:rsidRPr="00821953">
        <w:rPr>
          <w:rFonts w:ascii="Times New Roman" w:eastAsia="Times New Roman" w:hAnsi="Times New Roman" w:cs="Times New Roman"/>
          <w:b/>
          <w:bCs/>
          <w:sz w:val="24"/>
          <w:szCs w:val="24"/>
        </w:rPr>
        <w:t>City</w:t>
      </w:r>
      <w:r w:rsidRPr="00821953">
        <w:rPr>
          <w:rFonts w:ascii="Times New Roman" w:eastAsia="Times New Roman" w:hAnsi="Times New Roman" w:cs="Times New Roman"/>
          <w:sz w:val="24"/>
          <w:szCs w:val="24"/>
        </w:rPr>
        <w:t xml:space="preserve"> in the Tooltip drop-down list,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 xml:space="preserve">. This will allow report users to see the city name when they </w:t>
      </w:r>
      <w:proofErr w:type="gramStart"/>
      <w:r w:rsidRPr="00821953">
        <w:rPr>
          <w:rFonts w:ascii="Times New Roman" w:eastAsia="Times New Roman" w:hAnsi="Times New Roman" w:cs="Times New Roman"/>
          <w:sz w:val="24"/>
          <w:szCs w:val="24"/>
        </w:rPr>
        <w:t>pause</w:t>
      </w:r>
      <w:proofErr w:type="gramEnd"/>
      <w:r w:rsidRPr="00821953">
        <w:rPr>
          <w:rFonts w:ascii="Times New Roman" w:eastAsia="Times New Roman" w:hAnsi="Times New Roman" w:cs="Times New Roman"/>
          <w:sz w:val="24"/>
          <w:szCs w:val="24"/>
        </w:rPr>
        <w:t xml:space="preserve"> their mouse button over a pushpin.</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Change the map title to </w:t>
      </w:r>
      <w:r w:rsidRPr="00821953">
        <w:rPr>
          <w:rFonts w:ascii="Times New Roman" w:eastAsia="Times New Roman" w:hAnsi="Times New Roman" w:cs="Times New Roman"/>
          <w:b/>
          <w:bCs/>
          <w:sz w:val="24"/>
          <w:szCs w:val="24"/>
        </w:rPr>
        <w:t>Ohio Customers</w:t>
      </w:r>
      <w:r w:rsidRPr="00821953">
        <w:rPr>
          <w:rFonts w:ascii="Times New Roman" w:eastAsia="Times New Roman" w:hAnsi="Times New Roman" w:cs="Times New Roman"/>
          <w:sz w:val="24"/>
          <w:szCs w:val="24"/>
        </w:rPr>
        <w:t>.</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Add a text box to the bottom of the map, and type the following</w:t>
      </w:r>
      <w:proofErr w:type="gramStart"/>
      <w:r w:rsidRPr="00821953">
        <w:rPr>
          <w:rFonts w:ascii="Times New Roman" w:eastAsia="Times New Roman" w:hAnsi="Times New Roman" w:cs="Times New Roman"/>
          <w:sz w:val="24"/>
          <w:szCs w:val="24"/>
        </w:rPr>
        <w:t>:</w:t>
      </w:r>
      <w:proofErr w:type="gramEnd"/>
      <w:r w:rsidRPr="00821953">
        <w:rPr>
          <w:rFonts w:ascii="Times New Roman" w:eastAsia="Times New Roman" w:hAnsi="Times New Roman" w:cs="Times New Roman"/>
          <w:sz w:val="24"/>
          <w:szCs w:val="24"/>
        </w:rPr>
        <w:br/>
      </w:r>
      <w:r w:rsidRPr="00821953">
        <w:rPr>
          <w:rFonts w:ascii="Times New Roman" w:eastAsia="Times New Roman" w:hAnsi="Times New Roman" w:cs="Times New Roman"/>
          <w:b/>
          <w:bCs/>
          <w:sz w:val="24"/>
          <w:szCs w:val="24"/>
        </w:rPr>
        <w:t>Click on any pushpin to see detailed information for that customer.</w:t>
      </w:r>
    </w:p>
    <w:p w:rsidR="00821953" w:rsidRPr="00821953" w:rsidRDefault="00821953" w:rsidP="00821953">
      <w:pPr>
        <w:spacing w:after="0" w:line="240" w:lineRule="auto"/>
        <w:ind w:left="720"/>
        <w:rPr>
          <w:rFonts w:ascii="Times New Roman" w:eastAsia="Times New Roman" w:hAnsi="Times New Roman" w:cs="Times New Roman"/>
          <w:sz w:val="24"/>
          <w:szCs w:val="24"/>
        </w:rPr>
      </w:pPr>
    </w:p>
    <w:tbl>
      <w:tblPr>
        <w:tblW w:w="4500" w:type="pct"/>
        <w:jc w:val="center"/>
        <w:tblCellSpacing w:w="0" w:type="dxa"/>
        <w:tblInd w:w="720" w:type="dxa"/>
        <w:tblBorders>
          <w:top w:val="single" w:sz="6" w:space="0" w:color="CCCCCC"/>
          <w:left w:val="single" w:sz="6" w:space="0" w:color="CCCCCC"/>
          <w:bottom w:val="single" w:sz="6" w:space="0" w:color="CCCCCC"/>
          <w:right w:val="single" w:sz="6" w:space="0" w:color="CCCCCC"/>
        </w:tblBorders>
        <w:shd w:val="clear" w:color="auto" w:fill="FFFFCC"/>
        <w:tblCellMar>
          <w:top w:w="75" w:type="dxa"/>
          <w:left w:w="75" w:type="dxa"/>
          <w:bottom w:w="75" w:type="dxa"/>
          <w:right w:w="75" w:type="dxa"/>
        </w:tblCellMar>
        <w:tblLook w:val="04A0" w:firstRow="1" w:lastRow="0" w:firstColumn="1" w:lastColumn="0" w:noHBand="0" w:noVBand="1"/>
      </w:tblPr>
      <w:tblGrid>
        <w:gridCol w:w="8586"/>
      </w:tblGrid>
      <w:tr w:rsidR="00821953" w:rsidRPr="00821953" w:rsidTr="00821953">
        <w:trPr>
          <w:tblCellSpacing w:w="0" w:type="dxa"/>
          <w:jc w:val="center"/>
        </w:trPr>
        <w:tc>
          <w:tcPr>
            <w:tcW w:w="0" w:type="auto"/>
            <w:shd w:val="clear" w:color="auto" w:fill="FFFFCC"/>
            <w:vAlign w:val="center"/>
            <w:hideMark/>
          </w:tcPr>
          <w:p w:rsidR="00821953" w:rsidRPr="00821953" w:rsidRDefault="00821953" w:rsidP="00821953">
            <w:pPr>
              <w:spacing w:after="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The actual implementation of the feature to go along with this textbox will be implemented in the </w:t>
            </w:r>
            <w:proofErr w:type="spellStart"/>
            <w:r w:rsidRPr="00821953">
              <w:rPr>
                <w:rFonts w:ascii="Times New Roman" w:eastAsia="Times New Roman" w:hAnsi="Times New Roman" w:cs="Times New Roman"/>
                <w:sz w:val="24"/>
                <w:szCs w:val="24"/>
              </w:rPr>
              <w:t>drillthrough</w:t>
            </w:r>
            <w:proofErr w:type="spellEnd"/>
            <w:r w:rsidRPr="00821953">
              <w:rPr>
                <w:rFonts w:ascii="Times New Roman" w:eastAsia="Times New Roman" w:hAnsi="Times New Roman" w:cs="Times New Roman"/>
                <w:sz w:val="24"/>
                <w:szCs w:val="24"/>
              </w:rPr>
              <w:t xml:space="preserve"> report Try It later in the course.</w:t>
            </w:r>
          </w:p>
        </w:tc>
      </w:tr>
    </w:tbl>
    <w:p w:rsidR="00821953" w:rsidRPr="00821953" w:rsidRDefault="00821953" w:rsidP="00821953">
      <w:pPr>
        <w:spacing w:after="240" w:line="240" w:lineRule="auto"/>
        <w:ind w:left="720"/>
        <w:rPr>
          <w:rFonts w:ascii="Times New Roman" w:eastAsia="Times New Roman" w:hAnsi="Times New Roman" w:cs="Times New Roman"/>
          <w:sz w:val="24"/>
          <w:szCs w:val="24"/>
        </w:rPr>
      </w:pP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Preview the report.</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Return to Design mode.</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Map Layers window, click the down arrow next to TileLayer1 Bing Maps as shown in Figure 27, and then click </w:t>
      </w:r>
      <w:r w:rsidRPr="00821953">
        <w:rPr>
          <w:rFonts w:ascii="Times New Roman" w:eastAsia="Times New Roman" w:hAnsi="Times New Roman" w:cs="Times New Roman"/>
          <w:b/>
          <w:bCs/>
          <w:sz w:val="24"/>
          <w:szCs w:val="24"/>
        </w:rPr>
        <w:t>Tile Properties</w:t>
      </w:r>
      <w:r w:rsidRPr="00821953">
        <w:rPr>
          <w:rFonts w:ascii="Times New Roman" w:eastAsia="Times New Roman" w:hAnsi="Times New Roman" w:cs="Times New Roman"/>
          <w:sz w:val="24"/>
          <w:szCs w:val="24"/>
        </w:rPr>
        <w:t>.</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1511935" cy="1562100"/>
                <wp:effectExtent l="0" t="0" r="0" b="0"/>
                <wp:docPr id="52" name="Rectangle 52" descr="Figure 27: Map Lay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11935" cy="15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2" o:spid="_x0000_s1026" alt="Figure 27: Map Layers" style="width:119.05pt;height: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27: Map Layers</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Tile options section, select </w:t>
      </w:r>
      <w:r w:rsidRPr="00821953">
        <w:rPr>
          <w:rFonts w:ascii="Times New Roman" w:eastAsia="Times New Roman" w:hAnsi="Times New Roman" w:cs="Times New Roman"/>
          <w:b/>
          <w:bCs/>
          <w:sz w:val="24"/>
          <w:szCs w:val="24"/>
        </w:rPr>
        <w:t>Hybrid</w:t>
      </w:r>
      <w:r w:rsidRPr="00821953">
        <w:rPr>
          <w:rFonts w:ascii="Times New Roman" w:eastAsia="Times New Roman" w:hAnsi="Times New Roman" w:cs="Times New Roman"/>
          <w:sz w:val="24"/>
          <w:szCs w:val="24"/>
        </w:rPr>
        <w:t xml:space="preserve"> from the Type drop-down list,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In the Map Layers window, click the Down arrow next to PointLayer1, and then click Point Properties.</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Use the Fill page of the Point Properties window to change the pushpin color to Brown.</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Save all files and preview the report.</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If time permits, continue to explore the map options available in your report.</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Close the report, but leave the </w:t>
      </w:r>
      <w:proofErr w:type="spellStart"/>
      <w:r w:rsidRPr="00821953">
        <w:rPr>
          <w:rFonts w:ascii="Times New Roman" w:eastAsia="Times New Roman" w:hAnsi="Times New Roman" w:cs="Times New Roman"/>
          <w:sz w:val="24"/>
          <w:szCs w:val="24"/>
        </w:rPr>
        <w:t>EnhancedReports</w:t>
      </w:r>
      <w:proofErr w:type="spellEnd"/>
      <w:r w:rsidRPr="00821953">
        <w:rPr>
          <w:rFonts w:ascii="Times New Roman" w:eastAsia="Times New Roman" w:hAnsi="Times New Roman" w:cs="Times New Roman"/>
          <w:sz w:val="24"/>
          <w:szCs w:val="24"/>
        </w:rPr>
        <w:t xml:space="preserve"> project and SSDT open for the next Try It.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w:t>
      </w:r>
    </w:p>
    <w:p w:rsidR="00821953" w:rsidRPr="00821953" w:rsidRDefault="00821953" w:rsidP="00821953">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bookmarkStart w:id="4" w:name="databar_indicator_sparkline"/>
      <w:bookmarkEnd w:id="4"/>
      <w:r w:rsidRPr="00821953">
        <w:rPr>
          <w:rFonts w:ascii="Times New Roman" w:eastAsia="Times New Roman" w:hAnsi="Times New Roman" w:cs="Times New Roman"/>
          <w:b/>
          <w:bCs/>
          <w:sz w:val="24"/>
          <w:szCs w:val="24"/>
        </w:rPr>
        <w:t>SSRS 2012 Tutorial: Data Bar, Indicator, and Sparkline Report Items</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In SQL Server 2008R2, Microsoft added three additional features that will allow you to create the dashboard type reports that many analysts are looking for. Each of these report items typically work best when used embedded within a Tablix report item so that the graphic is displayed for each row that is returned from the data set.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sz w:val="24"/>
          <w:szCs w:val="24"/>
        </w:rPr>
        <w:t>Data Bars</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A data bar is a very basic chart. Like a gauge, a data bar typically graphically displays a single value for the corresponding row of data being returned from the data set. A data bar in the report header may not be that beneficial, but when added to a table or matrix, the report consumer can easily identify trends and problem rows. Data bars can display more than one value, but this usage is not common. You can use a data bar to show the relative value of each sales person’s year-to-date sales.</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Once you have created a data bar, if you decide that a more complex chart would work better, you can right-click the data bar and select Convert to Full Chart. This process is not as easily reversed because all non-compatible features must be removed from the chart before conversion.</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sz w:val="24"/>
          <w:szCs w:val="24"/>
        </w:rPr>
        <w:t>Indicators</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Indicators are small single icons that can be used to either quickly show the state of a given value, or a trend between values. You can use the Indicator report item to show a red, yellow, or green flag for the current row based on one of your business’s key performance indicators, such as annual growth. When you define an indicator, you must define what determines the color or shape of the indicator. For example, coming within 90% of the goal would produce a green flag, within 75% a yellow flag, and less than 75% a red flag. If you do not define the range of values to be used for each indicator, the range of values will be split equally over the number of indicators that exist in the indicator type that you choose.</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proofErr w:type="spellStart"/>
      <w:r w:rsidRPr="00821953">
        <w:rPr>
          <w:rFonts w:ascii="Times New Roman" w:eastAsia="Times New Roman" w:hAnsi="Times New Roman" w:cs="Times New Roman"/>
          <w:b/>
          <w:bCs/>
          <w:sz w:val="24"/>
          <w:szCs w:val="24"/>
        </w:rPr>
        <w:t>Sparklines</w:t>
      </w:r>
      <w:proofErr w:type="spellEnd"/>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Like the other report items in this section, </w:t>
      </w:r>
      <w:proofErr w:type="spellStart"/>
      <w:r w:rsidRPr="00821953">
        <w:rPr>
          <w:rFonts w:ascii="Times New Roman" w:eastAsia="Times New Roman" w:hAnsi="Times New Roman" w:cs="Times New Roman"/>
          <w:sz w:val="24"/>
          <w:szCs w:val="24"/>
        </w:rPr>
        <w:t>sparklines</w:t>
      </w:r>
      <w:proofErr w:type="spellEnd"/>
      <w:r w:rsidRPr="00821953">
        <w:rPr>
          <w:rFonts w:ascii="Times New Roman" w:eastAsia="Times New Roman" w:hAnsi="Times New Roman" w:cs="Times New Roman"/>
          <w:sz w:val="24"/>
          <w:szCs w:val="24"/>
        </w:rPr>
        <w:t xml:space="preserve"> are frequently embedded within a Tablix data region to display information about the corresponding row from the data set. Unlike data bars and indicators, </w:t>
      </w:r>
      <w:proofErr w:type="spellStart"/>
      <w:r w:rsidRPr="00821953">
        <w:rPr>
          <w:rFonts w:ascii="Times New Roman" w:eastAsia="Times New Roman" w:hAnsi="Times New Roman" w:cs="Times New Roman"/>
          <w:sz w:val="24"/>
          <w:szCs w:val="24"/>
        </w:rPr>
        <w:t>sparklines</w:t>
      </w:r>
      <w:proofErr w:type="spellEnd"/>
      <w:r w:rsidRPr="00821953">
        <w:rPr>
          <w:rFonts w:ascii="Times New Roman" w:eastAsia="Times New Roman" w:hAnsi="Times New Roman" w:cs="Times New Roman"/>
          <w:sz w:val="24"/>
          <w:szCs w:val="24"/>
        </w:rPr>
        <w:t xml:space="preserve"> are generally used to display a series of values, rather than a single value. For instance, you can use a data bar to show a sales person’s year-to-date sales in comparison to all sales for the year, while using a </w:t>
      </w:r>
      <w:proofErr w:type="spellStart"/>
      <w:r w:rsidRPr="00821953">
        <w:rPr>
          <w:rFonts w:ascii="Times New Roman" w:eastAsia="Times New Roman" w:hAnsi="Times New Roman" w:cs="Times New Roman"/>
          <w:sz w:val="24"/>
          <w:szCs w:val="24"/>
        </w:rPr>
        <w:t>sparkline</w:t>
      </w:r>
      <w:proofErr w:type="spellEnd"/>
      <w:r w:rsidRPr="00821953">
        <w:rPr>
          <w:rFonts w:ascii="Times New Roman" w:eastAsia="Times New Roman" w:hAnsi="Times New Roman" w:cs="Times New Roman"/>
          <w:sz w:val="24"/>
          <w:szCs w:val="24"/>
        </w:rPr>
        <w:t xml:space="preserve"> to show their monthly totals so that you can compare the trends month to month for each salesperson. </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You will typically define a </w:t>
      </w:r>
      <w:proofErr w:type="spellStart"/>
      <w:r w:rsidRPr="00821953">
        <w:rPr>
          <w:rFonts w:ascii="Times New Roman" w:eastAsia="Times New Roman" w:hAnsi="Times New Roman" w:cs="Times New Roman"/>
          <w:sz w:val="24"/>
          <w:szCs w:val="24"/>
        </w:rPr>
        <w:t>sparkline</w:t>
      </w:r>
      <w:proofErr w:type="spellEnd"/>
      <w:r w:rsidRPr="00821953">
        <w:rPr>
          <w:rFonts w:ascii="Times New Roman" w:eastAsia="Times New Roman" w:hAnsi="Times New Roman" w:cs="Times New Roman"/>
          <w:sz w:val="24"/>
          <w:szCs w:val="24"/>
        </w:rPr>
        <w:t xml:space="preserve"> for a row within a grouping. For example, you may add a </w:t>
      </w:r>
      <w:proofErr w:type="spellStart"/>
      <w:r w:rsidRPr="00821953">
        <w:rPr>
          <w:rFonts w:ascii="Times New Roman" w:eastAsia="Times New Roman" w:hAnsi="Times New Roman" w:cs="Times New Roman"/>
          <w:sz w:val="24"/>
          <w:szCs w:val="24"/>
        </w:rPr>
        <w:t>sparkline</w:t>
      </w:r>
      <w:proofErr w:type="spellEnd"/>
      <w:r w:rsidRPr="00821953">
        <w:rPr>
          <w:rFonts w:ascii="Times New Roman" w:eastAsia="Times New Roman" w:hAnsi="Times New Roman" w:cs="Times New Roman"/>
          <w:sz w:val="24"/>
          <w:szCs w:val="24"/>
        </w:rPr>
        <w:t xml:space="preserve"> representing total sales within the year grouping, and define the point values along the x axis of the </w:t>
      </w:r>
      <w:proofErr w:type="spellStart"/>
      <w:r w:rsidRPr="00821953">
        <w:rPr>
          <w:rFonts w:ascii="Times New Roman" w:eastAsia="Times New Roman" w:hAnsi="Times New Roman" w:cs="Times New Roman"/>
          <w:sz w:val="24"/>
          <w:szCs w:val="24"/>
        </w:rPr>
        <w:t>sparkline</w:t>
      </w:r>
      <w:proofErr w:type="spellEnd"/>
      <w:r w:rsidRPr="00821953">
        <w:rPr>
          <w:rFonts w:ascii="Times New Roman" w:eastAsia="Times New Roman" w:hAnsi="Times New Roman" w:cs="Times New Roman"/>
          <w:sz w:val="24"/>
          <w:szCs w:val="24"/>
        </w:rPr>
        <w:t xml:space="preserve"> to represent a more detailed level, such as months.</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Like charts, when you add a </w:t>
      </w:r>
      <w:proofErr w:type="spellStart"/>
      <w:r w:rsidRPr="00821953">
        <w:rPr>
          <w:rFonts w:ascii="Times New Roman" w:eastAsia="Times New Roman" w:hAnsi="Times New Roman" w:cs="Times New Roman"/>
          <w:sz w:val="24"/>
          <w:szCs w:val="24"/>
        </w:rPr>
        <w:t>sparkline</w:t>
      </w:r>
      <w:proofErr w:type="spellEnd"/>
      <w:r w:rsidRPr="00821953">
        <w:rPr>
          <w:rFonts w:ascii="Times New Roman" w:eastAsia="Times New Roman" w:hAnsi="Times New Roman" w:cs="Times New Roman"/>
          <w:sz w:val="24"/>
          <w:szCs w:val="24"/>
        </w:rPr>
        <w:t xml:space="preserve"> report item to your report, you will manage the data being presented through the Chart Data window. From our example above with the </w:t>
      </w:r>
      <w:proofErr w:type="spellStart"/>
      <w:r w:rsidRPr="00821953">
        <w:rPr>
          <w:rFonts w:ascii="Times New Roman" w:eastAsia="Times New Roman" w:hAnsi="Times New Roman" w:cs="Times New Roman"/>
          <w:sz w:val="24"/>
          <w:szCs w:val="24"/>
        </w:rPr>
        <w:t>sparkline</w:t>
      </w:r>
      <w:proofErr w:type="spellEnd"/>
      <w:r w:rsidRPr="00821953">
        <w:rPr>
          <w:rFonts w:ascii="Times New Roman" w:eastAsia="Times New Roman" w:hAnsi="Times New Roman" w:cs="Times New Roman"/>
          <w:sz w:val="24"/>
          <w:szCs w:val="24"/>
        </w:rPr>
        <w:t xml:space="preserve"> representing monthly sales within a particular year, when you add the sales amount value as the first series, the default behavior is to sum the field selected if it is a numeric field, or provide a count of non-numeric fields. When you select the down arrow next to the Sum value that is added, you are presented with the options to change the field being used and the aggregate being used as shown in F. Like most fields in SSRS, you can also define a custom expression to provide the Y values for the </w:t>
      </w:r>
      <w:proofErr w:type="spellStart"/>
      <w:r w:rsidRPr="00821953">
        <w:rPr>
          <w:rFonts w:ascii="Times New Roman" w:eastAsia="Times New Roman" w:hAnsi="Times New Roman" w:cs="Times New Roman"/>
          <w:sz w:val="24"/>
          <w:szCs w:val="24"/>
        </w:rPr>
        <w:t>sparkline</w:t>
      </w:r>
      <w:proofErr w:type="spellEnd"/>
      <w:r w:rsidRPr="00821953">
        <w:rPr>
          <w:rFonts w:ascii="Times New Roman" w:eastAsia="Times New Roman" w:hAnsi="Times New Roman" w:cs="Times New Roman"/>
          <w:sz w:val="24"/>
          <w:szCs w:val="24"/>
        </w:rPr>
        <w:t>.</w:t>
      </w:r>
    </w:p>
    <w:p w:rsidR="00821953" w:rsidRPr="00821953" w:rsidRDefault="00821953" w:rsidP="00821953">
      <w:pPr>
        <w:spacing w:before="100" w:beforeAutospacing="1" w:after="100" w:afterAutospacing="1" w:line="240" w:lineRule="auto"/>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5831840" cy="1562100"/>
                <wp:effectExtent l="0" t="0" r="0" b="0"/>
                <wp:docPr id="51" name="Rectangle 51" descr="Figure 28: Changing the Sparkline Field D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31840" cy="15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1" o:spid="_x0000_s1026" alt="Figure 28: Changing the Sparkline Field Data" style="width:459.2pt;height: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28: Changing the Sparkline Field Data</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i/>
          <w:iCs/>
          <w:sz w:val="24"/>
          <w:szCs w:val="24"/>
        </w:rPr>
        <w:t>Try It!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By performing the following tasks, you will create a report that includes a data bar and an indicator. Each of these report items will display a different value with regard to a sales person’s year-to-date sales and sales quotas. The dataset only includes sales people with quotas. Also note that the query is only returning the monthly sales amounts for the year 2008, which in the database is the current year. In real life, a variable would be used for the year, but for simplicity in the practice, a fixed year was used since the data never changes. If you did not complete the previous Try It, you can use the </w:t>
      </w:r>
      <w:r w:rsidRPr="00821953">
        <w:rPr>
          <w:rFonts w:ascii="Times New Roman" w:eastAsia="Times New Roman" w:hAnsi="Times New Roman" w:cs="Times New Roman"/>
          <w:b/>
          <w:bCs/>
          <w:sz w:val="24"/>
          <w:szCs w:val="24"/>
        </w:rPr>
        <w:t>EnhancedReports.sln</w:t>
      </w:r>
      <w:r w:rsidRPr="00821953">
        <w:rPr>
          <w:rFonts w:ascii="Times New Roman" w:eastAsia="Times New Roman" w:hAnsi="Times New Roman" w:cs="Times New Roman"/>
          <w:sz w:val="24"/>
          <w:szCs w:val="24"/>
        </w:rPr>
        <w:t xml:space="preserve"> file located in either the </w:t>
      </w:r>
      <w:proofErr w:type="spellStart"/>
      <w:r w:rsidRPr="00821953">
        <w:rPr>
          <w:rFonts w:ascii="Times New Roman" w:eastAsia="Times New Roman" w:hAnsi="Times New Roman" w:cs="Times New Roman"/>
          <w:b/>
          <w:bCs/>
          <w:sz w:val="24"/>
          <w:szCs w:val="24"/>
        </w:rPr>
        <w:t>EnhancedReportsStarter</w:t>
      </w:r>
      <w:proofErr w:type="spellEnd"/>
      <w:r w:rsidRPr="00821953">
        <w:rPr>
          <w:rFonts w:ascii="Times New Roman" w:eastAsia="Times New Roman" w:hAnsi="Times New Roman" w:cs="Times New Roman"/>
          <w:sz w:val="24"/>
          <w:szCs w:val="24"/>
        </w:rPr>
        <w:t xml:space="preserve"> or </w:t>
      </w:r>
      <w:proofErr w:type="spellStart"/>
      <w:r w:rsidRPr="00821953">
        <w:rPr>
          <w:rFonts w:ascii="Times New Roman" w:eastAsia="Times New Roman" w:hAnsi="Times New Roman" w:cs="Times New Roman"/>
          <w:b/>
          <w:bCs/>
          <w:sz w:val="24"/>
          <w:szCs w:val="24"/>
        </w:rPr>
        <w:t>EnhancedReports</w:t>
      </w:r>
      <w:proofErr w:type="spellEnd"/>
      <w:r w:rsidRPr="00821953">
        <w:rPr>
          <w:rFonts w:ascii="Times New Roman" w:eastAsia="Times New Roman" w:hAnsi="Times New Roman" w:cs="Times New Roman"/>
          <w:b/>
          <w:bCs/>
          <w:sz w:val="24"/>
          <w:szCs w:val="24"/>
        </w:rPr>
        <w:t xml:space="preserve"> 5 Map Completed</w:t>
      </w:r>
      <w:r w:rsidRPr="00821953">
        <w:rPr>
          <w:rFonts w:ascii="Times New Roman" w:eastAsia="Times New Roman" w:hAnsi="Times New Roman" w:cs="Times New Roman"/>
          <w:sz w:val="24"/>
          <w:szCs w:val="24"/>
        </w:rPr>
        <w:t xml:space="preserve"> folder. A sample of the completed report can be found by opening the</w:t>
      </w:r>
      <w:r w:rsidRPr="00821953">
        <w:rPr>
          <w:rFonts w:ascii="Times New Roman" w:eastAsia="Times New Roman" w:hAnsi="Times New Roman" w:cs="Times New Roman"/>
          <w:b/>
          <w:bCs/>
          <w:sz w:val="24"/>
          <w:szCs w:val="24"/>
        </w:rPr>
        <w:t xml:space="preserve"> EnhancedReports.sln</w:t>
      </w:r>
      <w:r w:rsidRPr="00821953">
        <w:rPr>
          <w:rFonts w:ascii="Times New Roman" w:eastAsia="Times New Roman" w:hAnsi="Times New Roman" w:cs="Times New Roman"/>
          <w:sz w:val="24"/>
          <w:szCs w:val="24"/>
        </w:rPr>
        <w:t xml:space="preserve"> file from the </w:t>
      </w:r>
      <w:r w:rsidRPr="00821953">
        <w:rPr>
          <w:rFonts w:ascii="Times New Roman" w:eastAsia="Times New Roman" w:hAnsi="Times New Roman" w:cs="Times New Roman"/>
          <w:b/>
          <w:bCs/>
          <w:sz w:val="24"/>
          <w:szCs w:val="24"/>
        </w:rPr>
        <w:t>\Samples\</w:t>
      </w:r>
      <w:proofErr w:type="spellStart"/>
      <w:r w:rsidRPr="00821953">
        <w:rPr>
          <w:rFonts w:ascii="Times New Roman" w:eastAsia="Times New Roman" w:hAnsi="Times New Roman" w:cs="Times New Roman"/>
          <w:b/>
          <w:bCs/>
          <w:sz w:val="24"/>
          <w:szCs w:val="24"/>
        </w:rPr>
        <w:t>EnhancedReports</w:t>
      </w:r>
      <w:proofErr w:type="spellEnd"/>
      <w:r w:rsidRPr="00821953">
        <w:rPr>
          <w:rFonts w:ascii="Times New Roman" w:eastAsia="Times New Roman" w:hAnsi="Times New Roman" w:cs="Times New Roman"/>
          <w:b/>
          <w:bCs/>
          <w:sz w:val="24"/>
          <w:szCs w:val="24"/>
        </w:rPr>
        <w:t xml:space="preserve"> 6 Visualization Completed </w:t>
      </w:r>
      <w:proofErr w:type="gramStart"/>
      <w:r w:rsidRPr="00821953">
        <w:rPr>
          <w:rFonts w:ascii="Times New Roman" w:eastAsia="Times New Roman" w:hAnsi="Times New Roman" w:cs="Times New Roman"/>
          <w:sz w:val="24"/>
          <w:szCs w:val="24"/>
        </w:rPr>
        <w:t>folder</w:t>
      </w:r>
      <w:proofErr w:type="gramEnd"/>
      <w:r w:rsidRPr="00821953">
        <w:rPr>
          <w:rFonts w:ascii="Times New Roman" w:eastAsia="Times New Roman" w:hAnsi="Times New Roman" w:cs="Times New Roman"/>
          <w:sz w:val="24"/>
          <w:szCs w:val="24"/>
        </w:rPr>
        <w:t>.</w:t>
      </w:r>
    </w:p>
    <w:p w:rsidR="00821953" w:rsidRPr="00821953" w:rsidRDefault="00821953" w:rsidP="0082195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Verify that the </w:t>
      </w:r>
      <w:proofErr w:type="spellStart"/>
      <w:r w:rsidRPr="00821953">
        <w:rPr>
          <w:rFonts w:ascii="Times New Roman" w:eastAsia="Times New Roman" w:hAnsi="Times New Roman" w:cs="Times New Roman"/>
          <w:b/>
          <w:bCs/>
          <w:sz w:val="24"/>
          <w:szCs w:val="24"/>
        </w:rPr>
        <w:t>EnhancedReports</w:t>
      </w:r>
      <w:proofErr w:type="spellEnd"/>
      <w:r w:rsidRPr="00821953">
        <w:rPr>
          <w:rFonts w:ascii="Times New Roman" w:eastAsia="Times New Roman" w:hAnsi="Times New Roman" w:cs="Times New Roman"/>
          <w:sz w:val="24"/>
          <w:szCs w:val="24"/>
        </w:rPr>
        <w:t xml:space="preserve"> solution file is open in SSDT.</w:t>
      </w:r>
    </w:p>
    <w:p w:rsidR="00821953" w:rsidRPr="00821953" w:rsidRDefault="00821953" w:rsidP="0082195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Open the report named </w:t>
      </w:r>
      <w:proofErr w:type="spellStart"/>
      <w:r w:rsidRPr="00821953">
        <w:rPr>
          <w:rFonts w:ascii="Times New Roman" w:eastAsia="Times New Roman" w:hAnsi="Times New Roman" w:cs="Times New Roman"/>
          <w:b/>
          <w:bCs/>
          <w:sz w:val="24"/>
          <w:szCs w:val="24"/>
        </w:rPr>
        <w:t>SampleDataVisualizationRpt.rdl</w:t>
      </w:r>
      <w:proofErr w:type="spellEnd"/>
      <w:r w:rsidRPr="00821953">
        <w:rPr>
          <w:rFonts w:ascii="Times New Roman" w:eastAsia="Times New Roman" w:hAnsi="Times New Roman" w:cs="Times New Roman"/>
          <w:sz w:val="24"/>
          <w:szCs w:val="24"/>
        </w:rPr>
        <w:t>.</w:t>
      </w:r>
    </w:p>
    <w:p w:rsidR="00821953" w:rsidRPr="00821953" w:rsidRDefault="00821953" w:rsidP="0082195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Drag the Data Bar report item from the Toolbox to the text box in the second row of the column titled YTD Sales as shown in Figure 29.</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3247390" cy="1058545"/>
                <wp:effectExtent l="0" t="0" r="0" b="0"/>
                <wp:docPr id="50" name="Rectangle 50" descr="Figure 29: Data Bar Drop Lo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47390" cy="1058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0" o:spid="_x0000_s1026" alt="Figure 29: Data Bar Drop Location" style="width:255.7pt;height:8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 xml:space="preserve">Figure 29: Data </w:t>
      </w:r>
      <w:proofErr w:type="gramStart"/>
      <w:r w:rsidRPr="00821953">
        <w:rPr>
          <w:rFonts w:ascii="Times New Roman" w:eastAsia="Times New Roman" w:hAnsi="Times New Roman" w:cs="Times New Roman"/>
          <w:sz w:val="15"/>
          <w:szCs w:val="15"/>
        </w:rPr>
        <w:t>Bar</w:t>
      </w:r>
      <w:proofErr w:type="gramEnd"/>
      <w:r w:rsidRPr="00821953">
        <w:rPr>
          <w:rFonts w:ascii="Times New Roman" w:eastAsia="Times New Roman" w:hAnsi="Times New Roman" w:cs="Times New Roman"/>
          <w:sz w:val="15"/>
          <w:szCs w:val="15"/>
        </w:rPr>
        <w:t xml:space="preserve"> Drop Location</w:t>
      </w:r>
    </w:p>
    <w:p w:rsidR="00821953" w:rsidRPr="00821953" w:rsidRDefault="00821953" w:rsidP="0082195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In the Select Data Bar Type dialog box, verify that the default Bar type is selected in the Data Bar section as shown in Figure 30, and then click OK.</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4932045" cy="1936750"/>
                <wp:effectExtent l="0" t="0" r="0" b="0"/>
                <wp:docPr id="49" name="Rectangle 49" descr="Figure 30: Select Data Bar Type Dialog 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32045" cy="193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9" o:spid="_x0000_s1026" alt="Figure 30: Select Data Bar Type Dialog Box" style="width:388.35pt;height:1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30: Select Data Bar Type Dialog Box</w:t>
      </w:r>
    </w:p>
    <w:p w:rsidR="00821953" w:rsidRPr="00821953" w:rsidRDefault="00821953" w:rsidP="0082195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Click in the center of the data bar that appears. The Chart Data window should appear.</w:t>
      </w:r>
    </w:p>
    <w:p w:rsidR="00821953" w:rsidRPr="00821953" w:rsidRDefault="00821953" w:rsidP="0082195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Chart Data window, click the plus sign in the ∑ </w:t>
      </w:r>
      <w:r w:rsidRPr="00821953">
        <w:rPr>
          <w:rFonts w:ascii="Times New Roman" w:eastAsia="Times New Roman" w:hAnsi="Times New Roman" w:cs="Times New Roman"/>
          <w:b/>
          <w:bCs/>
          <w:sz w:val="24"/>
          <w:szCs w:val="24"/>
        </w:rPr>
        <w:t xml:space="preserve">Values </w:t>
      </w:r>
      <w:r w:rsidRPr="00821953">
        <w:rPr>
          <w:rFonts w:ascii="Times New Roman" w:eastAsia="Times New Roman" w:hAnsi="Times New Roman" w:cs="Times New Roman"/>
          <w:sz w:val="24"/>
          <w:szCs w:val="24"/>
        </w:rPr>
        <w:t xml:space="preserve">area as shown in Figure 31, and then click </w:t>
      </w:r>
      <w:proofErr w:type="spellStart"/>
      <w:r w:rsidRPr="00821953">
        <w:rPr>
          <w:rFonts w:ascii="Times New Roman" w:eastAsia="Times New Roman" w:hAnsi="Times New Roman" w:cs="Times New Roman"/>
          <w:b/>
          <w:bCs/>
          <w:sz w:val="24"/>
          <w:szCs w:val="24"/>
        </w:rPr>
        <w:t>SalesYTD</w:t>
      </w:r>
      <w:proofErr w:type="spellEnd"/>
      <w:r w:rsidRPr="00821953">
        <w:rPr>
          <w:rFonts w:ascii="Times New Roman" w:eastAsia="Times New Roman" w:hAnsi="Times New Roman" w:cs="Times New Roman"/>
          <w:sz w:val="24"/>
          <w:szCs w:val="24"/>
        </w:rPr>
        <w:t>.</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4780915" cy="2217420"/>
                <wp:effectExtent l="0" t="0" r="0" b="0"/>
                <wp:docPr id="48" name="Rectangle 48" descr="Figure 31: Chart Data Wind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80915" cy="2217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8" o:spid="_x0000_s1026" alt="Figure 31: Chart Data Window" style="width:376.45pt;height:17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31: Chart Data Window</w:t>
      </w:r>
    </w:p>
    <w:p w:rsidR="00821953" w:rsidRPr="00821953" w:rsidRDefault="00821953" w:rsidP="0082195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Drag the Indicator report item from the Toolbox to the text box in the second row of the column titled Sales Quota.</w:t>
      </w:r>
    </w:p>
    <w:p w:rsidR="00821953" w:rsidRPr="00821953" w:rsidRDefault="00821953" w:rsidP="0082195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Select Indicator Type dialog box, in the Symbols area, click to select the 3 Flags type as shown in Figure 32,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4953635" cy="2887345"/>
                <wp:effectExtent l="0" t="0" r="0" b="0"/>
                <wp:docPr id="47" name="Rectangle 47" descr="Figure 32: Select Indicator Type Dialog 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53635" cy="2887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7" o:spid="_x0000_s1026" alt="Figure 32: Select Indicator Type Dialog Box" style="width:390.05pt;height:22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32: Select Indicator Type Dialog Box</w:t>
      </w:r>
    </w:p>
    <w:p w:rsidR="00821953" w:rsidRPr="00821953" w:rsidRDefault="00821953" w:rsidP="0082195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Click the flag that appears. The Gauge Data window should appear with a row for Indicator1.</w:t>
      </w:r>
    </w:p>
    <w:p w:rsidR="00821953" w:rsidRPr="00821953" w:rsidRDefault="00821953" w:rsidP="0082195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Gauge Data window, click the down arrow next to Indicator1 as shown in Figure 33, and then click </w:t>
      </w:r>
      <w:r w:rsidRPr="00821953">
        <w:rPr>
          <w:rFonts w:ascii="Times New Roman" w:eastAsia="Times New Roman" w:hAnsi="Times New Roman" w:cs="Times New Roman"/>
          <w:b/>
          <w:bCs/>
          <w:sz w:val="24"/>
          <w:szCs w:val="24"/>
        </w:rPr>
        <w:t>Indicator Properties</w:t>
      </w:r>
      <w:r w:rsidRPr="00821953">
        <w:rPr>
          <w:rFonts w:ascii="Times New Roman" w:eastAsia="Times New Roman" w:hAnsi="Times New Roman" w:cs="Times New Roman"/>
          <w:sz w:val="24"/>
          <w:szCs w:val="24"/>
        </w:rPr>
        <w:t>.</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3297555" cy="1252855"/>
                <wp:effectExtent l="0" t="0" r="0" b="0"/>
                <wp:docPr id="46" name="Rectangle 46" descr="Figure 33: Gauge Data Wind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97555" cy="1252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6" o:spid="_x0000_s1026" alt="Figure 33: Gauge Data Window" style="width:259.65pt;height:9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33: Gauge Data Window</w:t>
      </w:r>
    </w:p>
    <w:p w:rsidR="00821953" w:rsidRPr="00821953" w:rsidRDefault="00821953" w:rsidP="0082195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Values and States page, change the States Measurement Unit to </w:t>
      </w:r>
      <w:r w:rsidRPr="00821953">
        <w:rPr>
          <w:rFonts w:ascii="Times New Roman" w:eastAsia="Times New Roman" w:hAnsi="Times New Roman" w:cs="Times New Roman"/>
          <w:b/>
          <w:bCs/>
          <w:sz w:val="24"/>
          <w:szCs w:val="24"/>
        </w:rPr>
        <w:t>Numeric</w:t>
      </w:r>
      <w:r w:rsidRPr="00821953">
        <w:rPr>
          <w:rFonts w:ascii="Times New Roman" w:eastAsia="Times New Roman" w:hAnsi="Times New Roman" w:cs="Times New Roman"/>
          <w:sz w:val="24"/>
          <w:szCs w:val="24"/>
        </w:rPr>
        <w:t>, change the following values in the Indicator states area:</w:t>
      </w:r>
    </w:p>
    <w:p w:rsidR="00821953" w:rsidRPr="00821953" w:rsidRDefault="00821953" w:rsidP="00821953">
      <w:pPr>
        <w:numPr>
          <w:ilvl w:val="1"/>
          <w:numId w:val="13"/>
        </w:numPr>
        <w:spacing w:before="100" w:beforeAutospacing="1" w:after="100" w:afterAutospacing="1" w:line="240" w:lineRule="auto"/>
        <w:ind w:left="1440" w:hanging="360"/>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Red: Start 0 – End .5</w:t>
      </w:r>
    </w:p>
    <w:p w:rsidR="00821953" w:rsidRPr="00821953" w:rsidRDefault="00821953" w:rsidP="00821953">
      <w:pPr>
        <w:numPr>
          <w:ilvl w:val="1"/>
          <w:numId w:val="13"/>
        </w:numPr>
        <w:spacing w:before="100" w:beforeAutospacing="1" w:after="100" w:afterAutospacing="1" w:line="240" w:lineRule="auto"/>
        <w:ind w:left="1440" w:hanging="360"/>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Yellow: Start .5 – End .99</w:t>
      </w:r>
    </w:p>
    <w:p w:rsidR="00821953" w:rsidRPr="00821953" w:rsidRDefault="00821953" w:rsidP="00821953">
      <w:pPr>
        <w:numPr>
          <w:ilvl w:val="1"/>
          <w:numId w:val="13"/>
        </w:numPr>
        <w:spacing w:before="100" w:beforeAutospacing="1" w:after="100" w:afterAutospacing="1" w:line="240" w:lineRule="auto"/>
        <w:ind w:left="1440" w:hanging="360"/>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Green: Start .99 – End 100</w:t>
      </w:r>
      <w:r w:rsidRPr="00821953">
        <w:rPr>
          <w:rFonts w:ascii="Times New Roman" w:eastAsia="Times New Roman" w:hAnsi="Times New Roman" w:cs="Times New Roman"/>
          <w:sz w:val="24"/>
          <w:szCs w:val="24"/>
        </w:rPr>
        <w:br/>
      </w:r>
      <w:proofErr w:type="gramStart"/>
      <w:r w:rsidRPr="00821953">
        <w:rPr>
          <w:rFonts w:ascii="Times New Roman" w:eastAsia="Times New Roman" w:hAnsi="Times New Roman" w:cs="Times New Roman"/>
          <w:sz w:val="24"/>
          <w:szCs w:val="24"/>
        </w:rPr>
        <w:t>The</w:t>
      </w:r>
      <w:proofErr w:type="gramEnd"/>
      <w:r w:rsidRPr="00821953">
        <w:rPr>
          <w:rFonts w:ascii="Times New Roman" w:eastAsia="Times New Roman" w:hAnsi="Times New Roman" w:cs="Times New Roman"/>
          <w:sz w:val="24"/>
          <w:szCs w:val="24"/>
        </w:rPr>
        <w:t xml:space="preserve"> finished page should look similar to Figure 34. The value of 100 in the end allows for salespeople who drastically exceed their quotas.</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4399280" cy="3146425"/>
                <wp:effectExtent l="0" t="0" r="0" b="0"/>
                <wp:docPr id="45" name="Rectangle 45" descr="Figure 34: Indicator Properties Dialog 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99280" cy="3146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5" o:spid="_x0000_s1026" alt="Figure 34: Indicator Properties Dialog Box" style="width:346.4pt;height:24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34: Indicator Properties Dialog Box</w:t>
      </w:r>
    </w:p>
    <w:p w:rsidR="00821953" w:rsidRPr="00821953" w:rsidRDefault="00821953" w:rsidP="0082195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 xml:space="preserve"> in the Indicator properties dialog box.</w:t>
      </w:r>
    </w:p>
    <w:p w:rsidR="00821953" w:rsidRPr="00821953" w:rsidRDefault="00821953" w:rsidP="0082195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Gauge Data window, click the down arrow next to (Unspecified) as shown in Figure 35, and then click </w:t>
      </w:r>
      <w:r w:rsidRPr="00821953">
        <w:rPr>
          <w:rFonts w:ascii="Times New Roman" w:eastAsia="Times New Roman" w:hAnsi="Times New Roman" w:cs="Times New Roman"/>
          <w:b/>
          <w:bCs/>
          <w:sz w:val="24"/>
          <w:szCs w:val="24"/>
        </w:rPr>
        <w:t>Expression</w:t>
      </w:r>
      <w:r w:rsidRPr="00821953">
        <w:rPr>
          <w:rFonts w:ascii="Times New Roman" w:eastAsia="Times New Roman" w:hAnsi="Times New Roman" w:cs="Times New Roman"/>
          <w:sz w:val="24"/>
          <w:szCs w:val="24"/>
        </w:rPr>
        <w:t>.</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3297555" cy="1252855"/>
                <wp:effectExtent l="0" t="0" r="0" b="0"/>
                <wp:docPr id="44" name="Rectangle 44" descr="Figure 35: Gauge Data Wind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97555" cy="1252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4" o:spid="_x0000_s1026" alt="Figure 35: Gauge Data Window" style="width:259.65pt;height:9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35: Gauge Data Window</w:t>
      </w:r>
    </w:p>
    <w:p w:rsidR="00821953" w:rsidRPr="00821953" w:rsidRDefault="00821953" w:rsidP="00821953">
      <w:pPr>
        <w:numPr>
          <w:ilvl w:val="0"/>
          <w:numId w:val="13"/>
        </w:numPr>
        <w:spacing w:before="100" w:beforeAutospacing="1" w:after="24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Expression windows, either </w:t>
      </w:r>
      <w:proofErr w:type="gramStart"/>
      <w:r w:rsidRPr="00821953">
        <w:rPr>
          <w:rFonts w:ascii="Times New Roman" w:eastAsia="Times New Roman" w:hAnsi="Times New Roman" w:cs="Times New Roman"/>
          <w:sz w:val="24"/>
          <w:szCs w:val="24"/>
        </w:rPr>
        <w:t>click</w:t>
      </w:r>
      <w:proofErr w:type="gramEnd"/>
      <w:r w:rsidRPr="00821953">
        <w:rPr>
          <w:rFonts w:ascii="Times New Roman" w:eastAsia="Times New Roman" w:hAnsi="Times New Roman" w:cs="Times New Roman"/>
          <w:sz w:val="24"/>
          <w:szCs w:val="24"/>
        </w:rPr>
        <w:t xml:space="preserve"> on the appropriate fields and arithmetic operator, or type the following expression, and then click OK.</w:t>
      </w:r>
      <w:r w:rsidRPr="00821953">
        <w:rPr>
          <w:rFonts w:ascii="Times New Roman" w:eastAsia="Times New Roman" w:hAnsi="Times New Roman" w:cs="Times New Roman"/>
          <w:sz w:val="24"/>
          <w:szCs w:val="24"/>
        </w:rPr>
        <w:br/>
      </w:r>
      <w:r w:rsidRPr="00821953">
        <w:rPr>
          <w:rFonts w:ascii="Times New Roman" w:eastAsia="Times New Roman" w:hAnsi="Times New Roman" w:cs="Times New Roman"/>
          <w:sz w:val="24"/>
          <w:szCs w:val="24"/>
        </w:rPr>
        <w:br/>
      </w:r>
      <w:proofErr w:type="spellStart"/>
      <w:r w:rsidRPr="00821953">
        <w:rPr>
          <w:rFonts w:ascii="Courier New" w:eastAsia="Times New Roman" w:hAnsi="Courier New" w:cs="Courier New"/>
          <w:sz w:val="20"/>
          <w:szCs w:val="20"/>
          <w:shd w:val="clear" w:color="auto" w:fill="E3E3E3"/>
        </w:rPr>
        <w:t>Fields!SalesYTD.value</w:t>
      </w:r>
      <w:proofErr w:type="spellEnd"/>
      <w:r w:rsidRPr="00821953">
        <w:rPr>
          <w:rFonts w:ascii="Courier New" w:eastAsia="Times New Roman" w:hAnsi="Courier New" w:cs="Courier New"/>
          <w:sz w:val="20"/>
          <w:szCs w:val="20"/>
          <w:shd w:val="clear" w:color="auto" w:fill="E3E3E3"/>
        </w:rPr>
        <w:t xml:space="preserve"> / </w:t>
      </w:r>
      <w:proofErr w:type="spellStart"/>
      <w:r w:rsidRPr="00821953">
        <w:rPr>
          <w:rFonts w:ascii="Courier New" w:eastAsia="Times New Roman" w:hAnsi="Courier New" w:cs="Courier New"/>
          <w:sz w:val="20"/>
          <w:szCs w:val="20"/>
          <w:shd w:val="clear" w:color="auto" w:fill="E3E3E3"/>
        </w:rPr>
        <w:t>Fields!SalesQuota.value</w:t>
      </w:r>
      <w:proofErr w:type="spellEnd"/>
    </w:p>
    <w:p w:rsidR="00821953" w:rsidRPr="00821953" w:rsidRDefault="00821953" w:rsidP="0082195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Save and Preview your report.</w:t>
      </w:r>
    </w:p>
    <w:p w:rsidR="00821953" w:rsidRPr="00821953" w:rsidRDefault="00821953" w:rsidP="0082195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Close the </w:t>
      </w:r>
      <w:proofErr w:type="spellStart"/>
      <w:r w:rsidRPr="00821953">
        <w:rPr>
          <w:rFonts w:ascii="Times New Roman" w:eastAsia="Times New Roman" w:hAnsi="Times New Roman" w:cs="Times New Roman"/>
          <w:sz w:val="24"/>
          <w:szCs w:val="24"/>
        </w:rPr>
        <w:t>SampleDataVisualizationRpt.rdl</w:t>
      </w:r>
      <w:proofErr w:type="spellEnd"/>
      <w:r w:rsidRPr="00821953">
        <w:rPr>
          <w:rFonts w:ascii="Times New Roman" w:eastAsia="Times New Roman" w:hAnsi="Times New Roman" w:cs="Times New Roman"/>
          <w:sz w:val="24"/>
          <w:szCs w:val="24"/>
        </w:rPr>
        <w:t xml:space="preserve"> report, but leave </w:t>
      </w:r>
      <w:proofErr w:type="spellStart"/>
      <w:r w:rsidRPr="00821953">
        <w:rPr>
          <w:rFonts w:ascii="Times New Roman" w:eastAsia="Times New Roman" w:hAnsi="Times New Roman" w:cs="Times New Roman"/>
          <w:sz w:val="24"/>
          <w:szCs w:val="24"/>
        </w:rPr>
        <w:t>EnhancedReports</w:t>
      </w:r>
      <w:proofErr w:type="spellEnd"/>
      <w:r w:rsidRPr="00821953">
        <w:rPr>
          <w:rFonts w:ascii="Times New Roman" w:eastAsia="Times New Roman" w:hAnsi="Times New Roman" w:cs="Times New Roman"/>
          <w:sz w:val="24"/>
          <w:szCs w:val="24"/>
        </w:rPr>
        <w:t xml:space="preserve"> project and SSDT open for the next Try It.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w:t>
      </w:r>
    </w:p>
    <w:p w:rsidR="00821953" w:rsidRPr="00821953" w:rsidRDefault="00821953" w:rsidP="00821953">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bookmarkStart w:id="5" w:name="nesting_data"/>
      <w:bookmarkEnd w:id="5"/>
      <w:r w:rsidRPr="00821953">
        <w:rPr>
          <w:rFonts w:ascii="Times New Roman" w:eastAsia="Times New Roman" w:hAnsi="Times New Roman" w:cs="Times New Roman"/>
          <w:b/>
          <w:bCs/>
          <w:sz w:val="24"/>
          <w:szCs w:val="24"/>
        </w:rPr>
        <w:t>SSRS 2012 Tutorial: Nesting Data Regions</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 xml:space="preserve">You can nest one data region inside of another data region. You saw this feature in several of the Try </w:t>
      </w:r>
      <w:proofErr w:type="spellStart"/>
      <w:proofErr w:type="gramStart"/>
      <w:r w:rsidRPr="00821953">
        <w:rPr>
          <w:rFonts w:ascii="Times New Roman" w:eastAsia="Times New Roman" w:hAnsi="Times New Roman" w:cs="Times New Roman"/>
          <w:sz w:val="24"/>
          <w:szCs w:val="24"/>
        </w:rPr>
        <w:t>Its</w:t>
      </w:r>
      <w:proofErr w:type="spellEnd"/>
      <w:proofErr w:type="gramEnd"/>
      <w:r w:rsidRPr="00821953">
        <w:rPr>
          <w:rFonts w:ascii="Times New Roman" w:eastAsia="Times New Roman" w:hAnsi="Times New Roman" w:cs="Times New Roman"/>
          <w:sz w:val="24"/>
          <w:szCs w:val="24"/>
        </w:rPr>
        <w:t xml:space="preserve"> in this chapter. When nesting a report item, it is important to remember the scope of each area on the report surface and understand how that will relate to your new report item. For example, if you add a chart to the text box located in the Tablix Corner (the upper left corner of a matrix), it will present static data that will appear only once, at the beginning of the report. If you add a Sparkline report item to a text box in the Details area of the report, you will receive one Sparkline for every row of data being returned from the dataset query.</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In addition to adding graphical report items to a Tablix data region, you can also nest other report items. For example, you can nest a Table report item inside of a List report item to provide details under a group heading with page breaks between each grouping.</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With SQL Server 2008R2, Microsoft added a feature called Report Parts. With Report Parts, you can save and deploy charts, maps, or any object in a report individually. You can then re-use or build from those report parts in new reports. Report Parts will be covered in more detail in Chapter 10, </w:t>
      </w:r>
      <w:proofErr w:type="gramStart"/>
      <w:r w:rsidRPr="00821953">
        <w:rPr>
          <w:rFonts w:ascii="Times New Roman" w:eastAsia="Times New Roman" w:hAnsi="Times New Roman" w:cs="Times New Roman"/>
          <w:sz w:val="24"/>
          <w:szCs w:val="24"/>
        </w:rPr>
        <w:t>Working</w:t>
      </w:r>
      <w:proofErr w:type="gramEnd"/>
      <w:r w:rsidRPr="00821953">
        <w:rPr>
          <w:rFonts w:ascii="Times New Roman" w:eastAsia="Times New Roman" w:hAnsi="Times New Roman" w:cs="Times New Roman"/>
          <w:sz w:val="24"/>
          <w:szCs w:val="24"/>
        </w:rPr>
        <w:t xml:space="preserve"> with Report Builder. Because nested data regions do not exist exclusive of the data region of which they are a part, you cannot save them as report parts.</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i/>
          <w:iCs/>
          <w:sz w:val="24"/>
          <w:szCs w:val="24"/>
        </w:rPr>
        <w:t>Try It!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By performing the following steps, you will nest a table inside of a list item. This will allow you to work with a report similar to ones that the Report Wizard creates when you select the options to group objects at the page level. A sample of the completed report can be found by opening the</w:t>
      </w:r>
      <w:r w:rsidRPr="00821953">
        <w:rPr>
          <w:rFonts w:ascii="Times New Roman" w:eastAsia="Times New Roman" w:hAnsi="Times New Roman" w:cs="Times New Roman"/>
          <w:b/>
          <w:bCs/>
          <w:sz w:val="24"/>
          <w:szCs w:val="24"/>
        </w:rPr>
        <w:t xml:space="preserve"> EnhancedReports.sln</w:t>
      </w:r>
      <w:r w:rsidRPr="00821953">
        <w:rPr>
          <w:rFonts w:ascii="Times New Roman" w:eastAsia="Times New Roman" w:hAnsi="Times New Roman" w:cs="Times New Roman"/>
          <w:sz w:val="24"/>
          <w:szCs w:val="24"/>
        </w:rPr>
        <w:t xml:space="preserve"> file from the </w:t>
      </w:r>
      <w:r w:rsidRPr="00821953">
        <w:rPr>
          <w:rFonts w:ascii="Times New Roman" w:eastAsia="Times New Roman" w:hAnsi="Times New Roman" w:cs="Times New Roman"/>
          <w:b/>
          <w:bCs/>
          <w:sz w:val="24"/>
          <w:szCs w:val="24"/>
        </w:rPr>
        <w:t>\Samples\</w:t>
      </w:r>
      <w:proofErr w:type="spellStart"/>
      <w:r w:rsidRPr="00821953">
        <w:rPr>
          <w:rFonts w:ascii="Times New Roman" w:eastAsia="Times New Roman" w:hAnsi="Times New Roman" w:cs="Times New Roman"/>
          <w:b/>
          <w:bCs/>
          <w:sz w:val="24"/>
          <w:szCs w:val="24"/>
        </w:rPr>
        <w:t>EnhancedReports</w:t>
      </w:r>
      <w:proofErr w:type="spellEnd"/>
      <w:r w:rsidRPr="00821953">
        <w:rPr>
          <w:rFonts w:ascii="Times New Roman" w:eastAsia="Times New Roman" w:hAnsi="Times New Roman" w:cs="Times New Roman"/>
          <w:b/>
          <w:bCs/>
          <w:sz w:val="24"/>
          <w:szCs w:val="24"/>
        </w:rPr>
        <w:t xml:space="preserve"> 7 Nesting Completed </w:t>
      </w:r>
      <w:proofErr w:type="gramStart"/>
      <w:r w:rsidRPr="00821953">
        <w:rPr>
          <w:rFonts w:ascii="Times New Roman" w:eastAsia="Times New Roman" w:hAnsi="Times New Roman" w:cs="Times New Roman"/>
          <w:sz w:val="24"/>
          <w:szCs w:val="24"/>
        </w:rPr>
        <w:t>folder</w:t>
      </w:r>
      <w:proofErr w:type="gramEnd"/>
      <w:r w:rsidRPr="00821953">
        <w:rPr>
          <w:rFonts w:ascii="Times New Roman" w:eastAsia="Times New Roman" w:hAnsi="Times New Roman" w:cs="Times New Roman"/>
          <w:sz w:val="24"/>
          <w:szCs w:val="24"/>
        </w:rPr>
        <w:t>.</w:t>
      </w:r>
    </w:p>
    <w:p w:rsidR="00821953" w:rsidRPr="00821953" w:rsidRDefault="00821953" w:rsidP="0082195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Verify that the </w:t>
      </w:r>
      <w:proofErr w:type="spellStart"/>
      <w:r w:rsidRPr="00821953">
        <w:rPr>
          <w:rFonts w:ascii="Times New Roman" w:eastAsia="Times New Roman" w:hAnsi="Times New Roman" w:cs="Times New Roman"/>
          <w:sz w:val="24"/>
          <w:szCs w:val="24"/>
        </w:rPr>
        <w:t>EnhancedReports</w:t>
      </w:r>
      <w:proofErr w:type="spellEnd"/>
      <w:r w:rsidRPr="00821953">
        <w:rPr>
          <w:rFonts w:ascii="Times New Roman" w:eastAsia="Times New Roman" w:hAnsi="Times New Roman" w:cs="Times New Roman"/>
          <w:sz w:val="24"/>
          <w:szCs w:val="24"/>
        </w:rPr>
        <w:t xml:space="preserve"> solution file is open in SSDT.</w:t>
      </w:r>
    </w:p>
    <w:p w:rsidR="00821953" w:rsidRPr="00821953" w:rsidRDefault="00821953" w:rsidP="0082195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Create a report named </w:t>
      </w:r>
      <w:proofErr w:type="spellStart"/>
      <w:r w:rsidRPr="00821953">
        <w:rPr>
          <w:rFonts w:ascii="Times New Roman" w:eastAsia="Times New Roman" w:hAnsi="Times New Roman" w:cs="Times New Roman"/>
          <w:b/>
          <w:bCs/>
          <w:sz w:val="24"/>
          <w:szCs w:val="24"/>
        </w:rPr>
        <w:t>SampleNestedRpt.rdl</w:t>
      </w:r>
      <w:proofErr w:type="spellEnd"/>
      <w:r w:rsidRPr="00821953">
        <w:rPr>
          <w:rFonts w:ascii="Times New Roman" w:eastAsia="Times New Roman" w:hAnsi="Times New Roman" w:cs="Times New Roman"/>
          <w:sz w:val="24"/>
          <w:szCs w:val="24"/>
        </w:rPr>
        <w:t>.</w:t>
      </w:r>
    </w:p>
    <w:p w:rsidR="00821953" w:rsidRPr="00821953" w:rsidRDefault="00821953" w:rsidP="0082195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Add a pointer to the </w:t>
      </w:r>
      <w:proofErr w:type="spellStart"/>
      <w:r w:rsidRPr="00821953">
        <w:rPr>
          <w:rFonts w:ascii="Times New Roman" w:eastAsia="Times New Roman" w:hAnsi="Times New Roman" w:cs="Times New Roman"/>
          <w:b/>
          <w:bCs/>
          <w:sz w:val="24"/>
          <w:szCs w:val="24"/>
        </w:rPr>
        <w:t>SalesOrderDetails</w:t>
      </w:r>
      <w:proofErr w:type="spellEnd"/>
      <w:r w:rsidRPr="00821953">
        <w:rPr>
          <w:rFonts w:ascii="Times New Roman" w:eastAsia="Times New Roman" w:hAnsi="Times New Roman" w:cs="Times New Roman"/>
          <w:sz w:val="24"/>
          <w:szCs w:val="24"/>
        </w:rPr>
        <w:t xml:space="preserve"> shared dataset in the Report Data window for your new report.</w:t>
      </w:r>
    </w:p>
    <w:p w:rsidR="00821953" w:rsidRPr="00821953" w:rsidRDefault="00821953" w:rsidP="0082195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Add a List report item to the design surface. Keep in mind that like tables and matrices, list report items are implemented as a Tablix data region.</w:t>
      </w:r>
    </w:p>
    <w:p w:rsidR="00821953" w:rsidRPr="00821953" w:rsidRDefault="00821953" w:rsidP="0082195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Click inside the Tablix data region and then click the Tablix corner to allow you to move and resize the Tablix data region.</w:t>
      </w:r>
    </w:p>
    <w:p w:rsidR="00821953" w:rsidRPr="00821953" w:rsidRDefault="00821953" w:rsidP="0082195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Resize the data region to fill the existing report body area as shown in Figure 36.</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5227320" cy="1979930"/>
                <wp:effectExtent l="0" t="0" r="0" b="0"/>
                <wp:docPr id="43" name="Rectangle 43" descr="Figure 36: Resizing the Data Reg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27320" cy="1979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3" o:spid="_x0000_s1026" alt="Figure 36: Resizing the Data Region" style="width:411.6pt;height:15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36: Resizing the Data Region</w:t>
      </w:r>
    </w:p>
    <w:p w:rsidR="00821953" w:rsidRPr="00821953" w:rsidRDefault="00821953" w:rsidP="0082195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Click within the List data region to activate the Tablix data region.</w:t>
      </w:r>
    </w:p>
    <w:p w:rsidR="00821953" w:rsidRPr="00821953" w:rsidRDefault="00821953" w:rsidP="0082195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Right-click any of the handles around the data region, </w:t>
      </w:r>
      <w:r w:rsidRPr="00821953">
        <w:rPr>
          <w:rFonts w:ascii="Times New Roman" w:eastAsia="Times New Roman" w:hAnsi="Times New Roman" w:cs="Times New Roman"/>
          <w:i/>
          <w:iCs/>
          <w:sz w:val="24"/>
          <w:szCs w:val="24"/>
        </w:rPr>
        <w:t>and</w:t>
      </w:r>
      <w:r w:rsidRPr="00821953">
        <w:rPr>
          <w:rFonts w:ascii="Times New Roman" w:eastAsia="Times New Roman" w:hAnsi="Times New Roman" w:cs="Times New Roman"/>
          <w:sz w:val="24"/>
          <w:szCs w:val="24"/>
        </w:rPr>
        <w:t xml:space="preserve"> click Tablix Properties.</w:t>
      </w:r>
    </w:p>
    <w:p w:rsidR="00821953" w:rsidRPr="00821953" w:rsidRDefault="00821953" w:rsidP="0082195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Tablix Properties dialog box, select the </w:t>
      </w:r>
      <w:proofErr w:type="spellStart"/>
      <w:r w:rsidRPr="00821953">
        <w:rPr>
          <w:rFonts w:ascii="Times New Roman" w:eastAsia="Times New Roman" w:hAnsi="Times New Roman" w:cs="Times New Roman"/>
          <w:sz w:val="24"/>
          <w:szCs w:val="24"/>
        </w:rPr>
        <w:t>SalesOrderDetails</w:t>
      </w:r>
      <w:proofErr w:type="spellEnd"/>
      <w:r w:rsidRPr="00821953">
        <w:rPr>
          <w:rFonts w:ascii="Times New Roman" w:eastAsia="Times New Roman" w:hAnsi="Times New Roman" w:cs="Times New Roman"/>
          <w:sz w:val="24"/>
          <w:szCs w:val="24"/>
        </w:rPr>
        <w:t xml:space="preserve"> data set in the Dataset name drop-down list,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w:t>
      </w:r>
    </w:p>
    <w:p w:rsidR="00821953" w:rsidRPr="00821953" w:rsidRDefault="00821953" w:rsidP="0082195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Row Groups area, click the down arrow next to the (Details) group as shown in Figure 37, and then click on </w:t>
      </w:r>
      <w:r w:rsidRPr="00821953">
        <w:rPr>
          <w:rFonts w:ascii="Times New Roman" w:eastAsia="Times New Roman" w:hAnsi="Times New Roman" w:cs="Times New Roman"/>
          <w:b/>
          <w:bCs/>
          <w:sz w:val="24"/>
          <w:szCs w:val="24"/>
        </w:rPr>
        <w:t>Group Properties</w:t>
      </w:r>
      <w:r w:rsidRPr="00821953">
        <w:rPr>
          <w:rFonts w:ascii="Times New Roman" w:eastAsia="Times New Roman" w:hAnsi="Times New Roman" w:cs="Times New Roman"/>
          <w:sz w:val="24"/>
          <w:szCs w:val="24"/>
        </w:rPr>
        <w:t>.</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5875020" cy="626110"/>
                <wp:effectExtent l="0" t="0" r="0" b="0"/>
                <wp:docPr id="42" name="Rectangle 42" descr="Figure 37: Details Group Down Arr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75020" cy="626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2" o:spid="_x0000_s1026" alt="Figure 37: Details Group Down Arrow" style="width:462.6pt;height:4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 xml:space="preserve">Figure 37: Details Group </w:t>
      </w:r>
      <w:proofErr w:type="gramStart"/>
      <w:r w:rsidRPr="00821953">
        <w:rPr>
          <w:rFonts w:ascii="Times New Roman" w:eastAsia="Times New Roman" w:hAnsi="Times New Roman" w:cs="Times New Roman"/>
          <w:sz w:val="15"/>
          <w:szCs w:val="15"/>
        </w:rPr>
        <w:t>Down</w:t>
      </w:r>
      <w:proofErr w:type="gramEnd"/>
      <w:r w:rsidRPr="00821953">
        <w:rPr>
          <w:rFonts w:ascii="Times New Roman" w:eastAsia="Times New Roman" w:hAnsi="Times New Roman" w:cs="Times New Roman"/>
          <w:sz w:val="15"/>
          <w:szCs w:val="15"/>
        </w:rPr>
        <w:t xml:space="preserve"> Arrow</w:t>
      </w:r>
    </w:p>
    <w:p w:rsidR="00821953" w:rsidRPr="00821953" w:rsidRDefault="00821953" w:rsidP="0082195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Group Properties dialog box, on the General page, change the Name to </w:t>
      </w:r>
      <w:proofErr w:type="spellStart"/>
      <w:r w:rsidRPr="00821953">
        <w:rPr>
          <w:rFonts w:ascii="Times New Roman" w:eastAsia="Times New Roman" w:hAnsi="Times New Roman" w:cs="Times New Roman"/>
          <w:b/>
          <w:bCs/>
          <w:sz w:val="24"/>
          <w:szCs w:val="24"/>
        </w:rPr>
        <w:t>SalesOrders</w:t>
      </w:r>
      <w:proofErr w:type="spellEnd"/>
      <w:r w:rsidRPr="00821953">
        <w:rPr>
          <w:rFonts w:ascii="Times New Roman" w:eastAsia="Times New Roman" w:hAnsi="Times New Roman" w:cs="Times New Roman"/>
          <w:sz w:val="24"/>
          <w:szCs w:val="24"/>
        </w:rPr>
        <w:t xml:space="preserve">, and then click </w:t>
      </w:r>
      <w:r w:rsidRPr="00821953">
        <w:rPr>
          <w:rFonts w:ascii="Times New Roman" w:eastAsia="Times New Roman" w:hAnsi="Times New Roman" w:cs="Times New Roman"/>
          <w:b/>
          <w:bCs/>
          <w:sz w:val="24"/>
          <w:szCs w:val="24"/>
        </w:rPr>
        <w:t>Add</w:t>
      </w:r>
      <w:r w:rsidRPr="00821953">
        <w:rPr>
          <w:rFonts w:ascii="Times New Roman" w:eastAsia="Times New Roman" w:hAnsi="Times New Roman" w:cs="Times New Roman"/>
          <w:sz w:val="24"/>
          <w:szCs w:val="24"/>
        </w:rPr>
        <w:t xml:space="preserve"> in the Group expressions area.</w:t>
      </w:r>
    </w:p>
    <w:p w:rsidR="00821953" w:rsidRPr="00821953" w:rsidRDefault="00821953" w:rsidP="0082195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w:t>
      </w:r>
      <w:r w:rsidRPr="00821953">
        <w:rPr>
          <w:rFonts w:ascii="Times New Roman" w:eastAsia="Times New Roman" w:hAnsi="Times New Roman" w:cs="Times New Roman"/>
          <w:b/>
          <w:bCs/>
          <w:sz w:val="24"/>
          <w:szCs w:val="24"/>
        </w:rPr>
        <w:t>Group on</w:t>
      </w:r>
      <w:r w:rsidRPr="00821953">
        <w:rPr>
          <w:rFonts w:ascii="Times New Roman" w:eastAsia="Times New Roman" w:hAnsi="Times New Roman" w:cs="Times New Roman"/>
          <w:sz w:val="24"/>
          <w:szCs w:val="24"/>
        </w:rPr>
        <w:t xml:space="preserve"> drop-down list, select </w:t>
      </w:r>
      <w:r w:rsidRPr="00821953">
        <w:rPr>
          <w:rFonts w:ascii="Times New Roman" w:eastAsia="Times New Roman" w:hAnsi="Times New Roman" w:cs="Times New Roman"/>
          <w:b/>
          <w:bCs/>
          <w:sz w:val="24"/>
          <w:szCs w:val="24"/>
        </w:rPr>
        <w:t>[</w:t>
      </w:r>
      <w:proofErr w:type="spellStart"/>
      <w:r w:rsidRPr="00821953">
        <w:rPr>
          <w:rFonts w:ascii="Times New Roman" w:eastAsia="Times New Roman" w:hAnsi="Times New Roman" w:cs="Times New Roman"/>
          <w:b/>
          <w:bCs/>
          <w:sz w:val="24"/>
          <w:szCs w:val="24"/>
        </w:rPr>
        <w:t>SalesOrderNumber</w:t>
      </w:r>
      <w:proofErr w:type="spellEnd"/>
      <w:r w:rsidRPr="00821953">
        <w:rPr>
          <w:rFonts w:ascii="Times New Roman" w:eastAsia="Times New Roman" w:hAnsi="Times New Roman" w:cs="Times New Roman"/>
          <w:b/>
          <w:bCs/>
          <w:sz w:val="24"/>
          <w:szCs w:val="24"/>
        </w:rPr>
        <w:t>]</w:t>
      </w:r>
      <w:r w:rsidRPr="00821953">
        <w:rPr>
          <w:rFonts w:ascii="Times New Roman" w:eastAsia="Times New Roman" w:hAnsi="Times New Roman" w:cs="Times New Roman"/>
          <w:sz w:val="24"/>
          <w:szCs w:val="24"/>
        </w:rPr>
        <w:t>.</w:t>
      </w:r>
    </w:p>
    <w:p w:rsidR="00821953" w:rsidRPr="00821953" w:rsidRDefault="00821953" w:rsidP="00821953">
      <w:pPr>
        <w:spacing w:after="0" w:line="240" w:lineRule="auto"/>
        <w:ind w:left="720"/>
        <w:rPr>
          <w:rFonts w:ascii="Times New Roman" w:eastAsia="Times New Roman" w:hAnsi="Times New Roman" w:cs="Times New Roman"/>
          <w:sz w:val="24"/>
          <w:szCs w:val="24"/>
        </w:rPr>
      </w:pPr>
    </w:p>
    <w:tbl>
      <w:tblPr>
        <w:tblW w:w="4500" w:type="pct"/>
        <w:jc w:val="center"/>
        <w:tblCellSpacing w:w="0" w:type="dxa"/>
        <w:tblInd w:w="720" w:type="dxa"/>
        <w:tblBorders>
          <w:top w:val="single" w:sz="6" w:space="0" w:color="CCCCCC"/>
          <w:left w:val="single" w:sz="6" w:space="0" w:color="CCCCCC"/>
          <w:bottom w:val="single" w:sz="6" w:space="0" w:color="CCCCCC"/>
          <w:right w:val="single" w:sz="6" w:space="0" w:color="CCCCCC"/>
        </w:tblBorders>
        <w:shd w:val="clear" w:color="auto" w:fill="FFFFCC"/>
        <w:tblCellMar>
          <w:top w:w="75" w:type="dxa"/>
          <w:left w:w="75" w:type="dxa"/>
          <w:bottom w:w="75" w:type="dxa"/>
          <w:right w:w="75" w:type="dxa"/>
        </w:tblCellMar>
        <w:tblLook w:val="04A0" w:firstRow="1" w:lastRow="0" w:firstColumn="1" w:lastColumn="0" w:noHBand="0" w:noVBand="1"/>
      </w:tblPr>
      <w:tblGrid>
        <w:gridCol w:w="8586"/>
      </w:tblGrid>
      <w:tr w:rsidR="00821953" w:rsidRPr="00821953" w:rsidTr="00821953">
        <w:trPr>
          <w:tblCellSpacing w:w="0" w:type="dxa"/>
          <w:jc w:val="center"/>
        </w:trPr>
        <w:tc>
          <w:tcPr>
            <w:tcW w:w="0" w:type="auto"/>
            <w:shd w:val="clear" w:color="auto" w:fill="FFFFCC"/>
            <w:vAlign w:val="center"/>
            <w:hideMark/>
          </w:tcPr>
          <w:p w:rsidR="00821953" w:rsidRPr="00821953" w:rsidRDefault="00821953" w:rsidP="00821953">
            <w:pPr>
              <w:spacing w:after="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By adding a group expression, you changed your details grouping to be a parent group organized by sales order ids.</w:t>
            </w:r>
          </w:p>
        </w:tc>
      </w:tr>
    </w:tbl>
    <w:p w:rsidR="00821953" w:rsidRPr="00821953" w:rsidRDefault="00821953" w:rsidP="00821953">
      <w:pPr>
        <w:spacing w:after="240" w:line="240" w:lineRule="auto"/>
        <w:ind w:left="720"/>
        <w:rPr>
          <w:rFonts w:ascii="Times New Roman" w:eastAsia="Times New Roman" w:hAnsi="Times New Roman" w:cs="Times New Roman"/>
          <w:sz w:val="24"/>
          <w:szCs w:val="24"/>
        </w:rPr>
      </w:pPr>
    </w:p>
    <w:p w:rsidR="00821953" w:rsidRPr="00821953" w:rsidRDefault="00821953" w:rsidP="0082195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w:t>
      </w:r>
      <w:r w:rsidRPr="00821953">
        <w:rPr>
          <w:rFonts w:ascii="Times New Roman" w:eastAsia="Times New Roman" w:hAnsi="Times New Roman" w:cs="Times New Roman"/>
          <w:b/>
          <w:bCs/>
          <w:sz w:val="24"/>
          <w:szCs w:val="24"/>
        </w:rPr>
        <w:t>Page Breaks</w:t>
      </w:r>
      <w:r w:rsidRPr="00821953">
        <w:rPr>
          <w:rFonts w:ascii="Times New Roman" w:eastAsia="Times New Roman" w:hAnsi="Times New Roman" w:cs="Times New Roman"/>
          <w:sz w:val="24"/>
          <w:szCs w:val="24"/>
        </w:rPr>
        <w:t xml:space="preserve"> to switch to the Page Breaks page.</w:t>
      </w:r>
    </w:p>
    <w:p w:rsidR="00821953" w:rsidRPr="00821953" w:rsidRDefault="00821953" w:rsidP="0082195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Change page break options page, select the box next to </w:t>
      </w:r>
      <w:proofErr w:type="gramStart"/>
      <w:r w:rsidRPr="00821953">
        <w:rPr>
          <w:rFonts w:ascii="Times New Roman" w:eastAsia="Times New Roman" w:hAnsi="Times New Roman" w:cs="Times New Roman"/>
          <w:b/>
          <w:bCs/>
          <w:sz w:val="24"/>
          <w:szCs w:val="24"/>
        </w:rPr>
        <w:t>Between</w:t>
      </w:r>
      <w:proofErr w:type="gramEnd"/>
      <w:r w:rsidRPr="00821953">
        <w:rPr>
          <w:rFonts w:ascii="Times New Roman" w:eastAsia="Times New Roman" w:hAnsi="Times New Roman" w:cs="Times New Roman"/>
          <w:b/>
          <w:bCs/>
          <w:sz w:val="24"/>
          <w:szCs w:val="24"/>
        </w:rPr>
        <w:t xml:space="preserve"> each instance of a group</w:t>
      </w:r>
      <w:r w:rsidRPr="00821953">
        <w:rPr>
          <w:rFonts w:ascii="Times New Roman" w:eastAsia="Times New Roman" w:hAnsi="Times New Roman" w:cs="Times New Roman"/>
          <w:sz w:val="24"/>
          <w:szCs w:val="24"/>
        </w:rPr>
        <w:t xml:space="preserve"> as shown in Figure 38.</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5018405" cy="2339975"/>
                <wp:effectExtent l="0" t="0" r="0" b="0"/>
                <wp:docPr id="41" name="Rectangle 41" descr="Figure 38: Group Propert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18405" cy="2339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1" o:spid="_x0000_s1026" alt="Figure 38: Group Properties" style="width:395.15pt;height:18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38: Group Properties</w:t>
      </w:r>
    </w:p>
    <w:p w:rsidR="00821953" w:rsidRPr="00821953" w:rsidRDefault="00821953" w:rsidP="0082195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 xml:space="preserve"> to close the Group Properties dialog box. Notice that the three horizontal lines representing detail rows </w:t>
      </w:r>
      <w:r>
        <w:rPr>
          <w:rFonts w:ascii="Times New Roman" w:eastAsia="Times New Roman" w:hAnsi="Times New Roman" w:cs="Times New Roman"/>
          <w:noProof/>
          <w:sz w:val="24"/>
          <w:szCs w:val="24"/>
        </w:rPr>
        <mc:AlternateContent>
          <mc:Choice Requires="wps">
            <w:drawing>
              <wp:inline distT="0" distB="0" distL="0" distR="0">
                <wp:extent cx="619125" cy="144145"/>
                <wp:effectExtent l="0" t="0" r="0" b="0"/>
                <wp:docPr id="40" name="Rectangle 40" descr="https://www.accelebrate.com/library/images/SSRS2012EnhancedReportItems/image04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125"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0" o:spid="_x0000_s1026" alt="https://www.accelebrate.com/library/images/SSRS2012EnhancedReportItems/image043.png" style="width:48.7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" filled="f" stroked="f">
                <o:lock v:ext="edit" aspectratio="t"/>
                <w10:anchorlock/>
              </v:rect>
            </w:pict>
          </mc:Fallback>
        </mc:AlternateContent>
      </w:r>
      <w:r w:rsidRPr="00821953">
        <w:rPr>
          <w:rFonts w:ascii="Times New Roman" w:eastAsia="Times New Roman" w:hAnsi="Times New Roman" w:cs="Times New Roman"/>
          <w:sz w:val="24"/>
          <w:szCs w:val="24"/>
        </w:rPr>
        <w:t xml:space="preserve">are now gone in both the Row Groups area and the List data region, and have been replaced by the group </w:t>
      </w:r>
      <w:proofErr w:type="gramStart"/>
      <w:r w:rsidRPr="00821953">
        <w:rPr>
          <w:rFonts w:ascii="Times New Roman" w:eastAsia="Times New Roman" w:hAnsi="Times New Roman" w:cs="Times New Roman"/>
          <w:sz w:val="24"/>
          <w:szCs w:val="24"/>
        </w:rPr>
        <w:t xml:space="preserve">symbol </w:t>
      </w:r>
      <w:proofErr w:type="gramEnd"/>
      <w:r>
        <w:rPr>
          <w:rFonts w:ascii="Times New Roman" w:eastAsia="Times New Roman" w:hAnsi="Times New Roman" w:cs="Times New Roman"/>
          <w:noProof/>
          <w:sz w:val="24"/>
          <w:szCs w:val="24"/>
        </w:rPr>
        <mc:AlternateContent>
          <mc:Choice Requires="wps">
            <w:drawing>
              <wp:inline distT="0" distB="0" distL="0" distR="0">
                <wp:extent cx="1181100" cy="144145"/>
                <wp:effectExtent l="0" t="0" r="0" b="0"/>
                <wp:docPr id="39" name="Rectangle 39" descr="https://www.accelebrate.com/library/images/SSRS2012EnhancedReportItems/image04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1100"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9" o:spid="_x0000_s1026" alt="https://www.accelebrate.com/library/images/SSRS2012EnhancedReportItems/image044.png" style="width:93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" filled="f" stroked="f">
                <o:lock v:ext="edit" aspectratio="t"/>
                <w10:anchorlock/>
              </v:rect>
            </w:pict>
          </mc:Fallback>
        </mc:AlternateContent>
      </w:r>
      <w:r w:rsidRPr="00821953">
        <w:rPr>
          <w:rFonts w:ascii="Times New Roman" w:eastAsia="Times New Roman" w:hAnsi="Times New Roman" w:cs="Times New Roman"/>
          <w:sz w:val="24"/>
          <w:szCs w:val="24"/>
        </w:rPr>
        <w:t xml:space="preserve">. </w:t>
      </w:r>
    </w:p>
    <w:p w:rsidR="00821953" w:rsidRPr="00821953" w:rsidRDefault="00821953" w:rsidP="0082195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Add the following data fields near the top of the list data region:</w:t>
      </w:r>
    </w:p>
    <w:p w:rsidR="00821953" w:rsidRPr="00821953" w:rsidRDefault="00821953" w:rsidP="00821953">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rPr>
      </w:pPr>
      <w:proofErr w:type="spellStart"/>
      <w:r w:rsidRPr="00821953">
        <w:rPr>
          <w:rFonts w:ascii="Times New Roman" w:eastAsia="Times New Roman" w:hAnsi="Times New Roman" w:cs="Times New Roman"/>
          <w:sz w:val="24"/>
          <w:szCs w:val="24"/>
        </w:rPr>
        <w:t>SalesorderNumber</w:t>
      </w:r>
      <w:proofErr w:type="spellEnd"/>
    </w:p>
    <w:p w:rsidR="00821953" w:rsidRPr="00821953" w:rsidRDefault="00821953" w:rsidP="00821953">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rPr>
      </w:pPr>
      <w:proofErr w:type="spellStart"/>
      <w:r w:rsidRPr="00821953">
        <w:rPr>
          <w:rFonts w:ascii="Times New Roman" w:eastAsia="Times New Roman" w:hAnsi="Times New Roman" w:cs="Times New Roman"/>
          <w:sz w:val="24"/>
          <w:szCs w:val="24"/>
        </w:rPr>
        <w:t>CustomerID</w:t>
      </w:r>
      <w:proofErr w:type="spellEnd"/>
    </w:p>
    <w:p w:rsidR="00821953" w:rsidRPr="00821953" w:rsidRDefault="00821953" w:rsidP="00821953">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rPr>
      </w:pPr>
      <w:proofErr w:type="spellStart"/>
      <w:r w:rsidRPr="00821953">
        <w:rPr>
          <w:rFonts w:ascii="Times New Roman" w:eastAsia="Times New Roman" w:hAnsi="Times New Roman" w:cs="Times New Roman"/>
          <w:sz w:val="24"/>
          <w:szCs w:val="24"/>
        </w:rPr>
        <w:t>OrderDate</w:t>
      </w:r>
      <w:proofErr w:type="spellEnd"/>
    </w:p>
    <w:p w:rsidR="00821953" w:rsidRPr="00821953" w:rsidRDefault="00821953" w:rsidP="0082195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Arrange the fields similar to Figure 39.</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5227320" cy="1807210"/>
                <wp:effectExtent l="0" t="0" r="0" b="0"/>
                <wp:docPr id="38" name="Rectangle 38" descr="Figure 39: Arranging the Fiel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27320" cy="1807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8" o:spid="_x0000_s1026" alt="Figure 39: Arranging the Fields" style="width:411.6pt;height:14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39: Arranging the Fields</w:t>
      </w:r>
    </w:p>
    <w:p w:rsidR="00821953" w:rsidRPr="00821953" w:rsidRDefault="00821953" w:rsidP="0082195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For each field, right-click the text box and click </w:t>
      </w:r>
      <w:r w:rsidRPr="00821953">
        <w:rPr>
          <w:rFonts w:ascii="Times New Roman" w:eastAsia="Times New Roman" w:hAnsi="Times New Roman" w:cs="Times New Roman"/>
          <w:b/>
          <w:bCs/>
          <w:sz w:val="24"/>
          <w:szCs w:val="24"/>
        </w:rPr>
        <w:t>Expression</w:t>
      </w:r>
      <w:r w:rsidRPr="00821953">
        <w:rPr>
          <w:rFonts w:ascii="Times New Roman" w:eastAsia="Times New Roman" w:hAnsi="Times New Roman" w:cs="Times New Roman"/>
          <w:sz w:val="24"/>
          <w:szCs w:val="24"/>
        </w:rPr>
        <w:t>. In the expression dialog box, type the following for each respective box.</w:t>
      </w:r>
    </w:p>
    <w:p w:rsidR="00821953" w:rsidRPr="00821953" w:rsidRDefault="00821953" w:rsidP="00821953">
      <w:pPr>
        <w:numPr>
          <w:ilvl w:val="1"/>
          <w:numId w:val="17"/>
        </w:numPr>
        <w:spacing w:before="100" w:beforeAutospacing="1" w:after="100" w:afterAutospacing="1" w:line="240" w:lineRule="auto"/>
        <w:ind w:left="1440" w:hanging="360"/>
        <w:rPr>
          <w:rFonts w:ascii="Times New Roman" w:eastAsia="Times New Roman" w:hAnsi="Times New Roman" w:cs="Times New Roman"/>
          <w:sz w:val="24"/>
          <w:szCs w:val="24"/>
        </w:rPr>
      </w:pPr>
      <w:r w:rsidRPr="00821953">
        <w:rPr>
          <w:rFonts w:ascii="Courier New" w:eastAsia="Times New Roman" w:hAnsi="Courier New" w:cs="Courier New"/>
          <w:sz w:val="20"/>
          <w:szCs w:val="20"/>
          <w:shd w:val="clear" w:color="auto" w:fill="E3E3E3"/>
        </w:rPr>
        <w:t xml:space="preserve">="Sales Order: " &amp; </w:t>
      </w:r>
      <w:proofErr w:type="spellStart"/>
      <w:r w:rsidRPr="00821953">
        <w:rPr>
          <w:rFonts w:ascii="Courier New" w:eastAsia="Times New Roman" w:hAnsi="Courier New" w:cs="Courier New"/>
          <w:sz w:val="20"/>
          <w:szCs w:val="20"/>
          <w:shd w:val="clear" w:color="auto" w:fill="E3E3E3"/>
        </w:rPr>
        <w:t>Fields!SalesOrderNumber.Value</w:t>
      </w:r>
      <w:proofErr w:type="spellEnd"/>
    </w:p>
    <w:p w:rsidR="00821953" w:rsidRPr="00821953" w:rsidRDefault="00821953" w:rsidP="00821953">
      <w:pPr>
        <w:numPr>
          <w:ilvl w:val="1"/>
          <w:numId w:val="17"/>
        </w:numPr>
        <w:spacing w:before="100" w:beforeAutospacing="1" w:after="100" w:afterAutospacing="1" w:line="240" w:lineRule="auto"/>
        <w:ind w:left="1440" w:hanging="360"/>
        <w:rPr>
          <w:rFonts w:ascii="Times New Roman" w:eastAsia="Times New Roman" w:hAnsi="Times New Roman" w:cs="Times New Roman"/>
          <w:sz w:val="24"/>
          <w:szCs w:val="24"/>
        </w:rPr>
      </w:pPr>
      <w:r w:rsidRPr="00821953">
        <w:rPr>
          <w:rFonts w:ascii="Courier New" w:eastAsia="Times New Roman" w:hAnsi="Courier New" w:cs="Courier New"/>
          <w:sz w:val="20"/>
          <w:szCs w:val="20"/>
          <w:shd w:val="clear" w:color="auto" w:fill="E3E3E3"/>
        </w:rPr>
        <w:t xml:space="preserve">="Customer: " &amp; </w:t>
      </w:r>
      <w:proofErr w:type="spellStart"/>
      <w:r w:rsidRPr="00821953">
        <w:rPr>
          <w:rFonts w:ascii="Courier New" w:eastAsia="Times New Roman" w:hAnsi="Courier New" w:cs="Courier New"/>
          <w:sz w:val="20"/>
          <w:szCs w:val="20"/>
          <w:shd w:val="clear" w:color="auto" w:fill="E3E3E3"/>
        </w:rPr>
        <w:t>Fields!CustomerID.Value</w:t>
      </w:r>
      <w:proofErr w:type="spellEnd"/>
    </w:p>
    <w:p w:rsidR="00821953" w:rsidRPr="00821953" w:rsidRDefault="00821953" w:rsidP="00821953">
      <w:pPr>
        <w:numPr>
          <w:ilvl w:val="1"/>
          <w:numId w:val="17"/>
        </w:numPr>
        <w:spacing w:before="100" w:beforeAutospacing="1" w:after="240" w:line="240" w:lineRule="auto"/>
        <w:ind w:left="1440" w:hanging="360"/>
        <w:rPr>
          <w:rFonts w:ascii="Times New Roman" w:eastAsia="Times New Roman" w:hAnsi="Times New Roman" w:cs="Times New Roman"/>
          <w:sz w:val="24"/>
          <w:szCs w:val="24"/>
        </w:rPr>
      </w:pPr>
      <w:r w:rsidRPr="00821953">
        <w:rPr>
          <w:rFonts w:ascii="Courier New" w:eastAsia="Times New Roman" w:hAnsi="Courier New" w:cs="Courier New"/>
          <w:sz w:val="20"/>
          <w:szCs w:val="20"/>
          <w:shd w:val="clear" w:color="auto" w:fill="E3E3E3"/>
        </w:rPr>
        <w:t>="Order Date</w:t>
      </w:r>
      <w:proofErr w:type="gramStart"/>
      <w:r w:rsidRPr="00821953">
        <w:rPr>
          <w:rFonts w:ascii="Courier New" w:eastAsia="Times New Roman" w:hAnsi="Courier New" w:cs="Courier New"/>
          <w:sz w:val="20"/>
          <w:szCs w:val="20"/>
          <w:shd w:val="clear" w:color="auto" w:fill="E3E3E3"/>
        </w:rPr>
        <w:t>: "</w:t>
      </w:r>
      <w:proofErr w:type="gramEnd"/>
      <w:r w:rsidRPr="00821953">
        <w:rPr>
          <w:rFonts w:ascii="Courier New" w:eastAsia="Times New Roman" w:hAnsi="Courier New" w:cs="Courier New"/>
          <w:sz w:val="20"/>
          <w:szCs w:val="20"/>
          <w:shd w:val="clear" w:color="auto" w:fill="E3E3E3"/>
        </w:rPr>
        <w:t xml:space="preserve"> &amp; </w:t>
      </w:r>
      <w:proofErr w:type="spellStart"/>
      <w:r w:rsidRPr="00821953">
        <w:rPr>
          <w:rFonts w:ascii="Courier New" w:eastAsia="Times New Roman" w:hAnsi="Courier New" w:cs="Courier New"/>
          <w:sz w:val="20"/>
          <w:szCs w:val="20"/>
          <w:shd w:val="clear" w:color="auto" w:fill="E3E3E3"/>
        </w:rPr>
        <w:t>Fields!OrderDate.Value</w:t>
      </w:r>
      <w:proofErr w:type="spellEnd"/>
      <w:r w:rsidRPr="00821953">
        <w:rPr>
          <w:rFonts w:ascii="Times New Roman" w:eastAsia="Times New Roman" w:hAnsi="Times New Roman" w:cs="Times New Roman"/>
          <w:sz w:val="24"/>
          <w:szCs w:val="24"/>
        </w:rPr>
        <w:br/>
        <w:t xml:space="preserve">Note: You can copy these expressions from the Embedded Objects Expressions.txt file located in the </w:t>
      </w:r>
      <w:r w:rsidRPr="00821953">
        <w:rPr>
          <w:rFonts w:ascii="Times New Roman" w:eastAsia="Times New Roman" w:hAnsi="Times New Roman" w:cs="Times New Roman"/>
          <w:b/>
          <w:bCs/>
          <w:sz w:val="24"/>
          <w:szCs w:val="24"/>
        </w:rPr>
        <w:t>\Samples</w:t>
      </w:r>
      <w:r w:rsidRPr="00821953">
        <w:rPr>
          <w:rFonts w:ascii="Times New Roman" w:eastAsia="Times New Roman" w:hAnsi="Times New Roman" w:cs="Times New Roman"/>
          <w:sz w:val="24"/>
          <w:szCs w:val="24"/>
        </w:rPr>
        <w:t xml:space="preserve"> folder.</w:t>
      </w:r>
    </w:p>
    <w:p w:rsidR="00821953" w:rsidRPr="00821953" w:rsidRDefault="00821953" w:rsidP="0082195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Drag a Table report item from the toolbox to just below the fields that you edited.</w:t>
      </w:r>
    </w:p>
    <w:p w:rsidR="00821953" w:rsidRPr="00821953" w:rsidRDefault="00821953" w:rsidP="0082195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Add the following fields to the table from left to right as shown in Figure 40.</w:t>
      </w:r>
    </w:p>
    <w:p w:rsidR="00821953" w:rsidRPr="00821953" w:rsidRDefault="00821953" w:rsidP="00821953">
      <w:pPr>
        <w:numPr>
          <w:ilvl w:val="1"/>
          <w:numId w:val="19"/>
        </w:numPr>
        <w:spacing w:before="100" w:beforeAutospacing="1" w:after="100" w:afterAutospacing="1" w:line="240" w:lineRule="auto"/>
        <w:ind w:left="1440" w:hanging="360"/>
        <w:rPr>
          <w:rFonts w:ascii="Times New Roman" w:eastAsia="Times New Roman" w:hAnsi="Times New Roman" w:cs="Times New Roman"/>
          <w:sz w:val="24"/>
          <w:szCs w:val="24"/>
        </w:rPr>
      </w:pPr>
      <w:proofErr w:type="spellStart"/>
      <w:r w:rsidRPr="00821953">
        <w:rPr>
          <w:rFonts w:ascii="Times New Roman" w:eastAsia="Times New Roman" w:hAnsi="Times New Roman" w:cs="Times New Roman"/>
          <w:sz w:val="24"/>
          <w:szCs w:val="24"/>
        </w:rPr>
        <w:t>ProductID</w:t>
      </w:r>
      <w:proofErr w:type="spellEnd"/>
    </w:p>
    <w:p w:rsidR="00821953" w:rsidRPr="00821953" w:rsidRDefault="00821953" w:rsidP="00821953">
      <w:pPr>
        <w:numPr>
          <w:ilvl w:val="1"/>
          <w:numId w:val="19"/>
        </w:numPr>
        <w:spacing w:before="100" w:beforeAutospacing="1" w:after="100" w:afterAutospacing="1" w:line="240" w:lineRule="auto"/>
        <w:ind w:left="1440" w:hanging="360"/>
        <w:rPr>
          <w:rFonts w:ascii="Times New Roman" w:eastAsia="Times New Roman" w:hAnsi="Times New Roman" w:cs="Times New Roman"/>
          <w:sz w:val="24"/>
          <w:szCs w:val="24"/>
        </w:rPr>
      </w:pPr>
      <w:proofErr w:type="spellStart"/>
      <w:r w:rsidRPr="00821953">
        <w:rPr>
          <w:rFonts w:ascii="Times New Roman" w:eastAsia="Times New Roman" w:hAnsi="Times New Roman" w:cs="Times New Roman"/>
          <w:sz w:val="24"/>
          <w:szCs w:val="24"/>
        </w:rPr>
        <w:t>OrderQty</w:t>
      </w:r>
      <w:proofErr w:type="spellEnd"/>
    </w:p>
    <w:p w:rsidR="00821953" w:rsidRPr="00821953" w:rsidRDefault="00821953" w:rsidP="00821953">
      <w:pPr>
        <w:numPr>
          <w:ilvl w:val="1"/>
          <w:numId w:val="19"/>
        </w:numPr>
        <w:spacing w:before="100" w:beforeAutospacing="1" w:after="100" w:afterAutospacing="1" w:line="240" w:lineRule="auto"/>
        <w:ind w:left="1440" w:hanging="360"/>
        <w:rPr>
          <w:rFonts w:ascii="Times New Roman" w:eastAsia="Times New Roman" w:hAnsi="Times New Roman" w:cs="Times New Roman"/>
          <w:sz w:val="24"/>
          <w:szCs w:val="24"/>
        </w:rPr>
      </w:pPr>
      <w:proofErr w:type="spellStart"/>
      <w:r w:rsidRPr="00821953">
        <w:rPr>
          <w:rFonts w:ascii="Times New Roman" w:eastAsia="Times New Roman" w:hAnsi="Times New Roman" w:cs="Times New Roman"/>
          <w:sz w:val="24"/>
          <w:szCs w:val="24"/>
        </w:rPr>
        <w:t>LineTotal</w:t>
      </w:r>
      <w:proofErr w:type="spellEnd"/>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4032250" cy="1591310"/>
                <wp:effectExtent l="0" t="0" r="0" b="0"/>
                <wp:docPr id="37" name="Rectangle 37" descr="Figure 40: Adding Fiel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32250" cy="159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7" o:spid="_x0000_s1026" alt="Figure 40: Adding Fields" style="width:317.5pt;height:1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40: Adding Fields</w:t>
      </w:r>
    </w:p>
    <w:p w:rsidR="00821953" w:rsidRPr="00821953" w:rsidRDefault="00821953" w:rsidP="0082195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Preview the report. View several pages and notice that each new Sales Order starts on its own page.</w:t>
      </w:r>
    </w:p>
    <w:p w:rsidR="00821953" w:rsidRPr="00821953" w:rsidRDefault="00821953" w:rsidP="0082195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Practice formatting your report, or nest a chart in the List data region.</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w:t>
      </w:r>
    </w:p>
    <w:p w:rsidR="00821953" w:rsidRPr="00821953" w:rsidRDefault="00821953" w:rsidP="00821953">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bookmarkStart w:id="6" w:name="subreports"/>
      <w:bookmarkEnd w:id="6"/>
      <w:r w:rsidRPr="00821953">
        <w:rPr>
          <w:rFonts w:ascii="Times New Roman" w:eastAsia="Times New Roman" w:hAnsi="Times New Roman" w:cs="Times New Roman"/>
          <w:b/>
          <w:bCs/>
          <w:sz w:val="24"/>
          <w:szCs w:val="24"/>
        </w:rPr>
        <w:t xml:space="preserve">SSRS 2012 Tutorial: </w:t>
      </w:r>
      <w:proofErr w:type="spellStart"/>
      <w:r w:rsidRPr="00821953">
        <w:rPr>
          <w:rFonts w:ascii="Times New Roman" w:eastAsia="Times New Roman" w:hAnsi="Times New Roman" w:cs="Times New Roman"/>
          <w:b/>
          <w:bCs/>
          <w:sz w:val="24"/>
          <w:szCs w:val="24"/>
        </w:rPr>
        <w:t>Subreports</w:t>
      </w:r>
      <w:proofErr w:type="spellEnd"/>
      <w:r w:rsidRPr="00821953">
        <w:rPr>
          <w:rFonts w:ascii="Times New Roman" w:eastAsia="Times New Roman" w:hAnsi="Times New Roman" w:cs="Times New Roman"/>
          <w:b/>
          <w:bCs/>
          <w:sz w:val="24"/>
          <w:szCs w:val="24"/>
        </w:rPr>
        <w:t xml:space="preserve"> and </w:t>
      </w:r>
      <w:proofErr w:type="spellStart"/>
      <w:r w:rsidRPr="00821953">
        <w:rPr>
          <w:rFonts w:ascii="Times New Roman" w:eastAsia="Times New Roman" w:hAnsi="Times New Roman" w:cs="Times New Roman"/>
          <w:b/>
          <w:bCs/>
          <w:sz w:val="24"/>
          <w:szCs w:val="24"/>
        </w:rPr>
        <w:t>Drillthrough</w:t>
      </w:r>
      <w:proofErr w:type="spellEnd"/>
      <w:r w:rsidRPr="00821953">
        <w:rPr>
          <w:rFonts w:ascii="Times New Roman" w:eastAsia="Times New Roman" w:hAnsi="Times New Roman" w:cs="Times New Roman"/>
          <w:b/>
          <w:bCs/>
          <w:sz w:val="24"/>
          <w:szCs w:val="24"/>
        </w:rPr>
        <w:t xml:space="preserve"> Reports</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Reporting Services offers a wide variety of options for organizing data within a report. In this and previous chapters, you have already worked with hiding groups to provide reports that users can drill down into. Additionally, you have nested data regions inside of each other to correlate different types of data regions such as tables and data bars. In addition to these features, SSRS provides you with the ability to define </w:t>
      </w:r>
      <w:proofErr w:type="spellStart"/>
      <w:r w:rsidRPr="00821953">
        <w:rPr>
          <w:rFonts w:ascii="Times New Roman" w:eastAsia="Times New Roman" w:hAnsi="Times New Roman" w:cs="Times New Roman"/>
          <w:sz w:val="24"/>
          <w:szCs w:val="24"/>
        </w:rPr>
        <w:t>subreports</w:t>
      </w:r>
      <w:proofErr w:type="spellEnd"/>
      <w:r w:rsidRPr="00821953">
        <w:rPr>
          <w:rFonts w:ascii="Times New Roman" w:eastAsia="Times New Roman" w:hAnsi="Times New Roman" w:cs="Times New Roman"/>
          <w:sz w:val="24"/>
          <w:szCs w:val="24"/>
        </w:rPr>
        <w:t xml:space="preserve"> that can be used in multiple locations and inserted into parent reports. </w:t>
      </w:r>
      <w:proofErr w:type="spellStart"/>
      <w:r w:rsidRPr="00821953">
        <w:rPr>
          <w:rFonts w:ascii="Times New Roman" w:eastAsia="Times New Roman" w:hAnsi="Times New Roman" w:cs="Times New Roman"/>
          <w:sz w:val="24"/>
          <w:szCs w:val="24"/>
        </w:rPr>
        <w:t>Drillthrough</w:t>
      </w:r>
      <w:proofErr w:type="spellEnd"/>
      <w:r w:rsidRPr="00821953">
        <w:rPr>
          <w:rFonts w:ascii="Times New Roman" w:eastAsia="Times New Roman" w:hAnsi="Times New Roman" w:cs="Times New Roman"/>
          <w:sz w:val="24"/>
          <w:szCs w:val="24"/>
        </w:rPr>
        <w:t xml:space="preserve"> reports are launched when a user clicks on a link in a report. You will use parameters to pass information from the parent to the child report </w:t>
      </w:r>
    </w:p>
    <w:tbl>
      <w:tblPr>
        <w:tblW w:w="4500" w:type="pct"/>
        <w:jc w:val="center"/>
        <w:tblCellSpacing w:w="0" w:type="dxa"/>
        <w:tblBorders>
          <w:top w:val="single" w:sz="6" w:space="0" w:color="CCCCCC"/>
          <w:left w:val="single" w:sz="6" w:space="0" w:color="CCCCCC"/>
          <w:bottom w:val="single" w:sz="6" w:space="0" w:color="CCCCCC"/>
          <w:right w:val="single" w:sz="6" w:space="0" w:color="CCCCCC"/>
        </w:tblBorders>
        <w:shd w:val="clear" w:color="auto" w:fill="FFFFCC"/>
        <w:tblCellMar>
          <w:top w:w="75" w:type="dxa"/>
          <w:left w:w="75" w:type="dxa"/>
          <w:bottom w:w="75" w:type="dxa"/>
          <w:right w:w="75" w:type="dxa"/>
        </w:tblCellMar>
        <w:tblLook w:val="04A0" w:firstRow="1" w:lastRow="0" w:firstColumn="1" w:lastColumn="0" w:noHBand="0" w:noVBand="1"/>
      </w:tblPr>
      <w:tblGrid>
        <w:gridCol w:w="8586"/>
      </w:tblGrid>
      <w:tr w:rsidR="00821953" w:rsidRPr="00821953" w:rsidTr="00821953">
        <w:trPr>
          <w:tblCellSpacing w:w="0" w:type="dxa"/>
          <w:jc w:val="center"/>
        </w:trPr>
        <w:tc>
          <w:tcPr>
            <w:tcW w:w="0" w:type="auto"/>
            <w:shd w:val="clear" w:color="auto" w:fill="FFFFCC"/>
            <w:vAlign w:val="center"/>
            <w:hideMark/>
          </w:tcPr>
          <w:p w:rsidR="00821953" w:rsidRPr="00821953" w:rsidRDefault="00821953" w:rsidP="00821953">
            <w:pPr>
              <w:spacing w:after="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SSRS also includes a feature called Linked Reports. Linked Reports are created and managed in Report Manager. Linked reports have their own settings such as permissions and parameters, but link to a shared report definition. </w:t>
            </w:r>
          </w:p>
        </w:tc>
      </w:tr>
    </w:tbl>
    <w:p w:rsidR="00821953" w:rsidRPr="00821953" w:rsidRDefault="00821953" w:rsidP="00821953">
      <w:pPr>
        <w:spacing w:after="0" w:line="240" w:lineRule="auto"/>
        <w:rPr>
          <w:rFonts w:ascii="Times New Roman" w:eastAsia="Times New Roman" w:hAnsi="Times New Roman" w:cs="Times New Roman"/>
          <w:sz w:val="24"/>
          <w:szCs w:val="24"/>
        </w:rPr>
      </w:pP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sz w:val="24"/>
          <w:szCs w:val="24"/>
        </w:rPr>
        <w:t xml:space="preserve">Working with </w:t>
      </w:r>
      <w:proofErr w:type="spellStart"/>
      <w:r w:rsidRPr="00821953">
        <w:rPr>
          <w:rFonts w:ascii="Times New Roman" w:eastAsia="Times New Roman" w:hAnsi="Times New Roman" w:cs="Times New Roman"/>
          <w:b/>
          <w:bCs/>
          <w:sz w:val="24"/>
          <w:szCs w:val="24"/>
        </w:rPr>
        <w:t>Subreports</w:t>
      </w:r>
      <w:proofErr w:type="spellEnd"/>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proofErr w:type="spellStart"/>
      <w:r w:rsidRPr="00821953">
        <w:rPr>
          <w:rFonts w:ascii="Times New Roman" w:eastAsia="Times New Roman" w:hAnsi="Times New Roman" w:cs="Times New Roman"/>
          <w:sz w:val="24"/>
          <w:szCs w:val="24"/>
        </w:rPr>
        <w:t>Subreports</w:t>
      </w:r>
      <w:proofErr w:type="spellEnd"/>
      <w:r w:rsidRPr="00821953">
        <w:rPr>
          <w:rFonts w:ascii="Times New Roman" w:eastAsia="Times New Roman" w:hAnsi="Times New Roman" w:cs="Times New Roman"/>
          <w:sz w:val="24"/>
          <w:szCs w:val="24"/>
        </w:rPr>
        <w:t xml:space="preserve"> offer many advantages when designing reports. First, they allow you to reuse portions of a report in more than one parent report. Additionally, because they can use the same or different data sets from the parent report, they add flexibility for complex reports.</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 xml:space="preserve">Because </w:t>
      </w:r>
      <w:proofErr w:type="spellStart"/>
      <w:r w:rsidRPr="00821953">
        <w:rPr>
          <w:rFonts w:ascii="Times New Roman" w:eastAsia="Times New Roman" w:hAnsi="Times New Roman" w:cs="Times New Roman"/>
          <w:sz w:val="24"/>
          <w:szCs w:val="24"/>
        </w:rPr>
        <w:t>subreports</w:t>
      </w:r>
      <w:proofErr w:type="spellEnd"/>
      <w:r w:rsidRPr="00821953">
        <w:rPr>
          <w:rFonts w:ascii="Times New Roman" w:eastAsia="Times New Roman" w:hAnsi="Times New Roman" w:cs="Times New Roman"/>
          <w:sz w:val="24"/>
          <w:szCs w:val="24"/>
        </w:rPr>
        <w:t xml:space="preserve"> are generated at the same time as the parent report, they do not offer any performance benefits. Additionally, they may even slow performance over nested or separate data regions because SSRS processes each instance of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as a separate report, even though it is displayed within the parent report.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A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can be added to an empty location on the parent report’s report body, or it can be added to a data region. If you add a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to a data region, it will repeat for each group or detail row in which it was embedded. </w:t>
      </w:r>
    </w:p>
    <w:tbl>
      <w:tblPr>
        <w:tblW w:w="4500" w:type="pct"/>
        <w:jc w:val="center"/>
        <w:tblCellSpacing w:w="0" w:type="dxa"/>
        <w:tblBorders>
          <w:top w:val="single" w:sz="6" w:space="0" w:color="CCCCCC"/>
          <w:left w:val="single" w:sz="6" w:space="0" w:color="CCCCCC"/>
          <w:bottom w:val="single" w:sz="6" w:space="0" w:color="CCCCCC"/>
          <w:right w:val="single" w:sz="6" w:space="0" w:color="CCCCCC"/>
        </w:tblBorders>
        <w:shd w:val="clear" w:color="auto" w:fill="FFFFCC"/>
        <w:tblCellMar>
          <w:top w:w="75" w:type="dxa"/>
          <w:left w:w="75" w:type="dxa"/>
          <w:bottom w:w="75" w:type="dxa"/>
          <w:right w:w="75" w:type="dxa"/>
        </w:tblCellMar>
        <w:tblLook w:val="04A0" w:firstRow="1" w:lastRow="0" w:firstColumn="1" w:lastColumn="0" w:noHBand="0" w:noVBand="1"/>
      </w:tblPr>
      <w:tblGrid>
        <w:gridCol w:w="8586"/>
      </w:tblGrid>
      <w:tr w:rsidR="00821953" w:rsidRPr="00821953" w:rsidTr="00821953">
        <w:trPr>
          <w:tblCellSpacing w:w="0" w:type="dxa"/>
          <w:jc w:val="center"/>
        </w:trPr>
        <w:tc>
          <w:tcPr>
            <w:tcW w:w="0" w:type="auto"/>
            <w:shd w:val="clear" w:color="auto" w:fill="FFFFCC"/>
            <w:vAlign w:val="center"/>
            <w:hideMark/>
          </w:tcPr>
          <w:p w:rsidR="00821953" w:rsidRPr="00821953" w:rsidRDefault="00821953" w:rsidP="00821953">
            <w:pPr>
              <w:spacing w:after="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If your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is located within a cell of a table or matrix, the page breaks defined within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will be ignored. </w:t>
            </w:r>
          </w:p>
        </w:tc>
      </w:tr>
    </w:tbl>
    <w:p w:rsidR="00821953" w:rsidRPr="00821953" w:rsidRDefault="00821953" w:rsidP="00821953">
      <w:pPr>
        <w:spacing w:after="0" w:line="240" w:lineRule="auto"/>
        <w:rPr>
          <w:rFonts w:ascii="Times New Roman" w:eastAsia="Times New Roman" w:hAnsi="Times New Roman" w:cs="Times New Roman"/>
          <w:sz w:val="24"/>
          <w:szCs w:val="24"/>
        </w:rPr>
      </w:pP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sz w:val="24"/>
          <w:szCs w:val="24"/>
        </w:rPr>
        <w:t>Passing Parameters</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You can pass information from the parent report to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by using parameters. You must first create a report parameter in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When you add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to the parent report, you can define the name of the report parameter and the value that you want to pass to it on the Parameters page of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Properties dialog box. For </w:t>
      </w:r>
      <w:proofErr w:type="spellStart"/>
      <w:r w:rsidRPr="00821953">
        <w:rPr>
          <w:rFonts w:ascii="Times New Roman" w:eastAsia="Times New Roman" w:hAnsi="Times New Roman" w:cs="Times New Roman"/>
          <w:sz w:val="24"/>
          <w:szCs w:val="24"/>
        </w:rPr>
        <w:t>subreports</w:t>
      </w:r>
      <w:proofErr w:type="spellEnd"/>
      <w:r w:rsidRPr="00821953">
        <w:rPr>
          <w:rFonts w:ascii="Times New Roman" w:eastAsia="Times New Roman" w:hAnsi="Times New Roman" w:cs="Times New Roman"/>
          <w:sz w:val="24"/>
          <w:szCs w:val="24"/>
        </w:rPr>
        <w:t xml:space="preserve"> nested in a data region, you will use a field expression to define the value to be passed for each row or group. If you are using Report Designer in SSDT, and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and parent report are in the same project, you will be able to select the parameter from a list as shown in Figure 41. Otherwise, if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is located on the report server, you need to be sure to type the name exactly as it is defined in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w:t>
      </w:r>
    </w:p>
    <w:p w:rsidR="00821953" w:rsidRPr="00821953" w:rsidRDefault="00821953" w:rsidP="00821953">
      <w:pPr>
        <w:spacing w:before="100" w:beforeAutospacing="1" w:after="100" w:afterAutospacing="1" w:line="240" w:lineRule="auto"/>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4399280" cy="2059305"/>
                <wp:effectExtent l="0" t="0" r="0" b="0"/>
                <wp:docPr id="36" name="Rectangle 36" descr="Figure 41: Subreport Propert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99280" cy="2059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6" o:spid="_x0000_s1026" alt="Figure 41: Subreport Properties" style="width:346.4pt;height:16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 xml:space="preserve">Figure 41: </w:t>
      </w:r>
      <w:proofErr w:type="spellStart"/>
      <w:r w:rsidRPr="00821953">
        <w:rPr>
          <w:rFonts w:ascii="Times New Roman" w:eastAsia="Times New Roman" w:hAnsi="Times New Roman" w:cs="Times New Roman"/>
          <w:sz w:val="15"/>
          <w:szCs w:val="15"/>
        </w:rPr>
        <w:t>Subreport</w:t>
      </w:r>
      <w:proofErr w:type="spellEnd"/>
      <w:r w:rsidRPr="00821953">
        <w:rPr>
          <w:rFonts w:ascii="Times New Roman" w:eastAsia="Times New Roman" w:hAnsi="Times New Roman" w:cs="Times New Roman"/>
          <w:sz w:val="15"/>
          <w:szCs w:val="15"/>
        </w:rPr>
        <w:t xml:space="preserve"> Properties</w:t>
      </w:r>
    </w:p>
    <w:tbl>
      <w:tblPr>
        <w:tblW w:w="4500" w:type="pct"/>
        <w:jc w:val="center"/>
        <w:tblCellSpacing w:w="0" w:type="dxa"/>
        <w:tblBorders>
          <w:top w:val="single" w:sz="6" w:space="0" w:color="CCCCCC"/>
          <w:left w:val="single" w:sz="6" w:space="0" w:color="CCCCCC"/>
          <w:bottom w:val="single" w:sz="6" w:space="0" w:color="CCCCCC"/>
          <w:right w:val="single" w:sz="6" w:space="0" w:color="CCCCCC"/>
        </w:tblBorders>
        <w:shd w:val="clear" w:color="auto" w:fill="FFFFCC"/>
        <w:tblCellMar>
          <w:top w:w="75" w:type="dxa"/>
          <w:left w:w="75" w:type="dxa"/>
          <w:bottom w:w="75" w:type="dxa"/>
          <w:right w:w="75" w:type="dxa"/>
        </w:tblCellMar>
        <w:tblLook w:val="04A0" w:firstRow="1" w:lastRow="0" w:firstColumn="1" w:lastColumn="0" w:noHBand="0" w:noVBand="1"/>
      </w:tblPr>
      <w:tblGrid>
        <w:gridCol w:w="8586"/>
      </w:tblGrid>
      <w:tr w:rsidR="00821953" w:rsidRPr="00821953" w:rsidTr="00821953">
        <w:trPr>
          <w:tblCellSpacing w:w="0" w:type="dxa"/>
          <w:jc w:val="center"/>
        </w:trPr>
        <w:tc>
          <w:tcPr>
            <w:tcW w:w="0" w:type="auto"/>
            <w:shd w:val="clear" w:color="auto" w:fill="FFFFCC"/>
            <w:vAlign w:val="center"/>
            <w:hideMark/>
          </w:tcPr>
          <w:p w:rsidR="00821953" w:rsidRPr="00821953" w:rsidRDefault="00821953" w:rsidP="00821953">
            <w:pPr>
              <w:spacing w:after="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You must include a report parameter and not a query parameter in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w:t>
            </w:r>
          </w:p>
        </w:tc>
      </w:tr>
    </w:tbl>
    <w:p w:rsidR="00821953" w:rsidRPr="00821953" w:rsidRDefault="00821953" w:rsidP="00821953">
      <w:pPr>
        <w:spacing w:after="0" w:line="240" w:lineRule="auto"/>
        <w:rPr>
          <w:rFonts w:ascii="Times New Roman" w:eastAsia="Times New Roman" w:hAnsi="Times New Roman" w:cs="Times New Roman"/>
          <w:sz w:val="24"/>
          <w:szCs w:val="24"/>
        </w:rPr>
      </w:pP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i/>
          <w:iCs/>
          <w:sz w:val="24"/>
          <w:szCs w:val="24"/>
        </w:rPr>
        <w:t>Try It!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 xml:space="preserve">By performing the following steps, you will insert a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that stands on its own, without the need to pass parameters.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will appear on the first page of the parent report. A sample of the completed report can be found by opening the</w:t>
      </w:r>
      <w:r w:rsidRPr="00821953">
        <w:rPr>
          <w:rFonts w:ascii="Times New Roman" w:eastAsia="Times New Roman" w:hAnsi="Times New Roman" w:cs="Times New Roman"/>
          <w:b/>
          <w:bCs/>
          <w:sz w:val="24"/>
          <w:szCs w:val="24"/>
        </w:rPr>
        <w:t xml:space="preserve"> EnhancedReports.sln</w:t>
      </w:r>
      <w:r w:rsidRPr="00821953">
        <w:rPr>
          <w:rFonts w:ascii="Times New Roman" w:eastAsia="Times New Roman" w:hAnsi="Times New Roman" w:cs="Times New Roman"/>
          <w:sz w:val="24"/>
          <w:szCs w:val="24"/>
        </w:rPr>
        <w:t xml:space="preserve"> file from the </w:t>
      </w:r>
      <w:r w:rsidRPr="00821953">
        <w:rPr>
          <w:rFonts w:ascii="Times New Roman" w:eastAsia="Times New Roman" w:hAnsi="Times New Roman" w:cs="Times New Roman"/>
          <w:b/>
          <w:bCs/>
          <w:sz w:val="24"/>
          <w:szCs w:val="24"/>
        </w:rPr>
        <w:t>\Samples\</w:t>
      </w:r>
      <w:proofErr w:type="spellStart"/>
      <w:r w:rsidRPr="00821953">
        <w:rPr>
          <w:rFonts w:ascii="Times New Roman" w:eastAsia="Times New Roman" w:hAnsi="Times New Roman" w:cs="Times New Roman"/>
          <w:b/>
          <w:bCs/>
          <w:sz w:val="24"/>
          <w:szCs w:val="24"/>
        </w:rPr>
        <w:t>EnhancedReports</w:t>
      </w:r>
      <w:proofErr w:type="spellEnd"/>
      <w:r w:rsidRPr="00821953">
        <w:rPr>
          <w:rFonts w:ascii="Times New Roman" w:eastAsia="Times New Roman" w:hAnsi="Times New Roman" w:cs="Times New Roman"/>
          <w:b/>
          <w:bCs/>
          <w:sz w:val="24"/>
          <w:szCs w:val="24"/>
        </w:rPr>
        <w:t xml:space="preserve"> 8 </w:t>
      </w:r>
      <w:proofErr w:type="spellStart"/>
      <w:r w:rsidRPr="00821953">
        <w:rPr>
          <w:rFonts w:ascii="Times New Roman" w:eastAsia="Times New Roman" w:hAnsi="Times New Roman" w:cs="Times New Roman"/>
          <w:b/>
          <w:bCs/>
          <w:sz w:val="24"/>
          <w:szCs w:val="24"/>
        </w:rPr>
        <w:t>Subreport</w:t>
      </w:r>
      <w:proofErr w:type="spellEnd"/>
      <w:r w:rsidRPr="00821953">
        <w:rPr>
          <w:rFonts w:ascii="Times New Roman" w:eastAsia="Times New Roman" w:hAnsi="Times New Roman" w:cs="Times New Roman"/>
          <w:b/>
          <w:bCs/>
          <w:sz w:val="24"/>
          <w:szCs w:val="24"/>
        </w:rPr>
        <w:t xml:space="preserve"> Completed </w:t>
      </w:r>
      <w:proofErr w:type="gramStart"/>
      <w:r w:rsidRPr="00821953">
        <w:rPr>
          <w:rFonts w:ascii="Times New Roman" w:eastAsia="Times New Roman" w:hAnsi="Times New Roman" w:cs="Times New Roman"/>
          <w:sz w:val="24"/>
          <w:szCs w:val="24"/>
        </w:rPr>
        <w:t>folder</w:t>
      </w:r>
      <w:proofErr w:type="gramEnd"/>
      <w:r w:rsidRPr="00821953">
        <w:rPr>
          <w:rFonts w:ascii="Times New Roman" w:eastAsia="Times New Roman" w:hAnsi="Times New Roman" w:cs="Times New Roman"/>
          <w:sz w:val="24"/>
          <w:szCs w:val="24"/>
        </w:rPr>
        <w:t xml:space="preserve">. </w:t>
      </w:r>
    </w:p>
    <w:p w:rsidR="00821953" w:rsidRPr="00821953" w:rsidRDefault="00821953" w:rsidP="0082195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If necessary open SSDT and the </w:t>
      </w:r>
      <w:r w:rsidRPr="00821953">
        <w:rPr>
          <w:rFonts w:ascii="Times New Roman" w:eastAsia="Times New Roman" w:hAnsi="Times New Roman" w:cs="Times New Roman"/>
          <w:b/>
          <w:bCs/>
          <w:sz w:val="24"/>
          <w:szCs w:val="24"/>
        </w:rPr>
        <w:t>EnhancedReports.sln</w:t>
      </w:r>
      <w:r w:rsidRPr="00821953">
        <w:rPr>
          <w:rFonts w:ascii="Times New Roman" w:eastAsia="Times New Roman" w:hAnsi="Times New Roman" w:cs="Times New Roman"/>
          <w:sz w:val="24"/>
          <w:szCs w:val="24"/>
        </w:rPr>
        <w:t xml:space="preserve"> file.</w:t>
      </w:r>
    </w:p>
    <w:p w:rsidR="00821953" w:rsidRPr="00821953" w:rsidRDefault="00821953" w:rsidP="0082195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Open, review the design of, and preview </w:t>
      </w:r>
      <w:proofErr w:type="spellStart"/>
      <w:r w:rsidRPr="00821953">
        <w:rPr>
          <w:rFonts w:ascii="Times New Roman" w:eastAsia="Times New Roman" w:hAnsi="Times New Roman" w:cs="Times New Roman"/>
          <w:b/>
          <w:bCs/>
          <w:sz w:val="24"/>
          <w:szCs w:val="24"/>
        </w:rPr>
        <w:t>SubreportChildRpt.rdl</w:t>
      </w:r>
      <w:proofErr w:type="spellEnd"/>
      <w:r w:rsidRPr="00821953">
        <w:rPr>
          <w:rFonts w:ascii="Times New Roman" w:eastAsia="Times New Roman" w:hAnsi="Times New Roman" w:cs="Times New Roman"/>
          <w:sz w:val="24"/>
          <w:szCs w:val="24"/>
        </w:rPr>
        <w:t>.</w:t>
      </w:r>
    </w:p>
    <w:p w:rsidR="00821953" w:rsidRPr="00821953" w:rsidRDefault="00821953" w:rsidP="0082195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Close any open reports.</w:t>
      </w:r>
    </w:p>
    <w:p w:rsidR="00821953" w:rsidRPr="00821953" w:rsidRDefault="00821953" w:rsidP="0082195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Open, review, and preview </w:t>
      </w:r>
      <w:proofErr w:type="spellStart"/>
      <w:r w:rsidRPr="00821953">
        <w:rPr>
          <w:rFonts w:ascii="Times New Roman" w:eastAsia="Times New Roman" w:hAnsi="Times New Roman" w:cs="Times New Roman"/>
          <w:b/>
          <w:bCs/>
          <w:sz w:val="24"/>
          <w:szCs w:val="24"/>
        </w:rPr>
        <w:t>SubreportParentRpt.rdl</w:t>
      </w:r>
      <w:proofErr w:type="spellEnd"/>
      <w:r w:rsidRPr="00821953">
        <w:rPr>
          <w:rFonts w:ascii="Times New Roman" w:eastAsia="Times New Roman" w:hAnsi="Times New Roman" w:cs="Times New Roman"/>
          <w:sz w:val="24"/>
          <w:szCs w:val="24"/>
        </w:rPr>
        <w:t>.</w:t>
      </w:r>
    </w:p>
    <w:p w:rsidR="00821953" w:rsidRPr="00821953" w:rsidRDefault="00821953" w:rsidP="0082195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Return to the Design tab.</w:t>
      </w:r>
    </w:p>
    <w:p w:rsidR="00821953" w:rsidRPr="00821953" w:rsidRDefault="00821953" w:rsidP="0082195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Drag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report item from the Toolbox and place it to the right of the existing report as shown in Figure 42. If necessary, resize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similar to the figure.</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6098540" cy="2397760"/>
                <wp:effectExtent l="0" t="0" r="0" b="0"/>
                <wp:docPr id="35" name="Rectangle 35" descr="Figure 42: Subreport 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8540" cy="2397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5" o:spid="_x0000_s1026" alt="Figure 42: Subreport Item" style="width:480.2pt;height:18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 xml:space="preserve">Figure 42: </w:t>
      </w:r>
      <w:proofErr w:type="spellStart"/>
      <w:r w:rsidRPr="00821953">
        <w:rPr>
          <w:rFonts w:ascii="Times New Roman" w:eastAsia="Times New Roman" w:hAnsi="Times New Roman" w:cs="Times New Roman"/>
          <w:sz w:val="15"/>
          <w:szCs w:val="15"/>
        </w:rPr>
        <w:t>Subreport</w:t>
      </w:r>
      <w:proofErr w:type="spellEnd"/>
      <w:r w:rsidRPr="00821953">
        <w:rPr>
          <w:rFonts w:ascii="Times New Roman" w:eastAsia="Times New Roman" w:hAnsi="Times New Roman" w:cs="Times New Roman"/>
          <w:sz w:val="15"/>
          <w:szCs w:val="15"/>
        </w:rPr>
        <w:t xml:space="preserve"> Item</w:t>
      </w:r>
    </w:p>
    <w:p w:rsidR="00821953" w:rsidRPr="00821953" w:rsidRDefault="00821953" w:rsidP="0082195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Right-click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that you just added, and then click </w:t>
      </w:r>
      <w:proofErr w:type="spellStart"/>
      <w:r w:rsidRPr="00821953">
        <w:rPr>
          <w:rFonts w:ascii="Times New Roman" w:eastAsia="Times New Roman" w:hAnsi="Times New Roman" w:cs="Times New Roman"/>
          <w:b/>
          <w:bCs/>
          <w:sz w:val="24"/>
          <w:szCs w:val="24"/>
        </w:rPr>
        <w:t>Subreport</w:t>
      </w:r>
      <w:proofErr w:type="spellEnd"/>
      <w:r w:rsidRPr="00821953">
        <w:rPr>
          <w:rFonts w:ascii="Times New Roman" w:eastAsia="Times New Roman" w:hAnsi="Times New Roman" w:cs="Times New Roman"/>
          <w:b/>
          <w:bCs/>
          <w:sz w:val="24"/>
          <w:szCs w:val="24"/>
        </w:rPr>
        <w:t xml:space="preserve"> Properties</w:t>
      </w:r>
      <w:r w:rsidRPr="00821953">
        <w:rPr>
          <w:rFonts w:ascii="Times New Roman" w:eastAsia="Times New Roman" w:hAnsi="Times New Roman" w:cs="Times New Roman"/>
          <w:sz w:val="24"/>
          <w:szCs w:val="24"/>
        </w:rPr>
        <w:t>.</w:t>
      </w:r>
    </w:p>
    <w:p w:rsidR="00821953" w:rsidRPr="00821953" w:rsidRDefault="00821953" w:rsidP="0082195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Properties dialog box, on the General page, select </w:t>
      </w:r>
      <w:proofErr w:type="spellStart"/>
      <w:r w:rsidRPr="00821953">
        <w:rPr>
          <w:rFonts w:ascii="Times New Roman" w:eastAsia="Times New Roman" w:hAnsi="Times New Roman" w:cs="Times New Roman"/>
          <w:b/>
          <w:bCs/>
          <w:sz w:val="24"/>
          <w:szCs w:val="24"/>
        </w:rPr>
        <w:t>SubreportChildRpt</w:t>
      </w:r>
      <w:proofErr w:type="spellEnd"/>
      <w:r w:rsidRPr="00821953">
        <w:rPr>
          <w:rFonts w:ascii="Times New Roman" w:eastAsia="Times New Roman" w:hAnsi="Times New Roman" w:cs="Times New Roman"/>
          <w:sz w:val="24"/>
          <w:szCs w:val="24"/>
        </w:rPr>
        <w:t xml:space="preserve"> from the Use this report as a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drop down list,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w:t>
      </w:r>
    </w:p>
    <w:p w:rsidR="00821953" w:rsidRPr="00821953" w:rsidRDefault="00821953" w:rsidP="00821953">
      <w:pPr>
        <w:spacing w:after="0" w:line="240" w:lineRule="auto"/>
        <w:ind w:left="720"/>
        <w:rPr>
          <w:rFonts w:ascii="Times New Roman" w:eastAsia="Times New Roman" w:hAnsi="Times New Roman" w:cs="Times New Roman"/>
          <w:sz w:val="24"/>
          <w:szCs w:val="24"/>
        </w:rPr>
      </w:pPr>
    </w:p>
    <w:tbl>
      <w:tblPr>
        <w:tblW w:w="4500" w:type="pct"/>
        <w:jc w:val="center"/>
        <w:tblCellSpacing w:w="0" w:type="dxa"/>
        <w:tblInd w:w="720" w:type="dxa"/>
        <w:tblBorders>
          <w:top w:val="single" w:sz="6" w:space="0" w:color="CCCCCC"/>
          <w:left w:val="single" w:sz="6" w:space="0" w:color="CCCCCC"/>
          <w:bottom w:val="single" w:sz="6" w:space="0" w:color="CCCCCC"/>
          <w:right w:val="single" w:sz="6" w:space="0" w:color="CCCCCC"/>
        </w:tblBorders>
        <w:shd w:val="clear" w:color="auto" w:fill="FFFFCC"/>
        <w:tblCellMar>
          <w:top w:w="75" w:type="dxa"/>
          <w:left w:w="75" w:type="dxa"/>
          <w:bottom w:w="75" w:type="dxa"/>
          <w:right w:w="75" w:type="dxa"/>
        </w:tblCellMar>
        <w:tblLook w:val="04A0" w:firstRow="1" w:lastRow="0" w:firstColumn="1" w:lastColumn="0" w:noHBand="0" w:noVBand="1"/>
      </w:tblPr>
      <w:tblGrid>
        <w:gridCol w:w="8586"/>
      </w:tblGrid>
      <w:tr w:rsidR="00821953" w:rsidRPr="00821953" w:rsidTr="00821953">
        <w:trPr>
          <w:tblCellSpacing w:w="0" w:type="dxa"/>
          <w:jc w:val="center"/>
        </w:trPr>
        <w:tc>
          <w:tcPr>
            <w:tcW w:w="0" w:type="auto"/>
            <w:shd w:val="clear" w:color="auto" w:fill="FFFFCC"/>
            <w:vAlign w:val="center"/>
            <w:hideMark/>
          </w:tcPr>
          <w:p w:rsidR="00821953" w:rsidRPr="00821953" w:rsidRDefault="00821953" w:rsidP="00821953">
            <w:pPr>
              <w:spacing w:after="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If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is published to a report server running in Native Mode, remove any information from the drop-down list, and then type the full or relative path to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If the reports are deployed to a SharePoint Integrated SSRS server, the parent and </w:t>
            </w:r>
            <w:proofErr w:type="spellStart"/>
            <w:r w:rsidRPr="00821953">
              <w:rPr>
                <w:rFonts w:ascii="Times New Roman" w:eastAsia="Times New Roman" w:hAnsi="Times New Roman" w:cs="Times New Roman"/>
                <w:sz w:val="24"/>
                <w:szCs w:val="24"/>
              </w:rPr>
              <w:t>subreports</w:t>
            </w:r>
            <w:proofErr w:type="spellEnd"/>
            <w:r w:rsidRPr="00821953">
              <w:rPr>
                <w:rFonts w:ascii="Times New Roman" w:eastAsia="Times New Roman" w:hAnsi="Times New Roman" w:cs="Times New Roman"/>
                <w:sz w:val="24"/>
                <w:szCs w:val="24"/>
              </w:rPr>
              <w:t xml:space="preserve"> must exist in the same folder, and the filename of the report including the file extension should be used.</w:t>
            </w:r>
          </w:p>
        </w:tc>
      </w:tr>
    </w:tbl>
    <w:p w:rsidR="00821953" w:rsidRPr="00821953" w:rsidRDefault="00821953" w:rsidP="00821953">
      <w:pPr>
        <w:spacing w:after="240" w:line="240" w:lineRule="auto"/>
        <w:ind w:left="720"/>
        <w:rPr>
          <w:rFonts w:ascii="Times New Roman" w:eastAsia="Times New Roman" w:hAnsi="Times New Roman" w:cs="Times New Roman"/>
          <w:sz w:val="24"/>
          <w:szCs w:val="24"/>
        </w:rPr>
      </w:pPr>
    </w:p>
    <w:p w:rsidR="00821953" w:rsidRPr="00821953" w:rsidRDefault="00821953" w:rsidP="0082195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Preview the report. Close the </w:t>
      </w:r>
      <w:proofErr w:type="spellStart"/>
      <w:r w:rsidRPr="00821953">
        <w:rPr>
          <w:rFonts w:ascii="Times New Roman" w:eastAsia="Times New Roman" w:hAnsi="Times New Roman" w:cs="Times New Roman"/>
          <w:sz w:val="24"/>
          <w:szCs w:val="24"/>
        </w:rPr>
        <w:t>SubreportParentRpt.rdl</w:t>
      </w:r>
      <w:proofErr w:type="spellEnd"/>
      <w:r w:rsidRPr="00821953">
        <w:rPr>
          <w:rFonts w:ascii="Times New Roman" w:eastAsia="Times New Roman" w:hAnsi="Times New Roman" w:cs="Times New Roman"/>
          <w:sz w:val="24"/>
          <w:szCs w:val="24"/>
        </w:rPr>
        <w:t xml:space="preserve"> design tab, but leave the </w:t>
      </w:r>
      <w:proofErr w:type="spellStart"/>
      <w:r w:rsidRPr="00821953">
        <w:rPr>
          <w:rFonts w:ascii="Times New Roman" w:eastAsia="Times New Roman" w:hAnsi="Times New Roman" w:cs="Times New Roman"/>
          <w:sz w:val="24"/>
          <w:szCs w:val="24"/>
        </w:rPr>
        <w:t>EnhancedReports</w:t>
      </w:r>
      <w:proofErr w:type="spellEnd"/>
      <w:r w:rsidRPr="00821953">
        <w:rPr>
          <w:rFonts w:ascii="Times New Roman" w:eastAsia="Times New Roman" w:hAnsi="Times New Roman" w:cs="Times New Roman"/>
          <w:sz w:val="24"/>
          <w:szCs w:val="24"/>
        </w:rPr>
        <w:t xml:space="preserve"> project and solution open in SSDT.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 </w:t>
      </w:r>
    </w:p>
    <w:p w:rsidR="00821953" w:rsidRPr="00821953" w:rsidRDefault="00821953" w:rsidP="00821953">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bookmarkStart w:id="7" w:name="drillthrough_reports"/>
      <w:bookmarkEnd w:id="7"/>
      <w:r w:rsidRPr="00821953">
        <w:rPr>
          <w:rFonts w:ascii="Times New Roman" w:eastAsia="Times New Roman" w:hAnsi="Times New Roman" w:cs="Times New Roman"/>
          <w:b/>
          <w:bCs/>
          <w:sz w:val="24"/>
          <w:szCs w:val="24"/>
        </w:rPr>
        <w:t xml:space="preserve">SSRS 2012 Tutorial: Working with </w:t>
      </w:r>
      <w:proofErr w:type="spellStart"/>
      <w:r w:rsidRPr="00821953">
        <w:rPr>
          <w:rFonts w:ascii="Times New Roman" w:eastAsia="Times New Roman" w:hAnsi="Times New Roman" w:cs="Times New Roman"/>
          <w:b/>
          <w:bCs/>
          <w:sz w:val="24"/>
          <w:szCs w:val="24"/>
        </w:rPr>
        <w:t>Drillthrough</w:t>
      </w:r>
      <w:proofErr w:type="spellEnd"/>
      <w:r w:rsidRPr="00821953">
        <w:rPr>
          <w:rFonts w:ascii="Times New Roman" w:eastAsia="Times New Roman" w:hAnsi="Times New Roman" w:cs="Times New Roman"/>
          <w:b/>
          <w:bCs/>
          <w:sz w:val="24"/>
          <w:szCs w:val="24"/>
        </w:rPr>
        <w:t xml:space="preserve"> Reports</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addition to making it easier to design reports with complex requirements, </w:t>
      </w:r>
      <w:proofErr w:type="spellStart"/>
      <w:r w:rsidRPr="00821953">
        <w:rPr>
          <w:rFonts w:ascii="Times New Roman" w:eastAsia="Times New Roman" w:hAnsi="Times New Roman" w:cs="Times New Roman"/>
          <w:sz w:val="24"/>
          <w:szCs w:val="24"/>
        </w:rPr>
        <w:t>drillthrough</w:t>
      </w:r>
      <w:proofErr w:type="spellEnd"/>
      <w:r w:rsidRPr="00821953">
        <w:rPr>
          <w:rFonts w:ascii="Times New Roman" w:eastAsia="Times New Roman" w:hAnsi="Times New Roman" w:cs="Times New Roman"/>
          <w:sz w:val="24"/>
          <w:szCs w:val="24"/>
        </w:rPr>
        <w:t xml:space="preserve"> reports have the added benefit of improving performance. </w:t>
      </w:r>
      <w:proofErr w:type="spellStart"/>
      <w:r w:rsidRPr="00821953">
        <w:rPr>
          <w:rFonts w:ascii="Times New Roman" w:eastAsia="Times New Roman" w:hAnsi="Times New Roman" w:cs="Times New Roman"/>
          <w:sz w:val="24"/>
          <w:szCs w:val="24"/>
        </w:rPr>
        <w:t>Drillthrough</w:t>
      </w:r>
      <w:proofErr w:type="spellEnd"/>
      <w:r w:rsidRPr="00821953">
        <w:rPr>
          <w:rFonts w:ascii="Times New Roman" w:eastAsia="Times New Roman" w:hAnsi="Times New Roman" w:cs="Times New Roman"/>
          <w:sz w:val="24"/>
          <w:szCs w:val="24"/>
        </w:rPr>
        <w:t xml:space="preserve"> reports are not generated until the action linked to the </w:t>
      </w:r>
      <w:proofErr w:type="spellStart"/>
      <w:r w:rsidRPr="00821953">
        <w:rPr>
          <w:rFonts w:ascii="Times New Roman" w:eastAsia="Times New Roman" w:hAnsi="Times New Roman" w:cs="Times New Roman"/>
          <w:sz w:val="24"/>
          <w:szCs w:val="24"/>
        </w:rPr>
        <w:t>drillthrough</w:t>
      </w:r>
      <w:proofErr w:type="spellEnd"/>
      <w:r w:rsidRPr="00821953">
        <w:rPr>
          <w:rFonts w:ascii="Times New Roman" w:eastAsia="Times New Roman" w:hAnsi="Times New Roman" w:cs="Times New Roman"/>
          <w:sz w:val="24"/>
          <w:szCs w:val="24"/>
        </w:rPr>
        <w:t xml:space="preserve"> report is activated. Because the </w:t>
      </w:r>
      <w:proofErr w:type="spellStart"/>
      <w:r w:rsidRPr="00821953">
        <w:rPr>
          <w:rFonts w:ascii="Times New Roman" w:eastAsia="Times New Roman" w:hAnsi="Times New Roman" w:cs="Times New Roman"/>
          <w:sz w:val="24"/>
          <w:szCs w:val="24"/>
        </w:rPr>
        <w:t>drillthrough</w:t>
      </w:r>
      <w:proofErr w:type="spellEnd"/>
      <w:r w:rsidRPr="00821953">
        <w:rPr>
          <w:rFonts w:ascii="Times New Roman" w:eastAsia="Times New Roman" w:hAnsi="Times New Roman" w:cs="Times New Roman"/>
          <w:sz w:val="24"/>
          <w:szCs w:val="24"/>
        </w:rPr>
        <w:t xml:space="preserve"> report is an independent report on its own, it can be launched directly from Report Manager in addition to being launched from the parent report.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The top or general level of information can be displayed on the first report. You will then use the </w:t>
      </w:r>
      <w:r w:rsidRPr="00821953">
        <w:rPr>
          <w:rFonts w:ascii="Times New Roman" w:eastAsia="Times New Roman" w:hAnsi="Times New Roman" w:cs="Times New Roman"/>
          <w:b/>
          <w:bCs/>
          <w:sz w:val="24"/>
          <w:szCs w:val="24"/>
        </w:rPr>
        <w:t>Go to report</w:t>
      </w:r>
      <w:r w:rsidRPr="00821953">
        <w:rPr>
          <w:rFonts w:ascii="Times New Roman" w:eastAsia="Times New Roman" w:hAnsi="Times New Roman" w:cs="Times New Roman"/>
          <w:sz w:val="24"/>
          <w:szCs w:val="24"/>
        </w:rPr>
        <w:t xml:space="preserve"> option on the Action page of the appropriate object to configure the report to be launched when a user clicks on that object.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When you configure an action for an object, it does not automatically format the object to alert the user that if they click on the object, it will do something different. For text boxes, you will frequently format the text to be blue and underlined, the universal sign for a hyperlink. SSRS also gives you the ability to design a tool tip that will be displayed when you </w:t>
      </w:r>
      <w:proofErr w:type="gramStart"/>
      <w:r w:rsidRPr="00821953">
        <w:rPr>
          <w:rFonts w:ascii="Times New Roman" w:eastAsia="Times New Roman" w:hAnsi="Times New Roman" w:cs="Times New Roman"/>
          <w:sz w:val="24"/>
          <w:szCs w:val="24"/>
        </w:rPr>
        <w:t>pause</w:t>
      </w:r>
      <w:proofErr w:type="gramEnd"/>
      <w:r w:rsidRPr="00821953">
        <w:rPr>
          <w:rFonts w:ascii="Times New Roman" w:eastAsia="Times New Roman" w:hAnsi="Times New Roman" w:cs="Times New Roman"/>
          <w:sz w:val="24"/>
          <w:szCs w:val="24"/>
        </w:rPr>
        <w:t xml:space="preserve"> the mouse over the object. In some cases, you may want to add additional text to explain what will happen if they click the object.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There are many situations where the use of a </w:t>
      </w:r>
      <w:proofErr w:type="spellStart"/>
      <w:r w:rsidRPr="00821953">
        <w:rPr>
          <w:rFonts w:ascii="Times New Roman" w:eastAsia="Times New Roman" w:hAnsi="Times New Roman" w:cs="Times New Roman"/>
          <w:sz w:val="24"/>
          <w:szCs w:val="24"/>
        </w:rPr>
        <w:t>drillthrough</w:t>
      </w:r>
      <w:proofErr w:type="spellEnd"/>
      <w:r w:rsidRPr="00821953">
        <w:rPr>
          <w:rFonts w:ascii="Times New Roman" w:eastAsia="Times New Roman" w:hAnsi="Times New Roman" w:cs="Times New Roman"/>
          <w:sz w:val="24"/>
          <w:szCs w:val="24"/>
        </w:rPr>
        <w:t xml:space="preserve"> report would be valuable including the following:</w:t>
      </w:r>
    </w:p>
    <w:p w:rsidR="00821953" w:rsidRPr="00821953" w:rsidRDefault="00821953" w:rsidP="0082195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Opening a detailed report with information on the individual sales information for a particular product category in a pie chart showing total sales by category.</w:t>
      </w:r>
    </w:p>
    <w:p w:rsidR="00821953" w:rsidRPr="00821953" w:rsidRDefault="00821953" w:rsidP="0082195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Opening an individual sales order report from a list of all orders placed in the last 5 years.</w:t>
      </w:r>
    </w:p>
    <w:p w:rsidR="00821953" w:rsidRPr="00821953" w:rsidRDefault="00821953" w:rsidP="0082195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Opening a report listing a specific employee’s hire date, personal information, and department history from a report showing all employees. </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Like </w:t>
      </w:r>
      <w:proofErr w:type="spellStart"/>
      <w:r w:rsidRPr="00821953">
        <w:rPr>
          <w:rFonts w:ascii="Times New Roman" w:eastAsia="Times New Roman" w:hAnsi="Times New Roman" w:cs="Times New Roman"/>
          <w:sz w:val="24"/>
          <w:szCs w:val="24"/>
        </w:rPr>
        <w:t>subreports</w:t>
      </w:r>
      <w:proofErr w:type="spellEnd"/>
      <w:r w:rsidRPr="00821953">
        <w:rPr>
          <w:rFonts w:ascii="Times New Roman" w:eastAsia="Times New Roman" w:hAnsi="Times New Roman" w:cs="Times New Roman"/>
          <w:sz w:val="24"/>
          <w:szCs w:val="24"/>
        </w:rPr>
        <w:t xml:space="preserve">, you will use parameters to pass values from the parent report to the </w:t>
      </w:r>
      <w:proofErr w:type="spellStart"/>
      <w:r w:rsidRPr="00821953">
        <w:rPr>
          <w:rFonts w:ascii="Times New Roman" w:eastAsia="Times New Roman" w:hAnsi="Times New Roman" w:cs="Times New Roman"/>
          <w:sz w:val="24"/>
          <w:szCs w:val="24"/>
        </w:rPr>
        <w:t>drillthrough</w:t>
      </w:r>
      <w:proofErr w:type="spellEnd"/>
      <w:r w:rsidRPr="00821953">
        <w:rPr>
          <w:rFonts w:ascii="Times New Roman" w:eastAsia="Times New Roman" w:hAnsi="Times New Roman" w:cs="Times New Roman"/>
          <w:sz w:val="24"/>
          <w:szCs w:val="24"/>
        </w:rPr>
        <w:t xml:space="preserve"> report.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i/>
          <w:iCs/>
          <w:sz w:val="24"/>
          <w:szCs w:val="24"/>
        </w:rPr>
        <w:t>Try It!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By performing the following steps, you will add a </w:t>
      </w:r>
      <w:proofErr w:type="spellStart"/>
      <w:r w:rsidRPr="00821953">
        <w:rPr>
          <w:rFonts w:ascii="Times New Roman" w:eastAsia="Times New Roman" w:hAnsi="Times New Roman" w:cs="Times New Roman"/>
          <w:sz w:val="24"/>
          <w:szCs w:val="24"/>
        </w:rPr>
        <w:t>drillthrough</w:t>
      </w:r>
      <w:proofErr w:type="spellEnd"/>
      <w:r w:rsidRPr="00821953">
        <w:rPr>
          <w:rFonts w:ascii="Times New Roman" w:eastAsia="Times New Roman" w:hAnsi="Times New Roman" w:cs="Times New Roman"/>
          <w:sz w:val="24"/>
          <w:szCs w:val="24"/>
        </w:rPr>
        <w:t xml:space="preserve"> report to the </w:t>
      </w:r>
      <w:proofErr w:type="spellStart"/>
      <w:r w:rsidRPr="00821953">
        <w:rPr>
          <w:rFonts w:ascii="Times New Roman" w:eastAsia="Times New Roman" w:hAnsi="Times New Roman" w:cs="Times New Roman"/>
          <w:sz w:val="24"/>
          <w:szCs w:val="24"/>
        </w:rPr>
        <w:t>OhioCustomerMapRpt</w:t>
      </w:r>
      <w:proofErr w:type="spellEnd"/>
      <w:r w:rsidRPr="00821953">
        <w:rPr>
          <w:rFonts w:ascii="Times New Roman" w:eastAsia="Times New Roman" w:hAnsi="Times New Roman" w:cs="Times New Roman"/>
          <w:sz w:val="24"/>
          <w:szCs w:val="24"/>
        </w:rPr>
        <w:t xml:space="preserve"> report that will provide detailed information about a particular customer. A sample of the completed report can be found by opening the</w:t>
      </w:r>
      <w:r w:rsidRPr="00821953">
        <w:rPr>
          <w:rFonts w:ascii="Times New Roman" w:eastAsia="Times New Roman" w:hAnsi="Times New Roman" w:cs="Times New Roman"/>
          <w:b/>
          <w:bCs/>
          <w:sz w:val="24"/>
          <w:szCs w:val="24"/>
        </w:rPr>
        <w:t xml:space="preserve"> EnhancedReports.sln</w:t>
      </w:r>
      <w:r w:rsidRPr="00821953">
        <w:rPr>
          <w:rFonts w:ascii="Times New Roman" w:eastAsia="Times New Roman" w:hAnsi="Times New Roman" w:cs="Times New Roman"/>
          <w:sz w:val="24"/>
          <w:szCs w:val="24"/>
        </w:rPr>
        <w:t xml:space="preserve"> file from the </w:t>
      </w:r>
      <w:r w:rsidRPr="00821953">
        <w:rPr>
          <w:rFonts w:ascii="Times New Roman" w:eastAsia="Times New Roman" w:hAnsi="Times New Roman" w:cs="Times New Roman"/>
          <w:b/>
          <w:bCs/>
          <w:sz w:val="24"/>
          <w:szCs w:val="24"/>
        </w:rPr>
        <w:t>\Samples\</w:t>
      </w:r>
      <w:proofErr w:type="spellStart"/>
      <w:r w:rsidRPr="00821953">
        <w:rPr>
          <w:rFonts w:ascii="Times New Roman" w:eastAsia="Times New Roman" w:hAnsi="Times New Roman" w:cs="Times New Roman"/>
          <w:b/>
          <w:bCs/>
          <w:sz w:val="24"/>
          <w:szCs w:val="24"/>
        </w:rPr>
        <w:t>EnhancedReports</w:t>
      </w:r>
      <w:proofErr w:type="spellEnd"/>
      <w:r w:rsidRPr="00821953">
        <w:rPr>
          <w:rFonts w:ascii="Times New Roman" w:eastAsia="Times New Roman" w:hAnsi="Times New Roman" w:cs="Times New Roman"/>
          <w:b/>
          <w:bCs/>
          <w:sz w:val="24"/>
          <w:szCs w:val="24"/>
        </w:rPr>
        <w:t xml:space="preserve"> 9 </w:t>
      </w:r>
      <w:proofErr w:type="spellStart"/>
      <w:r w:rsidRPr="00821953">
        <w:rPr>
          <w:rFonts w:ascii="Times New Roman" w:eastAsia="Times New Roman" w:hAnsi="Times New Roman" w:cs="Times New Roman"/>
          <w:b/>
          <w:bCs/>
          <w:sz w:val="24"/>
          <w:szCs w:val="24"/>
        </w:rPr>
        <w:t>Drillthrough</w:t>
      </w:r>
      <w:proofErr w:type="spellEnd"/>
      <w:r w:rsidRPr="00821953">
        <w:rPr>
          <w:rFonts w:ascii="Times New Roman" w:eastAsia="Times New Roman" w:hAnsi="Times New Roman" w:cs="Times New Roman"/>
          <w:b/>
          <w:bCs/>
          <w:sz w:val="24"/>
          <w:szCs w:val="24"/>
        </w:rPr>
        <w:t xml:space="preserve"> Completed </w:t>
      </w:r>
      <w:proofErr w:type="gramStart"/>
      <w:r w:rsidRPr="00821953">
        <w:rPr>
          <w:rFonts w:ascii="Times New Roman" w:eastAsia="Times New Roman" w:hAnsi="Times New Roman" w:cs="Times New Roman"/>
          <w:sz w:val="24"/>
          <w:szCs w:val="24"/>
        </w:rPr>
        <w:t>folder</w:t>
      </w:r>
      <w:proofErr w:type="gramEnd"/>
      <w:r w:rsidRPr="00821953">
        <w:rPr>
          <w:rFonts w:ascii="Times New Roman" w:eastAsia="Times New Roman" w:hAnsi="Times New Roman" w:cs="Times New Roman"/>
          <w:sz w:val="24"/>
          <w:szCs w:val="24"/>
        </w:rPr>
        <w:t>.</w:t>
      </w:r>
    </w:p>
    <w:p w:rsidR="00821953" w:rsidRPr="00821953" w:rsidRDefault="00821953" w:rsidP="008219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If necessary open SSDT and the </w:t>
      </w:r>
      <w:r w:rsidRPr="00821953">
        <w:rPr>
          <w:rFonts w:ascii="Times New Roman" w:eastAsia="Times New Roman" w:hAnsi="Times New Roman" w:cs="Times New Roman"/>
          <w:b/>
          <w:bCs/>
          <w:sz w:val="24"/>
          <w:szCs w:val="24"/>
        </w:rPr>
        <w:t>EnhancedReports.sln</w:t>
      </w:r>
      <w:r w:rsidRPr="00821953">
        <w:rPr>
          <w:rFonts w:ascii="Times New Roman" w:eastAsia="Times New Roman" w:hAnsi="Times New Roman" w:cs="Times New Roman"/>
          <w:sz w:val="24"/>
          <w:szCs w:val="24"/>
        </w:rPr>
        <w:t xml:space="preserve"> file. If you have not completed the previous Try It exercises, you can use the solution file located at </w:t>
      </w:r>
      <w:r w:rsidRPr="00821953">
        <w:rPr>
          <w:rFonts w:ascii="Times New Roman" w:eastAsia="Times New Roman" w:hAnsi="Times New Roman" w:cs="Times New Roman"/>
          <w:b/>
          <w:bCs/>
          <w:sz w:val="24"/>
          <w:szCs w:val="24"/>
        </w:rPr>
        <w:t>\Samples\</w:t>
      </w:r>
      <w:proofErr w:type="spellStart"/>
      <w:r w:rsidRPr="00821953">
        <w:rPr>
          <w:rFonts w:ascii="Times New Roman" w:eastAsia="Times New Roman" w:hAnsi="Times New Roman" w:cs="Times New Roman"/>
          <w:b/>
          <w:bCs/>
          <w:sz w:val="24"/>
          <w:szCs w:val="24"/>
        </w:rPr>
        <w:t>EnhancedReports</w:t>
      </w:r>
      <w:proofErr w:type="spellEnd"/>
      <w:r w:rsidRPr="00821953">
        <w:rPr>
          <w:rFonts w:ascii="Times New Roman" w:eastAsia="Times New Roman" w:hAnsi="Times New Roman" w:cs="Times New Roman"/>
          <w:b/>
          <w:bCs/>
          <w:sz w:val="24"/>
          <w:szCs w:val="24"/>
        </w:rPr>
        <w:t xml:space="preserve"> 8 </w:t>
      </w:r>
      <w:proofErr w:type="spellStart"/>
      <w:r w:rsidRPr="00821953">
        <w:rPr>
          <w:rFonts w:ascii="Times New Roman" w:eastAsia="Times New Roman" w:hAnsi="Times New Roman" w:cs="Times New Roman"/>
          <w:b/>
          <w:bCs/>
          <w:sz w:val="24"/>
          <w:szCs w:val="24"/>
        </w:rPr>
        <w:t>Subreport</w:t>
      </w:r>
      <w:proofErr w:type="spellEnd"/>
      <w:r w:rsidRPr="00821953">
        <w:rPr>
          <w:rFonts w:ascii="Times New Roman" w:eastAsia="Times New Roman" w:hAnsi="Times New Roman" w:cs="Times New Roman"/>
          <w:sz w:val="24"/>
          <w:szCs w:val="24"/>
        </w:rPr>
        <w:t xml:space="preserve"> Completed.</w:t>
      </w:r>
    </w:p>
    <w:p w:rsidR="00821953" w:rsidRPr="00821953" w:rsidRDefault="00821953" w:rsidP="008219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Open, review, and preview the </w:t>
      </w:r>
      <w:proofErr w:type="spellStart"/>
      <w:r w:rsidRPr="00821953">
        <w:rPr>
          <w:rFonts w:ascii="Times New Roman" w:eastAsia="Times New Roman" w:hAnsi="Times New Roman" w:cs="Times New Roman"/>
          <w:b/>
          <w:bCs/>
          <w:sz w:val="24"/>
          <w:szCs w:val="24"/>
        </w:rPr>
        <w:t>OhioCustomerDetailRpt.rdl</w:t>
      </w:r>
      <w:proofErr w:type="spellEnd"/>
      <w:r w:rsidRPr="00821953">
        <w:rPr>
          <w:rFonts w:ascii="Times New Roman" w:eastAsia="Times New Roman" w:hAnsi="Times New Roman" w:cs="Times New Roman"/>
          <w:sz w:val="24"/>
          <w:szCs w:val="24"/>
        </w:rPr>
        <w:t xml:space="preserve"> report. Leave the </w:t>
      </w:r>
      <w:proofErr w:type="spellStart"/>
      <w:r w:rsidRPr="00821953">
        <w:rPr>
          <w:rFonts w:ascii="Times New Roman" w:eastAsia="Times New Roman" w:hAnsi="Times New Roman" w:cs="Times New Roman"/>
          <w:b/>
          <w:bCs/>
          <w:sz w:val="24"/>
          <w:szCs w:val="24"/>
        </w:rPr>
        <w:t>OhioCustomerDetailRpt.rdl</w:t>
      </w:r>
      <w:proofErr w:type="spellEnd"/>
      <w:r w:rsidRPr="00821953">
        <w:rPr>
          <w:rFonts w:ascii="Times New Roman" w:eastAsia="Times New Roman" w:hAnsi="Times New Roman" w:cs="Times New Roman"/>
          <w:sz w:val="24"/>
          <w:szCs w:val="24"/>
        </w:rPr>
        <w:t xml:space="preserve"> design tab open.</w:t>
      </w:r>
    </w:p>
    <w:p w:rsidR="00821953" w:rsidRPr="00821953" w:rsidRDefault="00821953" w:rsidP="008219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 xml:space="preserve">Open, review, and preview the </w:t>
      </w:r>
      <w:proofErr w:type="spellStart"/>
      <w:r w:rsidRPr="00821953">
        <w:rPr>
          <w:rFonts w:ascii="Times New Roman" w:eastAsia="Times New Roman" w:hAnsi="Times New Roman" w:cs="Times New Roman"/>
          <w:b/>
          <w:bCs/>
          <w:sz w:val="24"/>
          <w:szCs w:val="24"/>
        </w:rPr>
        <w:t>OhioCustomerMapRpt.rdl</w:t>
      </w:r>
      <w:proofErr w:type="spellEnd"/>
      <w:r w:rsidRPr="00821953">
        <w:rPr>
          <w:rFonts w:ascii="Times New Roman" w:eastAsia="Times New Roman" w:hAnsi="Times New Roman" w:cs="Times New Roman"/>
          <w:sz w:val="24"/>
          <w:szCs w:val="24"/>
        </w:rPr>
        <w:t xml:space="preserve"> report. . Leave the </w:t>
      </w:r>
      <w:proofErr w:type="spellStart"/>
      <w:r w:rsidRPr="00821953">
        <w:rPr>
          <w:rFonts w:ascii="Times New Roman" w:eastAsia="Times New Roman" w:hAnsi="Times New Roman" w:cs="Times New Roman"/>
          <w:b/>
          <w:bCs/>
          <w:sz w:val="24"/>
          <w:szCs w:val="24"/>
        </w:rPr>
        <w:t>OhioCustomerMapRpt.rdl</w:t>
      </w:r>
      <w:proofErr w:type="spellEnd"/>
      <w:r w:rsidRPr="00821953">
        <w:rPr>
          <w:rFonts w:ascii="Times New Roman" w:eastAsia="Times New Roman" w:hAnsi="Times New Roman" w:cs="Times New Roman"/>
          <w:sz w:val="24"/>
          <w:szCs w:val="24"/>
        </w:rPr>
        <w:t xml:space="preserve"> design tab open.</w:t>
      </w:r>
    </w:p>
    <w:p w:rsidR="00821953" w:rsidRPr="00821953" w:rsidRDefault="00821953" w:rsidP="008219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If necessary, change to the </w:t>
      </w:r>
      <w:proofErr w:type="spellStart"/>
      <w:r w:rsidRPr="00821953">
        <w:rPr>
          <w:rFonts w:ascii="Times New Roman" w:eastAsia="Times New Roman" w:hAnsi="Times New Roman" w:cs="Times New Roman"/>
          <w:b/>
          <w:bCs/>
          <w:sz w:val="24"/>
          <w:szCs w:val="24"/>
        </w:rPr>
        <w:t>OhioCustomerDetailRpt.rdl</w:t>
      </w:r>
      <w:proofErr w:type="spellEnd"/>
      <w:r w:rsidRPr="00821953">
        <w:rPr>
          <w:rFonts w:ascii="Times New Roman" w:eastAsia="Times New Roman" w:hAnsi="Times New Roman" w:cs="Times New Roman"/>
          <w:sz w:val="24"/>
          <w:szCs w:val="24"/>
        </w:rPr>
        <w:t xml:space="preserve"> design tab.</w:t>
      </w:r>
    </w:p>
    <w:p w:rsidR="00821953" w:rsidRPr="00821953" w:rsidRDefault="00821953" w:rsidP="008219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Report Data window, right-click the Parameters folder, and then click </w:t>
      </w:r>
      <w:r w:rsidRPr="00821953">
        <w:rPr>
          <w:rFonts w:ascii="Times New Roman" w:eastAsia="Times New Roman" w:hAnsi="Times New Roman" w:cs="Times New Roman"/>
          <w:b/>
          <w:bCs/>
          <w:sz w:val="24"/>
          <w:szCs w:val="24"/>
        </w:rPr>
        <w:t>Add Parameter</w:t>
      </w:r>
      <w:r w:rsidRPr="00821953">
        <w:rPr>
          <w:rFonts w:ascii="Times New Roman" w:eastAsia="Times New Roman" w:hAnsi="Times New Roman" w:cs="Times New Roman"/>
          <w:sz w:val="24"/>
          <w:szCs w:val="24"/>
        </w:rPr>
        <w:t>.</w:t>
      </w:r>
    </w:p>
    <w:p w:rsidR="00821953" w:rsidRPr="00821953" w:rsidRDefault="00821953" w:rsidP="008219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Report Parameter Properties dialog box, type </w:t>
      </w:r>
      <w:proofErr w:type="spellStart"/>
      <w:r w:rsidRPr="00821953">
        <w:rPr>
          <w:rFonts w:ascii="Times New Roman" w:eastAsia="Times New Roman" w:hAnsi="Times New Roman" w:cs="Times New Roman"/>
          <w:b/>
          <w:bCs/>
          <w:sz w:val="24"/>
          <w:szCs w:val="24"/>
        </w:rPr>
        <w:t>AddressID</w:t>
      </w:r>
      <w:proofErr w:type="spellEnd"/>
      <w:r w:rsidRPr="00821953">
        <w:rPr>
          <w:rFonts w:ascii="Times New Roman" w:eastAsia="Times New Roman" w:hAnsi="Times New Roman" w:cs="Times New Roman"/>
          <w:sz w:val="24"/>
          <w:szCs w:val="24"/>
        </w:rPr>
        <w:t xml:space="preserve"> for both the Name and Prompt fields. </w:t>
      </w:r>
    </w:p>
    <w:p w:rsidR="00821953" w:rsidRPr="00821953" w:rsidRDefault="00821953" w:rsidP="008219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Set the Data type to </w:t>
      </w:r>
      <w:r w:rsidRPr="00821953">
        <w:rPr>
          <w:rFonts w:ascii="Times New Roman" w:eastAsia="Times New Roman" w:hAnsi="Times New Roman" w:cs="Times New Roman"/>
          <w:b/>
          <w:bCs/>
          <w:sz w:val="24"/>
          <w:szCs w:val="24"/>
        </w:rPr>
        <w:t>Integer</w:t>
      </w:r>
      <w:r w:rsidRPr="00821953">
        <w:rPr>
          <w:rFonts w:ascii="Times New Roman" w:eastAsia="Times New Roman" w:hAnsi="Times New Roman" w:cs="Times New Roman"/>
          <w:sz w:val="24"/>
          <w:szCs w:val="24"/>
        </w:rPr>
        <w:t>.</w:t>
      </w:r>
    </w:p>
    <w:p w:rsidR="00821953" w:rsidRPr="00821953" w:rsidRDefault="00821953" w:rsidP="008219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Set the Select Parameter visibility to </w:t>
      </w:r>
      <w:r w:rsidRPr="00821953">
        <w:rPr>
          <w:rFonts w:ascii="Times New Roman" w:eastAsia="Times New Roman" w:hAnsi="Times New Roman" w:cs="Times New Roman"/>
          <w:b/>
          <w:bCs/>
          <w:sz w:val="24"/>
          <w:szCs w:val="24"/>
        </w:rPr>
        <w:t>Hidden</w:t>
      </w:r>
      <w:r w:rsidRPr="00821953">
        <w:rPr>
          <w:rFonts w:ascii="Times New Roman" w:eastAsia="Times New Roman" w:hAnsi="Times New Roman" w:cs="Times New Roman"/>
          <w:sz w:val="24"/>
          <w:szCs w:val="24"/>
        </w:rPr>
        <w:t xml:space="preserve">,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w:t>
      </w:r>
    </w:p>
    <w:p w:rsidR="00821953" w:rsidRPr="00821953" w:rsidRDefault="00821953" w:rsidP="008219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Report Data window, right-click the </w:t>
      </w:r>
      <w:proofErr w:type="spellStart"/>
      <w:r w:rsidRPr="00821953">
        <w:rPr>
          <w:rFonts w:ascii="Times New Roman" w:eastAsia="Times New Roman" w:hAnsi="Times New Roman" w:cs="Times New Roman"/>
          <w:sz w:val="24"/>
          <w:szCs w:val="24"/>
        </w:rPr>
        <w:t>OhioCustomerDetails</w:t>
      </w:r>
      <w:proofErr w:type="spellEnd"/>
      <w:r w:rsidRPr="00821953">
        <w:rPr>
          <w:rFonts w:ascii="Times New Roman" w:eastAsia="Times New Roman" w:hAnsi="Times New Roman" w:cs="Times New Roman"/>
          <w:sz w:val="24"/>
          <w:szCs w:val="24"/>
        </w:rPr>
        <w:t xml:space="preserve"> dataset pointer, and then click Properties.</w:t>
      </w:r>
    </w:p>
    <w:p w:rsidR="00821953" w:rsidRPr="00821953" w:rsidRDefault="00821953" w:rsidP="008219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Change to the Filters page.</w:t>
      </w:r>
    </w:p>
    <w:p w:rsidR="00821953" w:rsidRPr="00821953" w:rsidRDefault="00821953" w:rsidP="008219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Click Add in the Change filters area. Select [</w:t>
      </w:r>
      <w:proofErr w:type="spellStart"/>
      <w:r w:rsidRPr="00821953">
        <w:rPr>
          <w:rFonts w:ascii="Times New Roman" w:eastAsia="Times New Roman" w:hAnsi="Times New Roman" w:cs="Times New Roman"/>
          <w:sz w:val="24"/>
          <w:szCs w:val="24"/>
        </w:rPr>
        <w:t>AddressID</w:t>
      </w:r>
      <w:proofErr w:type="spellEnd"/>
      <w:r w:rsidRPr="00821953">
        <w:rPr>
          <w:rFonts w:ascii="Times New Roman" w:eastAsia="Times New Roman" w:hAnsi="Times New Roman" w:cs="Times New Roman"/>
          <w:sz w:val="24"/>
          <w:szCs w:val="24"/>
        </w:rPr>
        <w:t xml:space="preserve">] from the Expression drop-down list, select = from the Operator drop-down list, and then click the expression </w:t>
      </w:r>
      <w:proofErr w:type="gramStart"/>
      <w:r w:rsidRPr="00821953">
        <w:rPr>
          <w:rFonts w:ascii="Times New Roman" w:eastAsia="Times New Roman" w:hAnsi="Times New Roman" w:cs="Times New Roman"/>
          <w:sz w:val="24"/>
          <w:szCs w:val="24"/>
        </w:rPr>
        <w:t xml:space="preserve">button </w:t>
      </w:r>
      <w:proofErr w:type="gramEnd"/>
      <w:r>
        <w:rPr>
          <w:rFonts w:ascii="Times New Roman" w:eastAsia="Times New Roman" w:hAnsi="Times New Roman" w:cs="Times New Roman"/>
          <w:noProof/>
          <w:sz w:val="24"/>
          <w:szCs w:val="24"/>
        </w:rPr>
        <mc:AlternateContent>
          <mc:Choice Requires="wps">
            <w:drawing>
              <wp:inline distT="0" distB="0" distL="0" distR="0">
                <wp:extent cx="288290" cy="237490"/>
                <wp:effectExtent l="0" t="0" r="0" b="0"/>
                <wp:docPr id="34" name="Rectangle 34" descr="https://www.accelebrate.com/library/images/SSRS2012EnhancedReportItems/image04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829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4" o:spid="_x0000_s1026" alt="https://www.accelebrate.com/library/images/SSRS2012EnhancedReportItems/image049.png" style="width:22.7pt;height:1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" filled="f" stroked="f">
                <o:lock v:ext="edit" aspectratio="t"/>
                <w10:anchorlock/>
              </v:rect>
            </w:pict>
          </mc:Fallback>
        </mc:AlternateContent>
      </w:r>
      <w:r w:rsidRPr="00821953">
        <w:rPr>
          <w:rFonts w:ascii="Times New Roman" w:eastAsia="Times New Roman" w:hAnsi="Times New Roman" w:cs="Times New Roman"/>
          <w:sz w:val="24"/>
          <w:szCs w:val="24"/>
        </w:rPr>
        <w:t xml:space="preserve">. </w:t>
      </w:r>
    </w:p>
    <w:p w:rsidR="00821953" w:rsidRPr="00821953" w:rsidRDefault="00821953" w:rsidP="008219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Expression dialog box, click Parameters in the Category area, double-click </w:t>
      </w:r>
      <w:proofErr w:type="spellStart"/>
      <w:r w:rsidRPr="00821953">
        <w:rPr>
          <w:rFonts w:ascii="Times New Roman" w:eastAsia="Times New Roman" w:hAnsi="Times New Roman" w:cs="Times New Roman"/>
          <w:sz w:val="24"/>
          <w:szCs w:val="24"/>
        </w:rPr>
        <w:t>AddressID</w:t>
      </w:r>
      <w:proofErr w:type="spellEnd"/>
      <w:r w:rsidRPr="00821953">
        <w:rPr>
          <w:rFonts w:ascii="Times New Roman" w:eastAsia="Times New Roman" w:hAnsi="Times New Roman" w:cs="Times New Roman"/>
          <w:sz w:val="24"/>
          <w:szCs w:val="24"/>
        </w:rPr>
        <w:t xml:space="preserve"> in the Values area, and then click OK. Click OK to close the dataset Properties window.</w:t>
      </w:r>
    </w:p>
    <w:p w:rsidR="00821953" w:rsidRPr="00821953" w:rsidRDefault="00821953" w:rsidP="008219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Change to the </w:t>
      </w:r>
      <w:proofErr w:type="spellStart"/>
      <w:r w:rsidRPr="00821953">
        <w:rPr>
          <w:rFonts w:ascii="Times New Roman" w:eastAsia="Times New Roman" w:hAnsi="Times New Roman" w:cs="Times New Roman"/>
          <w:b/>
          <w:bCs/>
          <w:sz w:val="24"/>
          <w:szCs w:val="24"/>
        </w:rPr>
        <w:t>OhioCustomerMapRpt.rdl</w:t>
      </w:r>
      <w:proofErr w:type="spellEnd"/>
      <w:r w:rsidRPr="00821953">
        <w:rPr>
          <w:rFonts w:ascii="Times New Roman" w:eastAsia="Times New Roman" w:hAnsi="Times New Roman" w:cs="Times New Roman"/>
          <w:sz w:val="24"/>
          <w:szCs w:val="24"/>
        </w:rPr>
        <w:t xml:space="preserve"> design tab.</w:t>
      </w:r>
    </w:p>
    <w:p w:rsidR="00821953" w:rsidRPr="00821953" w:rsidRDefault="00821953" w:rsidP="008219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If necessary, click inside the map to activate the Map Layers window.</w:t>
      </w:r>
    </w:p>
    <w:p w:rsidR="00821953" w:rsidRPr="00821953" w:rsidRDefault="00821953" w:rsidP="008219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Map Layers window, click the down arrow next to PointLayer1, and then click </w:t>
      </w:r>
      <w:r w:rsidRPr="00821953">
        <w:rPr>
          <w:rFonts w:ascii="Times New Roman" w:eastAsia="Times New Roman" w:hAnsi="Times New Roman" w:cs="Times New Roman"/>
          <w:b/>
          <w:bCs/>
          <w:sz w:val="24"/>
          <w:szCs w:val="24"/>
        </w:rPr>
        <w:t>Point Properties</w:t>
      </w:r>
      <w:r w:rsidRPr="00821953">
        <w:rPr>
          <w:rFonts w:ascii="Times New Roman" w:eastAsia="Times New Roman" w:hAnsi="Times New Roman" w:cs="Times New Roman"/>
          <w:sz w:val="24"/>
          <w:szCs w:val="24"/>
        </w:rPr>
        <w:t>.</w:t>
      </w:r>
    </w:p>
    <w:p w:rsidR="00821953" w:rsidRPr="00821953" w:rsidRDefault="00821953" w:rsidP="008219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Map Point Properties window, go to the Action page, and then </w:t>
      </w:r>
      <w:r w:rsidRPr="00821953">
        <w:rPr>
          <w:rFonts w:ascii="Times New Roman" w:eastAsia="Times New Roman" w:hAnsi="Times New Roman" w:cs="Times New Roman"/>
          <w:b/>
          <w:bCs/>
          <w:sz w:val="24"/>
          <w:szCs w:val="24"/>
        </w:rPr>
        <w:t>select Go to report</w:t>
      </w:r>
      <w:r w:rsidRPr="00821953">
        <w:rPr>
          <w:rFonts w:ascii="Times New Roman" w:eastAsia="Times New Roman" w:hAnsi="Times New Roman" w:cs="Times New Roman"/>
          <w:sz w:val="24"/>
          <w:szCs w:val="24"/>
        </w:rPr>
        <w:t xml:space="preserve"> in the Enable as an action section.</w:t>
      </w:r>
    </w:p>
    <w:p w:rsidR="00821953" w:rsidRPr="00821953" w:rsidRDefault="00821953" w:rsidP="008219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Select </w:t>
      </w:r>
      <w:proofErr w:type="spellStart"/>
      <w:r w:rsidRPr="00821953">
        <w:rPr>
          <w:rFonts w:ascii="Times New Roman" w:eastAsia="Times New Roman" w:hAnsi="Times New Roman" w:cs="Times New Roman"/>
          <w:b/>
          <w:bCs/>
          <w:sz w:val="24"/>
          <w:szCs w:val="24"/>
        </w:rPr>
        <w:t>OhioCustomerDetail</w:t>
      </w:r>
      <w:proofErr w:type="spellEnd"/>
      <w:r w:rsidRPr="00821953">
        <w:rPr>
          <w:rFonts w:ascii="Times New Roman" w:eastAsia="Times New Roman" w:hAnsi="Times New Roman" w:cs="Times New Roman"/>
          <w:sz w:val="24"/>
          <w:szCs w:val="24"/>
        </w:rPr>
        <w:t xml:space="preserve"> in the Specify a report drop-down list.</w:t>
      </w:r>
    </w:p>
    <w:p w:rsidR="00821953" w:rsidRPr="00821953" w:rsidRDefault="00821953" w:rsidP="008219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w:t>
      </w:r>
      <w:r w:rsidRPr="00821953">
        <w:rPr>
          <w:rFonts w:ascii="Times New Roman" w:eastAsia="Times New Roman" w:hAnsi="Times New Roman" w:cs="Times New Roman"/>
          <w:b/>
          <w:bCs/>
          <w:sz w:val="24"/>
          <w:szCs w:val="24"/>
        </w:rPr>
        <w:t>Add</w:t>
      </w:r>
      <w:r w:rsidRPr="00821953">
        <w:rPr>
          <w:rFonts w:ascii="Times New Roman" w:eastAsia="Times New Roman" w:hAnsi="Times New Roman" w:cs="Times New Roman"/>
          <w:sz w:val="24"/>
          <w:szCs w:val="24"/>
        </w:rPr>
        <w:t xml:space="preserve"> in the Use these parameters to run the report section.</w:t>
      </w:r>
    </w:p>
    <w:p w:rsidR="00821953" w:rsidRPr="00821953" w:rsidRDefault="00821953" w:rsidP="008219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same column, select </w:t>
      </w:r>
      <w:proofErr w:type="spellStart"/>
      <w:r w:rsidRPr="00821953">
        <w:rPr>
          <w:rFonts w:ascii="Times New Roman" w:eastAsia="Times New Roman" w:hAnsi="Times New Roman" w:cs="Times New Roman"/>
          <w:b/>
          <w:bCs/>
          <w:sz w:val="24"/>
          <w:szCs w:val="24"/>
        </w:rPr>
        <w:t>AddressID</w:t>
      </w:r>
      <w:proofErr w:type="spellEnd"/>
      <w:r w:rsidRPr="00821953">
        <w:rPr>
          <w:rFonts w:ascii="Times New Roman" w:eastAsia="Times New Roman" w:hAnsi="Times New Roman" w:cs="Times New Roman"/>
          <w:sz w:val="24"/>
          <w:szCs w:val="24"/>
        </w:rPr>
        <w:t xml:space="preserve">. In the value column, select </w:t>
      </w:r>
      <w:r w:rsidRPr="00821953">
        <w:rPr>
          <w:rFonts w:ascii="Times New Roman" w:eastAsia="Times New Roman" w:hAnsi="Times New Roman" w:cs="Times New Roman"/>
          <w:b/>
          <w:bCs/>
          <w:sz w:val="24"/>
          <w:szCs w:val="24"/>
        </w:rPr>
        <w:t>[</w:t>
      </w:r>
      <w:proofErr w:type="spellStart"/>
      <w:r w:rsidRPr="00821953">
        <w:rPr>
          <w:rFonts w:ascii="Times New Roman" w:eastAsia="Times New Roman" w:hAnsi="Times New Roman" w:cs="Times New Roman"/>
          <w:b/>
          <w:bCs/>
          <w:sz w:val="24"/>
          <w:szCs w:val="24"/>
        </w:rPr>
        <w:t>AddressID</w:t>
      </w:r>
      <w:proofErr w:type="spellEnd"/>
      <w:r w:rsidRPr="00821953">
        <w:rPr>
          <w:rFonts w:ascii="Times New Roman" w:eastAsia="Times New Roman" w:hAnsi="Times New Roman" w:cs="Times New Roman"/>
          <w:b/>
          <w:bCs/>
          <w:sz w:val="24"/>
          <w:szCs w:val="24"/>
        </w:rPr>
        <w:t>]</w:t>
      </w:r>
      <w:r w:rsidRPr="00821953">
        <w:rPr>
          <w:rFonts w:ascii="Times New Roman" w:eastAsia="Times New Roman" w:hAnsi="Times New Roman" w:cs="Times New Roman"/>
          <w:sz w:val="24"/>
          <w:szCs w:val="24"/>
        </w:rPr>
        <w:t xml:space="preserve"> if available. If it is not available, click the expression button next to value, double-click </w:t>
      </w:r>
      <w:proofErr w:type="spellStart"/>
      <w:r w:rsidRPr="00821953">
        <w:rPr>
          <w:rFonts w:ascii="Times New Roman" w:eastAsia="Times New Roman" w:hAnsi="Times New Roman" w:cs="Times New Roman"/>
          <w:b/>
          <w:bCs/>
          <w:sz w:val="24"/>
          <w:szCs w:val="24"/>
        </w:rPr>
        <w:t>AddressID</w:t>
      </w:r>
      <w:proofErr w:type="spellEnd"/>
      <w:r w:rsidRPr="00821953">
        <w:rPr>
          <w:rFonts w:ascii="Times New Roman" w:eastAsia="Times New Roman" w:hAnsi="Times New Roman" w:cs="Times New Roman"/>
          <w:sz w:val="24"/>
          <w:szCs w:val="24"/>
        </w:rPr>
        <w:t xml:space="preserve"> in the Fields (</w:t>
      </w:r>
      <w:proofErr w:type="spellStart"/>
      <w:r w:rsidRPr="00821953">
        <w:rPr>
          <w:rFonts w:ascii="Times New Roman" w:eastAsia="Times New Roman" w:hAnsi="Times New Roman" w:cs="Times New Roman"/>
          <w:sz w:val="24"/>
          <w:szCs w:val="24"/>
        </w:rPr>
        <w:t>OhioCustomers</w:t>
      </w:r>
      <w:proofErr w:type="spellEnd"/>
      <w:r w:rsidRPr="00821953">
        <w:rPr>
          <w:rFonts w:ascii="Times New Roman" w:eastAsia="Times New Roman" w:hAnsi="Times New Roman" w:cs="Times New Roman"/>
          <w:sz w:val="24"/>
          <w:szCs w:val="24"/>
        </w:rPr>
        <w:t xml:space="preserve">) category,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 xml:space="preserve"> to close the </w:t>
      </w:r>
      <w:proofErr w:type="spellStart"/>
      <w:r w:rsidRPr="00821953">
        <w:rPr>
          <w:rFonts w:ascii="Times New Roman" w:eastAsia="Times New Roman" w:hAnsi="Times New Roman" w:cs="Times New Roman"/>
          <w:sz w:val="24"/>
          <w:szCs w:val="24"/>
        </w:rPr>
        <w:t>Expresson</w:t>
      </w:r>
      <w:proofErr w:type="spellEnd"/>
      <w:r w:rsidRPr="00821953">
        <w:rPr>
          <w:rFonts w:ascii="Times New Roman" w:eastAsia="Times New Roman" w:hAnsi="Times New Roman" w:cs="Times New Roman"/>
          <w:sz w:val="24"/>
          <w:szCs w:val="24"/>
        </w:rPr>
        <w:t xml:space="preserve"> dialog box.</w:t>
      </w:r>
    </w:p>
    <w:p w:rsidR="00821953" w:rsidRPr="00821953" w:rsidRDefault="00821953" w:rsidP="008219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 xml:space="preserve"> to close the Map Point Properties dialog box.</w:t>
      </w:r>
    </w:p>
    <w:p w:rsidR="00821953" w:rsidRPr="00821953" w:rsidRDefault="00821953" w:rsidP="008219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Preview the </w:t>
      </w:r>
      <w:proofErr w:type="spellStart"/>
      <w:r w:rsidRPr="00821953">
        <w:rPr>
          <w:rFonts w:ascii="Times New Roman" w:eastAsia="Times New Roman" w:hAnsi="Times New Roman" w:cs="Times New Roman"/>
          <w:sz w:val="24"/>
          <w:szCs w:val="24"/>
        </w:rPr>
        <w:t>OhioCustomerMapRpt</w:t>
      </w:r>
      <w:proofErr w:type="spellEnd"/>
      <w:r w:rsidRPr="00821953">
        <w:rPr>
          <w:rFonts w:ascii="Times New Roman" w:eastAsia="Times New Roman" w:hAnsi="Times New Roman" w:cs="Times New Roman"/>
          <w:sz w:val="24"/>
          <w:szCs w:val="24"/>
        </w:rPr>
        <w:t xml:space="preserve">. Click on a pushpin and verify that the </w:t>
      </w:r>
      <w:proofErr w:type="spellStart"/>
      <w:r w:rsidRPr="00821953">
        <w:rPr>
          <w:rFonts w:ascii="Times New Roman" w:eastAsia="Times New Roman" w:hAnsi="Times New Roman" w:cs="Times New Roman"/>
          <w:sz w:val="24"/>
          <w:szCs w:val="24"/>
        </w:rPr>
        <w:t>OhioCustomerDetail</w:t>
      </w:r>
      <w:proofErr w:type="spellEnd"/>
      <w:r w:rsidRPr="00821953">
        <w:rPr>
          <w:rFonts w:ascii="Times New Roman" w:eastAsia="Times New Roman" w:hAnsi="Times New Roman" w:cs="Times New Roman"/>
          <w:sz w:val="24"/>
          <w:szCs w:val="24"/>
        </w:rPr>
        <w:t xml:space="preserve"> report opens and only includes information that correlates to the pushpin you selected.</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w:t>
      </w:r>
    </w:p>
    <w:p w:rsidR="00821953" w:rsidRPr="00821953" w:rsidRDefault="00821953" w:rsidP="00821953">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bookmarkStart w:id="8" w:name="exercises"/>
      <w:bookmarkEnd w:id="8"/>
      <w:r w:rsidRPr="00821953">
        <w:rPr>
          <w:rFonts w:ascii="Times New Roman" w:eastAsia="Times New Roman" w:hAnsi="Times New Roman" w:cs="Times New Roman"/>
          <w:b/>
          <w:bCs/>
          <w:sz w:val="24"/>
          <w:szCs w:val="24"/>
        </w:rPr>
        <w:t>SSRS 2012 Tutorial: Exercises</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Required files can be found under the </w:t>
      </w:r>
      <w:r w:rsidRPr="00821953">
        <w:rPr>
          <w:rFonts w:ascii="Times New Roman" w:eastAsia="Times New Roman" w:hAnsi="Times New Roman" w:cs="Times New Roman"/>
          <w:b/>
          <w:bCs/>
          <w:sz w:val="24"/>
          <w:szCs w:val="24"/>
        </w:rPr>
        <w:t>\Labs</w:t>
      </w:r>
      <w:r w:rsidRPr="00821953">
        <w:rPr>
          <w:rFonts w:ascii="Times New Roman" w:eastAsia="Times New Roman" w:hAnsi="Times New Roman" w:cs="Times New Roman"/>
          <w:sz w:val="24"/>
          <w:szCs w:val="24"/>
        </w:rPr>
        <w:t xml:space="preserve"> folder.</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sz w:val="24"/>
          <w:szCs w:val="24"/>
        </w:rPr>
        <w:t>Exercise 1: Creating a complete solution</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The goal of this exercise is to review many of the concepts learned in the course up to this point. This is the final chapter covering Report Designer in detail and this exercise will allow you to practice and build these concepts together, from the creation of the project through the creation of the basic reports that will be used in the following exercises. A sample solution can be found </w:t>
      </w:r>
      <w:r w:rsidRPr="00821953">
        <w:rPr>
          <w:rFonts w:ascii="Times New Roman" w:eastAsia="Times New Roman" w:hAnsi="Times New Roman" w:cs="Times New Roman"/>
          <w:sz w:val="24"/>
          <w:szCs w:val="24"/>
        </w:rPr>
        <w:lastRenderedPageBreak/>
        <w:t xml:space="preserve">in the </w:t>
      </w:r>
      <w:r w:rsidRPr="00821953">
        <w:rPr>
          <w:rFonts w:ascii="Times New Roman" w:eastAsia="Times New Roman" w:hAnsi="Times New Roman" w:cs="Times New Roman"/>
          <w:b/>
          <w:bCs/>
          <w:sz w:val="24"/>
          <w:szCs w:val="24"/>
        </w:rPr>
        <w:t>Exercise1Solution\</w:t>
      </w:r>
      <w:proofErr w:type="spellStart"/>
      <w:r w:rsidRPr="00821953">
        <w:rPr>
          <w:rFonts w:ascii="Times New Roman" w:eastAsia="Times New Roman" w:hAnsi="Times New Roman" w:cs="Times New Roman"/>
          <w:b/>
          <w:bCs/>
          <w:sz w:val="24"/>
          <w:szCs w:val="24"/>
        </w:rPr>
        <w:t>EnhancementsLab</w:t>
      </w:r>
      <w:proofErr w:type="spellEnd"/>
      <w:r w:rsidRPr="00821953">
        <w:rPr>
          <w:rFonts w:ascii="Times New Roman" w:eastAsia="Times New Roman" w:hAnsi="Times New Roman" w:cs="Times New Roman"/>
          <w:sz w:val="24"/>
          <w:szCs w:val="24"/>
        </w:rPr>
        <w:t xml:space="preserve"> folder. Answers may vary depending on how the directions are interpreted. </w:t>
      </w:r>
    </w:p>
    <w:p w:rsidR="00821953" w:rsidRPr="00821953" w:rsidRDefault="00821953" w:rsidP="008219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Open SSDT.</w:t>
      </w:r>
    </w:p>
    <w:p w:rsidR="00821953" w:rsidRPr="00821953" w:rsidRDefault="00821953" w:rsidP="008219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Create a new Report Server Project named </w:t>
      </w:r>
      <w:proofErr w:type="spellStart"/>
      <w:r w:rsidRPr="00821953">
        <w:rPr>
          <w:rFonts w:ascii="Times New Roman" w:eastAsia="Times New Roman" w:hAnsi="Times New Roman" w:cs="Times New Roman"/>
          <w:sz w:val="24"/>
          <w:szCs w:val="24"/>
        </w:rPr>
        <w:t>EnhancementsLab</w:t>
      </w:r>
      <w:proofErr w:type="spellEnd"/>
      <w:r w:rsidRPr="00821953">
        <w:rPr>
          <w:rFonts w:ascii="Times New Roman" w:eastAsia="Times New Roman" w:hAnsi="Times New Roman" w:cs="Times New Roman"/>
          <w:sz w:val="24"/>
          <w:szCs w:val="24"/>
        </w:rPr>
        <w:t xml:space="preserve"> in a solution with the same name. Save the project and solution under your project directory or in </w:t>
      </w:r>
      <w:r w:rsidRPr="00821953">
        <w:rPr>
          <w:rFonts w:ascii="Times New Roman" w:eastAsia="Times New Roman" w:hAnsi="Times New Roman" w:cs="Times New Roman"/>
          <w:b/>
          <w:bCs/>
          <w:sz w:val="24"/>
          <w:szCs w:val="24"/>
        </w:rPr>
        <w:t>\Labs</w:t>
      </w:r>
    </w:p>
    <w:p w:rsidR="00821953" w:rsidRPr="00821953" w:rsidRDefault="00821953" w:rsidP="008219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Add a shared data source pointing to the AdventureWorks2012 database on your SQL Server and name it </w:t>
      </w:r>
      <w:proofErr w:type="spellStart"/>
      <w:r w:rsidRPr="00821953">
        <w:rPr>
          <w:rFonts w:ascii="Times New Roman" w:eastAsia="Times New Roman" w:hAnsi="Times New Roman" w:cs="Times New Roman"/>
          <w:sz w:val="24"/>
          <w:szCs w:val="24"/>
        </w:rPr>
        <w:t>AdventureWorks</w:t>
      </w:r>
      <w:proofErr w:type="spellEnd"/>
      <w:r w:rsidRPr="00821953">
        <w:rPr>
          <w:rFonts w:ascii="Times New Roman" w:eastAsia="Times New Roman" w:hAnsi="Times New Roman" w:cs="Times New Roman"/>
          <w:sz w:val="24"/>
          <w:szCs w:val="24"/>
        </w:rPr>
        <w:t>.</w:t>
      </w:r>
    </w:p>
    <w:p w:rsidR="00821953" w:rsidRPr="00821953" w:rsidRDefault="00821953" w:rsidP="008219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Create a second shared data source pointing to AdventureWorksDW2012 named </w:t>
      </w:r>
      <w:proofErr w:type="spellStart"/>
      <w:r w:rsidRPr="00821953">
        <w:rPr>
          <w:rFonts w:ascii="Times New Roman" w:eastAsia="Times New Roman" w:hAnsi="Times New Roman" w:cs="Times New Roman"/>
          <w:sz w:val="24"/>
          <w:szCs w:val="24"/>
        </w:rPr>
        <w:t>AdventureWorksDW</w:t>
      </w:r>
      <w:proofErr w:type="spellEnd"/>
      <w:r w:rsidRPr="00821953">
        <w:rPr>
          <w:rFonts w:ascii="Times New Roman" w:eastAsia="Times New Roman" w:hAnsi="Times New Roman" w:cs="Times New Roman"/>
          <w:sz w:val="24"/>
          <w:szCs w:val="24"/>
        </w:rPr>
        <w:t xml:space="preserve"> </w:t>
      </w:r>
    </w:p>
    <w:p w:rsidR="00821953" w:rsidRPr="00821953" w:rsidRDefault="00821953" w:rsidP="00821953">
      <w:pPr>
        <w:numPr>
          <w:ilvl w:val="0"/>
          <w:numId w:val="23"/>
        </w:numPr>
        <w:spacing w:before="100" w:beforeAutospacing="1" w:after="24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Create a shared dataset named </w:t>
      </w:r>
      <w:proofErr w:type="spellStart"/>
      <w:r w:rsidRPr="00821953">
        <w:rPr>
          <w:rFonts w:ascii="Times New Roman" w:eastAsia="Times New Roman" w:hAnsi="Times New Roman" w:cs="Times New Roman"/>
          <w:sz w:val="24"/>
          <w:szCs w:val="24"/>
        </w:rPr>
        <w:t>VendorInfo</w:t>
      </w:r>
      <w:proofErr w:type="spellEnd"/>
      <w:r w:rsidRPr="00821953">
        <w:rPr>
          <w:rFonts w:ascii="Times New Roman" w:eastAsia="Times New Roman" w:hAnsi="Times New Roman" w:cs="Times New Roman"/>
          <w:sz w:val="24"/>
          <w:szCs w:val="24"/>
        </w:rPr>
        <w:t xml:space="preserve"> based on the following query pointing to the </w:t>
      </w:r>
      <w:proofErr w:type="spellStart"/>
      <w:r w:rsidRPr="00821953">
        <w:rPr>
          <w:rFonts w:ascii="Times New Roman" w:eastAsia="Times New Roman" w:hAnsi="Times New Roman" w:cs="Times New Roman"/>
          <w:sz w:val="24"/>
          <w:szCs w:val="24"/>
        </w:rPr>
        <w:t>AdventureWorks</w:t>
      </w:r>
      <w:proofErr w:type="spellEnd"/>
      <w:r w:rsidRPr="00821953">
        <w:rPr>
          <w:rFonts w:ascii="Times New Roman" w:eastAsia="Times New Roman" w:hAnsi="Times New Roman" w:cs="Times New Roman"/>
          <w:sz w:val="24"/>
          <w:szCs w:val="24"/>
        </w:rPr>
        <w:t xml:space="preserve"> data source:</w:t>
      </w:r>
    </w:p>
    <w:p w:rsidR="00821953" w:rsidRPr="00821953" w:rsidRDefault="00821953" w:rsidP="00821953">
      <w:pPr>
        <w:spacing w:before="100" w:beforeAutospacing="1" w:after="100" w:afterAutospacing="1" w:line="240" w:lineRule="auto"/>
        <w:ind w:left="720"/>
        <w:rPr>
          <w:rFonts w:ascii="Times New Roman" w:eastAsia="Times New Roman" w:hAnsi="Times New Roman" w:cs="Times New Roman"/>
          <w:sz w:val="24"/>
          <w:szCs w:val="24"/>
        </w:rPr>
      </w:pPr>
      <w:r w:rsidRPr="00821953">
        <w:rPr>
          <w:rFonts w:ascii="Courier New" w:eastAsia="Times New Roman" w:hAnsi="Courier New" w:cs="Courier New"/>
          <w:sz w:val="20"/>
          <w:szCs w:val="20"/>
          <w:shd w:val="clear" w:color="auto" w:fill="E3E3E3"/>
        </w:rPr>
        <w:t xml:space="preserve">SELECT </w:t>
      </w:r>
      <w:proofErr w:type="spellStart"/>
      <w:r w:rsidRPr="00821953">
        <w:rPr>
          <w:rFonts w:ascii="Courier New" w:eastAsia="Times New Roman" w:hAnsi="Courier New" w:cs="Courier New"/>
          <w:sz w:val="20"/>
          <w:szCs w:val="20"/>
          <w:shd w:val="clear" w:color="auto" w:fill="E3E3E3"/>
        </w:rPr>
        <w:t>Purchasing.ProductVendor.ProductID</w:t>
      </w:r>
      <w:proofErr w:type="spellEnd"/>
      <w:r w:rsidRPr="00821953">
        <w:rPr>
          <w:rFonts w:ascii="Courier New" w:eastAsia="Times New Roman" w:hAnsi="Courier New" w:cs="Courier New"/>
          <w:sz w:val="20"/>
          <w:szCs w:val="20"/>
          <w:shd w:val="clear" w:color="auto" w:fill="E3E3E3"/>
        </w:rPr>
        <w:br/>
        <w:t xml:space="preserve">, </w:t>
      </w:r>
      <w:proofErr w:type="spellStart"/>
      <w:r w:rsidRPr="00821953">
        <w:rPr>
          <w:rFonts w:ascii="Courier New" w:eastAsia="Times New Roman" w:hAnsi="Courier New" w:cs="Courier New"/>
          <w:sz w:val="20"/>
          <w:szCs w:val="20"/>
          <w:shd w:val="clear" w:color="auto" w:fill="E3E3E3"/>
        </w:rPr>
        <w:t>Purchasing.Vendor.Name</w:t>
      </w:r>
      <w:proofErr w:type="spellEnd"/>
      <w:r w:rsidRPr="00821953">
        <w:rPr>
          <w:rFonts w:ascii="Courier New" w:eastAsia="Times New Roman" w:hAnsi="Courier New" w:cs="Courier New"/>
          <w:sz w:val="20"/>
          <w:szCs w:val="20"/>
          <w:shd w:val="clear" w:color="auto" w:fill="E3E3E3"/>
        </w:rPr>
        <w:t xml:space="preserve"> AS </w:t>
      </w:r>
      <w:proofErr w:type="spellStart"/>
      <w:r w:rsidRPr="00821953">
        <w:rPr>
          <w:rFonts w:ascii="Courier New" w:eastAsia="Times New Roman" w:hAnsi="Courier New" w:cs="Courier New"/>
          <w:sz w:val="20"/>
          <w:szCs w:val="20"/>
          <w:shd w:val="clear" w:color="auto" w:fill="E3E3E3"/>
        </w:rPr>
        <w:t>VendorName</w:t>
      </w:r>
      <w:proofErr w:type="spellEnd"/>
      <w:r w:rsidRPr="00821953">
        <w:rPr>
          <w:rFonts w:ascii="Courier New" w:eastAsia="Times New Roman" w:hAnsi="Courier New" w:cs="Courier New"/>
          <w:sz w:val="20"/>
          <w:szCs w:val="20"/>
          <w:shd w:val="clear" w:color="auto" w:fill="E3E3E3"/>
        </w:rPr>
        <w:t xml:space="preserve">, </w:t>
      </w:r>
      <w:proofErr w:type="spellStart"/>
      <w:r w:rsidRPr="00821953">
        <w:rPr>
          <w:rFonts w:ascii="Courier New" w:eastAsia="Times New Roman" w:hAnsi="Courier New" w:cs="Courier New"/>
          <w:sz w:val="20"/>
          <w:szCs w:val="20"/>
          <w:shd w:val="clear" w:color="auto" w:fill="E3E3E3"/>
        </w:rPr>
        <w:t>Purchasing.Vendor.AccountNumber</w:t>
      </w:r>
      <w:proofErr w:type="spellEnd"/>
      <w:proofErr w:type="gramStart"/>
      <w:r w:rsidRPr="00821953">
        <w:rPr>
          <w:rFonts w:ascii="Courier New" w:eastAsia="Times New Roman" w:hAnsi="Courier New" w:cs="Courier New"/>
          <w:sz w:val="20"/>
          <w:szCs w:val="20"/>
          <w:shd w:val="clear" w:color="auto" w:fill="E3E3E3"/>
        </w:rPr>
        <w:t>,</w:t>
      </w:r>
      <w:proofErr w:type="gramEnd"/>
      <w:r w:rsidRPr="00821953">
        <w:rPr>
          <w:rFonts w:ascii="Courier New" w:eastAsia="Times New Roman" w:hAnsi="Courier New" w:cs="Courier New"/>
          <w:sz w:val="20"/>
          <w:szCs w:val="20"/>
          <w:shd w:val="clear" w:color="auto" w:fill="E3E3E3"/>
        </w:rPr>
        <w:br/>
      </w:r>
      <w:proofErr w:type="spellStart"/>
      <w:r w:rsidRPr="00821953">
        <w:rPr>
          <w:rFonts w:ascii="Courier New" w:eastAsia="Times New Roman" w:hAnsi="Courier New" w:cs="Courier New"/>
          <w:sz w:val="20"/>
          <w:szCs w:val="20"/>
          <w:shd w:val="clear" w:color="auto" w:fill="E3E3E3"/>
        </w:rPr>
        <w:t>Purchasing.Vendor.PreferredVendorStatus</w:t>
      </w:r>
      <w:proofErr w:type="spellEnd"/>
      <w:r w:rsidRPr="00821953">
        <w:rPr>
          <w:rFonts w:ascii="Courier New" w:eastAsia="Times New Roman" w:hAnsi="Courier New" w:cs="Courier New"/>
          <w:sz w:val="20"/>
          <w:szCs w:val="20"/>
          <w:shd w:val="clear" w:color="auto" w:fill="E3E3E3"/>
        </w:rPr>
        <w:br/>
        <w:t xml:space="preserve">FROM </w:t>
      </w:r>
      <w:proofErr w:type="spellStart"/>
      <w:r w:rsidRPr="00821953">
        <w:rPr>
          <w:rFonts w:ascii="Courier New" w:eastAsia="Times New Roman" w:hAnsi="Courier New" w:cs="Courier New"/>
          <w:sz w:val="20"/>
          <w:szCs w:val="20"/>
          <w:shd w:val="clear" w:color="auto" w:fill="E3E3E3"/>
        </w:rPr>
        <w:t>Purchasing.Vendor</w:t>
      </w:r>
      <w:proofErr w:type="spellEnd"/>
      <w:r w:rsidRPr="00821953">
        <w:rPr>
          <w:rFonts w:ascii="Courier New" w:eastAsia="Times New Roman" w:hAnsi="Courier New" w:cs="Courier New"/>
          <w:sz w:val="20"/>
          <w:szCs w:val="20"/>
          <w:shd w:val="clear" w:color="auto" w:fill="E3E3E3"/>
        </w:rPr>
        <w:t xml:space="preserve"> INNER JOIN</w:t>
      </w:r>
      <w:r w:rsidRPr="00821953">
        <w:rPr>
          <w:rFonts w:ascii="Courier New" w:eastAsia="Times New Roman" w:hAnsi="Courier New" w:cs="Courier New"/>
          <w:sz w:val="20"/>
          <w:szCs w:val="20"/>
          <w:shd w:val="clear" w:color="auto" w:fill="E3E3E3"/>
        </w:rPr>
        <w:br/>
        <w:t xml:space="preserve">    </w:t>
      </w:r>
      <w:proofErr w:type="spellStart"/>
      <w:r w:rsidRPr="00821953">
        <w:rPr>
          <w:rFonts w:ascii="Courier New" w:eastAsia="Times New Roman" w:hAnsi="Courier New" w:cs="Courier New"/>
          <w:sz w:val="20"/>
          <w:szCs w:val="20"/>
          <w:shd w:val="clear" w:color="auto" w:fill="E3E3E3"/>
        </w:rPr>
        <w:t>Purchasing.ProductVendor</w:t>
      </w:r>
      <w:proofErr w:type="spellEnd"/>
      <w:r w:rsidRPr="00821953">
        <w:rPr>
          <w:rFonts w:ascii="Courier New" w:eastAsia="Times New Roman" w:hAnsi="Courier New" w:cs="Courier New"/>
          <w:sz w:val="20"/>
          <w:szCs w:val="20"/>
          <w:shd w:val="clear" w:color="auto" w:fill="E3E3E3"/>
        </w:rPr>
        <w:t xml:space="preserve"> ON </w:t>
      </w:r>
      <w:proofErr w:type="spellStart"/>
      <w:r w:rsidRPr="00821953">
        <w:rPr>
          <w:rFonts w:ascii="Courier New" w:eastAsia="Times New Roman" w:hAnsi="Courier New" w:cs="Courier New"/>
          <w:sz w:val="20"/>
          <w:szCs w:val="20"/>
          <w:shd w:val="clear" w:color="auto" w:fill="E3E3E3"/>
        </w:rPr>
        <w:t>Purchasing.Vendor.BusinessEntityID</w:t>
      </w:r>
      <w:proofErr w:type="spellEnd"/>
      <w:r w:rsidRPr="00821953">
        <w:rPr>
          <w:rFonts w:ascii="Courier New" w:eastAsia="Times New Roman" w:hAnsi="Courier New" w:cs="Courier New"/>
          <w:sz w:val="20"/>
          <w:szCs w:val="20"/>
          <w:shd w:val="clear" w:color="auto" w:fill="E3E3E3"/>
        </w:rPr>
        <w:t xml:space="preserve"> = </w:t>
      </w:r>
      <w:proofErr w:type="spellStart"/>
      <w:r w:rsidRPr="00821953">
        <w:rPr>
          <w:rFonts w:ascii="Courier New" w:eastAsia="Times New Roman" w:hAnsi="Courier New" w:cs="Courier New"/>
          <w:sz w:val="20"/>
          <w:szCs w:val="20"/>
          <w:shd w:val="clear" w:color="auto" w:fill="E3E3E3"/>
        </w:rPr>
        <w:t>Purchasing.ProductVendor.BusinessEntityID</w:t>
      </w:r>
      <w:proofErr w:type="spellEnd"/>
      <w:r w:rsidRPr="00821953">
        <w:rPr>
          <w:rFonts w:ascii="Courier New" w:eastAsia="Times New Roman" w:hAnsi="Courier New" w:cs="Courier New"/>
          <w:sz w:val="20"/>
          <w:szCs w:val="20"/>
          <w:shd w:val="clear" w:color="auto" w:fill="E3E3E3"/>
        </w:rPr>
        <w:br/>
        <w:t>WHERE    (</w:t>
      </w:r>
      <w:proofErr w:type="spellStart"/>
      <w:r w:rsidRPr="00821953">
        <w:rPr>
          <w:rFonts w:ascii="Courier New" w:eastAsia="Times New Roman" w:hAnsi="Courier New" w:cs="Courier New"/>
          <w:sz w:val="20"/>
          <w:szCs w:val="20"/>
          <w:shd w:val="clear" w:color="auto" w:fill="E3E3E3"/>
        </w:rPr>
        <w:t>Purchasing.Vendor.ActiveFlag</w:t>
      </w:r>
      <w:proofErr w:type="spellEnd"/>
      <w:r w:rsidRPr="00821953">
        <w:rPr>
          <w:rFonts w:ascii="Courier New" w:eastAsia="Times New Roman" w:hAnsi="Courier New" w:cs="Courier New"/>
          <w:sz w:val="20"/>
          <w:szCs w:val="20"/>
          <w:shd w:val="clear" w:color="auto" w:fill="E3E3E3"/>
        </w:rPr>
        <w:t xml:space="preserve"> = 1)</w:t>
      </w:r>
    </w:p>
    <w:p w:rsidR="00821953" w:rsidRPr="00821953" w:rsidRDefault="00821953" w:rsidP="00821953">
      <w:pPr>
        <w:numPr>
          <w:ilvl w:val="0"/>
          <w:numId w:val="23"/>
        </w:numPr>
        <w:spacing w:before="100" w:beforeAutospacing="1" w:after="24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Create a shared dataset name </w:t>
      </w:r>
      <w:proofErr w:type="spellStart"/>
      <w:r w:rsidRPr="00821953">
        <w:rPr>
          <w:rFonts w:ascii="Times New Roman" w:eastAsia="Times New Roman" w:hAnsi="Times New Roman" w:cs="Times New Roman"/>
          <w:sz w:val="24"/>
          <w:szCs w:val="24"/>
        </w:rPr>
        <w:t>ProductSalesInfo</w:t>
      </w:r>
      <w:proofErr w:type="spellEnd"/>
      <w:r w:rsidRPr="00821953">
        <w:rPr>
          <w:rFonts w:ascii="Times New Roman" w:eastAsia="Times New Roman" w:hAnsi="Times New Roman" w:cs="Times New Roman"/>
          <w:sz w:val="24"/>
          <w:szCs w:val="24"/>
        </w:rPr>
        <w:t xml:space="preserve"> based on the following query pointing to the </w:t>
      </w:r>
      <w:proofErr w:type="spellStart"/>
      <w:r w:rsidRPr="00821953">
        <w:rPr>
          <w:rFonts w:ascii="Times New Roman" w:eastAsia="Times New Roman" w:hAnsi="Times New Roman" w:cs="Times New Roman"/>
          <w:sz w:val="24"/>
          <w:szCs w:val="24"/>
        </w:rPr>
        <w:t>AdventureWorksDW</w:t>
      </w:r>
      <w:proofErr w:type="spellEnd"/>
      <w:r w:rsidRPr="00821953">
        <w:rPr>
          <w:rFonts w:ascii="Times New Roman" w:eastAsia="Times New Roman" w:hAnsi="Times New Roman" w:cs="Times New Roman"/>
          <w:sz w:val="24"/>
          <w:szCs w:val="24"/>
        </w:rPr>
        <w:t xml:space="preserve"> data source:</w:t>
      </w:r>
    </w:p>
    <w:p w:rsidR="00821953" w:rsidRPr="00821953" w:rsidRDefault="00821953" w:rsidP="00821953">
      <w:pPr>
        <w:spacing w:before="100" w:beforeAutospacing="1" w:after="100" w:afterAutospacing="1" w:line="240" w:lineRule="auto"/>
        <w:ind w:left="720"/>
        <w:rPr>
          <w:rFonts w:ascii="Times New Roman" w:eastAsia="Times New Roman" w:hAnsi="Times New Roman" w:cs="Times New Roman"/>
          <w:sz w:val="24"/>
          <w:szCs w:val="24"/>
        </w:rPr>
      </w:pPr>
      <w:r w:rsidRPr="00821953">
        <w:rPr>
          <w:rFonts w:ascii="Courier New" w:eastAsia="Times New Roman" w:hAnsi="Courier New" w:cs="Courier New"/>
          <w:sz w:val="20"/>
          <w:szCs w:val="20"/>
          <w:shd w:val="clear" w:color="auto" w:fill="E3E3E3"/>
        </w:rPr>
        <w:t xml:space="preserve">SELECT </w:t>
      </w:r>
      <w:proofErr w:type="spellStart"/>
      <w:r w:rsidRPr="00821953">
        <w:rPr>
          <w:rFonts w:ascii="Courier New" w:eastAsia="Times New Roman" w:hAnsi="Courier New" w:cs="Courier New"/>
          <w:sz w:val="20"/>
          <w:szCs w:val="20"/>
          <w:shd w:val="clear" w:color="auto" w:fill="E3E3E3"/>
        </w:rPr>
        <w:t>DimProductCategory.EnglishProductCategoryName</w:t>
      </w:r>
      <w:proofErr w:type="spellEnd"/>
      <w:r w:rsidRPr="00821953">
        <w:rPr>
          <w:rFonts w:ascii="Courier New" w:eastAsia="Times New Roman" w:hAnsi="Courier New" w:cs="Courier New"/>
          <w:sz w:val="20"/>
          <w:szCs w:val="20"/>
          <w:shd w:val="clear" w:color="auto" w:fill="E3E3E3"/>
        </w:rPr>
        <w:t xml:space="preserve"> </w:t>
      </w:r>
      <w:r w:rsidRPr="00821953">
        <w:rPr>
          <w:rFonts w:ascii="Courier New" w:eastAsia="Times New Roman" w:hAnsi="Courier New" w:cs="Courier New"/>
          <w:sz w:val="20"/>
          <w:szCs w:val="20"/>
          <w:shd w:val="clear" w:color="auto" w:fill="E3E3E3"/>
        </w:rPr>
        <w:br/>
        <w:t>            AS Category</w:t>
      </w:r>
      <w:r w:rsidRPr="00821953">
        <w:rPr>
          <w:rFonts w:ascii="Courier New" w:eastAsia="Times New Roman" w:hAnsi="Courier New" w:cs="Courier New"/>
          <w:sz w:val="20"/>
          <w:szCs w:val="20"/>
          <w:shd w:val="clear" w:color="auto" w:fill="E3E3E3"/>
        </w:rPr>
        <w:br/>
        <w:t xml:space="preserve">, </w:t>
      </w:r>
      <w:proofErr w:type="spellStart"/>
      <w:r w:rsidRPr="00821953">
        <w:rPr>
          <w:rFonts w:ascii="Courier New" w:eastAsia="Times New Roman" w:hAnsi="Courier New" w:cs="Courier New"/>
          <w:sz w:val="20"/>
          <w:szCs w:val="20"/>
          <w:shd w:val="clear" w:color="auto" w:fill="E3E3E3"/>
        </w:rPr>
        <w:t>DimProductSubcategory.EnglishProductSubcategoryName</w:t>
      </w:r>
      <w:proofErr w:type="spellEnd"/>
      <w:r w:rsidRPr="00821953">
        <w:rPr>
          <w:rFonts w:ascii="Courier New" w:eastAsia="Times New Roman" w:hAnsi="Courier New" w:cs="Courier New"/>
          <w:sz w:val="20"/>
          <w:szCs w:val="20"/>
          <w:shd w:val="clear" w:color="auto" w:fill="E3E3E3"/>
        </w:rPr>
        <w:t xml:space="preserve"> </w:t>
      </w:r>
      <w:r w:rsidRPr="00821953">
        <w:rPr>
          <w:rFonts w:ascii="Courier New" w:eastAsia="Times New Roman" w:hAnsi="Courier New" w:cs="Courier New"/>
          <w:sz w:val="20"/>
          <w:szCs w:val="20"/>
          <w:shd w:val="clear" w:color="auto" w:fill="E3E3E3"/>
        </w:rPr>
        <w:br/>
        <w:t>            AS Subcategory</w:t>
      </w:r>
      <w:r w:rsidRPr="00821953">
        <w:rPr>
          <w:rFonts w:ascii="Courier New" w:eastAsia="Times New Roman" w:hAnsi="Courier New" w:cs="Courier New"/>
          <w:sz w:val="20"/>
          <w:szCs w:val="20"/>
          <w:shd w:val="clear" w:color="auto" w:fill="E3E3E3"/>
        </w:rPr>
        <w:br/>
        <w:t>,</w:t>
      </w:r>
      <w:proofErr w:type="spellStart"/>
      <w:r w:rsidRPr="00821953">
        <w:rPr>
          <w:rFonts w:ascii="Courier New" w:eastAsia="Times New Roman" w:hAnsi="Courier New" w:cs="Courier New"/>
          <w:sz w:val="20"/>
          <w:szCs w:val="20"/>
          <w:shd w:val="clear" w:color="auto" w:fill="E3E3E3"/>
        </w:rPr>
        <w:t>DimProduct.EnglishProductName</w:t>
      </w:r>
      <w:proofErr w:type="spellEnd"/>
      <w:r w:rsidRPr="00821953">
        <w:rPr>
          <w:rFonts w:ascii="Courier New" w:eastAsia="Times New Roman" w:hAnsi="Courier New" w:cs="Courier New"/>
          <w:sz w:val="20"/>
          <w:szCs w:val="20"/>
          <w:shd w:val="clear" w:color="auto" w:fill="E3E3E3"/>
        </w:rPr>
        <w:t xml:space="preserve"> AS Product</w:t>
      </w:r>
      <w:r w:rsidRPr="00821953">
        <w:rPr>
          <w:rFonts w:ascii="Courier New" w:eastAsia="Times New Roman" w:hAnsi="Courier New" w:cs="Courier New"/>
          <w:sz w:val="20"/>
          <w:szCs w:val="20"/>
          <w:shd w:val="clear" w:color="auto" w:fill="E3E3E3"/>
        </w:rPr>
        <w:br/>
        <w:t xml:space="preserve">, </w:t>
      </w:r>
      <w:proofErr w:type="spellStart"/>
      <w:r w:rsidRPr="00821953">
        <w:rPr>
          <w:rFonts w:ascii="Courier New" w:eastAsia="Times New Roman" w:hAnsi="Courier New" w:cs="Courier New"/>
          <w:sz w:val="20"/>
          <w:szCs w:val="20"/>
          <w:shd w:val="clear" w:color="auto" w:fill="E3E3E3"/>
        </w:rPr>
        <w:t>FactInternetSales.OrderDateKey</w:t>
      </w:r>
      <w:proofErr w:type="spellEnd"/>
      <w:r w:rsidRPr="00821953">
        <w:rPr>
          <w:rFonts w:ascii="Courier New" w:eastAsia="Times New Roman" w:hAnsi="Courier New" w:cs="Courier New"/>
          <w:sz w:val="20"/>
          <w:szCs w:val="20"/>
          <w:shd w:val="clear" w:color="auto" w:fill="E3E3E3"/>
        </w:rPr>
        <w:br/>
        <w:t xml:space="preserve">, </w:t>
      </w:r>
      <w:proofErr w:type="spellStart"/>
      <w:r w:rsidRPr="00821953">
        <w:rPr>
          <w:rFonts w:ascii="Courier New" w:eastAsia="Times New Roman" w:hAnsi="Courier New" w:cs="Courier New"/>
          <w:sz w:val="20"/>
          <w:szCs w:val="20"/>
          <w:shd w:val="clear" w:color="auto" w:fill="E3E3E3"/>
        </w:rPr>
        <w:t>DimDate.CalendarYear</w:t>
      </w:r>
      <w:proofErr w:type="spellEnd"/>
      <w:r w:rsidRPr="00821953">
        <w:rPr>
          <w:rFonts w:ascii="Courier New" w:eastAsia="Times New Roman" w:hAnsi="Courier New" w:cs="Courier New"/>
          <w:sz w:val="20"/>
          <w:szCs w:val="20"/>
          <w:shd w:val="clear" w:color="auto" w:fill="E3E3E3"/>
        </w:rPr>
        <w:br/>
        <w:t xml:space="preserve">, </w:t>
      </w:r>
      <w:proofErr w:type="spellStart"/>
      <w:r w:rsidRPr="00821953">
        <w:rPr>
          <w:rFonts w:ascii="Courier New" w:eastAsia="Times New Roman" w:hAnsi="Courier New" w:cs="Courier New"/>
          <w:sz w:val="20"/>
          <w:szCs w:val="20"/>
          <w:shd w:val="clear" w:color="auto" w:fill="E3E3E3"/>
        </w:rPr>
        <w:t>DimDate.MonthNumberOfYear</w:t>
      </w:r>
      <w:proofErr w:type="spellEnd"/>
      <w:r w:rsidRPr="00821953">
        <w:rPr>
          <w:rFonts w:ascii="Courier New" w:eastAsia="Times New Roman" w:hAnsi="Courier New" w:cs="Courier New"/>
          <w:sz w:val="20"/>
          <w:szCs w:val="20"/>
          <w:shd w:val="clear" w:color="auto" w:fill="E3E3E3"/>
        </w:rPr>
        <w:t xml:space="preserve"> AS Month</w:t>
      </w:r>
      <w:r w:rsidRPr="00821953">
        <w:rPr>
          <w:rFonts w:ascii="Courier New" w:eastAsia="Times New Roman" w:hAnsi="Courier New" w:cs="Courier New"/>
          <w:sz w:val="20"/>
          <w:szCs w:val="20"/>
          <w:shd w:val="clear" w:color="auto" w:fill="E3E3E3"/>
        </w:rPr>
        <w:br/>
        <w:t xml:space="preserve">, </w:t>
      </w:r>
      <w:proofErr w:type="spellStart"/>
      <w:r w:rsidRPr="00821953">
        <w:rPr>
          <w:rFonts w:ascii="Courier New" w:eastAsia="Times New Roman" w:hAnsi="Courier New" w:cs="Courier New"/>
          <w:sz w:val="20"/>
          <w:szCs w:val="20"/>
          <w:shd w:val="clear" w:color="auto" w:fill="E3E3E3"/>
        </w:rPr>
        <w:t>FactInternetSales.SalesAmount</w:t>
      </w:r>
      <w:proofErr w:type="spellEnd"/>
      <w:r w:rsidRPr="00821953">
        <w:rPr>
          <w:rFonts w:ascii="Courier New" w:eastAsia="Times New Roman" w:hAnsi="Courier New" w:cs="Courier New"/>
          <w:sz w:val="20"/>
          <w:szCs w:val="20"/>
          <w:shd w:val="clear" w:color="auto" w:fill="E3E3E3"/>
        </w:rPr>
        <w:br/>
        <w:t xml:space="preserve">, </w:t>
      </w:r>
      <w:proofErr w:type="spellStart"/>
      <w:r w:rsidRPr="00821953">
        <w:rPr>
          <w:rFonts w:ascii="Courier New" w:eastAsia="Times New Roman" w:hAnsi="Courier New" w:cs="Courier New"/>
          <w:sz w:val="20"/>
          <w:szCs w:val="20"/>
          <w:shd w:val="clear" w:color="auto" w:fill="E3E3E3"/>
        </w:rPr>
        <w:t>FactInternetSales.ProductKey</w:t>
      </w:r>
      <w:proofErr w:type="spellEnd"/>
      <w:r w:rsidRPr="00821953">
        <w:rPr>
          <w:rFonts w:ascii="Courier New" w:eastAsia="Times New Roman" w:hAnsi="Courier New" w:cs="Courier New"/>
          <w:sz w:val="20"/>
          <w:szCs w:val="20"/>
          <w:shd w:val="clear" w:color="auto" w:fill="E3E3E3"/>
        </w:rPr>
        <w:t xml:space="preserve"> </w:t>
      </w:r>
      <w:r w:rsidRPr="00821953">
        <w:rPr>
          <w:rFonts w:ascii="Courier New" w:eastAsia="Times New Roman" w:hAnsi="Courier New" w:cs="Courier New"/>
          <w:sz w:val="20"/>
          <w:szCs w:val="20"/>
          <w:shd w:val="clear" w:color="auto" w:fill="E3E3E3"/>
        </w:rPr>
        <w:br/>
        <w:t xml:space="preserve">FROM </w:t>
      </w:r>
      <w:proofErr w:type="spellStart"/>
      <w:r w:rsidRPr="00821953">
        <w:rPr>
          <w:rFonts w:ascii="Courier New" w:eastAsia="Times New Roman" w:hAnsi="Courier New" w:cs="Courier New"/>
          <w:sz w:val="20"/>
          <w:szCs w:val="20"/>
          <w:shd w:val="clear" w:color="auto" w:fill="E3E3E3"/>
        </w:rPr>
        <w:t>FactInternetSales</w:t>
      </w:r>
      <w:proofErr w:type="spellEnd"/>
      <w:r w:rsidRPr="00821953">
        <w:rPr>
          <w:rFonts w:ascii="Courier New" w:eastAsia="Times New Roman" w:hAnsi="Courier New" w:cs="Courier New"/>
          <w:sz w:val="20"/>
          <w:szCs w:val="20"/>
          <w:shd w:val="clear" w:color="auto" w:fill="E3E3E3"/>
        </w:rPr>
        <w:t xml:space="preserve"> INNER JOIN </w:t>
      </w:r>
      <w:proofErr w:type="spellStart"/>
      <w:r w:rsidRPr="00821953">
        <w:rPr>
          <w:rFonts w:ascii="Courier New" w:eastAsia="Times New Roman" w:hAnsi="Courier New" w:cs="Courier New"/>
          <w:sz w:val="20"/>
          <w:szCs w:val="20"/>
          <w:shd w:val="clear" w:color="auto" w:fill="E3E3E3"/>
        </w:rPr>
        <w:t>DimDate</w:t>
      </w:r>
      <w:proofErr w:type="spellEnd"/>
      <w:r w:rsidRPr="00821953">
        <w:rPr>
          <w:rFonts w:ascii="Courier New" w:eastAsia="Times New Roman" w:hAnsi="Courier New" w:cs="Courier New"/>
          <w:sz w:val="20"/>
          <w:szCs w:val="20"/>
          <w:shd w:val="clear" w:color="auto" w:fill="E3E3E3"/>
        </w:rPr>
        <w:t xml:space="preserve"> </w:t>
      </w:r>
      <w:r w:rsidRPr="00821953">
        <w:rPr>
          <w:rFonts w:ascii="Courier New" w:eastAsia="Times New Roman" w:hAnsi="Courier New" w:cs="Courier New"/>
          <w:sz w:val="20"/>
          <w:szCs w:val="20"/>
          <w:shd w:val="clear" w:color="auto" w:fill="E3E3E3"/>
        </w:rPr>
        <w:br/>
        <w:t xml:space="preserve">  ON </w:t>
      </w:r>
      <w:proofErr w:type="spellStart"/>
      <w:r w:rsidRPr="00821953">
        <w:rPr>
          <w:rFonts w:ascii="Courier New" w:eastAsia="Times New Roman" w:hAnsi="Courier New" w:cs="Courier New"/>
          <w:sz w:val="20"/>
          <w:szCs w:val="20"/>
          <w:shd w:val="clear" w:color="auto" w:fill="E3E3E3"/>
        </w:rPr>
        <w:t>FactInternetSales.OrderDateKey</w:t>
      </w:r>
      <w:proofErr w:type="spellEnd"/>
      <w:r w:rsidRPr="00821953">
        <w:rPr>
          <w:rFonts w:ascii="Courier New" w:eastAsia="Times New Roman" w:hAnsi="Courier New" w:cs="Courier New"/>
          <w:sz w:val="20"/>
          <w:szCs w:val="20"/>
          <w:shd w:val="clear" w:color="auto" w:fill="E3E3E3"/>
        </w:rPr>
        <w:t xml:space="preserve"> = </w:t>
      </w:r>
      <w:proofErr w:type="spellStart"/>
      <w:r w:rsidRPr="00821953">
        <w:rPr>
          <w:rFonts w:ascii="Courier New" w:eastAsia="Times New Roman" w:hAnsi="Courier New" w:cs="Courier New"/>
          <w:sz w:val="20"/>
          <w:szCs w:val="20"/>
          <w:shd w:val="clear" w:color="auto" w:fill="E3E3E3"/>
        </w:rPr>
        <w:t>DimDate.DateKey</w:t>
      </w:r>
      <w:proofErr w:type="spellEnd"/>
      <w:r w:rsidRPr="00821953">
        <w:rPr>
          <w:rFonts w:ascii="Courier New" w:eastAsia="Times New Roman" w:hAnsi="Courier New" w:cs="Courier New"/>
          <w:sz w:val="20"/>
          <w:szCs w:val="20"/>
          <w:shd w:val="clear" w:color="auto" w:fill="E3E3E3"/>
        </w:rPr>
        <w:t xml:space="preserve"> INNER JOIN </w:t>
      </w:r>
      <w:proofErr w:type="spellStart"/>
      <w:r w:rsidRPr="00821953">
        <w:rPr>
          <w:rFonts w:ascii="Courier New" w:eastAsia="Times New Roman" w:hAnsi="Courier New" w:cs="Courier New"/>
          <w:sz w:val="20"/>
          <w:szCs w:val="20"/>
          <w:shd w:val="clear" w:color="auto" w:fill="E3E3E3"/>
        </w:rPr>
        <w:t>DimProduct</w:t>
      </w:r>
      <w:proofErr w:type="spellEnd"/>
      <w:r w:rsidRPr="00821953">
        <w:rPr>
          <w:rFonts w:ascii="Courier New" w:eastAsia="Times New Roman" w:hAnsi="Courier New" w:cs="Courier New"/>
          <w:sz w:val="20"/>
          <w:szCs w:val="20"/>
          <w:shd w:val="clear" w:color="auto" w:fill="E3E3E3"/>
        </w:rPr>
        <w:t xml:space="preserve"> </w:t>
      </w:r>
      <w:r w:rsidRPr="00821953">
        <w:rPr>
          <w:rFonts w:ascii="Courier New" w:eastAsia="Times New Roman" w:hAnsi="Courier New" w:cs="Courier New"/>
          <w:sz w:val="20"/>
          <w:szCs w:val="20"/>
          <w:shd w:val="clear" w:color="auto" w:fill="E3E3E3"/>
        </w:rPr>
        <w:br/>
        <w:t xml:space="preserve">  ON </w:t>
      </w:r>
      <w:proofErr w:type="spellStart"/>
      <w:r w:rsidRPr="00821953">
        <w:rPr>
          <w:rFonts w:ascii="Courier New" w:eastAsia="Times New Roman" w:hAnsi="Courier New" w:cs="Courier New"/>
          <w:sz w:val="20"/>
          <w:szCs w:val="20"/>
          <w:shd w:val="clear" w:color="auto" w:fill="E3E3E3"/>
        </w:rPr>
        <w:t>FactInternetSales.ProductKey</w:t>
      </w:r>
      <w:proofErr w:type="spellEnd"/>
      <w:r w:rsidRPr="00821953">
        <w:rPr>
          <w:rFonts w:ascii="Courier New" w:eastAsia="Times New Roman" w:hAnsi="Courier New" w:cs="Courier New"/>
          <w:sz w:val="20"/>
          <w:szCs w:val="20"/>
          <w:shd w:val="clear" w:color="auto" w:fill="E3E3E3"/>
        </w:rPr>
        <w:t xml:space="preserve"> = </w:t>
      </w:r>
      <w:proofErr w:type="spellStart"/>
      <w:r w:rsidRPr="00821953">
        <w:rPr>
          <w:rFonts w:ascii="Courier New" w:eastAsia="Times New Roman" w:hAnsi="Courier New" w:cs="Courier New"/>
          <w:sz w:val="20"/>
          <w:szCs w:val="20"/>
          <w:shd w:val="clear" w:color="auto" w:fill="E3E3E3"/>
        </w:rPr>
        <w:t>DimProduct.ProductKey</w:t>
      </w:r>
      <w:proofErr w:type="spellEnd"/>
      <w:r w:rsidRPr="00821953">
        <w:rPr>
          <w:rFonts w:ascii="Courier New" w:eastAsia="Times New Roman" w:hAnsi="Courier New" w:cs="Courier New"/>
          <w:sz w:val="20"/>
          <w:szCs w:val="20"/>
          <w:shd w:val="clear" w:color="auto" w:fill="E3E3E3"/>
        </w:rPr>
        <w:t xml:space="preserve"> INNER JOIN </w:t>
      </w:r>
      <w:proofErr w:type="spellStart"/>
      <w:r w:rsidRPr="00821953">
        <w:rPr>
          <w:rFonts w:ascii="Courier New" w:eastAsia="Times New Roman" w:hAnsi="Courier New" w:cs="Courier New"/>
          <w:sz w:val="20"/>
          <w:szCs w:val="20"/>
          <w:shd w:val="clear" w:color="auto" w:fill="E3E3E3"/>
        </w:rPr>
        <w:t>DimProductSubcategory</w:t>
      </w:r>
      <w:proofErr w:type="spellEnd"/>
      <w:r w:rsidRPr="00821953">
        <w:rPr>
          <w:rFonts w:ascii="Courier New" w:eastAsia="Times New Roman" w:hAnsi="Courier New" w:cs="Courier New"/>
          <w:sz w:val="20"/>
          <w:szCs w:val="20"/>
          <w:shd w:val="clear" w:color="auto" w:fill="E3E3E3"/>
        </w:rPr>
        <w:t xml:space="preserve"> </w:t>
      </w:r>
      <w:r w:rsidRPr="00821953">
        <w:rPr>
          <w:rFonts w:ascii="Courier New" w:eastAsia="Times New Roman" w:hAnsi="Courier New" w:cs="Courier New"/>
          <w:sz w:val="20"/>
          <w:szCs w:val="20"/>
          <w:shd w:val="clear" w:color="auto" w:fill="E3E3E3"/>
        </w:rPr>
        <w:br/>
        <w:t xml:space="preserve">  ON </w:t>
      </w:r>
      <w:proofErr w:type="spellStart"/>
      <w:r w:rsidRPr="00821953">
        <w:rPr>
          <w:rFonts w:ascii="Courier New" w:eastAsia="Times New Roman" w:hAnsi="Courier New" w:cs="Courier New"/>
          <w:sz w:val="20"/>
          <w:szCs w:val="20"/>
          <w:shd w:val="clear" w:color="auto" w:fill="E3E3E3"/>
        </w:rPr>
        <w:t>DimProduct.ProductSubcategoryKey</w:t>
      </w:r>
      <w:proofErr w:type="spellEnd"/>
      <w:r w:rsidRPr="00821953">
        <w:rPr>
          <w:rFonts w:ascii="Courier New" w:eastAsia="Times New Roman" w:hAnsi="Courier New" w:cs="Courier New"/>
          <w:sz w:val="20"/>
          <w:szCs w:val="20"/>
          <w:shd w:val="clear" w:color="auto" w:fill="E3E3E3"/>
        </w:rPr>
        <w:t xml:space="preserve"> =  </w:t>
      </w:r>
      <w:r w:rsidRPr="00821953">
        <w:rPr>
          <w:rFonts w:ascii="Courier New" w:eastAsia="Times New Roman" w:hAnsi="Courier New" w:cs="Courier New"/>
          <w:sz w:val="20"/>
          <w:szCs w:val="20"/>
          <w:shd w:val="clear" w:color="auto" w:fill="E3E3E3"/>
        </w:rPr>
        <w:br/>
        <w:t xml:space="preserve">    </w:t>
      </w:r>
      <w:proofErr w:type="spellStart"/>
      <w:r w:rsidRPr="00821953">
        <w:rPr>
          <w:rFonts w:ascii="Courier New" w:eastAsia="Times New Roman" w:hAnsi="Courier New" w:cs="Courier New"/>
          <w:sz w:val="20"/>
          <w:szCs w:val="20"/>
          <w:shd w:val="clear" w:color="auto" w:fill="E3E3E3"/>
        </w:rPr>
        <w:t>DimProductSubcategory.ProductSubcategoryKey</w:t>
      </w:r>
      <w:proofErr w:type="spellEnd"/>
      <w:r w:rsidRPr="00821953">
        <w:rPr>
          <w:rFonts w:ascii="Courier New" w:eastAsia="Times New Roman" w:hAnsi="Courier New" w:cs="Courier New"/>
          <w:sz w:val="20"/>
          <w:szCs w:val="20"/>
          <w:shd w:val="clear" w:color="auto" w:fill="E3E3E3"/>
        </w:rPr>
        <w:t xml:space="preserve"> </w:t>
      </w:r>
      <w:r w:rsidRPr="00821953">
        <w:rPr>
          <w:rFonts w:ascii="Courier New" w:eastAsia="Times New Roman" w:hAnsi="Courier New" w:cs="Courier New"/>
          <w:sz w:val="20"/>
          <w:szCs w:val="20"/>
          <w:shd w:val="clear" w:color="auto" w:fill="E3E3E3"/>
        </w:rPr>
        <w:br/>
        <w:t xml:space="preserve">INNER JOIN </w:t>
      </w:r>
      <w:proofErr w:type="spellStart"/>
      <w:r w:rsidRPr="00821953">
        <w:rPr>
          <w:rFonts w:ascii="Courier New" w:eastAsia="Times New Roman" w:hAnsi="Courier New" w:cs="Courier New"/>
          <w:sz w:val="20"/>
          <w:szCs w:val="20"/>
          <w:shd w:val="clear" w:color="auto" w:fill="E3E3E3"/>
        </w:rPr>
        <w:t>DimProductCategory</w:t>
      </w:r>
      <w:proofErr w:type="spellEnd"/>
      <w:r w:rsidRPr="00821953">
        <w:rPr>
          <w:rFonts w:ascii="Courier New" w:eastAsia="Times New Roman" w:hAnsi="Courier New" w:cs="Courier New"/>
          <w:sz w:val="20"/>
          <w:szCs w:val="20"/>
          <w:shd w:val="clear" w:color="auto" w:fill="E3E3E3"/>
        </w:rPr>
        <w:t xml:space="preserve"> </w:t>
      </w:r>
      <w:r w:rsidRPr="00821953">
        <w:rPr>
          <w:rFonts w:ascii="Courier New" w:eastAsia="Times New Roman" w:hAnsi="Courier New" w:cs="Courier New"/>
          <w:sz w:val="20"/>
          <w:szCs w:val="20"/>
          <w:shd w:val="clear" w:color="auto" w:fill="E3E3E3"/>
        </w:rPr>
        <w:br/>
        <w:t xml:space="preserve">  ON </w:t>
      </w:r>
      <w:proofErr w:type="spellStart"/>
      <w:r w:rsidRPr="00821953">
        <w:rPr>
          <w:rFonts w:ascii="Courier New" w:eastAsia="Times New Roman" w:hAnsi="Courier New" w:cs="Courier New"/>
          <w:sz w:val="20"/>
          <w:szCs w:val="20"/>
          <w:shd w:val="clear" w:color="auto" w:fill="E3E3E3"/>
        </w:rPr>
        <w:t>DimProductSubcategory.ProductCategoryKey</w:t>
      </w:r>
      <w:proofErr w:type="spellEnd"/>
      <w:r w:rsidRPr="00821953">
        <w:rPr>
          <w:rFonts w:ascii="Courier New" w:eastAsia="Times New Roman" w:hAnsi="Courier New" w:cs="Courier New"/>
          <w:sz w:val="20"/>
          <w:szCs w:val="20"/>
          <w:shd w:val="clear" w:color="auto" w:fill="E3E3E3"/>
        </w:rPr>
        <w:t xml:space="preserve"> = </w:t>
      </w:r>
      <w:r w:rsidRPr="00821953">
        <w:rPr>
          <w:rFonts w:ascii="Courier New" w:eastAsia="Times New Roman" w:hAnsi="Courier New" w:cs="Courier New"/>
          <w:sz w:val="20"/>
          <w:szCs w:val="20"/>
          <w:shd w:val="clear" w:color="auto" w:fill="E3E3E3"/>
        </w:rPr>
        <w:br/>
        <w:t xml:space="preserve">    </w:t>
      </w:r>
      <w:proofErr w:type="spellStart"/>
      <w:r w:rsidRPr="00821953">
        <w:rPr>
          <w:rFonts w:ascii="Courier New" w:eastAsia="Times New Roman" w:hAnsi="Courier New" w:cs="Courier New"/>
          <w:sz w:val="20"/>
          <w:szCs w:val="20"/>
          <w:shd w:val="clear" w:color="auto" w:fill="E3E3E3"/>
        </w:rPr>
        <w:t>DimProductCategory.ProductCategoryKey</w:t>
      </w:r>
      <w:proofErr w:type="spellEnd"/>
    </w:p>
    <w:p w:rsidR="00821953" w:rsidRPr="00821953" w:rsidRDefault="00821953" w:rsidP="008219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Create a new blank report named </w:t>
      </w:r>
      <w:proofErr w:type="spellStart"/>
      <w:r w:rsidRPr="00821953">
        <w:rPr>
          <w:rFonts w:ascii="Times New Roman" w:eastAsia="Times New Roman" w:hAnsi="Times New Roman" w:cs="Times New Roman"/>
          <w:b/>
          <w:bCs/>
          <w:sz w:val="24"/>
          <w:szCs w:val="24"/>
        </w:rPr>
        <w:t>ProductSalesRpt</w:t>
      </w:r>
      <w:proofErr w:type="spellEnd"/>
      <w:r w:rsidRPr="00821953">
        <w:rPr>
          <w:rFonts w:ascii="Times New Roman" w:eastAsia="Times New Roman" w:hAnsi="Times New Roman" w:cs="Times New Roman"/>
          <w:sz w:val="24"/>
          <w:szCs w:val="24"/>
        </w:rPr>
        <w:t>.</w:t>
      </w:r>
    </w:p>
    <w:p w:rsidR="00821953" w:rsidRPr="00821953" w:rsidRDefault="00821953" w:rsidP="008219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Add a dataset pointer named </w:t>
      </w:r>
      <w:proofErr w:type="spellStart"/>
      <w:r w:rsidRPr="00821953">
        <w:rPr>
          <w:rFonts w:ascii="Times New Roman" w:eastAsia="Times New Roman" w:hAnsi="Times New Roman" w:cs="Times New Roman"/>
          <w:sz w:val="24"/>
          <w:szCs w:val="24"/>
        </w:rPr>
        <w:t>ProductSalesInfo</w:t>
      </w:r>
      <w:proofErr w:type="spellEnd"/>
      <w:r w:rsidRPr="00821953">
        <w:rPr>
          <w:rFonts w:ascii="Times New Roman" w:eastAsia="Times New Roman" w:hAnsi="Times New Roman" w:cs="Times New Roman"/>
          <w:sz w:val="24"/>
          <w:szCs w:val="24"/>
        </w:rPr>
        <w:t xml:space="preserve"> to this report that points to the </w:t>
      </w:r>
      <w:proofErr w:type="spellStart"/>
      <w:r w:rsidRPr="00821953">
        <w:rPr>
          <w:rFonts w:ascii="Times New Roman" w:eastAsia="Times New Roman" w:hAnsi="Times New Roman" w:cs="Times New Roman"/>
          <w:sz w:val="24"/>
          <w:szCs w:val="24"/>
        </w:rPr>
        <w:t>ProductSalesInfo</w:t>
      </w:r>
      <w:proofErr w:type="spellEnd"/>
      <w:r w:rsidRPr="00821953">
        <w:rPr>
          <w:rFonts w:ascii="Times New Roman" w:eastAsia="Times New Roman" w:hAnsi="Times New Roman" w:cs="Times New Roman"/>
          <w:sz w:val="24"/>
          <w:szCs w:val="24"/>
        </w:rPr>
        <w:t xml:space="preserve"> shared dataset.</w:t>
      </w:r>
    </w:p>
    <w:p w:rsidR="00821953" w:rsidRPr="00821953" w:rsidRDefault="00821953" w:rsidP="008219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Add a table to this report.</w:t>
      </w:r>
    </w:p>
    <w:p w:rsidR="00821953" w:rsidRPr="00821953" w:rsidRDefault="00821953" w:rsidP="008219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Add a text box above the table and add the title Product Sales by Year and Category. Center the title and configure the font as 24pt.</w:t>
      </w:r>
    </w:p>
    <w:p w:rsidR="00821953" w:rsidRPr="00821953" w:rsidRDefault="00821953" w:rsidP="008219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Add a page footer that includes the date and time the report was run as well as the current page number.</w:t>
      </w:r>
    </w:p>
    <w:p w:rsidR="00821953" w:rsidRPr="00821953" w:rsidRDefault="00821953" w:rsidP="008219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Add </w:t>
      </w:r>
      <w:proofErr w:type="spellStart"/>
      <w:r w:rsidRPr="00821953">
        <w:rPr>
          <w:rFonts w:ascii="Times New Roman" w:eastAsia="Times New Roman" w:hAnsi="Times New Roman" w:cs="Times New Roman"/>
          <w:sz w:val="24"/>
          <w:szCs w:val="24"/>
        </w:rPr>
        <w:t>SalesAmount</w:t>
      </w:r>
      <w:proofErr w:type="spellEnd"/>
      <w:r w:rsidRPr="00821953">
        <w:rPr>
          <w:rFonts w:ascii="Times New Roman" w:eastAsia="Times New Roman" w:hAnsi="Times New Roman" w:cs="Times New Roman"/>
          <w:sz w:val="24"/>
          <w:szCs w:val="24"/>
        </w:rPr>
        <w:t xml:space="preserve"> to the first column of the table and hide the (Details) row group.</w:t>
      </w:r>
    </w:p>
    <w:p w:rsidR="00821953" w:rsidRPr="00821953" w:rsidRDefault="00821953" w:rsidP="008219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Add groups so that sales amount is aggregated first to the product level, then the category, then the year. Add a Group Header to each new group and configure the group visibility to be hidden and toggled based on its parent, except for the (Details) group.</w:t>
      </w:r>
    </w:p>
    <w:p w:rsidR="00821953" w:rsidRPr="00821953" w:rsidRDefault="00821953" w:rsidP="008219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Format the values in the Sales Amount column as currency with two decimal place and commas as the thousands separator.</w:t>
      </w:r>
    </w:p>
    <w:p w:rsidR="00821953" w:rsidRPr="00821953" w:rsidRDefault="00821953" w:rsidP="008219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Add an expression to calculate the total sales amount for each grouping. </w:t>
      </w:r>
    </w:p>
    <w:p w:rsidR="00821953" w:rsidRPr="00821953" w:rsidRDefault="00821953" w:rsidP="008219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Your report design should look similar to Figure 43.</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5428615" cy="2411730"/>
                <wp:effectExtent l="0" t="0" r="0" b="0"/>
                <wp:docPr id="33" name="Rectangle 33" descr="Figure 43: ProductSalesRpt Desig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28615" cy="2411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 o:spid="_x0000_s1026" alt="Figure 43: ProductSalesRpt Design" style="width:427.45pt;height:1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 xml:space="preserve">Figure 43: </w:t>
      </w:r>
      <w:proofErr w:type="spellStart"/>
      <w:r w:rsidRPr="00821953">
        <w:rPr>
          <w:rFonts w:ascii="Times New Roman" w:eastAsia="Times New Roman" w:hAnsi="Times New Roman" w:cs="Times New Roman"/>
          <w:sz w:val="15"/>
          <w:szCs w:val="15"/>
        </w:rPr>
        <w:t>ProductSalesRpt</w:t>
      </w:r>
      <w:proofErr w:type="spellEnd"/>
      <w:r w:rsidRPr="00821953">
        <w:rPr>
          <w:rFonts w:ascii="Times New Roman" w:eastAsia="Times New Roman" w:hAnsi="Times New Roman" w:cs="Times New Roman"/>
          <w:sz w:val="15"/>
          <w:szCs w:val="15"/>
        </w:rPr>
        <w:t xml:space="preserve"> Design</w:t>
      </w:r>
    </w:p>
    <w:p w:rsidR="00821953" w:rsidRPr="00821953" w:rsidRDefault="00821953" w:rsidP="008219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Create a new blank report named </w:t>
      </w:r>
      <w:proofErr w:type="spellStart"/>
      <w:r w:rsidRPr="00821953">
        <w:rPr>
          <w:rFonts w:ascii="Times New Roman" w:eastAsia="Times New Roman" w:hAnsi="Times New Roman" w:cs="Times New Roman"/>
          <w:sz w:val="24"/>
          <w:szCs w:val="24"/>
        </w:rPr>
        <w:t>VendorSubReport</w:t>
      </w:r>
      <w:proofErr w:type="spellEnd"/>
      <w:r w:rsidRPr="00821953">
        <w:rPr>
          <w:rFonts w:ascii="Times New Roman" w:eastAsia="Times New Roman" w:hAnsi="Times New Roman" w:cs="Times New Roman"/>
          <w:sz w:val="24"/>
          <w:szCs w:val="24"/>
        </w:rPr>
        <w:t>.</w:t>
      </w:r>
    </w:p>
    <w:p w:rsidR="00821953" w:rsidRPr="00821953" w:rsidRDefault="00821953" w:rsidP="008219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Add a dataset pointer to this report that points to the </w:t>
      </w:r>
      <w:proofErr w:type="spellStart"/>
      <w:r w:rsidRPr="00821953">
        <w:rPr>
          <w:rFonts w:ascii="Times New Roman" w:eastAsia="Times New Roman" w:hAnsi="Times New Roman" w:cs="Times New Roman"/>
          <w:sz w:val="24"/>
          <w:szCs w:val="24"/>
        </w:rPr>
        <w:t>VendorInfo</w:t>
      </w:r>
      <w:proofErr w:type="spellEnd"/>
      <w:r w:rsidRPr="00821953">
        <w:rPr>
          <w:rFonts w:ascii="Times New Roman" w:eastAsia="Times New Roman" w:hAnsi="Times New Roman" w:cs="Times New Roman"/>
          <w:sz w:val="24"/>
          <w:szCs w:val="24"/>
        </w:rPr>
        <w:t xml:space="preserve"> shared dataset.</w:t>
      </w:r>
    </w:p>
    <w:p w:rsidR="00821953" w:rsidRPr="00821953" w:rsidRDefault="00821953" w:rsidP="008219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Add a table to this report.</w:t>
      </w:r>
    </w:p>
    <w:p w:rsidR="00821953" w:rsidRPr="00821953" w:rsidRDefault="00821953" w:rsidP="008219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Add the following fields to the table from left to right:</w:t>
      </w:r>
    </w:p>
    <w:p w:rsidR="00821953" w:rsidRPr="00821953" w:rsidRDefault="00821953" w:rsidP="00821953">
      <w:pPr>
        <w:numPr>
          <w:ilvl w:val="1"/>
          <w:numId w:val="24"/>
        </w:numPr>
        <w:spacing w:before="100" w:beforeAutospacing="1" w:after="100" w:afterAutospacing="1" w:line="240" w:lineRule="auto"/>
        <w:ind w:left="1440" w:hanging="360"/>
        <w:rPr>
          <w:rFonts w:ascii="Times New Roman" w:eastAsia="Times New Roman" w:hAnsi="Times New Roman" w:cs="Times New Roman"/>
          <w:sz w:val="24"/>
          <w:szCs w:val="24"/>
        </w:rPr>
      </w:pPr>
      <w:proofErr w:type="spellStart"/>
      <w:r w:rsidRPr="00821953">
        <w:rPr>
          <w:rFonts w:ascii="Times New Roman" w:eastAsia="Times New Roman" w:hAnsi="Times New Roman" w:cs="Times New Roman"/>
          <w:sz w:val="24"/>
          <w:szCs w:val="24"/>
        </w:rPr>
        <w:t>VendorName</w:t>
      </w:r>
      <w:proofErr w:type="spellEnd"/>
    </w:p>
    <w:p w:rsidR="00821953" w:rsidRPr="00821953" w:rsidRDefault="00821953" w:rsidP="00821953">
      <w:pPr>
        <w:numPr>
          <w:ilvl w:val="1"/>
          <w:numId w:val="24"/>
        </w:numPr>
        <w:spacing w:before="100" w:beforeAutospacing="1" w:after="100" w:afterAutospacing="1" w:line="240" w:lineRule="auto"/>
        <w:ind w:left="1440" w:hanging="360"/>
        <w:rPr>
          <w:rFonts w:ascii="Times New Roman" w:eastAsia="Times New Roman" w:hAnsi="Times New Roman" w:cs="Times New Roman"/>
          <w:sz w:val="24"/>
          <w:szCs w:val="24"/>
        </w:rPr>
      </w:pPr>
      <w:proofErr w:type="spellStart"/>
      <w:r w:rsidRPr="00821953">
        <w:rPr>
          <w:rFonts w:ascii="Times New Roman" w:eastAsia="Times New Roman" w:hAnsi="Times New Roman" w:cs="Times New Roman"/>
          <w:sz w:val="24"/>
          <w:szCs w:val="24"/>
        </w:rPr>
        <w:t>AccountNumber</w:t>
      </w:r>
      <w:proofErr w:type="spellEnd"/>
    </w:p>
    <w:p w:rsidR="00821953" w:rsidRPr="00821953" w:rsidRDefault="00821953" w:rsidP="00821953">
      <w:pPr>
        <w:numPr>
          <w:ilvl w:val="1"/>
          <w:numId w:val="24"/>
        </w:numPr>
        <w:spacing w:before="100" w:beforeAutospacing="1" w:after="100" w:afterAutospacing="1" w:line="240" w:lineRule="auto"/>
        <w:ind w:left="1440" w:hanging="360"/>
        <w:rPr>
          <w:rFonts w:ascii="Times New Roman" w:eastAsia="Times New Roman" w:hAnsi="Times New Roman" w:cs="Times New Roman"/>
          <w:sz w:val="24"/>
          <w:szCs w:val="24"/>
        </w:rPr>
      </w:pPr>
      <w:proofErr w:type="spellStart"/>
      <w:r w:rsidRPr="00821953">
        <w:rPr>
          <w:rFonts w:ascii="Times New Roman" w:eastAsia="Times New Roman" w:hAnsi="Times New Roman" w:cs="Times New Roman"/>
          <w:sz w:val="24"/>
          <w:szCs w:val="24"/>
        </w:rPr>
        <w:t>PreferredVendorStatus</w:t>
      </w:r>
      <w:proofErr w:type="spellEnd"/>
    </w:p>
    <w:p w:rsidR="00821953" w:rsidRPr="00821953" w:rsidRDefault="00821953" w:rsidP="0082195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Add the Bold </w:t>
      </w:r>
      <w:proofErr w:type="spellStart"/>
      <w:r w:rsidRPr="00821953">
        <w:rPr>
          <w:rFonts w:ascii="Times New Roman" w:eastAsia="Times New Roman" w:hAnsi="Times New Roman" w:cs="Times New Roman"/>
          <w:sz w:val="24"/>
          <w:szCs w:val="24"/>
        </w:rPr>
        <w:t>fontweight</w:t>
      </w:r>
      <w:proofErr w:type="spellEnd"/>
      <w:r w:rsidRPr="00821953">
        <w:rPr>
          <w:rFonts w:ascii="Times New Roman" w:eastAsia="Times New Roman" w:hAnsi="Times New Roman" w:cs="Times New Roman"/>
          <w:sz w:val="24"/>
          <w:szCs w:val="24"/>
        </w:rPr>
        <w:t xml:space="preserve"> property to the textboxes located in the first row.</w:t>
      </w:r>
    </w:p>
    <w:p w:rsidR="00821953" w:rsidRPr="00821953" w:rsidRDefault="00821953" w:rsidP="0082195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Add a background color of Silver to the first row and </w:t>
      </w:r>
      <w:proofErr w:type="spellStart"/>
      <w:r w:rsidRPr="00821953">
        <w:rPr>
          <w:rFonts w:ascii="Times New Roman" w:eastAsia="Times New Roman" w:hAnsi="Times New Roman" w:cs="Times New Roman"/>
          <w:sz w:val="24"/>
          <w:szCs w:val="24"/>
        </w:rPr>
        <w:t>LightSteelBlue</w:t>
      </w:r>
      <w:proofErr w:type="spellEnd"/>
      <w:r w:rsidRPr="00821953">
        <w:rPr>
          <w:rFonts w:ascii="Times New Roman" w:eastAsia="Times New Roman" w:hAnsi="Times New Roman" w:cs="Times New Roman"/>
          <w:sz w:val="24"/>
          <w:szCs w:val="24"/>
        </w:rPr>
        <w:t xml:space="preserve"> to the Details rows.</w:t>
      </w:r>
    </w:p>
    <w:p w:rsidR="00821953" w:rsidRPr="00821953" w:rsidRDefault="00821953" w:rsidP="0082195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Preview the report and adjust column widths as necessary. Don’t worry about duplicate rows. That will be handled in a later exercise. </w:t>
      </w:r>
    </w:p>
    <w:p w:rsidR="00821953" w:rsidRPr="00821953" w:rsidRDefault="00821953" w:rsidP="0082195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Move the table to the upper left corner of the report body, and then adjust the report body to be the same size as your table.</w:t>
      </w:r>
    </w:p>
    <w:p w:rsidR="00821953" w:rsidRPr="00821953" w:rsidRDefault="00821953" w:rsidP="0082195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Your report Design and Preview tabs should be similar to those in Figure 44 and Figure 45.</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4578985" cy="1670685"/>
                <wp:effectExtent l="0" t="0" r="0" b="0"/>
                <wp:docPr id="32" name="Rectangle 32" descr="Figure 44: VendorSubReport Desig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8985" cy="1670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 o:spid="_x0000_s1026" alt="Figure 44: VendorSubReport Design" style="width:360.55pt;height:13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 xml:space="preserve">Figure 44: </w:t>
      </w:r>
      <w:proofErr w:type="spellStart"/>
      <w:r w:rsidRPr="00821953">
        <w:rPr>
          <w:rFonts w:ascii="Times New Roman" w:eastAsia="Times New Roman" w:hAnsi="Times New Roman" w:cs="Times New Roman"/>
          <w:sz w:val="15"/>
          <w:szCs w:val="15"/>
        </w:rPr>
        <w:t>VendorSubReport</w:t>
      </w:r>
      <w:proofErr w:type="spellEnd"/>
      <w:r w:rsidRPr="00821953">
        <w:rPr>
          <w:rFonts w:ascii="Times New Roman" w:eastAsia="Times New Roman" w:hAnsi="Times New Roman" w:cs="Times New Roman"/>
          <w:sz w:val="15"/>
          <w:szCs w:val="15"/>
        </w:rPr>
        <w:t xml:space="preserve"> Design</w:t>
      </w:r>
    </w:p>
    <w:tbl>
      <w:tblPr>
        <w:tblW w:w="4500" w:type="pct"/>
        <w:jc w:val="center"/>
        <w:tblCellSpacing w:w="0" w:type="dxa"/>
        <w:tblInd w:w="720" w:type="dxa"/>
        <w:tblBorders>
          <w:top w:val="single" w:sz="6" w:space="0" w:color="CCCCCC"/>
          <w:left w:val="single" w:sz="6" w:space="0" w:color="CCCCCC"/>
          <w:bottom w:val="single" w:sz="6" w:space="0" w:color="CCCCCC"/>
          <w:right w:val="single" w:sz="6" w:space="0" w:color="CCCCCC"/>
        </w:tblBorders>
        <w:shd w:val="clear" w:color="auto" w:fill="FFFFCC"/>
        <w:tblCellMar>
          <w:top w:w="75" w:type="dxa"/>
          <w:left w:w="75" w:type="dxa"/>
          <w:bottom w:w="75" w:type="dxa"/>
          <w:right w:w="75" w:type="dxa"/>
        </w:tblCellMar>
        <w:tblLook w:val="04A0" w:firstRow="1" w:lastRow="0" w:firstColumn="1" w:lastColumn="0" w:noHBand="0" w:noVBand="1"/>
      </w:tblPr>
      <w:tblGrid>
        <w:gridCol w:w="8586"/>
      </w:tblGrid>
      <w:tr w:rsidR="00821953" w:rsidRPr="00821953" w:rsidTr="00821953">
        <w:trPr>
          <w:tblCellSpacing w:w="0" w:type="dxa"/>
          <w:jc w:val="center"/>
        </w:trPr>
        <w:tc>
          <w:tcPr>
            <w:tcW w:w="0" w:type="auto"/>
            <w:shd w:val="clear" w:color="auto" w:fill="FFFFCC"/>
            <w:vAlign w:val="center"/>
            <w:hideMark/>
          </w:tcPr>
          <w:p w:rsidR="00821953" w:rsidRPr="00821953" w:rsidRDefault="00821953" w:rsidP="00821953">
            <w:pPr>
              <w:spacing w:after="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Depending on the width of your final column, and also the auto-grow properties, the last column may or may not show the full title of the Preferred Vendor Status column. In Figure 44 above, the column is set to auto-grow in height if the field does not fit. This is why you see the remainder of the name when you preview the report, but not before. </w:t>
            </w:r>
          </w:p>
        </w:tc>
      </w:tr>
    </w:tbl>
    <w:p w:rsidR="00821953" w:rsidRPr="00821953" w:rsidRDefault="00821953" w:rsidP="00821953">
      <w:pPr>
        <w:spacing w:after="0" w:line="240" w:lineRule="auto"/>
        <w:ind w:left="720"/>
        <w:rPr>
          <w:rFonts w:ascii="Times New Roman" w:eastAsia="Times New Roman" w:hAnsi="Times New Roman" w:cs="Times New Roman"/>
          <w:sz w:val="24"/>
          <w:szCs w:val="24"/>
        </w:rPr>
      </w:pP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3750945" cy="4248150"/>
                <wp:effectExtent l="0" t="0" r="0" b="0"/>
                <wp:docPr id="31" name="Rectangle 31" descr="Figure 45: VendorSubReport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50945" cy="424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1" o:spid="_x0000_s1026" alt="Figure 45: VendorSubReport Preview" style="width:295.35pt;height:3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 xml:space="preserve">Figure 45: </w:t>
      </w:r>
      <w:proofErr w:type="spellStart"/>
      <w:r w:rsidRPr="00821953">
        <w:rPr>
          <w:rFonts w:ascii="Times New Roman" w:eastAsia="Times New Roman" w:hAnsi="Times New Roman" w:cs="Times New Roman"/>
          <w:sz w:val="15"/>
          <w:szCs w:val="15"/>
        </w:rPr>
        <w:t>VendorSubReport</w:t>
      </w:r>
      <w:proofErr w:type="spellEnd"/>
      <w:r w:rsidRPr="00821953">
        <w:rPr>
          <w:rFonts w:ascii="Times New Roman" w:eastAsia="Times New Roman" w:hAnsi="Times New Roman" w:cs="Times New Roman"/>
          <w:sz w:val="15"/>
          <w:szCs w:val="15"/>
        </w:rPr>
        <w:t xml:space="preserve"> Preview</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sz w:val="24"/>
          <w:szCs w:val="24"/>
        </w:rPr>
        <w:lastRenderedPageBreak/>
        <w:t>Exercise 2: Adding data visualization report items to a report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The goal of this exercise is to allow you to practice the steps involved with adding data visualization report items to an existing report. Step by Step directions are provided in the Solutions to Exercises section. Answers may vary depending on how the directions are interpreted. If time permits, feel free to explore additional report items and options. A sample solution can be found in the </w:t>
      </w:r>
      <w:r w:rsidRPr="00821953">
        <w:rPr>
          <w:rFonts w:ascii="Times New Roman" w:eastAsia="Times New Roman" w:hAnsi="Times New Roman" w:cs="Times New Roman"/>
          <w:b/>
          <w:bCs/>
          <w:sz w:val="24"/>
          <w:szCs w:val="24"/>
        </w:rPr>
        <w:t>Exercise2Solution</w:t>
      </w:r>
      <w:r w:rsidRPr="00821953">
        <w:rPr>
          <w:rFonts w:ascii="Times New Roman" w:eastAsia="Times New Roman" w:hAnsi="Times New Roman" w:cs="Times New Roman"/>
          <w:sz w:val="24"/>
          <w:szCs w:val="24"/>
        </w:rPr>
        <w:t xml:space="preserve"> folder.</w:t>
      </w:r>
    </w:p>
    <w:p w:rsidR="00821953" w:rsidRPr="00821953" w:rsidRDefault="00821953" w:rsidP="0082195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If necessary open your </w:t>
      </w:r>
      <w:r w:rsidRPr="00821953">
        <w:rPr>
          <w:rFonts w:ascii="Times New Roman" w:eastAsia="Times New Roman" w:hAnsi="Times New Roman" w:cs="Times New Roman"/>
          <w:b/>
          <w:bCs/>
          <w:sz w:val="24"/>
          <w:szCs w:val="24"/>
        </w:rPr>
        <w:t>EnhancementsLab.sln</w:t>
      </w:r>
      <w:r w:rsidRPr="00821953">
        <w:rPr>
          <w:rFonts w:ascii="Times New Roman" w:eastAsia="Times New Roman" w:hAnsi="Times New Roman" w:cs="Times New Roman"/>
          <w:sz w:val="24"/>
          <w:szCs w:val="24"/>
        </w:rPr>
        <w:t xml:space="preserve"> solution file from Exercise 1 or from the </w:t>
      </w:r>
      <w:r w:rsidRPr="00821953">
        <w:rPr>
          <w:rFonts w:ascii="Times New Roman" w:eastAsia="Times New Roman" w:hAnsi="Times New Roman" w:cs="Times New Roman"/>
          <w:b/>
          <w:bCs/>
          <w:sz w:val="24"/>
          <w:szCs w:val="24"/>
        </w:rPr>
        <w:t>\Labs\Exercise1Solution\</w:t>
      </w:r>
      <w:proofErr w:type="spellStart"/>
      <w:r w:rsidRPr="00821953">
        <w:rPr>
          <w:rFonts w:ascii="Times New Roman" w:eastAsia="Times New Roman" w:hAnsi="Times New Roman" w:cs="Times New Roman"/>
          <w:b/>
          <w:bCs/>
          <w:sz w:val="24"/>
          <w:szCs w:val="24"/>
        </w:rPr>
        <w:t>EnhancementsLab</w:t>
      </w:r>
      <w:proofErr w:type="spellEnd"/>
      <w:r w:rsidRPr="00821953">
        <w:rPr>
          <w:rFonts w:ascii="Times New Roman" w:eastAsia="Times New Roman" w:hAnsi="Times New Roman" w:cs="Times New Roman"/>
          <w:sz w:val="24"/>
          <w:szCs w:val="24"/>
        </w:rPr>
        <w:t xml:space="preserve"> folder. </w:t>
      </w:r>
    </w:p>
    <w:p w:rsidR="00821953" w:rsidRPr="00821953" w:rsidRDefault="00821953" w:rsidP="0082195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Open and review the </w:t>
      </w:r>
      <w:proofErr w:type="spellStart"/>
      <w:r w:rsidRPr="00821953">
        <w:rPr>
          <w:rFonts w:ascii="Times New Roman" w:eastAsia="Times New Roman" w:hAnsi="Times New Roman" w:cs="Times New Roman"/>
          <w:sz w:val="24"/>
          <w:szCs w:val="24"/>
        </w:rPr>
        <w:t>ProductSalesRpt.rdl</w:t>
      </w:r>
      <w:proofErr w:type="spellEnd"/>
      <w:r w:rsidRPr="00821953">
        <w:rPr>
          <w:rFonts w:ascii="Times New Roman" w:eastAsia="Times New Roman" w:hAnsi="Times New Roman" w:cs="Times New Roman"/>
          <w:sz w:val="24"/>
          <w:szCs w:val="24"/>
        </w:rPr>
        <w:t xml:space="preserve"> report from Exercise 1.</w:t>
      </w:r>
    </w:p>
    <w:p w:rsidR="00821953" w:rsidRPr="00821953" w:rsidRDefault="00821953" w:rsidP="0082195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Add a </w:t>
      </w:r>
      <w:proofErr w:type="spellStart"/>
      <w:r w:rsidRPr="00821953">
        <w:rPr>
          <w:rFonts w:ascii="Times New Roman" w:eastAsia="Times New Roman" w:hAnsi="Times New Roman" w:cs="Times New Roman"/>
          <w:sz w:val="24"/>
          <w:szCs w:val="24"/>
        </w:rPr>
        <w:t>sparkline</w:t>
      </w:r>
      <w:proofErr w:type="spellEnd"/>
      <w:r w:rsidRPr="00821953">
        <w:rPr>
          <w:rFonts w:ascii="Times New Roman" w:eastAsia="Times New Roman" w:hAnsi="Times New Roman" w:cs="Times New Roman"/>
          <w:sz w:val="24"/>
          <w:szCs w:val="24"/>
        </w:rPr>
        <w:t xml:space="preserve"> to the last column of the row associated with the </w:t>
      </w:r>
      <w:proofErr w:type="spellStart"/>
      <w:r w:rsidRPr="00821953">
        <w:rPr>
          <w:rFonts w:ascii="Times New Roman" w:eastAsia="Times New Roman" w:hAnsi="Times New Roman" w:cs="Times New Roman"/>
          <w:sz w:val="24"/>
          <w:szCs w:val="24"/>
        </w:rPr>
        <w:t>CalendarYear</w:t>
      </w:r>
      <w:proofErr w:type="spellEnd"/>
      <w:r w:rsidRPr="00821953">
        <w:rPr>
          <w:rFonts w:ascii="Times New Roman" w:eastAsia="Times New Roman" w:hAnsi="Times New Roman" w:cs="Times New Roman"/>
          <w:sz w:val="24"/>
          <w:szCs w:val="24"/>
        </w:rPr>
        <w:t xml:space="preserve"> group total.</w:t>
      </w:r>
    </w:p>
    <w:p w:rsidR="00821953" w:rsidRPr="00821953" w:rsidRDefault="00821953" w:rsidP="0082195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Use the Line with Marker Sparkline type as shown in Figure 46.</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4399280" cy="3945890"/>
                <wp:effectExtent l="0" t="0" r="0" b="0"/>
                <wp:docPr id="30" name="Rectangle 30" descr="Figure 46: Line with Markers Spark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99280" cy="3945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Figure 46: Line with Markers Sparkline" style="width:346.4pt;height:31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46: Line with Markers Sparkline</w:t>
      </w:r>
    </w:p>
    <w:p w:rsidR="00821953" w:rsidRPr="00821953" w:rsidRDefault="00821953" w:rsidP="0082195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Configure the </w:t>
      </w:r>
      <w:proofErr w:type="spellStart"/>
      <w:r w:rsidRPr="00821953">
        <w:rPr>
          <w:rFonts w:ascii="Times New Roman" w:eastAsia="Times New Roman" w:hAnsi="Times New Roman" w:cs="Times New Roman"/>
          <w:sz w:val="24"/>
          <w:szCs w:val="24"/>
        </w:rPr>
        <w:t>sparkline</w:t>
      </w:r>
      <w:proofErr w:type="spellEnd"/>
      <w:r w:rsidRPr="00821953">
        <w:rPr>
          <w:rFonts w:ascii="Times New Roman" w:eastAsia="Times New Roman" w:hAnsi="Times New Roman" w:cs="Times New Roman"/>
          <w:sz w:val="24"/>
          <w:szCs w:val="24"/>
        </w:rPr>
        <w:t xml:space="preserve"> to include a category group based on the Month rather than the (Details) group.</w:t>
      </w:r>
      <w:r w:rsidRPr="00821953">
        <w:rPr>
          <w:rFonts w:ascii="Times New Roman" w:eastAsia="Times New Roman" w:hAnsi="Times New Roman" w:cs="Times New Roman"/>
          <w:sz w:val="24"/>
          <w:szCs w:val="24"/>
        </w:rPr>
        <w:br/>
        <w:t>Note: This field uses the numeric value for each month of the year. If you are using a month name, you would need to be sure that your data was sorted based on a calendar and not alphabetically.</w:t>
      </w:r>
    </w:p>
    <w:p w:rsidR="00821953" w:rsidRPr="00821953" w:rsidRDefault="00821953" w:rsidP="0082195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Use a Sum of the </w:t>
      </w:r>
      <w:proofErr w:type="spellStart"/>
      <w:r w:rsidRPr="00821953">
        <w:rPr>
          <w:rFonts w:ascii="Times New Roman" w:eastAsia="Times New Roman" w:hAnsi="Times New Roman" w:cs="Times New Roman"/>
          <w:sz w:val="24"/>
          <w:szCs w:val="24"/>
        </w:rPr>
        <w:t>SalesAmount</w:t>
      </w:r>
      <w:proofErr w:type="spellEnd"/>
      <w:r w:rsidRPr="00821953">
        <w:rPr>
          <w:rFonts w:ascii="Times New Roman" w:eastAsia="Times New Roman" w:hAnsi="Times New Roman" w:cs="Times New Roman"/>
          <w:sz w:val="24"/>
          <w:szCs w:val="24"/>
        </w:rPr>
        <w:t xml:space="preserve"> field as the Values for the </w:t>
      </w:r>
      <w:proofErr w:type="spellStart"/>
      <w:r w:rsidRPr="00821953">
        <w:rPr>
          <w:rFonts w:ascii="Times New Roman" w:eastAsia="Times New Roman" w:hAnsi="Times New Roman" w:cs="Times New Roman"/>
          <w:sz w:val="24"/>
          <w:szCs w:val="24"/>
        </w:rPr>
        <w:t>sparkline</w:t>
      </w:r>
      <w:proofErr w:type="spellEnd"/>
      <w:r w:rsidRPr="00821953">
        <w:rPr>
          <w:rFonts w:ascii="Times New Roman" w:eastAsia="Times New Roman" w:hAnsi="Times New Roman" w:cs="Times New Roman"/>
          <w:sz w:val="24"/>
          <w:szCs w:val="24"/>
        </w:rPr>
        <w:t>.</w:t>
      </w:r>
    </w:p>
    <w:p w:rsidR="00821953" w:rsidRPr="00821953" w:rsidRDefault="00821953" w:rsidP="0082195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Configure the series to include a tooltip that shows the sales amount total, formatted as Currency with no decimal places.</w:t>
      </w:r>
    </w:p>
    <w:p w:rsidR="00821953" w:rsidRPr="00821953" w:rsidRDefault="00821953" w:rsidP="0082195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Configure the Horizontal Axis to be a Scalar axis type and to have a Minimum value of 1 and a maximum value of 12.</w:t>
      </w:r>
    </w:p>
    <w:p w:rsidR="00821953" w:rsidRPr="00821953" w:rsidRDefault="00821953" w:rsidP="0082195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Copy the Sparkline item to the text boxes associated with the total rows for the Category and Product groups as well.</w:t>
      </w:r>
    </w:p>
    <w:p w:rsidR="00821953" w:rsidRPr="00821953" w:rsidRDefault="00821953" w:rsidP="0082195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Change the background colors of each grouping to something unique to help users differentiate the groups.</w:t>
      </w:r>
    </w:p>
    <w:p w:rsidR="00821953" w:rsidRPr="00821953" w:rsidRDefault="00821953" w:rsidP="0082195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Modify the marker and line colors of at least one of the </w:t>
      </w:r>
      <w:proofErr w:type="spellStart"/>
      <w:r w:rsidRPr="00821953">
        <w:rPr>
          <w:rFonts w:ascii="Times New Roman" w:eastAsia="Times New Roman" w:hAnsi="Times New Roman" w:cs="Times New Roman"/>
          <w:sz w:val="24"/>
          <w:szCs w:val="24"/>
        </w:rPr>
        <w:t>Sparklines</w:t>
      </w:r>
      <w:proofErr w:type="spellEnd"/>
      <w:r w:rsidRPr="00821953">
        <w:rPr>
          <w:rFonts w:ascii="Times New Roman" w:eastAsia="Times New Roman" w:hAnsi="Times New Roman" w:cs="Times New Roman"/>
          <w:sz w:val="24"/>
          <w:szCs w:val="24"/>
        </w:rPr>
        <w:t xml:space="preserve"> to help differentiate between them.</w:t>
      </w:r>
      <w:r w:rsidRPr="00821953">
        <w:rPr>
          <w:rFonts w:ascii="Times New Roman" w:eastAsia="Times New Roman" w:hAnsi="Times New Roman" w:cs="Times New Roman"/>
          <w:sz w:val="24"/>
          <w:szCs w:val="24"/>
        </w:rPr>
        <w:br/>
        <w:t>Hint: The Color property in the Appearance section of the Chart Series Properties window, or on the Fill page of the Series Properties dialog box control the color of the lines connecting the markers.</w:t>
      </w:r>
    </w:p>
    <w:p w:rsidR="00821953" w:rsidRPr="00821953" w:rsidRDefault="00821953" w:rsidP="0082195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Preview the report.</w:t>
      </w:r>
    </w:p>
    <w:p w:rsidR="00821953" w:rsidRPr="00821953" w:rsidRDefault="00821953" w:rsidP="0082195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Save all files and leave the report, project, and SSDT open for the next exercise. </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sz w:val="24"/>
          <w:szCs w:val="24"/>
        </w:rPr>
        <w:t>Exercise 3: Adding a correlated sub-repor</w:t>
      </w:r>
      <w:r w:rsidRPr="00821953">
        <w:rPr>
          <w:rFonts w:ascii="Times New Roman" w:eastAsia="Times New Roman" w:hAnsi="Times New Roman" w:cs="Times New Roman"/>
          <w:sz w:val="24"/>
          <w:szCs w:val="24"/>
        </w:rPr>
        <w:t>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The goal of this exercise is to allow you to practice the steps involved with adding a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to a parent report. You will also practice sending a parameter through to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Step by Step directions are provided in the Solutions to Exercises section. Answers may vary depending on how the directions are interpreted. A sample solution can be found in the </w:t>
      </w:r>
      <w:r w:rsidRPr="00821953">
        <w:rPr>
          <w:rFonts w:ascii="Times New Roman" w:eastAsia="Times New Roman" w:hAnsi="Times New Roman" w:cs="Times New Roman"/>
          <w:b/>
          <w:bCs/>
          <w:sz w:val="24"/>
          <w:szCs w:val="24"/>
        </w:rPr>
        <w:t>Exercise3Solution</w:t>
      </w:r>
      <w:r w:rsidRPr="00821953">
        <w:rPr>
          <w:rFonts w:ascii="Times New Roman" w:eastAsia="Times New Roman" w:hAnsi="Times New Roman" w:cs="Times New Roman"/>
          <w:sz w:val="24"/>
          <w:szCs w:val="24"/>
        </w:rPr>
        <w:t xml:space="preserve"> folder.</w:t>
      </w:r>
    </w:p>
    <w:p w:rsidR="00821953" w:rsidRPr="00821953" w:rsidRDefault="00821953" w:rsidP="0082195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SSDT, verify that the </w:t>
      </w:r>
      <w:proofErr w:type="spellStart"/>
      <w:r w:rsidRPr="00821953">
        <w:rPr>
          <w:rFonts w:ascii="Times New Roman" w:eastAsia="Times New Roman" w:hAnsi="Times New Roman" w:cs="Times New Roman"/>
          <w:sz w:val="24"/>
          <w:szCs w:val="24"/>
        </w:rPr>
        <w:t>EnhancementsLab</w:t>
      </w:r>
      <w:proofErr w:type="spellEnd"/>
      <w:r w:rsidRPr="00821953">
        <w:rPr>
          <w:rFonts w:ascii="Times New Roman" w:eastAsia="Times New Roman" w:hAnsi="Times New Roman" w:cs="Times New Roman"/>
          <w:sz w:val="24"/>
          <w:szCs w:val="24"/>
        </w:rPr>
        <w:t xml:space="preserve"> project and solution from the previous exercise are open. If necessary open your EnhancementsLab.sln solution file from Exercise 2 or from the </w:t>
      </w:r>
      <w:r w:rsidRPr="00821953">
        <w:rPr>
          <w:rFonts w:ascii="Times New Roman" w:eastAsia="Times New Roman" w:hAnsi="Times New Roman" w:cs="Times New Roman"/>
          <w:b/>
          <w:bCs/>
          <w:sz w:val="24"/>
          <w:szCs w:val="24"/>
        </w:rPr>
        <w:t>\Labs\Exercise2Solution \</w:t>
      </w:r>
      <w:proofErr w:type="spellStart"/>
      <w:r w:rsidRPr="00821953">
        <w:rPr>
          <w:rFonts w:ascii="Times New Roman" w:eastAsia="Times New Roman" w:hAnsi="Times New Roman" w:cs="Times New Roman"/>
          <w:b/>
          <w:bCs/>
          <w:sz w:val="24"/>
          <w:szCs w:val="24"/>
        </w:rPr>
        <w:t>EnhancementsLab</w:t>
      </w:r>
      <w:proofErr w:type="spellEnd"/>
      <w:r w:rsidRPr="00821953">
        <w:rPr>
          <w:rFonts w:ascii="Times New Roman" w:eastAsia="Times New Roman" w:hAnsi="Times New Roman" w:cs="Times New Roman"/>
          <w:sz w:val="24"/>
          <w:szCs w:val="24"/>
        </w:rPr>
        <w:t xml:space="preserve"> folder.</w:t>
      </w:r>
    </w:p>
    <w:p w:rsidR="00821953" w:rsidRPr="00821953" w:rsidRDefault="00821953" w:rsidP="0082195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Verify that the </w:t>
      </w:r>
      <w:proofErr w:type="spellStart"/>
      <w:r w:rsidRPr="00821953">
        <w:rPr>
          <w:rFonts w:ascii="Times New Roman" w:eastAsia="Times New Roman" w:hAnsi="Times New Roman" w:cs="Times New Roman"/>
          <w:sz w:val="24"/>
          <w:szCs w:val="24"/>
        </w:rPr>
        <w:t>ProductSalesRpt.rdl</w:t>
      </w:r>
      <w:proofErr w:type="spellEnd"/>
      <w:r w:rsidRPr="00821953">
        <w:rPr>
          <w:rFonts w:ascii="Times New Roman" w:eastAsia="Times New Roman" w:hAnsi="Times New Roman" w:cs="Times New Roman"/>
          <w:sz w:val="24"/>
          <w:szCs w:val="24"/>
        </w:rPr>
        <w:t xml:space="preserve"> and </w:t>
      </w:r>
      <w:proofErr w:type="spellStart"/>
      <w:r w:rsidRPr="00821953">
        <w:rPr>
          <w:rFonts w:ascii="Times New Roman" w:eastAsia="Times New Roman" w:hAnsi="Times New Roman" w:cs="Times New Roman"/>
          <w:sz w:val="24"/>
          <w:szCs w:val="24"/>
        </w:rPr>
        <w:t>VendorSubReport.rdl</w:t>
      </w:r>
      <w:proofErr w:type="spellEnd"/>
      <w:r w:rsidRPr="00821953">
        <w:rPr>
          <w:rFonts w:ascii="Times New Roman" w:eastAsia="Times New Roman" w:hAnsi="Times New Roman" w:cs="Times New Roman"/>
          <w:sz w:val="24"/>
          <w:szCs w:val="24"/>
        </w:rPr>
        <w:t xml:space="preserve"> reports are open in SSDT.</w:t>
      </w:r>
    </w:p>
    <w:p w:rsidR="00821953" w:rsidRPr="00821953" w:rsidRDefault="00821953" w:rsidP="0082195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If you did not complete the prior exercises, review and preview both reports.</w:t>
      </w:r>
    </w:p>
    <w:p w:rsidR="00821953" w:rsidRPr="00821953" w:rsidRDefault="00821953" w:rsidP="0082195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table for the </w:t>
      </w:r>
      <w:proofErr w:type="spellStart"/>
      <w:r w:rsidRPr="00821953">
        <w:rPr>
          <w:rFonts w:ascii="Times New Roman" w:eastAsia="Times New Roman" w:hAnsi="Times New Roman" w:cs="Times New Roman"/>
          <w:sz w:val="24"/>
          <w:szCs w:val="24"/>
        </w:rPr>
        <w:t>ProductSalesRpt</w:t>
      </w:r>
      <w:proofErr w:type="spellEnd"/>
      <w:r w:rsidRPr="00821953">
        <w:rPr>
          <w:rFonts w:ascii="Times New Roman" w:eastAsia="Times New Roman" w:hAnsi="Times New Roman" w:cs="Times New Roman"/>
          <w:sz w:val="24"/>
          <w:szCs w:val="24"/>
        </w:rPr>
        <w:t>, add a row inside of the Product group below the existing rows.</w:t>
      </w:r>
    </w:p>
    <w:p w:rsidR="00821953" w:rsidRPr="00821953" w:rsidRDefault="00821953" w:rsidP="0082195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Merge the two cells on the right-most side of the new row together.</w:t>
      </w:r>
    </w:p>
    <w:p w:rsidR="00821953" w:rsidRPr="00821953" w:rsidRDefault="00821953" w:rsidP="0082195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Add the </w:t>
      </w:r>
      <w:proofErr w:type="spellStart"/>
      <w:r w:rsidRPr="00821953">
        <w:rPr>
          <w:rFonts w:ascii="Times New Roman" w:eastAsia="Times New Roman" w:hAnsi="Times New Roman" w:cs="Times New Roman"/>
          <w:sz w:val="24"/>
          <w:szCs w:val="24"/>
        </w:rPr>
        <w:t>VendorSubReport.rdl</w:t>
      </w:r>
      <w:proofErr w:type="spellEnd"/>
      <w:r w:rsidRPr="00821953">
        <w:rPr>
          <w:rFonts w:ascii="Times New Roman" w:eastAsia="Times New Roman" w:hAnsi="Times New Roman" w:cs="Times New Roman"/>
          <w:sz w:val="24"/>
          <w:szCs w:val="24"/>
        </w:rPr>
        <w:t xml:space="preserve"> report as a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to this newly merged textbox.</w:t>
      </w:r>
    </w:p>
    <w:p w:rsidR="00821953" w:rsidRPr="00821953" w:rsidRDefault="00821953" w:rsidP="0082195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Change to the Report Designer for the </w:t>
      </w:r>
      <w:proofErr w:type="spellStart"/>
      <w:r w:rsidRPr="00821953">
        <w:rPr>
          <w:rFonts w:ascii="Times New Roman" w:eastAsia="Times New Roman" w:hAnsi="Times New Roman" w:cs="Times New Roman"/>
          <w:sz w:val="24"/>
          <w:szCs w:val="24"/>
        </w:rPr>
        <w:t>VendorSubReport.rdl</w:t>
      </w:r>
      <w:proofErr w:type="spellEnd"/>
      <w:r w:rsidRPr="00821953">
        <w:rPr>
          <w:rFonts w:ascii="Times New Roman" w:eastAsia="Times New Roman" w:hAnsi="Times New Roman" w:cs="Times New Roman"/>
          <w:sz w:val="24"/>
          <w:szCs w:val="24"/>
        </w:rPr>
        <w:t xml:space="preserve"> report.</w:t>
      </w:r>
    </w:p>
    <w:p w:rsidR="00821953" w:rsidRPr="00821953" w:rsidRDefault="00821953" w:rsidP="0082195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Add a parameter for the </w:t>
      </w:r>
      <w:proofErr w:type="spellStart"/>
      <w:r w:rsidRPr="00821953">
        <w:rPr>
          <w:rFonts w:ascii="Times New Roman" w:eastAsia="Times New Roman" w:hAnsi="Times New Roman" w:cs="Times New Roman"/>
          <w:sz w:val="24"/>
          <w:szCs w:val="24"/>
        </w:rPr>
        <w:t>ProductID</w:t>
      </w:r>
      <w:proofErr w:type="spellEnd"/>
      <w:r w:rsidRPr="00821953">
        <w:rPr>
          <w:rFonts w:ascii="Times New Roman" w:eastAsia="Times New Roman" w:hAnsi="Times New Roman" w:cs="Times New Roman"/>
          <w:sz w:val="24"/>
          <w:szCs w:val="24"/>
        </w:rPr>
        <w:t xml:space="preserve"> field and configure it to be ready to accept the </w:t>
      </w:r>
      <w:proofErr w:type="spellStart"/>
      <w:r w:rsidRPr="00821953">
        <w:rPr>
          <w:rFonts w:ascii="Times New Roman" w:eastAsia="Times New Roman" w:hAnsi="Times New Roman" w:cs="Times New Roman"/>
          <w:sz w:val="24"/>
          <w:szCs w:val="24"/>
        </w:rPr>
        <w:t>ProdictID</w:t>
      </w:r>
      <w:proofErr w:type="spellEnd"/>
      <w:r w:rsidRPr="00821953">
        <w:rPr>
          <w:rFonts w:ascii="Times New Roman" w:eastAsia="Times New Roman" w:hAnsi="Times New Roman" w:cs="Times New Roman"/>
          <w:sz w:val="24"/>
          <w:szCs w:val="24"/>
        </w:rPr>
        <w:t xml:space="preserve"> from the </w:t>
      </w:r>
      <w:proofErr w:type="spellStart"/>
      <w:r w:rsidRPr="00821953">
        <w:rPr>
          <w:rFonts w:ascii="Times New Roman" w:eastAsia="Times New Roman" w:hAnsi="Times New Roman" w:cs="Times New Roman"/>
          <w:sz w:val="24"/>
          <w:szCs w:val="24"/>
        </w:rPr>
        <w:t>ProductSalesRpt</w:t>
      </w:r>
      <w:proofErr w:type="spellEnd"/>
      <w:r w:rsidRPr="00821953">
        <w:rPr>
          <w:rFonts w:ascii="Times New Roman" w:eastAsia="Times New Roman" w:hAnsi="Times New Roman" w:cs="Times New Roman"/>
          <w:sz w:val="24"/>
          <w:szCs w:val="24"/>
        </w:rPr>
        <w:t xml:space="preserve"> report.</w:t>
      </w:r>
      <w:r w:rsidRPr="00821953">
        <w:rPr>
          <w:rFonts w:ascii="Times New Roman" w:eastAsia="Times New Roman" w:hAnsi="Times New Roman" w:cs="Times New Roman"/>
          <w:sz w:val="24"/>
          <w:szCs w:val="24"/>
        </w:rPr>
        <w:br/>
        <w:t xml:space="preserve">Note: The </w:t>
      </w:r>
      <w:proofErr w:type="spellStart"/>
      <w:r w:rsidRPr="00821953">
        <w:rPr>
          <w:rFonts w:ascii="Times New Roman" w:eastAsia="Times New Roman" w:hAnsi="Times New Roman" w:cs="Times New Roman"/>
          <w:sz w:val="24"/>
          <w:szCs w:val="24"/>
        </w:rPr>
        <w:t>ProductKey</w:t>
      </w:r>
      <w:proofErr w:type="spellEnd"/>
      <w:r w:rsidRPr="00821953">
        <w:rPr>
          <w:rFonts w:ascii="Times New Roman" w:eastAsia="Times New Roman" w:hAnsi="Times New Roman" w:cs="Times New Roman"/>
          <w:sz w:val="24"/>
          <w:szCs w:val="24"/>
        </w:rPr>
        <w:t xml:space="preserve"> in the AdventureWorksDW2012 database maps to the </w:t>
      </w:r>
      <w:proofErr w:type="spellStart"/>
      <w:r w:rsidRPr="00821953">
        <w:rPr>
          <w:rFonts w:ascii="Times New Roman" w:eastAsia="Times New Roman" w:hAnsi="Times New Roman" w:cs="Times New Roman"/>
          <w:sz w:val="24"/>
          <w:szCs w:val="24"/>
        </w:rPr>
        <w:t>ProductID</w:t>
      </w:r>
      <w:proofErr w:type="spellEnd"/>
      <w:r w:rsidRPr="00821953">
        <w:rPr>
          <w:rFonts w:ascii="Times New Roman" w:eastAsia="Times New Roman" w:hAnsi="Times New Roman" w:cs="Times New Roman"/>
          <w:sz w:val="24"/>
          <w:szCs w:val="24"/>
        </w:rPr>
        <w:t xml:space="preserve"> in the AdventureWorks2012 database and both fields are integers.</w:t>
      </w:r>
    </w:p>
    <w:p w:rsidR="00821953" w:rsidRPr="00821953" w:rsidRDefault="00821953" w:rsidP="0082195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Configure the report to filter based on the parameter being passed in to this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w:t>
      </w:r>
    </w:p>
    <w:p w:rsidR="00821953" w:rsidRPr="00821953" w:rsidRDefault="00821953" w:rsidP="0082195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Return to the </w:t>
      </w:r>
      <w:proofErr w:type="spellStart"/>
      <w:r w:rsidRPr="00821953">
        <w:rPr>
          <w:rFonts w:ascii="Times New Roman" w:eastAsia="Times New Roman" w:hAnsi="Times New Roman" w:cs="Times New Roman"/>
          <w:sz w:val="24"/>
          <w:szCs w:val="24"/>
        </w:rPr>
        <w:t>ProductSalesRpt</w:t>
      </w:r>
      <w:proofErr w:type="spellEnd"/>
      <w:r w:rsidRPr="00821953">
        <w:rPr>
          <w:rFonts w:ascii="Times New Roman" w:eastAsia="Times New Roman" w:hAnsi="Times New Roman" w:cs="Times New Roman"/>
          <w:sz w:val="24"/>
          <w:szCs w:val="24"/>
        </w:rPr>
        <w:t xml:space="preserve"> designer.</w:t>
      </w:r>
    </w:p>
    <w:p w:rsidR="00821953" w:rsidRPr="00821953" w:rsidRDefault="00821953" w:rsidP="0082195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Save and preview the report.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w:t>
      </w:r>
    </w:p>
    <w:p w:rsidR="00821953" w:rsidRPr="00821953" w:rsidRDefault="00821953" w:rsidP="00821953">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bookmarkStart w:id="9" w:name="solutions"/>
      <w:bookmarkEnd w:id="9"/>
      <w:r w:rsidRPr="00821953">
        <w:rPr>
          <w:rFonts w:ascii="Times New Roman" w:eastAsia="Times New Roman" w:hAnsi="Times New Roman" w:cs="Times New Roman"/>
          <w:b/>
          <w:bCs/>
          <w:sz w:val="24"/>
          <w:szCs w:val="24"/>
        </w:rPr>
        <w:t>SSRS 2012 Tutorial: Solutions to Exercises</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sz w:val="24"/>
          <w:szCs w:val="24"/>
        </w:rPr>
        <w:lastRenderedPageBreak/>
        <w:t>Exercise 1 Solution: Creating a complete solution</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Open SSDT.</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w:t>
      </w:r>
      <w:r w:rsidRPr="00821953">
        <w:rPr>
          <w:rFonts w:ascii="Times New Roman" w:eastAsia="Times New Roman" w:hAnsi="Times New Roman" w:cs="Times New Roman"/>
          <w:b/>
          <w:bCs/>
          <w:sz w:val="24"/>
          <w:szCs w:val="24"/>
        </w:rPr>
        <w:t>File | New | Project</w:t>
      </w:r>
      <w:r w:rsidRPr="00821953">
        <w:rPr>
          <w:rFonts w:ascii="Times New Roman" w:eastAsia="Times New Roman" w:hAnsi="Times New Roman" w:cs="Times New Roman"/>
          <w:sz w:val="24"/>
          <w:szCs w:val="24"/>
        </w:rPr>
        <w:t>.</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New Project dialog box, name the project </w:t>
      </w:r>
      <w:proofErr w:type="spellStart"/>
      <w:r w:rsidRPr="00821953">
        <w:rPr>
          <w:rFonts w:ascii="Times New Roman" w:eastAsia="Times New Roman" w:hAnsi="Times New Roman" w:cs="Times New Roman"/>
          <w:b/>
          <w:bCs/>
          <w:sz w:val="24"/>
          <w:szCs w:val="24"/>
        </w:rPr>
        <w:t>EnhancementsLab</w:t>
      </w:r>
      <w:proofErr w:type="spellEnd"/>
      <w:r w:rsidRPr="00821953">
        <w:rPr>
          <w:rFonts w:ascii="Times New Roman" w:eastAsia="Times New Roman" w:hAnsi="Times New Roman" w:cs="Times New Roman"/>
          <w:sz w:val="24"/>
          <w:szCs w:val="24"/>
        </w:rPr>
        <w:t xml:space="preserve">. Verify that the </w:t>
      </w:r>
      <w:r w:rsidRPr="00821953">
        <w:rPr>
          <w:rFonts w:ascii="Times New Roman" w:eastAsia="Times New Roman" w:hAnsi="Times New Roman" w:cs="Times New Roman"/>
          <w:b/>
          <w:bCs/>
          <w:sz w:val="24"/>
          <w:szCs w:val="24"/>
        </w:rPr>
        <w:t>Create directory for solution check box</w:t>
      </w:r>
      <w:r w:rsidRPr="00821953">
        <w:rPr>
          <w:rFonts w:ascii="Times New Roman" w:eastAsia="Times New Roman" w:hAnsi="Times New Roman" w:cs="Times New Roman"/>
          <w:sz w:val="24"/>
          <w:szCs w:val="24"/>
        </w:rPr>
        <w:t xml:space="preserve"> is selected. </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Change the location to the default Projects folder, or directly under the </w:t>
      </w:r>
      <w:r w:rsidRPr="00821953">
        <w:rPr>
          <w:rFonts w:ascii="Times New Roman" w:eastAsia="Times New Roman" w:hAnsi="Times New Roman" w:cs="Times New Roman"/>
          <w:b/>
          <w:bCs/>
          <w:sz w:val="24"/>
          <w:szCs w:val="24"/>
        </w:rPr>
        <w:t>\Labs</w:t>
      </w:r>
      <w:r w:rsidRPr="00821953">
        <w:rPr>
          <w:rFonts w:ascii="Times New Roman" w:eastAsia="Times New Roman" w:hAnsi="Times New Roman" w:cs="Times New Roman"/>
          <w:sz w:val="24"/>
          <w:szCs w:val="24"/>
        </w:rPr>
        <w:t xml:space="preserve"> folder.</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Verify that the Report Server Project template is selected,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 The New Project dialog box should be configured as shown in Figure 47.</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6235065" cy="2764790"/>
                <wp:effectExtent l="0" t="0" r="0" b="0"/>
                <wp:docPr id="29" name="Rectangle 29" descr="Figure 47: New Project Dialog 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35065" cy="276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alt="Figure 47: New Project Dialog Box" style="width:490.95pt;height:21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47: New Project Dialog Box</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Solution Explorer, right-click the Shared Data Sources folder, and then click </w:t>
      </w:r>
      <w:r w:rsidRPr="00821953">
        <w:rPr>
          <w:rFonts w:ascii="Times New Roman" w:eastAsia="Times New Roman" w:hAnsi="Times New Roman" w:cs="Times New Roman"/>
          <w:b/>
          <w:bCs/>
          <w:sz w:val="24"/>
          <w:szCs w:val="24"/>
        </w:rPr>
        <w:t>Add New Data Source</w:t>
      </w:r>
      <w:r w:rsidRPr="00821953">
        <w:rPr>
          <w:rFonts w:ascii="Times New Roman" w:eastAsia="Times New Roman" w:hAnsi="Times New Roman" w:cs="Times New Roman"/>
          <w:sz w:val="24"/>
          <w:szCs w:val="24"/>
        </w:rPr>
        <w:t>.</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Shared Data Source Properties dialog box, type </w:t>
      </w:r>
      <w:proofErr w:type="spellStart"/>
      <w:r w:rsidRPr="00821953">
        <w:rPr>
          <w:rFonts w:ascii="Times New Roman" w:eastAsia="Times New Roman" w:hAnsi="Times New Roman" w:cs="Times New Roman"/>
          <w:b/>
          <w:bCs/>
          <w:sz w:val="24"/>
          <w:szCs w:val="24"/>
        </w:rPr>
        <w:t>AdventureWorksDW</w:t>
      </w:r>
      <w:proofErr w:type="spellEnd"/>
      <w:r w:rsidRPr="00821953">
        <w:rPr>
          <w:rFonts w:ascii="Times New Roman" w:eastAsia="Times New Roman" w:hAnsi="Times New Roman" w:cs="Times New Roman"/>
          <w:sz w:val="24"/>
          <w:szCs w:val="24"/>
        </w:rPr>
        <w:t xml:space="preserve"> for the Name, verify that Microsoft SQL Server is selected in the Type drop-down list, and then click </w:t>
      </w:r>
      <w:r w:rsidRPr="00821953">
        <w:rPr>
          <w:rFonts w:ascii="Times New Roman" w:eastAsia="Times New Roman" w:hAnsi="Times New Roman" w:cs="Times New Roman"/>
          <w:b/>
          <w:bCs/>
          <w:sz w:val="24"/>
          <w:szCs w:val="24"/>
        </w:rPr>
        <w:t>Edit</w:t>
      </w:r>
      <w:r w:rsidRPr="00821953">
        <w:rPr>
          <w:rFonts w:ascii="Times New Roman" w:eastAsia="Times New Roman" w:hAnsi="Times New Roman" w:cs="Times New Roman"/>
          <w:sz w:val="24"/>
          <w:szCs w:val="24"/>
        </w:rPr>
        <w:t xml:space="preserve"> in the Connection string area.</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Connection Properties dialog box, type the appropriate server name and Authentication information, select </w:t>
      </w:r>
      <w:r w:rsidRPr="00821953">
        <w:rPr>
          <w:rFonts w:ascii="Times New Roman" w:eastAsia="Times New Roman" w:hAnsi="Times New Roman" w:cs="Times New Roman"/>
          <w:b/>
          <w:bCs/>
          <w:sz w:val="24"/>
          <w:szCs w:val="24"/>
        </w:rPr>
        <w:t>AdventureWorksDW2012</w:t>
      </w:r>
      <w:r w:rsidRPr="00821953">
        <w:rPr>
          <w:rFonts w:ascii="Times New Roman" w:eastAsia="Times New Roman" w:hAnsi="Times New Roman" w:cs="Times New Roman"/>
          <w:sz w:val="24"/>
          <w:szCs w:val="24"/>
        </w:rPr>
        <w:t xml:space="preserve"> in the Select or enter a database name drop-down list,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 The Shared Data Source Properties should be configured similar to Figure 48.</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5046980" cy="2332990"/>
                <wp:effectExtent l="0" t="0" r="0" b="0"/>
                <wp:docPr id="28" name="Rectangle 28" descr="Figure 48: Shared Data Source Propert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6980" cy="2332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alt="Figure 48: Shared Data Source Properties" style="width:397.4pt;height:18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48: Shared Data Source Properties</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Use the same process to create a second data source named </w:t>
      </w:r>
      <w:proofErr w:type="spellStart"/>
      <w:r w:rsidRPr="00821953">
        <w:rPr>
          <w:rFonts w:ascii="Times New Roman" w:eastAsia="Times New Roman" w:hAnsi="Times New Roman" w:cs="Times New Roman"/>
          <w:b/>
          <w:bCs/>
          <w:sz w:val="24"/>
          <w:szCs w:val="24"/>
        </w:rPr>
        <w:t>AdventureWorks</w:t>
      </w:r>
      <w:proofErr w:type="spellEnd"/>
      <w:r w:rsidRPr="00821953">
        <w:rPr>
          <w:rFonts w:ascii="Times New Roman" w:eastAsia="Times New Roman" w:hAnsi="Times New Roman" w:cs="Times New Roman"/>
          <w:sz w:val="24"/>
          <w:szCs w:val="24"/>
        </w:rPr>
        <w:t xml:space="preserve"> </w:t>
      </w:r>
      <w:proofErr w:type="gramStart"/>
      <w:r w:rsidRPr="00821953">
        <w:rPr>
          <w:rFonts w:ascii="Times New Roman" w:eastAsia="Times New Roman" w:hAnsi="Times New Roman" w:cs="Times New Roman"/>
          <w:sz w:val="24"/>
          <w:szCs w:val="24"/>
        </w:rPr>
        <w:t>that points</w:t>
      </w:r>
      <w:proofErr w:type="gramEnd"/>
      <w:r w:rsidRPr="00821953">
        <w:rPr>
          <w:rFonts w:ascii="Times New Roman" w:eastAsia="Times New Roman" w:hAnsi="Times New Roman" w:cs="Times New Roman"/>
          <w:sz w:val="24"/>
          <w:szCs w:val="24"/>
        </w:rPr>
        <w:t xml:space="preserve"> to the AdventureWorks2012 database on your SQL Server. The Shared Data Source Properties should be configured similar to Figure 49.</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5046980" cy="2332990"/>
                <wp:effectExtent l="0" t="0" r="0" b="0"/>
                <wp:docPr id="27" name="Rectangle 27" descr="Figure 49: Shared Data Source Propert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6980" cy="2332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alt="Figure 49: Shared Data Source Properties" style="width:397.4pt;height:18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49: Shared Data Source Properties</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Solution Explorer, right-click the Shared Datasets folder, and then click </w:t>
      </w:r>
      <w:r w:rsidRPr="00821953">
        <w:rPr>
          <w:rFonts w:ascii="Times New Roman" w:eastAsia="Times New Roman" w:hAnsi="Times New Roman" w:cs="Times New Roman"/>
          <w:b/>
          <w:bCs/>
          <w:sz w:val="24"/>
          <w:szCs w:val="24"/>
        </w:rPr>
        <w:t>Add New Dataset</w:t>
      </w:r>
      <w:r w:rsidRPr="00821953">
        <w:rPr>
          <w:rFonts w:ascii="Times New Roman" w:eastAsia="Times New Roman" w:hAnsi="Times New Roman" w:cs="Times New Roman"/>
          <w:sz w:val="24"/>
          <w:szCs w:val="24"/>
        </w:rPr>
        <w:t>.</w:t>
      </w:r>
    </w:p>
    <w:p w:rsidR="00821953" w:rsidRPr="00821953" w:rsidRDefault="00821953" w:rsidP="00821953">
      <w:pPr>
        <w:numPr>
          <w:ilvl w:val="0"/>
          <w:numId w:val="27"/>
        </w:numPr>
        <w:spacing w:before="100" w:beforeAutospacing="1" w:after="24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Shared Dataset Properties dialog box, type </w:t>
      </w:r>
      <w:proofErr w:type="spellStart"/>
      <w:r w:rsidRPr="00821953">
        <w:rPr>
          <w:rFonts w:ascii="Times New Roman" w:eastAsia="Times New Roman" w:hAnsi="Times New Roman" w:cs="Times New Roman"/>
          <w:b/>
          <w:bCs/>
          <w:sz w:val="24"/>
          <w:szCs w:val="24"/>
        </w:rPr>
        <w:t>VendorInfo</w:t>
      </w:r>
      <w:proofErr w:type="spellEnd"/>
      <w:r w:rsidRPr="00821953">
        <w:rPr>
          <w:rFonts w:ascii="Times New Roman" w:eastAsia="Times New Roman" w:hAnsi="Times New Roman" w:cs="Times New Roman"/>
          <w:sz w:val="24"/>
          <w:szCs w:val="24"/>
        </w:rPr>
        <w:t xml:space="preserve"> for the name, select </w:t>
      </w:r>
      <w:proofErr w:type="spellStart"/>
      <w:r w:rsidRPr="00821953">
        <w:rPr>
          <w:rFonts w:ascii="Times New Roman" w:eastAsia="Times New Roman" w:hAnsi="Times New Roman" w:cs="Times New Roman"/>
          <w:b/>
          <w:bCs/>
          <w:sz w:val="24"/>
          <w:szCs w:val="24"/>
        </w:rPr>
        <w:t>AdventureWorks</w:t>
      </w:r>
      <w:proofErr w:type="spellEnd"/>
      <w:r w:rsidRPr="00821953">
        <w:rPr>
          <w:rFonts w:ascii="Times New Roman" w:eastAsia="Times New Roman" w:hAnsi="Times New Roman" w:cs="Times New Roman"/>
          <w:sz w:val="24"/>
          <w:szCs w:val="24"/>
        </w:rPr>
        <w:t xml:space="preserve"> in the Data source drop down list, type the following query into the Query box,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w:t>
      </w:r>
    </w:p>
    <w:p w:rsidR="00821953" w:rsidRPr="00821953" w:rsidRDefault="00821953" w:rsidP="00821953">
      <w:pPr>
        <w:spacing w:before="100" w:beforeAutospacing="1" w:after="100" w:afterAutospacing="1" w:line="240" w:lineRule="auto"/>
        <w:ind w:left="720"/>
        <w:rPr>
          <w:rFonts w:ascii="Times New Roman" w:eastAsia="Times New Roman" w:hAnsi="Times New Roman" w:cs="Times New Roman"/>
          <w:sz w:val="24"/>
          <w:szCs w:val="24"/>
        </w:rPr>
      </w:pPr>
      <w:r w:rsidRPr="00821953">
        <w:rPr>
          <w:rFonts w:ascii="Courier New" w:eastAsia="Times New Roman" w:hAnsi="Courier New" w:cs="Courier New"/>
          <w:sz w:val="20"/>
          <w:szCs w:val="20"/>
          <w:shd w:val="clear" w:color="auto" w:fill="E3E3E3"/>
        </w:rPr>
        <w:t xml:space="preserve">SELECT </w:t>
      </w:r>
      <w:proofErr w:type="spellStart"/>
      <w:r w:rsidRPr="00821953">
        <w:rPr>
          <w:rFonts w:ascii="Courier New" w:eastAsia="Times New Roman" w:hAnsi="Courier New" w:cs="Courier New"/>
          <w:sz w:val="20"/>
          <w:szCs w:val="20"/>
          <w:shd w:val="clear" w:color="auto" w:fill="E3E3E3"/>
        </w:rPr>
        <w:t>Purchasing.ProductVendor.ProductID</w:t>
      </w:r>
      <w:proofErr w:type="spellEnd"/>
      <w:r w:rsidRPr="00821953">
        <w:rPr>
          <w:rFonts w:ascii="Courier New" w:eastAsia="Times New Roman" w:hAnsi="Courier New" w:cs="Courier New"/>
          <w:sz w:val="20"/>
          <w:szCs w:val="20"/>
          <w:shd w:val="clear" w:color="auto" w:fill="E3E3E3"/>
        </w:rPr>
        <w:br/>
        <w:t xml:space="preserve">, </w:t>
      </w:r>
      <w:proofErr w:type="spellStart"/>
      <w:r w:rsidRPr="00821953">
        <w:rPr>
          <w:rFonts w:ascii="Courier New" w:eastAsia="Times New Roman" w:hAnsi="Courier New" w:cs="Courier New"/>
          <w:sz w:val="20"/>
          <w:szCs w:val="20"/>
          <w:shd w:val="clear" w:color="auto" w:fill="E3E3E3"/>
        </w:rPr>
        <w:t>Purchasing.Vendor.Name</w:t>
      </w:r>
      <w:proofErr w:type="spellEnd"/>
      <w:r w:rsidRPr="00821953">
        <w:rPr>
          <w:rFonts w:ascii="Courier New" w:eastAsia="Times New Roman" w:hAnsi="Courier New" w:cs="Courier New"/>
          <w:sz w:val="20"/>
          <w:szCs w:val="20"/>
          <w:shd w:val="clear" w:color="auto" w:fill="E3E3E3"/>
        </w:rPr>
        <w:t xml:space="preserve"> AS </w:t>
      </w:r>
      <w:proofErr w:type="spellStart"/>
      <w:r w:rsidRPr="00821953">
        <w:rPr>
          <w:rFonts w:ascii="Courier New" w:eastAsia="Times New Roman" w:hAnsi="Courier New" w:cs="Courier New"/>
          <w:sz w:val="20"/>
          <w:szCs w:val="20"/>
          <w:shd w:val="clear" w:color="auto" w:fill="E3E3E3"/>
        </w:rPr>
        <w:t>VendorName</w:t>
      </w:r>
      <w:proofErr w:type="spellEnd"/>
      <w:r w:rsidRPr="00821953">
        <w:rPr>
          <w:rFonts w:ascii="Courier New" w:eastAsia="Times New Roman" w:hAnsi="Courier New" w:cs="Courier New"/>
          <w:sz w:val="20"/>
          <w:szCs w:val="20"/>
          <w:shd w:val="clear" w:color="auto" w:fill="E3E3E3"/>
        </w:rPr>
        <w:t xml:space="preserve">, </w:t>
      </w:r>
      <w:proofErr w:type="spellStart"/>
      <w:r w:rsidRPr="00821953">
        <w:rPr>
          <w:rFonts w:ascii="Courier New" w:eastAsia="Times New Roman" w:hAnsi="Courier New" w:cs="Courier New"/>
          <w:sz w:val="20"/>
          <w:szCs w:val="20"/>
          <w:shd w:val="clear" w:color="auto" w:fill="E3E3E3"/>
        </w:rPr>
        <w:t>Purchasing.Vendor.AccountNumber</w:t>
      </w:r>
      <w:proofErr w:type="spellEnd"/>
      <w:proofErr w:type="gramStart"/>
      <w:r w:rsidRPr="00821953">
        <w:rPr>
          <w:rFonts w:ascii="Courier New" w:eastAsia="Times New Roman" w:hAnsi="Courier New" w:cs="Courier New"/>
          <w:sz w:val="20"/>
          <w:szCs w:val="20"/>
          <w:shd w:val="clear" w:color="auto" w:fill="E3E3E3"/>
        </w:rPr>
        <w:t>,</w:t>
      </w:r>
      <w:proofErr w:type="gramEnd"/>
      <w:r w:rsidRPr="00821953">
        <w:rPr>
          <w:rFonts w:ascii="Courier New" w:eastAsia="Times New Roman" w:hAnsi="Courier New" w:cs="Courier New"/>
          <w:sz w:val="20"/>
          <w:szCs w:val="20"/>
          <w:shd w:val="clear" w:color="auto" w:fill="E3E3E3"/>
        </w:rPr>
        <w:br/>
      </w:r>
      <w:proofErr w:type="spellStart"/>
      <w:r w:rsidRPr="00821953">
        <w:rPr>
          <w:rFonts w:ascii="Courier New" w:eastAsia="Times New Roman" w:hAnsi="Courier New" w:cs="Courier New"/>
          <w:sz w:val="20"/>
          <w:szCs w:val="20"/>
          <w:shd w:val="clear" w:color="auto" w:fill="E3E3E3"/>
        </w:rPr>
        <w:t>Purchasing.Vendor.PreferredVendorStatus</w:t>
      </w:r>
      <w:proofErr w:type="spellEnd"/>
      <w:r w:rsidRPr="00821953">
        <w:rPr>
          <w:rFonts w:ascii="Courier New" w:eastAsia="Times New Roman" w:hAnsi="Courier New" w:cs="Courier New"/>
          <w:sz w:val="20"/>
          <w:szCs w:val="20"/>
          <w:shd w:val="clear" w:color="auto" w:fill="E3E3E3"/>
        </w:rPr>
        <w:br/>
        <w:t xml:space="preserve">FROM </w:t>
      </w:r>
      <w:proofErr w:type="spellStart"/>
      <w:r w:rsidRPr="00821953">
        <w:rPr>
          <w:rFonts w:ascii="Courier New" w:eastAsia="Times New Roman" w:hAnsi="Courier New" w:cs="Courier New"/>
          <w:sz w:val="20"/>
          <w:szCs w:val="20"/>
          <w:shd w:val="clear" w:color="auto" w:fill="E3E3E3"/>
        </w:rPr>
        <w:t>Purchasing.Vendor</w:t>
      </w:r>
      <w:proofErr w:type="spellEnd"/>
      <w:r w:rsidRPr="00821953">
        <w:rPr>
          <w:rFonts w:ascii="Courier New" w:eastAsia="Times New Roman" w:hAnsi="Courier New" w:cs="Courier New"/>
          <w:sz w:val="20"/>
          <w:szCs w:val="20"/>
          <w:shd w:val="clear" w:color="auto" w:fill="E3E3E3"/>
        </w:rPr>
        <w:t xml:space="preserve"> INNER JOIN</w:t>
      </w:r>
      <w:r w:rsidRPr="00821953">
        <w:rPr>
          <w:rFonts w:ascii="Courier New" w:eastAsia="Times New Roman" w:hAnsi="Courier New" w:cs="Courier New"/>
          <w:sz w:val="20"/>
          <w:szCs w:val="20"/>
          <w:shd w:val="clear" w:color="auto" w:fill="E3E3E3"/>
        </w:rPr>
        <w:br/>
      </w:r>
      <w:r w:rsidRPr="00821953">
        <w:rPr>
          <w:rFonts w:ascii="Courier New" w:eastAsia="Times New Roman" w:hAnsi="Courier New" w:cs="Courier New"/>
          <w:sz w:val="20"/>
          <w:szCs w:val="20"/>
          <w:shd w:val="clear" w:color="auto" w:fill="E3E3E3"/>
        </w:rPr>
        <w:lastRenderedPageBreak/>
        <w:t xml:space="preserve">    </w:t>
      </w:r>
      <w:proofErr w:type="spellStart"/>
      <w:r w:rsidRPr="00821953">
        <w:rPr>
          <w:rFonts w:ascii="Courier New" w:eastAsia="Times New Roman" w:hAnsi="Courier New" w:cs="Courier New"/>
          <w:sz w:val="20"/>
          <w:szCs w:val="20"/>
          <w:shd w:val="clear" w:color="auto" w:fill="E3E3E3"/>
        </w:rPr>
        <w:t>Purchasing.ProductVendor</w:t>
      </w:r>
      <w:proofErr w:type="spellEnd"/>
      <w:r w:rsidRPr="00821953">
        <w:rPr>
          <w:rFonts w:ascii="Courier New" w:eastAsia="Times New Roman" w:hAnsi="Courier New" w:cs="Courier New"/>
          <w:sz w:val="20"/>
          <w:szCs w:val="20"/>
          <w:shd w:val="clear" w:color="auto" w:fill="E3E3E3"/>
        </w:rPr>
        <w:t xml:space="preserve"> ON </w:t>
      </w:r>
      <w:proofErr w:type="spellStart"/>
      <w:r w:rsidRPr="00821953">
        <w:rPr>
          <w:rFonts w:ascii="Courier New" w:eastAsia="Times New Roman" w:hAnsi="Courier New" w:cs="Courier New"/>
          <w:sz w:val="20"/>
          <w:szCs w:val="20"/>
          <w:shd w:val="clear" w:color="auto" w:fill="E3E3E3"/>
        </w:rPr>
        <w:t>Purchasing.Vendor.BusinessEntityID</w:t>
      </w:r>
      <w:proofErr w:type="spellEnd"/>
      <w:r w:rsidRPr="00821953">
        <w:rPr>
          <w:rFonts w:ascii="Courier New" w:eastAsia="Times New Roman" w:hAnsi="Courier New" w:cs="Courier New"/>
          <w:sz w:val="20"/>
          <w:szCs w:val="20"/>
          <w:shd w:val="clear" w:color="auto" w:fill="E3E3E3"/>
        </w:rPr>
        <w:t xml:space="preserve"> = </w:t>
      </w:r>
      <w:proofErr w:type="spellStart"/>
      <w:r w:rsidRPr="00821953">
        <w:rPr>
          <w:rFonts w:ascii="Courier New" w:eastAsia="Times New Roman" w:hAnsi="Courier New" w:cs="Courier New"/>
          <w:sz w:val="20"/>
          <w:szCs w:val="20"/>
          <w:shd w:val="clear" w:color="auto" w:fill="E3E3E3"/>
        </w:rPr>
        <w:t>Purchasing.ProductVendor.BusinessEntityID</w:t>
      </w:r>
      <w:proofErr w:type="spellEnd"/>
      <w:r w:rsidRPr="00821953">
        <w:rPr>
          <w:rFonts w:ascii="Courier New" w:eastAsia="Times New Roman" w:hAnsi="Courier New" w:cs="Courier New"/>
          <w:sz w:val="20"/>
          <w:szCs w:val="20"/>
          <w:shd w:val="clear" w:color="auto" w:fill="E3E3E3"/>
        </w:rPr>
        <w:br/>
        <w:t>WHERE    (</w:t>
      </w:r>
      <w:proofErr w:type="spellStart"/>
      <w:r w:rsidRPr="00821953">
        <w:rPr>
          <w:rFonts w:ascii="Courier New" w:eastAsia="Times New Roman" w:hAnsi="Courier New" w:cs="Courier New"/>
          <w:sz w:val="20"/>
          <w:szCs w:val="20"/>
          <w:shd w:val="clear" w:color="auto" w:fill="E3E3E3"/>
        </w:rPr>
        <w:t>Purchasing.Vendor.ActiveFlag</w:t>
      </w:r>
      <w:proofErr w:type="spellEnd"/>
      <w:r w:rsidRPr="00821953">
        <w:rPr>
          <w:rFonts w:ascii="Courier New" w:eastAsia="Times New Roman" w:hAnsi="Courier New" w:cs="Courier New"/>
          <w:sz w:val="20"/>
          <w:szCs w:val="20"/>
          <w:shd w:val="clear" w:color="auto" w:fill="E3E3E3"/>
        </w:rPr>
        <w:t xml:space="preserve"> = 1)</w:t>
      </w:r>
    </w:p>
    <w:p w:rsidR="00821953" w:rsidRPr="00821953" w:rsidRDefault="00821953" w:rsidP="00821953">
      <w:pPr>
        <w:numPr>
          <w:ilvl w:val="0"/>
          <w:numId w:val="27"/>
        </w:numPr>
        <w:spacing w:before="100" w:beforeAutospacing="1" w:after="24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Repeat the process to create a shared dataset named </w:t>
      </w:r>
      <w:proofErr w:type="spellStart"/>
      <w:r w:rsidRPr="00821953">
        <w:rPr>
          <w:rFonts w:ascii="Times New Roman" w:eastAsia="Times New Roman" w:hAnsi="Times New Roman" w:cs="Times New Roman"/>
          <w:b/>
          <w:bCs/>
          <w:sz w:val="24"/>
          <w:szCs w:val="24"/>
        </w:rPr>
        <w:t>ProductSalesInfo</w:t>
      </w:r>
      <w:proofErr w:type="spellEnd"/>
      <w:r w:rsidRPr="00821953">
        <w:rPr>
          <w:rFonts w:ascii="Times New Roman" w:eastAsia="Times New Roman" w:hAnsi="Times New Roman" w:cs="Times New Roman"/>
          <w:sz w:val="24"/>
          <w:szCs w:val="24"/>
        </w:rPr>
        <w:t xml:space="preserve"> based on the following query pointing to the </w:t>
      </w:r>
      <w:proofErr w:type="spellStart"/>
      <w:r w:rsidRPr="00821953">
        <w:rPr>
          <w:rFonts w:ascii="Times New Roman" w:eastAsia="Times New Roman" w:hAnsi="Times New Roman" w:cs="Times New Roman"/>
          <w:sz w:val="24"/>
          <w:szCs w:val="24"/>
        </w:rPr>
        <w:t>AdventureWorksDW</w:t>
      </w:r>
      <w:proofErr w:type="spellEnd"/>
      <w:r w:rsidRPr="00821953">
        <w:rPr>
          <w:rFonts w:ascii="Times New Roman" w:eastAsia="Times New Roman" w:hAnsi="Times New Roman" w:cs="Times New Roman"/>
          <w:sz w:val="24"/>
          <w:szCs w:val="24"/>
        </w:rPr>
        <w:t xml:space="preserve"> data source:</w:t>
      </w:r>
    </w:p>
    <w:p w:rsidR="00821953" w:rsidRPr="00821953" w:rsidRDefault="00821953" w:rsidP="00821953">
      <w:pPr>
        <w:spacing w:before="100" w:beforeAutospacing="1" w:after="100" w:afterAutospacing="1" w:line="240" w:lineRule="auto"/>
        <w:ind w:left="720"/>
        <w:rPr>
          <w:rFonts w:ascii="Times New Roman" w:eastAsia="Times New Roman" w:hAnsi="Times New Roman" w:cs="Times New Roman"/>
          <w:sz w:val="24"/>
          <w:szCs w:val="24"/>
        </w:rPr>
      </w:pPr>
      <w:r w:rsidRPr="00821953">
        <w:rPr>
          <w:rFonts w:ascii="Courier New" w:eastAsia="Times New Roman" w:hAnsi="Courier New" w:cs="Courier New"/>
          <w:sz w:val="20"/>
          <w:szCs w:val="20"/>
          <w:shd w:val="clear" w:color="auto" w:fill="E3E3E3"/>
        </w:rPr>
        <w:t xml:space="preserve">SELECT </w:t>
      </w:r>
      <w:r w:rsidRPr="00821953">
        <w:rPr>
          <w:rFonts w:ascii="Courier New" w:eastAsia="Times New Roman" w:hAnsi="Courier New" w:cs="Courier New"/>
          <w:sz w:val="20"/>
          <w:szCs w:val="20"/>
          <w:shd w:val="clear" w:color="auto" w:fill="E3E3E3"/>
        </w:rPr>
        <w:br/>
      </w:r>
      <w:proofErr w:type="spellStart"/>
      <w:r w:rsidRPr="00821953">
        <w:rPr>
          <w:rFonts w:ascii="Courier New" w:eastAsia="Times New Roman" w:hAnsi="Courier New" w:cs="Courier New"/>
          <w:sz w:val="20"/>
          <w:szCs w:val="20"/>
          <w:shd w:val="clear" w:color="auto" w:fill="E3E3E3"/>
        </w:rPr>
        <w:t>DimProductCategory.EnglishProductCategoryName</w:t>
      </w:r>
      <w:proofErr w:type="spellEnd"/>
      <w:r w:rsidRPr="00821953">
        <w:rPr>
          <w:rFonts w:ascii="Courier New" w:eastAsia="Times New Roman" w:hAnsi="Courier New" w:cs="Courier New"/>
          <w:sz w:val="20"/>
          <w:szCs w:val="20"/>
          <w:shd w:val="clear" w:color="auto" w:fill="E3E3E3"/>
        </w:rPr>
        <w:t xml:space="preserve"> </w:t>
      </w:r>
      <w:r w:rsidRPr="00821953">
        <w:rPr>
          <w:rFonts w:ascii="Courier New" w:eastAsia="Times New Roman" w:hAnsi="Courier New" w:cs="Courier New"/>
          <w:sz w:val="20"/>
          <w:szCs w:val="20"/>
          <w:shd w:val="clear" w:color="auto" w:fill="E3E3E3"/>
        </w:rPr>
        <w:br/>
        <w:t>   AS Category</w:t>
      </w:r>
      <w:r w:rsidRPr="00821953">
        <w:rPr>
          <w:rFonts w:ascii="Courier New" w:eastAsia="Times New Roman" w:hAnsi="Courier New" w:cs="Courier New"/>
          <w:sz w:val="20"/>
          <w:szCs w:val="20"/>
          <w:shd w:val="clear" w:color="auto" w:fill="E3E3E3"/>
        </w:rPr>
        <w:br/>
        <w:t xml:space="preserve">, </w:t>
      </w:r>
      <w:proofErr w:type="spellStart"/>
      <w:r w:rsidRPr="00821953">
        <w:rPr>
          <w:rFonts w:ascii="Courier New" w:eastAsia="Times New Roman" w:hAnsi="Courier New" w:cs="Courier New"/>
          <w:sz w:val="20"/>
          <w:szCs w:val="20"/>
          <w:shd w:val="clear" w:color="auto" w:fill="E3E3E3"/>
        </w:rPr>
        <w:t>DimProductSubcategory.EnglishProductSubcategoryName</w:t>
      </w:r>
      <w:proofErr w:type="spellEnd"/>
      <w:r w:rsidRPr="00821953">
        <w:rPr>
          <w:rFonts w:ascii="Courier New" w:eastAsia="Times New Roman" w:hAnsi="Courier New" w:cs="Courier New"/>
          <w:sz w:val="20"/>
          <w:szCs w:val="20"/>
          <w:shd w:val="clear" w:color="auto" w:fill="E3E3E3"/>
        </w:rPr>
        <w:t xml:space="preserve"> </w:t>
      </w:r>
      <w:r w:rsidRPr="00821953">
        <w:rPr>
          <w:rFonts w:ascii="Courier New" w:eastAsia="Times New Roman" w:hAnsi="Courier New" w:cs="Courier New"/>
          <w:sz w:val="20"/>
          <w:szCs w:val="20"/>
          <w:shd w:val="clear" w:color="auto" w:fill="E3E3E3"/>
        </w:rPr>
        <w:br/>
        <w:t>   AS Subcategory</w:t>
      </w:r>
      <w:r w:rsidRPr="00821953">
        <w:rPr>
          <w:rFonts w:ascii="Courier New" w:eastAsia="Times New Roman" w:hAnsi="Courier New" w:cs="Courier New"/>
          <w:sz w:val="20"/>
          <w:szCs w:val="20"/>
          <w:shd w:val="clear" w:color="auto" w:fill="E3E3E3"/>
        </w:rPr>
        <w:br/>
        <w:t xml:space="preserve">, </w:t>
      </w:r>
      <w:proofErr w:type="spellStart"/>
      <w:r w:rsidRPr="00821953">
        <w:rPr>
          <w:rFonts w:ascii="Courier New" w:eastAsia="Times New Roman" w:hAnsi="Courier New" w:cs="Courier New"/>
          <w:sz w:val="20"/>
          <w:szCs w:val="20"/>
          <w:shd w:val="clear" w:color="auto" w:fill="E3E3E3"/>
        </w:rPr>
        <w:t>DimProduct.EnglishProductName</w:t>
      </w:r>
      <w:proofErr w:type="spellEnd"/>
      <w:r w:rsidRPr="00821953">
        <w:rPr>
          <w:rFonts w:ascii="Courier New" w:eastAsia="Times New Roman" w:hAnsi="Courier New" w:cs="Courier New"/>
          <w:sz w:val="20"/>
          <w:szCs w:val="20"/>
          <w:shd w:val="clear" w:color="auto" w:fill="E3E3E3"/>
        </w:rPr>
        <w:t xml:space="preserve"> AS Product</w:t>
      </w:r>
      <w:r w:rsidRPr="00821953">
        <w:rPr>
          <w:rFonts w:ascii="Courier New" w:eastAsia="Times New Roman" w:hAnsi="Courier New" w:cs="Courier New"/>
          <w:sz w:val="20"/>
          <w:szCs w:val="20"/>
          <w:shd w:val="clear" w:color="auto" w:fill="E3E3E3"/>
        </w:rPr>
        <w:br/>
        <w:t xml:space="preserve">, </w:t>
      </w:r>
      <w:proofErr w:type="spellStart"/>
      <w:r w:rsidRPr="00821953">
        <w:rPr>
          <w:rFonts w:ascii="Courier New" w:eastAsia="Times New Roman" w:hAnsi="Courier New" w:cs="Courier New"/>
          <w:sz w:val="20"/>
          <w:szCs w:val="20"/>
          <w:shd w:val="clear" w:color="auto" w:fill="E3E3E3"/>
        </w:rPr>
        <w:t>FactInternetSales.OrderDateKey</w:t>
      </w:r>
      <w:proofErr w:type="spellEnd"/>
      <w:r w:rsidRPr="00821953">
        <w:rPr>
          <w:rFonts w:ascii="Courier New" w:eastAsia="Times New Roman" w:hAnsi="Courier New" w:cs="Courier New"/>
          <w:sz w:val="20"/>
          <w:szCs w:val="20"/>
          <w:shd w:val="clear" w:color="auto" w:fill="E3E3E3"/>
        </w:rPr>
        <w:t xml:space="preserve">, </w:t>
      </w:r>
      <w:proofErr w:type="spellStart"/>
      <w:r w:rsidRPr="00821953">
        <w:rPr>
          <w:rFonts w:ascii="Courier New" w:eastAsia="Times New Roman" w:hAnsi="Courier New" w:cs="Courier New"/>
          <w:sz w:val="20"/>
          <w:szCs w:val="20"/>
          <w:shd w:val="clear" w:color="auto" w:fill="E3E3E3"/>
        </w:rPr>
        <w:t>DimDate.CalendarYear</w:t>
      </w:r>
      <w:proofErr w:type="spellEnd"/>
      <w:r w:rsidRPr="00821953">
        <w:rPr>
          <w:rFonts w:ascii="Courier New" w:eastAsia="Times New Roman" w:hAnsi="Courier New" w:cs="Courier New"/>
          <w:sz w:val="20"/>
          <w:szCs w:val="20"/>
          <w:shd w:val="clear" w:color="auto" w:fill="E3E3E3"/>
        </w:rPr>
        <w:br/>
        <w:t xml:space="preserve">, </w:t>
      </w:r>
      <w:proofErr w:type="spellStart"/>
      <w:r w:rsidRPr="00821953">
        <w:rPr>
          <w:rFonts w:ascii="Courier New" w:eastAsia="Times New Roman" w:hAnsi="Courier New" w:cs="Courier New"/>
          <w:sz w:val="20"/>
          <w:szCs w:val="20"/>
          <w:shd w:val="clear" w:color="auto" w:fill="E3E3E3"/>
        </w:rPr>
        <w:t>DimDate.MonthNumberOfYear</w:t>
      </w:r>
      <w:proofErr w:type="spellEnd"/>
      <w:r w:rsidRPr="00821953">
        <w:rPr>
          <w:rFonts w:ascii="Courier New" w:eastAsia="Times New Roman" w:hAnsi="Courier New" w:cs="Courier New"/>
          <w:sz w:val="20"/>
          <w:szCs w:val="20"/>
          <w:shd w:val="clear" w:color="auto" w:fill="E3E3E3"/>
        </w:rPr>
        <w:t xml:space="preserve"> AS Month</w:t>
      </w:r>
      <w:r w:rsidRPr="00821953">
        <w:rPr>
          <w:rFonts w:ascii="Courier New" w:eastAsia="Times New Roman" w:hAnsi="Courier New" w:cs="Courier New"/>
          <w:sz w:val="20"/>
          <w:szCs w:val="20"/>
          <w:shd w:val="clear" w:color="auto" w:fill="E3E3E3"/>
        </w:rPr>
        <w:br/>
        <w:t xml:space="preserve">, </w:t>
      </w:r>
      <w:proofErr w:type="spellStart"/>
      <w:r w:rsidRPr="00821953">
        <w:rPr>
          <w:rFonts w:ascii="Courier New" w:eastAsia="Times New Roman" w:hAnsi="Courier New" w:cs="Courier New"/>
          <w:sz w:val="20"/>
          <w:szCs w:val="20"/>
          <w:shd w:val="clear" w:color="auto" w:fill="E3E3E3"/>
        </w:rPr>
        <w:t>FactInternetSales.SalesAmount</w:t>
      </w:r>
      <w:proofErr w:type="spellEnd"/>
      <w:r w:rsidRPr="00821953">
        <w:rPr>
          <w:rFonts w:ascii="Courier New" w:eastAsia="Times New Roman" w:hAnsi="Courier New" w:cs="Courier New"/>
          <w:sz w:val="20"/>
          <w:szCs w:val="20"/>
          <w:shd w:val="clear" w:color="auto" w:fill="E3E3E3"/>
        </w:rPr>
        <w:br/>
        <w:t xml:space="preserve">, </w:t>
      </w:r>
      <w:proofErr w:type="spellStart"/>
      <w:r w:rsidRPr="00821953">
        <w:rPr>
          <w:rFonts w:ascii="Courier New" w:eastAsia="Times New Roman" w:hAnsi="Courier New" w:cs="Courier New"/>
          <w:sz w:val="20"/>
          <w:szCs w:val="20"/>
          <w:shd w:val="clear" w:color="auto" w:fill="E3E3E3"/>
        </w:rPr>
        <w:t>FactInternetSales.ProductKey</w:t>
      </w:r>
      <w:proofErr w:type="spellEnd"/>
      <w:r w:rsidRPr="00821953">
        <w:rPr>
          <w:rFonts w:ascii="Courier New" w:eastAsia="Times New Roman" w:hAnsi="Courier New" w:cs="Courier New"/>
          <w:sz w:val="20"/>
          <w:szCs w:val="20"/>
          <w:shd w:val="clear" w:color="auto" w:fill="E3E3E3"/>
        </w:rPr>
        <w:t xml:space="preserve"> </w:t>
      </w:r>
      <w:r w:rsidRPr="00821953">
        <w:rPr>
          <w:rFonts w:ascii="Courier New" w:eastAsia="Times New Roman" w:hAnsi="Courier New" w:cs="Courier New"/>
          <w:sz w:val="20"/>
          <w:szCs w:val="20"/>
          <w:shd w:val="clear" w:color="auto" w:fill="E3E3E3"/>
        </w:rPr>
        <w:br/>
        <w:t xml:space="preserve">FROM </w:t>
      </w:r>
      <w:proofErr w:type="spellStart"/>
      <w:r w:rsidRPr="00821953">
        <w:rPr>
          <w:rFonts w:ascii="Courier New" w:eastAsia="Times New Roman" w:hAnsi="Courier New" w:cs="Courier New"/>
          <w:sz w:val="20"/>
          <w:szCs w:val="20"/>
          <w:shd w:val="clear" w:color="auto" w:fill="E3E3E3"/>
        </w:rPr>
        <w:t>FactInternetSales</w:t>
      </w:r>
      <w:proofErr w:type="spellEnd"/>
      <w:r w:rsidRPr="00821953">
        <w:rPr>
          <w:rFonts w:ascii="Courier New" w:eastAsia="Times New Roman" w:hAnsi="Courier New" w:cs="Courier New"/>
          <w:sz w:val="20"/>
          <w:szCs w:val="20"/>
          <w:shd w:val="clear" w:color="auto" w:fill="E3E3E3"/>
        </w:rPr>
        <w:t xml:space="preserve"> INNER JOIN </w:t>
      </w:r>
      <w:proofErr w:type="spellStart"/>
      <w:r w:rsidRPr="00821953">
        <w:rPr>
          <w:rFonts w:ascii="Courier New" w:eastAsia="Times New Roman" w:hAnsi="Courier New" w:cs="Courier New"/>
          <w:sz w:val="20"/>
          <w:szCs w:val="20"/>
          <w:shd w:val="clear" w:color="auto" w:fill="E3E3E3"/>
        </w:rPr>
        <w:t>DimDate</w:t>
      </w:r>
      <w:proofErr w:type="spellEnd"/>
      <w:r w:rsidRPr="00821953">
        <w:rPr>
          <w:rFonts w:ascii="Courier New" w:eastAsia="Times New Roman" w:hAnsi="Courier New" w:cs="Courier New"/>
          <w:sz w:val="20"/>
          <w:szCs w:val="20"/>
          <w:shd w:val="clear" w:color="auto" w:fill="E3E3E3"/>
        </w:rPr>
        <w:t xml:space="preserve"> </w:t>
      </w:r>
      <w:r w:rsidRPr="00821953">
        <w:rPr>
          <w:rFonts w:ascii="Courier New" w:eastAsia="Times New Roman" w:hAnsi="Courier New" w:cs="Courier New"/>
          <w:sz w:val="20"/>
          <w:szCs w:val="20"/>
          <w:shd w:val="clear" w:color="auto" w:fill="E3E3E3"/>
        </w:rPr>
        <w:br/>
        <w:t xml:space="preserve">ON </w:t>
      </w:r>
      <w:proofErr w:type="spellStart"/>
      <w:r w:rsidRPr="00821953">
        <w:rPr>
          <w:rFonts w:ascii="Courier New" w:eastAsia="Times New Roman" w:hAnsi="Courier New" w:cs="Courier New"/>
          <w:sz w:val="20"/>
          <w:szCs w:val="20"/>
          <w:shd w:val="clear" w:color="auto" w:fill="E3E3E3"/>
        </w:rPr>
        <w:t>FactInternetSales.OrderDateKey</w:t>
      </w:r>
      <w:proofErr w:type="spellEnd"/>
      <w:r w:rsidRPr="00821953">
        <w:rPr>
          <w:rFonts w:ascii="Courier New" w:eastAsia="Times New Roman" w:hAnsi="Courier New" w:cs="Courier New"/>
          <w:sz w:val="20"/>
          <w:szCs w:val="20"/>
          <w:shd w:val="clear" w:color="auto" w:fill="E3E3E3"/>
        </w:rPr>
        <w:t xml:space="preserve"> = </w:t>
      </w:r>
      <w:proofErr w:type="spellStart"/>
      <w:r w:rsidRPr="00821953">
        <w:rPr>
          <w:rFonts w:ascii="Courier New" w:eastAsia="Times New Roman" w:hAnsi="Courier New" w:cs="Courier New"/>
          <w:sz w:val="20"/>
          <w:szCs w:val="20"/>
          <w:shd w:val="clear" w:color="auto" w:fill="E3E3E3"/>
        </w:rPr>
        <w:t>DimDate.DateKey</w:t>
      </w:r>
      <w:proofErr w:type="spellEnd"/>
      <w:r w:rsidRPr="00821953">
        <w:rPr>
          <w:rFonts w:ascii="Courier New" w:eastAsia="Times New Roman" w:hAnsi="Courier New" w:cs="Courier New"/>
          <w:sz w:val="20"/>
          <w:szCs w:val="20"/>
          <w:shd w:val="clear" w:color="auto" w:fill="E3E3E3"/>
        </w:rPr>
        <w:t xml:space="preserve">  </w:t>
      </w:r>
      <w:r w:rsidRPr="00821953">
        <w:rPr>
          <w:rFonts w:ascii="Courier New" w:eastAsia="Times New Roman" w:hAnsi="Courier New" w:cs="Courier New"/>
          <w:sz w:val="20"/>
          <w:szCs w:val="20"/>
          <w:shd w:val="clear" w:color="auto" w:fill="E3E3E3"/>
        </w:rPr>
        <w:br/>
        <w:t xml:space="preserve">    INNER JOIN </w:t>
      </w:r>
      <w:proofErr w:type="spellStart"/>
      <w:r w:rsidRPr="00821953">
        <w:rPr>
          <w:rFonts w:ascii="Courier New" w:eastAsia="Times New Roman" w:hAnsi="Courier New" w:cs="Courier New"/>
          <w:sz w:val="20"/>
          <w:szCs w:val="20"/>
          <w:shd w:val="clear" w:color="auto" w:fill="E3E3E3"/>
        </w:rPr>
        <w:t>DimProduct</w:t>
      </w:r>
      <w:proofErr w:type="spellEnd"/>
      <w:r w:rsidRPr="00821953">
        <w:rPr>
          <w:rFonts w:ascii="Courier New" w:eastAsia="Times New Roman" w:hAnsi="Courier New" w:cs="Courier New"/>
          <w:sz w:val="20"/>
          <w:szCs w:val="20"/>
          <w:shd w:val="clear" w:color="auto" w:fill="E3E3E3"/>
        </w:rPr>
        <w:t xml:space="preserve"> </w:t>
      </w:r>
      <w:r w:rsidRPr="00821953">
        <w:rPr>
          <w:rFonts w:ascii="Courier New" w:eastAsia="Times New Roman" w:hAnsi="Courier New" w:cs="Courier New"/>
          <w:sz w:val="20"/>
          <w:szCs w:val="20"/>
          <w:shd w:val="clear" w:color="auto" w:fill="E3E3E3"/>
        </w:rPr>
        <w:br/>
        <w:t xml:space="preserve">ON </w:t>
      </w:r>
      <w:proofErr w:type="spellStart"/>
      <w:r w:rsidRPr="00821953">
        <w:rPr>
          <w:rFonts w:ascii="Courier New" w:eastAsia="Times New Roman" w:hAnsi="Courier New" w:cs="Courier New"/>
          <w:sz w:val="20"/>
          <w:szCs w:val="20"/>
          <w:shd w:val="clear" w:color="auto" w:fill="E3E3E3"/>
        </w:rPr>
        <w:t>FactInternetSales.ProductKey</w:t>
      </w:r>
      <w:proofErr w:type="spellEnd"/>
      <w:r w:rsidRPr="00821953">
        <w:rPr>
          <w:rFonts w:ascii="Courier New" w:eastAsia="Times New Roman" w:hAnsi="Courier New" w:cs="Courier New"/>
          <w:sz w:val="20"/>
          <w:szCs w:val="20"/>
          <w:shd w:val="clear" w:color="auto" w:fill="E3E3E3"/>
        </w:rPr>
        <w:t xml:space="preserve"> = </w:t>
      </w:r>
      <w:proofErr w:type="spellStart"/>
      <w:r w:rsidRPr="00821953">
        <w:rPr>
          <w:rFonts w:ascii="Courier New" w:eastAsia="Times New Roman" w:hAnsi="Courier New" w:cs="Courier New"/>
          <w:sz w:val="20"/>
          <w:szCs w:val="20"/>
          <w:shd w:val="clear" w:color="auto" w:fill="E3E3E3"/>
        </w:rPr>
        <w:t>DimProduct.ProductKey</w:t>
      </w:r>
      <w:proofErr w:type="spellEnd"/>
      <w:r w:rsidRPr="00821953">
        <w:rPr>
          <w:rFonts w:ascii="Courier New" w:eastAsia="Times New Roman" w:hAnsi="Courier New" w:cs="Courier New"/>
          <w:sz w:val="20"/>
          <w:szCs w:val="20"/>
          <w:shd w:val="clear" w:color="auto" w:fill="E3E3E3"/>
        </w:rPr>
        <w:t xml:space="preserve"> </w:t>
      </w:r>
      <w:r w:rsidRPr="00821953">
        <w:rPr>
          <w:rFonts w:ascii="Courier New" w:eastAsia="Times New Roman" w:hAnsi="Courier New" w:cs="Courier New"/>
          <w:sz w:val="20"/>
          <w:szCs w:val="20"/>
          <w:shd w:val="clear" w:color="auto" w:fill="E3E3E3"/>
        </w:rPr>
        <w:br/>
        <w:t xml:space="preserve">    INNER JOIN </w:t>
      </w:r>
      <w:proofErr w:type="spellStart"/>
      <w:r w:rsidRPr="00821953">
        <w:rPr>
          <w:rFonts w:ascii="Courier New" w:eastAsia="Times New Roman" w:hAnsi="Courier New" w:cs="Courier New"/>
          <w:sz w:val="20"/>
          <w:szCs w:val="20"/>
          <w:shd w:val="clear" w:color="auto" w:fill="E3E3E3"/>
        </w:rPr>
        <w:t>DimProductSubcategory</w:t>
      </w:r>
      <w:proofErr w:type="spellEnd"/>
      <w:r w:rsidRPr="00821953">
        <w:rPr>
          <w:rFonts w:ascii="Courier New" w:eastAsia="Times New Roman" w:hAnsi="Courier New" w:cs="Courier New"/>
          <w:sz w:val="20"/>
          <w:szCs w:val="20"/>
          <w:shd w:val="clear" w:color="auto" w:fill="E3E3E3"/>
        </w:rPr>
        <w:t xml:space="preserve"> </w:t>
      </w:r>
      <w:r w:rsidRPr="00821953">
        <w:rPr>
          <w:rFonts w:ascii="Courier New" w:eastAsia="Times New Roman" w:hAnsi="Courier New" w:cs="Courier New"/>
          <w:sz w:val="20"/>
          <w:szCs w:val="20"/>
          <w:shd w:val="clear" w:color="auto" w:fill="E3E3E3"/>
        </w:rPr>
        <w:br/>
        <w:t xml:space="preserve">ON </w:t>
      </w:r>
      <w:proofErr w:type="spellStart"/>
      <w:r w:rsidRPr="00821953">
        <w:rPr>
          <w:rFonts w:ascii="Courier New" w:eastAsia="Times New Roman" w:hAnsi="Courier New" w:cs="Courier New"/>
          <w:sz w:val="20"/>
          <w:szCs w:val="20"/>
          <w:shd w:val="clear" w:color="auto" w:fill="E3E3E3"/>
        </w:rPr>
        <w:t>DimProduct.ProductSubcategoryKey</w:t>
      </w:r>
      <w:proofErr w:type="spellEnd"/>
      <w:r w:rsidRPr="00821953">
        <w:rPr>
          <w:rFonts w:ascii="Courier New" w:eastAsia="Times New Roman" w:hAnsi="Courier New" w:cs="Courier New"/>
          <w:sz w:val="20"/>
          <w:szCs w:val="20"/>
          <w:shd w:val="clear" w:color="auto" w:fill="E3E3E3"/>
        </w:rPr>
        <w:t xml:space="preserve"> =   </w:t>
      </w:r>
      <w:r w:rsidRPr="00821953">
        <w:rPr>
          <w:rFonts w:ascii="Courier New" w:eastAsia="Times New Roman" w:hAnsi="Courier New" w:cs="Courier New"/>
          <w:sz w:val="20"/>
          <w:szCs w:val="20"/>
          <w:shd w:val="clear" w:color="auto" w:fill="E3E3E3"/>
        </w:rPr>
        <w:br/>
        <w:t xml:space="preserve">       </w:t>
      </w:r>
      <w:proofErr w:type="spellStart"/>
      <w:r w:rsidRPr="00821953">
        <w:rPr>
          <w:rFonts w:ascii="Courier New" w:eastAsia="Times New Roman" w:hAnsi="Courier New" w:cs="Courier New"/>
          <w:sz w:val="20"/>
          <w:szCs w:val="20"/>
          <w:shd w:val="clear" w:color="auto" w:fill="E3E3E3"/>
        </w:rPr>
        <w:t>DimProductSubcategory.ProductSubcategoryKey</w:t>
      </w:r>
      <w:proofErr w:type="spellEnd"/>
      <w:r w:rsidRPr="00821953">
        <w:rPr>
          <w:rFonts w:ascii="Courier New" w:eastAsia="Times New Roman" w:hAnsi="Courier New" w:cs="Courier New"/>
          <w:sz w:val="20"/>
          <w:szCs w:val="20"/>
          <w:shd w:val="clear" w:color="auto" w:fill="E3E3E3"/>
        </w:rPr>
        <w:t xml:space="preserve"> </w:t>
      </w:r>
      <w:r w:rsidRPr="00821953">
        <w:rPr>
          <w:rFonts w:ascii="Courier New" w:eastAsia="Times New Roman" w:hAnsi="Courier New" w:cs="Courier New"/>
          <w:sz w:val="20"/>
          <w:szCs w:val="20"/>
          <w:shd w:val="clear" w:color="auto" w:fill="E3E3E3"/>
        </w:rPr>
        <w:br/>
        <w:t xml:space="preserve">    INNER JOIN </w:t>
      </w:r>
      <w:proofErr w:type="spellStart"/>
      <w:r w:rsidRPr="00821953">
        <w:rPr>
          <w:rFonts w:ascii="Courier New" w:eastAsia="Times New Roman" w:hAnsi="Courier New" w:cs="Courier New"/>
          <w:sz w:val="20"/>
          <w:szCs w:val="20"/>
          <w:shd w:val="clear" w:color="auto" w:fill="E3E3E3"/>
        </w:rPr>
        <w:t>DimProductCategory</w:t>
      </w:r>
      <w:proofErr w:type="spellEnd"/>
      <w:r w:rsidRPr="00821953">
        <w:rPr>
          <w:rFonts w:ascii="Courier New" w:eastAsia="Times New Roman" w:hAnsi="Courier New" w:cs="Courier New"/>
          <w:sz w:val="20"/>
          <w:szCs w:val="20"/>
          <w:shd w:val="clear" w:color="auto" w:fill="E3E3E3"/>
        </w:rPr>
        <w:t xml:space="preserve"> </w:t>
      </w:r>
      <w:r w:rsidRPr="00821953">
        <w:rPr>
          <w:rFonts w:ascii="Courier New" w:eastAsia="Times New Roman" w:hAnsi="Courier New" w:cs="Courier New"/>
          <w:sz w:val="20"/>
          <w:szCs w:val="20"/>
          <w:shd w:val="clear" w:color="auto" w:fill="E3E3E3"/>
        </w:rPr>
        <w:br/>
        <w:t xml:space="preserve">ON </w:t>
      </w:r>
      <w:proofErr w:type="spellStart"/>
      <w:r w:rsidRPr="00821953">
        <w:rPr>
          <w:rFonts w:ascii="Courier New" w:eastAsia="Times New Roman" w:hAnsi="Courier New" w:cs="Courier New"/>
          <w:sz w:val="20"/>
          <w:szCs w:val="20"/>
          <w:shd w:val="clear" w:color="auto" w:fill="E3E3E3"/>
        </w:rPr>
        <w:t>DimProductSubcategory.ProductCategoryKey</w:t>
      </w:r>
      <w:proofErr w:type="spellEnd"/>
      <w:r w:rsidRPr="00821953">
        <w:rPr>
          <w:rFonts w:ascii="Courier New" w:eastAsia="Times New Roman" w:hAnsi="Courier New" w:cs="Courier New"/>
          <w:sz w:val="20"/>
          <w:szCs w:val="20"/>
          <w:shd w:val="clear" w:color="auto" w:fill="E3E3E3"/>
        </w:rPr>
        <w:t xml:space="preserve"> = </w:t>
      </w:r>
      <w:r w:rsidRPr="00821953">
        <w:rPr>
          <w:rFonts w:ascii="Courier New" w:eastAsia="Times New Roman" w:hAnsi="Courier New" w:cs="Courier New"/>
          <w:sz w:val="20"/>
          <w:szCs w:val="20"/>
          <w:shd w:val="clear" w:color="auto" w:fill="E3E3E3"/>
        </w:rPr>
        <w:br/>
        <w:t>       </w:t>
      </w:r>
      <w:proofErr w:type="spellStart"/>
      <w:r w:rsidRPr="00821953">
        <w:rPr>
          <w:rFonts w:ascii="Courier New" w:eastAsia="Times New Roman" w:hAnsi="Courier New" w:cs="Courier New"/>
          <w:sz w:val="20"/>
          <w:szCs w:val="20"/>
          <w:shd w:val="clear" w:color="auto" w:fill="E3E3E3"/>
        </w:rPr>
        <w:t>DimProductCategory.ProductCategoryKey</w:t>
      </w:r>
      <w:proofErr w:type="spellEnd"/>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Solution Explorer, right-click the Reports folder, and then click </w:t>
      </w:r>
      <w:r w:rsidRPr="00821953">
        <w:rPr>
          <w:rFonts w:ascii="Times New Roman" w:eastAsia="Times New Roman" w:hAnsi="Times New Roman" w:cs="Times New Roman"/>
          <w:b/>
          <w:bCs/>
          <w:sz w:val="24"/>
          <w:szCs w:val="24"/>
        </w:rPr>
        <w:t>Add | New Item</w:t>
      </w:r>
      <w:r w:rsidRPr="00821953">
        <w:rPr>
          <w:rFonts w:ascii="Times New Roman" w:eastAsia="Times New Roman" w:hAnsi="Times New Roman" w:cs="Times New Roman"/>
          <w:sz w:val="24"/>
          <w:szCs w:val="24"/>
        </w:rPr>
        <w:t>.</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 In the Add New Item dialog box, select the Report template, type </w:t>
      </w:r>
      <w:proofErr w:type="spellStart"/>
      <w:r w:rsidRPr="00821953">
        <w:rPr>
          <w:rFonts w:ascii="Times New Roman" w:eastAsia="Times New Roman" w:hAnsi="Times New Roman" w:cs="Times New Roman"/>
          <w:b/>
          <w:bCs/>
          <w:sz w:val="24"/>
          <w:szCs w:val="24"/>
        </w:rPr>
        <w:t>ProductSalesRpt.rdl</w:t>
      </w:r>
      <w:proofErr w:type="spellEnd"/>
      <w:r w:rsidRPr="00821953">
        <w:rPr>
          <w:rFonts w:ascii="Times New Roman" w:eastAsia="Times New Roman" w:hAnsi="Times New Roman" w:cs="Times New Roman"/>
          <w:sz w:val="24"/>
          <w:szCs w:val="24"/>
        </w:rPr>
        <w:t xml:space="preserve"> in the Name box, and then click </w:t>
      </w:r>
      <w:r w:rsidRPr="00821953">
        <w:rPr>
          <w:rFonts w:ascii="Times New Roman" w:eastAsia="Times New Roman" w:hAnsi="Times New Roman" w:cs="Times New Roman"/>
          <w:b/>
          <w:bCs/>
          <w:sz w:val="24"/>
          <w:szCs w:val="24"/>
        </w:rPr>
        <w:t>Add</w:t>
      </w:r>
      <w:r w:rsidRPr="00821953">
        <w:rPr>
          <w:rFonts w:ascii="Times New Roman" w:eastAsia="Times New Roman" w:hAnsi="Times New Roman" w:cs="Times New Roman"/>
          <w:sz w:val="24"/>
          <w:szCs w:val="24"/>
        </w:rPr>
        <w:t>. The Add New Item box should look similar to Figure 50.</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6076950" cy="2059305"/>
                <wp:effectExtent l="0" t="0" r="0" b="0"/>
                <wp:docPr id="26" name="Rectangle 26" descr="Figure 50: Add New 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76950" cy="2059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Figure 50: Add New Item" style="width:478.5pt;height:16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50: Add New Item</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Report Data window, right-click the Datasets folder, and then click </w:t>
      </w:r>
      <w:r w:rsidRPr="00821953">
        <w:rPr>
          <w:rFonts w:ascii="Times New Roman" w:eastAsia="Times New Roman" w:hAnsi="Times New Roman" w:cs="Times New Roman"/>
          <w:b/>
          <w:bCs/>
          <w:sz w:val="24"/>
          <w:szCs w:val="24"/>
        </w:rPr>
        <w:t>Add Dataset</w:t>
      </w:r>
      <w:r w:rsidRPr="00821953">
        <w:rPr>
          <w:rFonts w:ascii="Times New Roman" w:eastAsia="Times New Roman" w:hAnsi="Times New Roman" w:cs="Times New Roman"/>
          <w:sz w:val="24"/>
          <w:szCs w:val="24"/>
        </w:rPr>
        <w:t>.</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 xml:space="preserve">In the Dataset Properties window, type </w:t>
      </w:r>
      <w:proofErr w:type="spellStart"/>
      <w:r w:rsidRPr="00821953">
        <w:rPr>
          <w:rFonts w:ascii="Times New Roman" w:eastAsia="Times New Roman" w:hAnsi="Times New Roman" w:cs="Times New Roman"/>
          <w:b/>
          <w:bCs/>
          <w:sz w:val="24"/>
          <w:szCs w:val="24"/>
        </w:rPr>
        <w:t>ProductSalesInfo</w:t>
      </w:r>
      <w:proofErr w:type="spellEnd"/>
      <w:r w:rsidRPr="00821953">
        <w:rPr>
          <w:rFonts w:ascii="Times New Roman" w:eastAsia="Times New Roman" w:hAnsi="Times New Roman" w:cs="Times New Roman"/>
          <w:sz w:val="24"/>
          <w:szCs w:val="24"/>
        </w:rPr>
        <w:t xml:space="preserve"> in the Name box, select </w:t>
      </w:r>
      <w:r w:rsidRPr="00821953">
        <w:rPr>
          <w:rFonts w:ascii="Times New Roman" w:eastAsia="Times New Roman" w:hAnsi="Times New Roman" w:cs="Times New Roman"/>
          <w:b/>
          <w:bCs/>
          <w:sz w:val="24"/>
          <w:szCs w:val="24"/>
        </w:rPr>
        <w:t>Use a shared dataset</w:t>
      </w:r>
      <w:r w:rsidRPr="00821953">
        <w:rPr>
          <w:rFonts w:ascii="Times New Roman" w:eastAsia="Times New Roman" w:hAnsi="Times New Roman" w:cs="Times New Roman"/>
          <w:sz w:val="24"/>
          <w:szCs w:val="24"/>
        </w:rPr>
        <w:t xml:space="preserve">, click to select the </w:t>
      </w:r>
      <w:proofErr w:type="spellStart"/>
      <w:r w:rsidRPr="00821953">
        <w:rPr>
          <w:rFonts w:ascii="Times New Roman" w:eastAsia="Times New Roman" w:hAnsi="Times New Roman" w:cs="Times New Roman"/>
          <w:sz w:val="24"/>
          <w:szCs w:val="24"/>
        </w:rPr>
        <w:t>ProductSalesInfo</w:t>
      </w:r>
      <w:proofErr w:type="spellEnd"/>
      <w:r w:rsidRPr="00821953">
        <w:rPr>
          <w:rFonts w:ascii="Times New Roman" w:eastAsia="Times New Roman" w:hAnsi="Times New Roman" w:cs="Times New Roman"/>
          <w:sz w:val="24"/>
          <w:szCs w:val="24"/>
        </w:rPr>
        <w:t xml:space="preserve"> shared dataset,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 xml:space="preserve"> as shown in Figure 51.</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4737735" cy="2800985"/>
                <wp:effectExtent l="0" t="0" r="0" b="0"/>
                <wp:docPr id="25" name="Rectangle 25" descr="Figure 51: Dataset Propert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37735" cy="280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Figure 51: Dataset Properties" style="width:373.05pt;height:22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51: Dataset Properties</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Drag a Table report item from the Toolbox to the white area on the design surface representing the report body.</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Drag a Text Box report item from the Toolbox and place it above the table as shown in Figure 52.</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5637530" cy="1850390"/>
                <wp:effectExtent l="0" t="0" r="0" b="0"/>
                <wp:docPr id="24" name="Rectangle 24" descr="Figure 52: Text Box Positio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37530" cy="1850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Figure 52: Text Box Positioning" style="width:443.9pt;height:14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52: Text Box Positioning</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Add the title </w:t>
      </w:r>
      <w:r w:rsidRPr="00821953">
        <w:rPr>
          <w:rFonts w:ascii="Times New Roman" w:eastAsia="Times New Roman" w:hAnsi="Times New Roman" w:cs="Times New Roman"/>
          <w:b/>
          <w:bCs/>
          <w:sz w:val="24"/>
          <w:szCs w:val="24"/>
        </w:rPr>
        <w:t>Product Sales by Year and Category</w:t>
      </w:r>
      <w:r w:rsidRPr="00821953">
        <w:rPr>
          <w:rFonts w:ascii="Times New Roman" w:eastAsia="Times New Roman" w:hAnsi="Times New Roman" w:cs="Times New Roman"/>
          <w:sz w:val="24"/>
          <w:szCs w:val="24"/>
        </w:rPr>
        <w:t xml:space="preserve"> to the text box. Use the Report Formatting Toolbar, shown in Figure 53 to center the title and configure the font as 24pt.</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5421630" cy="259080"/>
                <wp:effectExtent l="0" t="0" r="0" b="0"/>
                <wp:docPr id="23" name="Rectangle 23" descr="Figure 53: Formatting Toolb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2163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Figure 53: Formatting Toolbar" style="width:426.9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53: Formatting Toolbar</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Resize the text box appropriately. Your report should look similar to Figure 54.</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4773295" cy="1475740"/>
                <wp:effectExtent l="0" t="0" r="0" b="0"/>
                <wp:docPr id="22" name="Rectangle 22" descr="Figure 54: Formatted Rep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73295" cy="147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Figure 54: Formatted Report" style="width:375.85pt;height:11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54: Formatted Report</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SSDT menu, click </w:t>
      </w:r>
      <w:r w:rsidRPr="00821953">
        <w:rPr>
          <w:rFonts w:ascii="Times New Roman" w:eastAsia="Times New Roman" w:hAnsi="Times New Roman" w:cs="Times New Roman"/>
          <w:b/>
          <w:bCs/>
          <w:sz w:val="24"/>
          <w:szCs w:val="24"/>
        </w:rPr>
        <w:t>Report | Add Page Footer</w:t>
      </w:r>
      <w:r w:rsidRPr="00821953">
        <w:rPr>
          <w:rFonts w:ascii="Times New Roman" w:eastAsia="Times New Roman" w:hAnsi="Times New Roman" w:cs="Times New Roman"/>
          <w:sz w:val="24"/>
          <w:szCs w:val="24"/>
        </w:rPr>
        <w:t>.</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Right-click the area near the left edge of the page footer, and then click </w:t>
      </w:r>
      <w:r w:rsidRPr="00821953">
        <w:rPr>
          <w:rFonts w:ascii="Times New Roman" w:eastAsia="Times New Roman" w:hAnsi="Times New Roman" w:cs="Times New Roman"/>
          <w:b/>
          <w:bCs/>
          <w:sz w:val="24"/>
          <w:szCs w:val="24"/>
        </w:rPr>
        <w:t>Insert | Text Box</w:t>
      </w:r>
      <w:r w:rsidRPr="00821953">
        <w:rPr>
          <w:rFonts w:ascii="Times New Roman" w:eastAsia="Times New Roman" w:hAnsi="Times New Roman" w:cs="Times New Roman"/>
          <w:sz w:val="24"/>
          <w:szCs w:val="24"/>
        </w:rPr>
        <w:t>.</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page footer, right-click the text box that was created, and the click </w:t>
      </w:r>
      <w:r w:rsidRPr="00821953">
        <w:rPr>
          <w:rFonts w:ascii="Times New Roman" w:eastAsia="Times New Roman" w:hAnsi="Times New Roman" w:cs="Times New Roman"/>
          <w:b/>
          <w:bCs/>
          <w:sz w:val="24"/>
          <w:szCs w:val="24"/>
        </w:rPr>
        <w:t>Expression</w:t>
      </w:r>
      <w:r w:rsidRPr="00821953">
        <w:rPr>
          <w:rFonts w:ascii="Times New Roman" w:eastAsia="Times New Roman" w:hAnsi="Times New Roman" w:cs="Times New Roman"/>
          <w:sz w:val="24"/>
          <w:szCs w:val="24"/>
        </w:rPr>
        <w:t>.</w:t>
      </w:r>
    </w:p>
    <w:p w:rsidR="00821953" w:rsidRPr="00821953" w:rsidRDefault="00821953" w:rsidP="00821953">
      <w:pPr>
        <w:numPr>
          <w:ilvl w:val="0"/>
          <w:numId w:val="27"/>
        </w:numPr>
        <w:spacing w:before="100" w:beforeAutospacing="1" w:after="24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Expression dialog box, type the following expression, or something similar to add the current page number,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w:t>
      </w:r>
      <w:r w:rsidRPr="00821953">
        <w:rPr>
          <w:rFonts w:ascii="Times New Roman" w:eastAsia="Times New Roman" w:hAnsi="Times New Roman" w:cs="Times New Roman"/>
          <w:sz w:val="24"/>
          <w:szCs w:val="24"/>
        </w:rPr>
        <w:br/>
      </w:r>
      <w:r w:rsidRPr="00821953">
        <w:rPr>
          <w:rFonts w:ascii="Times New Roman" w:eastAsia="Times New Roman" w:hAnsi="Times New Roman" w:cs="Times New Roman"/>
          <w:sz w:val="24"/>
          <w:szCs w:val="24"/>
        </w:rPr>
        <w:br/>
      </w:r>
      <w:r w:rsidRPr="00821953">
        <w:rPr>
          <w:rFonts w:ascii="Courier New" w:eastAsia="Times New Roman" w:hAnsi="Courier New" w:cs="Courier New"/>
          <w:sz w:val="20"/>
          <w:szCs w:val="20"/>
          <w:shd w:val="clear" w:color="auto" w:fill="E3E3E3"/>
        </w:rPr>
        <w:t xml:space="preserve">="Page " &amp; </w:t>
      </w:r>
      <w:proofErr w:type="spellStart"/>
      <w:r w:rsidRPr="00821953">
        <w:rPr>
          <w:rFonts w:ascii="Courier New" w:eastAsia="Times New Roman" w:hAnsi="Courier New" w:cs="Courier New"/>
          <w:sz w:val="20"/>
          <w:szCs w:val="20"/>
          <w:shd w:val="clear" w:color="auto" w:fill="E3E3E3"/>
        </w:rPr>
        <w:t>Globals!PageNumber</w:t>
      </w:r>
      <w:proofErr w:type="spellEnd"/>
      <w:r w:rsidRPr="00821953">
        <w:rPr>
          <w:rFonts w:ascii="Courier New" w:eastAsia="Times New Roman" w:hAnsi="Courier New" w:cs="Courier New"/>
          <w:sz w:val="20"/>
          <w:szCs w:val="20"/>
          <w:shd w:val="clear" w:color="auto" w:fill="E3E3E3"/>
        </w:rPr>
        <w:t xml:space="preserve"> &amp; " of" &amp; </w:t>
      </w:r>
      <w:proofErr w:type="spellStart"/>
      <w:r w:rsidRPr="00821953">
        <w:rPr>
          <w:rFonts w:ascii="Courier New" w:eastAsia="Times New Roman" w:hAnsi="Courier New" w:cs="Courier New"/>
          <w:sz w:val="20"/>
          <w:szCs w:val="20"/>
          <w:shd w:val="clear" w:color="auto" w:fill="E3E3E3"/>
        </w:rPr>
        <w:t>Globals!TotalPages</w:t>
      </w:r>
      <w:proofErr w:type="spellEnd"/>
    </w:p>
    <w:p w:rsidR="00821953" w:rsidRPr="00821953" w:rsidRDefault="00821953" w:rsidP="00821953">
      <w:pPr>
        <w:numPr>
          <w:ilvl w:val="0"/>
          <w:numId w:val="27"/>
        </w:numPr>
        <w:spacing w:before="100" w:beforeAutospacing="1" w:after="24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Repeat the process from steps 22 to 24 to add the following expression to the right side of the footer to show the data and time the report was run.</w:t>
      </w:r>
      <w:r w:rsidRPr="00821953">
        <w:rPr>
          <w:rFonts w:ascii="Times New Roman" w:eastAsia="Times New Roman" w:hAnsi="Times New Roman" w:cs="Times New Roman"/>
          <w:sz w:val="24"/>
          <w:szCs w:val="24"/>
        </w:rPr>
        <w:br/>
      </w:r>
      <w:r w:rsidRPr="00821953">
        <w:rPr>
          <w:rFonts w:ascii="Times New Roman" w:eastAsia="Times New Roman" w:hAnsi="Times New Roman" w:cs="Times New Roman"/>
          <w:sz w:val="24"/>
          <w:szCs w:val="24"/>
        </w:rPr>
        <w:br/>
      </w:r>
      <w:r w:rsidRPr="00821953">
        <w:rPr>
          <w:rFonts w:ascii="Courier New" w:eastAsia="Times New Roman" w:hAnsi="Courier New" w:cs="Courier New"/>
          <w:sz w:val="20"/>
          <w:szCs w:val="20"/>
          <w:shd w:val="clear" w:color="auto" w:fill="E3E3E3"/>
        </w:rPr>
        <w:t xml:space="preserve">="Printed: " &amp; </w:t>
      </w:r>
      <w:proofErr w:type="spellStart"/>
      <w:r w:rsidRPr="00821953">
        <w:rPr>
          <w:rFonts w:ascii="Courier New" w:eastAsia="Times New Roman" w:hAnsi="Courier New" w:cs="Courier New"/>
          <w:sz w:val="20"/>
          <w:szCs w:val="20"/>
          <w:shd w:val="clear" w:color="auto" w:fill="E3E3E3"/>
        </w:rPr>
        <w:t>Globals!ExecutionTime</w:t>
      </w:r>
      <w:proofErr w:type="spellEnd"/>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Use the Report Formatting toolbar to right-justify the expression on the right side of the report footer.</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Preview the report and adjust the sizes of the text boxes you just created as needed to show all of the information. </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Drag the </w:t>
      </w:r>
      <w:proofErr w:type="spellStart"/>
      <w:r w:rsidRPr="00821953">
        <w:rPr>
          <w:rFonts w:ascii="Times New Roman" w:eastAsia="Times New Roman" w:hAnsi="Times New Roman" w:cs="Times New Roman"/>
          <w:b/>
          <w:bCs/>
          <w:sz w:val="24"/>
          <w:szCs w:val="24"/>
        </w:rPr>
        <w:t>SalesAmount</w:t>
      </w:r>
      <w:proofErr w:type="spellEnd"/>
      <w:r w:rsidRPr="00821953">
        <w:rPr>
          <w:rFonts w:ascii="Times New Roman" w:eastAsia="Times New Roman" w:hAnsi="Times New Roman" w:cs="Times New Roman"/>
          <w:sz w:val="24"/>
          <w:szCs w:val="24"/>
        </w:rPr>
        <w:t xml:space="preserve"> field from the Report Data window to the first column of the table as shown in Figure 55.</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4867275" cy="2303780"/>
                <wp:effectExtent l="0" t="0" r="0" b="0"/>
                <wp:docPr id="21" name="Rectangle 21" descr="Figure 55: Adding the SalesAmount Fie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67275" cy="2303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Figure 55: Adding the SalesAmount Field" style="width:383.25pt;height:1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 xml:space="preserve">Figure 55: Adding the </w:t>
      </w:r>
      <w:proofErr w:type="spellStart"/>
      <w:r w:rsidRPr="00821953">
        <w:rPr>
          <w:rFonts w:ascii="Times New Roman" w:eastAsia="Times New Roman" w:hAnsi="Times New Roman" w:cs="Times New Roman"/>
          <w:sz w:val="15"/>
          <w:szCs w:val="15"/>
        </w:rPr>
        <w:t>SalesAmount</w:t>
      </w:r>
      <w:proofErr w:type="spellEnd"/>
      <w:r w:rsidRPr="00821953">
        <w:rPr>
          <w:rFonts w:ascii="Times New Roman" w:eastAsia="Times New Roman" w:hAnsi="Times New Roman" w:cs="Times New Roman"/>
          <w:sz w:val="15"/>
          <w:szCs w:val="15"/>
        </w:rPr>
        <w:t xml:space="preserve"> Field</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Row Groups area, click the down arrow next to (Details), and then click </w:t>
      </w:r>
      <w:r w:rsidRPr="00821953">
        <w:rPr>
          <w:rFonts w:ascii="Times New Roman" w:eastAsia="Times New Roman" w:hAnsi="Times New Roman" w:cs="Times New Roman"/>
          <w:b/>
          <w:bCs/>
          <w:sz w:val="24"/>
          <w:szCs w:val="24"/>
        </w:rPr>
        <w:t>Group Properties</w:t>
      </w:r>
      <w:r w:rsidRPr="00821953">
        <w:rPr>
          <w:rFonts w:ascii="Times New Roman" w:eastAsia="Times New Roman" w:hAnsi="Times New Roman" w:cs="Times New Roman"/>
          <w:sz w:val="24"/>
          <w:szCs w:val="24"/>
        </w:rPr>
        <w:t>.</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Visibility page of the Group Properties dialog box, click </w:t>
      </w:r>
      <w:r w:rsidRPr="00821953">
        <w:rPr>
          <w:rFonts w:ascii="Times New Roman" w:eastAsia="Times New Roman" w:hAnsi="Times New Roman" w:cs="Times New Roman"/>
          <w:b/>
          <w:bCs/>
          <w:sz w:val="24"/>
          <w:szCs w:val="24"/>
        </w:rPr>
        <w:t>Hide</w:t>
      </w:r>
      <w:r w:rsidRPr="00821953">
        <w:rPr>
          <w:rFonts w:ascii="Times New Roman" w:eastAsia="Times New Roman" w:hAnsi="Times New Roman" w:cs="Times New Roman"/>
          <w:sz w:val="24"/>
          <w:szCs w:val="24"/>
        </w:rPr>
        <w:t xml:space="preserve">,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 In the Row Groups area, click the down arrow next to (Details), and then click </w:t>
      </w:r>
      <w:r w:rsidRPr="00821953">
        <w:rPr>
          <w:rFonts w:ascii="Times New Roman" w:eastAsia="Times New Roman" w:hAnsi="Times New Roman" w:cs="Times New Roman"/>
          <w:b/>
          <w:bCs/>
          <w:sz w:val="24"/>
          <w:szCs w:val="24"/>
        </w:rPr>
        <w:t>Add Group | Parent Group</w:t>
      </w:r>
      <w:r w:rsidRPr="00821953">
        <w:rPr>
          <w:rFonts w:ascii="Times New Roman" w:eastAsia="Times New Roman" w:hAnsi="Times New Roman" w:cs="Times New Roman"/>
          <w:sz w:val="24"/>
          <w:szCs w:val="24"/>
        </w:rPr>
        <w:t>.</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Tablix group window, select </w:t>
      </w:r>
      <w:r w:rsidRPr="00821953">
        <w:rPr>
          <w:rFonts w:ascii="Times New Roman" w:eastAsia="Times New Roman" w:hAnsi="Times New Roman" w:cs="Times New Roman"/>
          <w:b/>
          <w:bCs/>
          <w:sz w:val="24"/>
          <w:szCs w:val="24"/>
        </w:rPr>
        <w:t>[Product]</w:t>
      </w:r>
      <w:r w:rsidRPr="00821953">
        <w:rPr>
          <w:rFonts w:ascii="Times New Roman" w:eastAsia="Times New Roman" w:hAnsi="Times New Roman" w:cs="Times New Roman"/>
          <w:sz w:val="24"/>
          <w:szCs w:val="24"/>
        </w:rPr>
        <w:t xml:space="preserve"> in the Group by drop-down list, click the </w:t>
      </w:r>
      <w:r w:rsidRPr="00821953">
        <w:rPr>
          <w:rFonts w:ascii="Times New Roman" w:eastAsia="Times New Roman" w:hAnsi="Times New Roman" w:cs="Times New Roman"/>
          <w:b/>
          <w:bCs/>
          <w:sz w:val="24"/>
          <w:szCs w:val="24"/>
        </w:rPr>
        <w:t>Add group header</w:t>
      </w:r>
      <w:r w:rsidRPr="00821953">
        <w:rPr>
          <w:rFonts w:ascii="Times New Roman" w:eastAsia="Times New Roman" w:hAnsi="Times New Roman" w:cs="Times New Roman"/>
          <w:sz w:val="24"/>
          <w:szCs w:val="24"/>
        </w:rPr>
        <w:t xml:space="preserve"> box,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Use the same process to add Category as a parent group to Product, and add Year as a parent group to Category.</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Row Groups area, click the down arrow next to </w:t>
      </w:r>
      <w:r w:rsidRPr="00821953">
        <w:rPr>
          <w:rFonts w:ascii="Times New Roman" w:eastAsia="Times New Roman" w:hAnsi="Times New Roman" w:cs="Times New Roman"/>
          <w:b/>
          <w:bCs/>
          <w:sz w:val="24"/>
          <w:szCs w:val="24"/>
        </w:rPr>
        <w:t>[Product]</w:t>
      </w:r>
      <w:r w:rsidRPr="00821953">
        <w:rPr>
          <w:rFonts w:ascii="Times New Roman" w:eastAsia="Times New Roman" w:hAnsi="Times New Roman" w:cs="Times New Roman"/>
          <w:sz w:val="24"/>
          <w:szCs w:val="24"/>
        </w:rPr>
        <w:t xml:space="preserve">, and then click </w:t>
      </w:r>
      <w:r w:rsidRPr="00821953">
        <w:rPr>
          <w:rFonts w:ascii="Times New Roman" w:eastAsia="Times New Roman" w:hAnsi="Times New Roman" w:cs="Times New Roman"/>
          <w:b/>
          <w:bCs/>
          <w:sz w:val="24"/>
          <w:szCs w:val="24"/>
        </w:rPr>
        <w:t>Group Properties</w:t>
      </w:r>
      <w:r w:rsidRPr="00821953">
        <w:rPr>
          <w:rFonts w:ascii="Times New Roman" w:eastAsia="Times New Roman" w:hAnsi="Times New Roman" w:cs="Times New Roman"/>
          <w:sz w:val="24"/>
          <w:szCs w:val="24"/>
        </w:rPr>
        <w:t>.</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Visibility page, click </w:t>
      </w:r>
      <w:r w:rsidRPr="00821953">
        <w:rPr>
          <w:rFonts w:ascii="Times New Roman" w:eastAsia="Times New Roman" w:hAnsi="Times New Roman" w:cs="Times New Roman"/>
          <w:b/>
          <w:bCs/>
          <w:sz w:val="24"/>
          <w:szCs w:val="24"/>
        </w:rPr>
        <w:t>Hide</w:t>
      </w:r>
      <w:r w:rsidRPr="00821953">
        <w:rPr>
          <w:rFonts w:ascii="Times New Roman" w:eastAsia="Times New Roman" w:hAnsi="Times New Roman" w:cs="Times New Roman"/>
          <w:sz w:val="24"/>
          <w:szCs w:val="24"/>
        </w:rPr>
        <w:t xml:space="preserve">, select the </w:t>
      </w:r>
      <w:r w:rsidRPr="00821953">
        <w:rPr>
          <w:rFonts w:ascii="Times New Roman" w:eastAsia="Times New Roman" w:hAnsi="Times New Roman" w:cs="Times New Roman"/>
          <w:b/>
          <w:bCs/>
          <w:sz w:val="24"/>
          <w:szCs w:val="24"/>
        </w:rPr>
        <w:t>Display can be toggled by this report</w:t>
      </w:r>
      <w:r w:rsidRPr="00821953">
        <w:rPr>
          <w:rFonts w:ascii="Times New Roman" w:eastAsia="Times New Roman" w:hAnsi="Times New Roman" w:cs="Times New Roman"/>
          <w:sz w:val="24"/>
          <w:szCs w:val="24"/>
        </w:rPr>
        <w:t xml:space="preserve"> </w:t>
      </w:r>
      <w:r w:rsidRPr="00821953">
        <w:rPr>
          <w:rFonts w:ascii="Times New Roman" w:eastAsia="Times New Roman" w:hAnsi="Times New Roman" w:cs="Times New Roman"/>
          <w:b/>
          <w:bCs/>
          <w:sz w:val="24"/>
          <w:szCs w:val="24"/>
        </w:rPr>
        <w:t>item</w:t>
      </w:r>
      <w:r w:rsidRPr="00821953">
        <w:rPr>
          <w:rFonts w:ascii="Times New Roman" w:eastAsia="Times New Roman" w:hAnsi="Times New Roman" w:cs="Times New Roman"/>
          <w:sz w:val="24"/>
          <w:szCs w:val="24"/>
        </w:rPr>
        <w:t xml:space="preserve"> box, select </w:t>
      </w:r>
      <w:r w:rsidRPr="00821953">
        <w:rPr>
          <w:rFonts w:ascii="Times New Roman" w:eastAsia="Times New Roman" w:hAnsi="Times New Roman" w:cs="Times New Roman"/>
          <w:b/>
          <w:bCs/>
          <w:sz w:val="24"/>
          <w:szCs w:val="24"/>
        </w:rPr>
        <w:t>Category</w:t>
      </w:r>
      <w:r w:rsidRPr="00821953">
        <w:rPr>
          <w:rFonts w:ascii="Times New Roman" w:eastAsia="Times New Roman" w:hAnsi="Times New Roman" w:cs="Times New Roman"/>
          <w:sz w:val="24"/>
          <w:szCs w:val="24"/>
        </w:rPr>
        <w:t xml:space="preserve"> in the drop down list,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Use a similar process to hide the Category group so that it is toggled by the </w:t>
      </w:r>
      <w:proofErr w:type="spellStart"/>
      <w:r w:rsidRPr="00821953">
        <w:rPr>
          <w:rFonts w:ascii="Times New Roman" w:eastAsia="Times New Roman" w:hAnsi="Times New Roman" w:cs="Times New Roman"/>
          <w:sz w:val="24"/>
          <w:szCs w:val="24"/>
        </w:rPr>
        <w:t>CalendarYear</w:t>
      </w:r>
      <w:proofErr w:type="spellEnd"/>
      <w:r w:rsidRPr="00821953">
        <w:rPr>
          <w:rFonts w:ascii="Times New Roman" w:eastAsia="Times New Roman" w:hAnsi="Times New Roman" w:cs="Times New Roman"/>
          <w:sz w:val="24"/>
          <w:szCs w:val="24"/>
        </w:rPr>
        <w:t xml:space="preserve"> group.</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in the </w:t>
      </w:r>
      <w:proofErr w:type="spellStart"/>
      <w:r w:rsidRPr="00821953">
        <w:rPr>
          <w:rFonts w:ascii="Times New Roman" w:eastAsia="Times New Roman" w:hAnsi="Times New Roman" w:cs="Times New Roman"/>
          <w:b/>
          <w:bCs/>
          <w:sz w:val="24"/>
          <w:szCs w:val="24"/>
        </w:rPr>
        <w:t>SalesAmount</w:t>
      </w:r>
      <w:proofErr w:type="spellEnd"/>
      <w:r w:rsidRPr="00821953">
        <w:rPr>
          <w:rFonts w:ascii="Times New Roman" w:eastAsia="Times New Roman" w:hAnsi="Times New Roman" w:cs="Times New Roman"/>
          <w:sz w:val="24"/>
          <w:szCs w:val="24"/>
        </w:rPr>
        <w:t xml:space="preserve"> text box. In the Selected Text Properties window, type </w:t>
      </w:r>
      <w:r w:rsidRPr="00821953">
        <w:rPr>
          <w:rFonts w:ascii="Times New Roman" w:eastAsia="Times New Roman" w:hAnsi="Times New Roman" w:cs="Times New Roman"/>
          <w:b/>
          <w:bCs/>
          <w:sz w:val="24"/>
          <w:szCs w:val="24"/>
        </w:rPr>
        <w:t>C2</w:t>
      </w:r>
      <w:r w:rsidRPr="00821953">
        <w:rPr>
          <w:rFonts w:ascii="Times New Roman" w:eastAsia="Times New Roman" w:hAnsi="Times New Roman" w:cs="Times New Roman"/>
          <w:sz w:val="24"/>
          <w:szCs w:val="24"/>
        </w:rPr>
        <w:t xml:space="preserve"> in the Format box in the Number section. </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inside the text box directly above the current </w:t>
      </w:r>
      <w:r w:rsidRPr="00821953">
        <w:rPr>
          <w:rFonts w:ascii="Times New Roman" w:eastAsia="Times New Roman" w:hAnsi="Times New Roman" w:cs="Times New Roman"/>
          <w:b/>
          <w:bCs/>
          <w:sz w:val="24"/>
          <w:szCs w:val="24"/>
        </w:rPr>
        <w:t>[</w:t>
      </w:r>
      <w:proofErr w:type="spellStart"/>
      <w:r w:rsidRPr="00821953">
        <w:rPr>
          <w:rFonts w:ascii="Times New Roman" w:eastAsia="Times New Roman" w:hAnsi="Times New Roman" w:cs="Times New Roman"/>
          <w:b/>
          <w:bCs/>
          <w:sz w:val="24"/>
          <w:szCs w:val="24"/>
        </w:rPr>
        <w:t>SalesAmount</w:t>
      </w:r>
      <w:proofErr w:type="spellEnd"/>
      <w:r w:rsidRPr="00821953">
        <w:rPr>
          <w:rFonts w:ascii="Times New Roman" w:eastAsia="Times New Roman" w:hAnsi="Times New Roman" w:cs="Times New Roman"/>
          <w:b/>
          <w:bCs/>
          <w:sz w:val="24"/>
          <w:szCs w:val="24"/>
        </w:rPr>
        <w:t>]</w:t>
      </w:r>
      <w:r w:rsidRPr="00821953">
        <w:rPr>
          <w:rFonts w:ascii="Times New Roman" w:eastAsia="Times New Roman" w:hAnsi="Times New Roman" w:cs="Times New Roman"/>
          <w:sz w:val="24"/>
          <w:szCs w:val="24"/>
        </w:rPr>
        <w:t xml:space="preserve"> text box to enter text into the box, and then type </w:t>
      </w:r>
      <w:r w:rsidRPr="00821953">
        <w:rPr>
          <w:rFonts w:ascii="Times New Roman" w:eastAsia="Times New Roman" w:hAnsi="Times New Roman" w:cs="Times New Roman"/>
          <w:b/>
          <w:bCs/>
          <w:sz w:val="24"/>
          <w:szCs w:val="24"/>
        </w:rPr>
        <w:t>[</w:t>
      </w:r>
      <w:proofErr w:type="gramStart"/>
      <w:r w:rsidRPr="00821953">
        <w:rPr>
          <w:rFonts w:ascii="Times New Roman" w:eastAsia="Times New Roman" w:hAnsi="Times New Roman" w:cs="Times New Roman"/>
          <w:b/>
          <w:bCs/>
          <w:sz w:val="24"/>
          <w:szCs w:val="24"/>
        </w:rPr>
        <w:t>Sum(</w:t>
      </w:r>
      <w:proofErr w:type="spellStart"/>
      <w:proofErr w:type="gramEnd"/>
      <w:r w:rsidRPr="00821953">
        <w:rPr>
          <w:rFonts w:ascii="Times New Roman" w:eastAsia="Times New Roman" w:hAnsi="Times New Roman" w:cs="Times New Roman"/>
          <w:b/>
          <w:bCs/>
          <w:sz w:val="24"/>
          <w:szCs w:val="24"/>
        </w:rPr>
        <w:t>SalesAmount</w:t>
      </w:r>
      <w:proofErr w:type="spellEnd"/>
      <w:r w:rsidRPr="00821953">
        <w:rPr>
          <w:rFonts w:ascii="Times New Roman" w:eastAsia="Times New Roman" w:hAnsi="Times New Roman" w:cs="Times New Roman"/>
          <w:b/>
          <w:bCs/>
          <w:sz w:val="24"/>
          <w:szCs w:val="24"/>
        </w:rPr>
        <w:t>)]</w:t>
      </w:r>
      <w:r w:rsidRPr="00821953">
        <w:rPr>
          <w:rFonts w:ascii="Times New Roman" w:eastAsia="Times New Roman" w:hAnsi="Times New Roman" w:cs="Times New Roman"/>
          <w:sz w:val="24"/>
          <w:szCs w:val="24"/>
        </w:rPr>
        <w:t>. Highlight and copy the text, not the entire text box, and paste it into the two remaining empty text boxes in the Sales Amount column as shown in Figure 56. This will add a subtotal for each grouping.</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Add the titles Annual Total and Category Total as shown in Figure 56.</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4773295" cy="2210435"/>
                <wp:effectExtent l="0" t="0" r="0" b="0"/>
                <wp:docPr id="20" name="Rectangle 20" descr="Figure 56: Sales Amount Subtota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73295" cy="2210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Figure 56: Sales Amount Subtotals" style="width:375.85pt;height:17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56: Sales Amount Subtotals</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Format your report to add </w:t>
      </w:r>
      <w:proofErr w:type="gramStart"/>
      <w:r w:rsidRPr="00821953">
        <w:rPr>
          <w:rFonts w:ascii="Times New Roman" w:eastAsia="Times New Roman" w:hAnsi="Times New Roman" w:cs="Times New Roman"/>
          <w:sz w:val="24"/>
          <w:szCs w:val="24"/>
        </w:rPr>
        <w:t>Bold</w:t>
      </w:r>
      <w:proofErr w:type="gramEnd"/>
      <w:r w:rsidRPr="00821953">
        <w:rPr>
          <w:rFonts w:ascii="Times New Roman" w:eastAsia="Times New Roman" w:hAnsi="Times New Roman" w:cs="Times New Roman"/>
          <w:sz w:val="24"/>
          <w:szCs w:val="24"/>
        </w:rPr>
        <w:t xml:space="preserve"> text to the title fields.</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Right-click the Tablix </w:t>
      </w:r>
      <w:proofErr w:type="gramStart"/>
      <w:r w:rsidRPr="00821953">
        <w:rPr>
          <w:rFonts w:ascii="Times New Roman" w:eastAsia="Times New Roman" w:hAnsi="Times New Roman" w:cs="Times New Roman"/>
          <w:sz w:val="24"/>
          <w:szCs w:val="24"/>
        </w:rPr>
        <w:t>handle</w:t>
      </w:r>
      <w:proofErr w:type="gramEnd"/>
      <w:r w:rsidRPr="00821953">
        <w:rPr>
          <w:rFonts w:ascii="Times New Roman" w:eastAsia="Times New Roman" w:hAnsi="Times New Roman" w:cs="Times New Roman"/>
          <w:sz w:val="24"/>
          <w:szCs w:val="24"/>
        </w:rPr>
        <w:t xml:space="preserve"> above the far right column, and click Delete Columns as shown in Figure 57.</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5457825" cy="2275205"/>
                <wp:effectExtent l="0" t="0" r="0" b="0"/>
                <wp:docPr id="19" name="Rectangle 19" descr="Figure 57: Deleting Colum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57825" cy="2275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Figure 57: Deleting Columns" style="width:429.75pt;height:17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57: Deleting Columns</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Adjust the width of the remaining empty column to use the space freed by the deleted column.</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Your report design should look similar to Figure 58.</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5428615" cy="2411730"/>
                <wp:effectExtent l="0" t="0" r="0" b="0"/>
                <wp:docPr id="18" name="Rectangle 18" descr="Figure 58: Completed Rep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28615" cy="2411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Figure 58: Completed Report" style="width:427.45pt;height:1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58: Completed Report</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Create a new blank report named </w:t>
      </w:r>
      <w:proofErr w:type="spellStart"/>
      <w:r w:rsidRPr="00821953">
        <w:rPr>
          <w:rFonts w:ascii="Times New Roman" w:eastAsia="Times New Roman" w:hAnsi="Times New Roman" w:cs="Times New Roman"/>
          <w:sz w:val="24"/>
          <w:szCs w:val="24"/>
        </w:rPr>
        <w:t>VendorSubReport</w:t>
      </w:r>
      <w:proofErr w:type="spellEnd"/>
      <w:r w:rsidRPr="00821953">
        <w:rPr>
          <w:rFonts w:ascii="Times New Roman" w:eastAsia="Times New Roman" w:hAnsi="Times New Roman" w:cs="Times New Roman"/>
          <w:sz w:val="24"/>
          <w:szCs w:val="24"/>
        </w:rPr>
        <w:t xml:space="preserve"> (see steps 13 and 14).</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Add a dataset pointer to this report that points to the </w:t>
      </w:r>
      <w:proofErr w:type="spellStart"/>
      <w:r w:rsidRPr="00821953">
        <w:rPr>
          <w:rFonts w:ascii="Times New Roman" w:eastAsia="Times New Roman" w:hAnsi="Times New Roman" w:cs="Times New Roman"/>
          <w:sz w:val="24"/>
          <w:szCs w:val="24"/>
        </w:rPr>
        <w:t>VendorInfo</w:t>
      </w:r>
      <w:proofErr w:type="spellEnd"/>
      <w:r w:rsidRPr="00821953">
        <w:rPr>
          <w:rFonts w:ascii="Times New Roman" w:eastAsia="Times New Roman" w:hAnsi="Times New Roman" w:cs="Times New Roman"/>
          <w:sz w:val="24"/>
          <w:szCs w:val="24"/>
        </w:rPr>
        <w:t xml:space="preserve"> shared dataset (see steps 15 and 16).</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Add a Table report item from the Toolbox to this report.</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Add the following fields to the table from left to right by dragging them from the Report Data window as shown in Figure 59:</w:t>
      </w:r>
    </w:p>
    <w:p w:rsidR="00821953" w:rsidRPr="00821953" w:rsidRDefault="00821953" w:rsidP="00821953">
      <w:pPr>
        <w:numPr>
          <w:ilvl w:val="1"/>
          <w:numId w:val="28"/>
        </w:numPr>
        <w:spacing w:before="100" w:beforeAutospacing="1" w:after="100" w:afterAutospacing="1" w:line="240" w:lineRule="auto"/>
        <w:ind w:left="1440" w:hanging="360"/>
        <w:rPr>
          <w:rFonts w:ascii="Times New Roman" w:eastAsia="Times New Roman" w:hAnsi="Times New Roman" w:cs="Times New Roman"/>
          <w:sz w:val="24"/>
          <w:szCs w:val="24"/>
        </w:rPr>
      </w:pPr>
      <w:proofErr w:type="spellStart"/>
      <w:r w:rsidRPr="00821953">
        <w:rPr>
          <w:rFonts w:ascii="Times New Roman" w:eastAsia="Times New Roman" w:hAnsi="Times New Roman" w:cs="Times New Roman"/>
          <w:sz w:val="24"/>
          <w:szCs w:val="24"/>
        </w:rPr>
        <w:t>VendorName</w:t>
      </w:r>
      <w:proofErr w:type="spellEnd"/>
    </w:p>
    <w:p w:rsidR="00821953" w:rsidRPr="00821953" w:rsidRDefault="00821953" w:rsidP="00821953">
      <w:pPr>
        <w:numPr>
          <w:ilvl w:val="1"/>
          <w:numId w:val="28"/>
        </w:numPr>
        <w:spacing w:before="100" w:beforeAutospacing="1" w:after="100" w:afterAutospacing="1" w:line="240" w:lineRule="auto"/>
        <w:ind w:left="1440" w:hanging="360"/>
        <w:rPr>
          <w:rFonts w:ascii="Times New Roman" w:eastAsia="Times New Roman" w:hAnsi="Times New Roman" w:cs="Times New Roman"/>
          <w:sz w:val="24"/>
          <w:szCs w:val="24"/>
        </w:rPr>
      </w:pPr>
      <w:proofErr w:type="spellStart"/>
      <w:r w:rsidRPr="00821953">
        <w:rPr>
          <w:rFonts w:ascii="Times New Roman" w:eastAsia="Times New Roman" w:hAnsi="Times New Roman" w:cs="Times New Roman"/>
          <w:sz w:val="24"/>
          <w:szCs w:val="24"/>
        </w:rPr>
        <w:t>AccountNumber</w:t>
      </w:r>
      <w:proofErr w:type="spellEnd"/>
    </w:p>
    <w:p w:rsidR="00821953" w:rsidRPr="00821953" w:rsidRDefault="00821953" w:rsidP="00821953">
      <w:pPr>
        <w:numPr>
          <w:ilvl w:val="1"/>
          <w:numId w:val="28"/>
        </w:numPr>
        <w:spacing w:before="100" w:beforeAutospacing="1" w:after="100" w:afterAutospacing="1" w:line="240" w:lineRule="auto"/>
        <w:ind w:left="1440" w:hanging="360"/>
        <w:rPr>
          <w:rFonts w:ascii="Times New Roman" w:eastAsia="Times New Roman" w:hAnsi="Times New Roman" w:cs="Times New Roman"/>
          <w:sz w:val="24"/>
          <w:szCs w:val="24"/>
        </w:rPr>
      </w:pPr>
      <w:proofErr w:type="spellStart"/>
      <w:r w:rsidRPr="00821953">
        <w:rPr>
          <w:rFonts w:ascii="Times New Roman" w:eastAsia="Times New Roman" w:hAnsi="Times New Roman" w:cs="Times New Roman"/>
          <w:sz w:val="24"/>
          <w:szCs w:val="24"/>
        </w:rPr>
        <w:t>PreferredVendorStatus</w:t>
      </w:r>
      <w:proofErr w:type="spellEnd"/>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6047740" cy="1958340"/>
                <wp:effectExtent l="0" t="0" r="0" b="0"/>
                <wp:docPr id="17" name="Rectangle 17" descr="Figure 59: Adding Fiel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47740" cy="195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Figure 59: Adding Fields" style="width:476.2pt;height:15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59: Adding Fields</w:t>
      </w:r>
    </w:p>
    <w:p w:rsidR="00821953" w:rsidRPr="00821953" w:rsidRDefault="00821953" w:rsidP="0082195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Use the Bold icon on the Report Formatting toolbar to format the textboxes located in the first row. You can click in the Tablix row handle to the left of the row to select and format the entire row, as shown in Figure 60.</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5363845" cy="1670685"/>
                <wp:effectExtent l="0" t="0" r="0" b="0"/>
                <wp:docPr id="16" name="Rectangle 16" descr="Figure 60: Selecting the Entire R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63845" cy="1670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Figure 60: Selecting the Entire Row" style="width:422.35pt;height:13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60: Selecting the Entire Row</w:t>
      </w:r>
    </w:p>
    <w:p w:rsidR="00821953" w:rsidRPr="00821953" w:rsidRDefault="00821953" w:rsidP="0082195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Select the entire first row of the table.</w:t>
      </w:r>
    </w:p>
    <w:p w:rsidR="00821953" w:rsidRPr="00821953" w:rsidRDefault="00821953" w:rsidP="0082195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Properties window, change the </w:t>
      </w:r>
      <w:proofErr w:type="spellStart"/>
      <w:r w:rsidRPr="00821953">
        <w:rPr>
          <w:rFonts w:ascii="Times New Roman" w:eastAsia="Times New Roman" w:hAnsi="Times New Roman" w:cs="Times New Roman"/>
          <w:sz w:val="24"/>
          <w:szCs w:val="24"/>
        </w:rPr>
        <w:t>BackgroundColor</w:t>
      </w:r>
      <w:proofErr w:type="spellEnd"/>
      <w:r w:rsidRPr="00821953">
        <w:rPr>
          <w:rFonts w:ascii="Times New Roman" w:eastAsia="Times New Roman" w:hAnsi="Times New Roman" w:cs="Times New Roman"/>
          <w:sz w:val="24"/>
          <w:szCs w:val="24"/>
        </w:rPr>
        <w:t xml:space="preserve"> property in the Fill section to silver. </w:t>
      </w:r>
    </w:p>
    <w:p w:rsidR="00821953" w:rsidRPr="00821953" w:rsidRDefault="00821953" w:rsidP="0082195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Repeat this process to add the </w:t>
      </w:r>
      <w:proofErr w:type="spellStart"/>
      <w:r w:rsidRPr="00821953">
        <w:rPr>
          <w:rFonts w:ascii="Times New Roman" w:eastAsia="Times New Roman" w:hAnsi="Times New Roman" w:cs="Times New Roman"/>
          <w:sz w:val="24"/>
          <w:szCs w:val="24"/>
        </w:rPr>
        <w:t>LightSteelBlue</w:t>
      </w:r>
      <w:proofErr w:type="spellEnd"/>
      <w:r w:rsidRPr="00821953">
        <w:rPr>
          <w:rFonts w:ascii="Times New Roman" w:eastAsia="Times New Roman" w:hAnsi="Times New Roman" w:cs="Times New Roman"/>
          <w:sz w:val="24"/>
          <w:szCs w:val="24"/>
        </w:rPr>
        <w:t xml:space="preserve"> background color to the Details rows.</w:t>
      </w:r>
    </w:p>
    <w:p w:rsidR="00821953" w:rsidRPr="00821953" w:rsidRDefault="00821953" w:rsidP="0082195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Preview the report and adjust column widths as necessary. Don’t worry about duplicate rows. These will be handled in a later exercise. </w:t>
      </w:r>
    </w:p>
    <w:p w:rsidR="00821953" w:rsidRPr="00821953" w:rsidRDefault="00821953" w:rsidP="0082195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Move the table to the upper left corner of the report body, and then adjust the report body to be the same size as your table.</w:t>
      </w:r>
    </w:p>
    <w:p w:rsidR="00821953" w:rsidRPr="00821953" w:rsidRDefault="00821953" w:rsidP="0082195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Your report Design and Preview tabs should be similar to those in Figure 61 and Figure 62.</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4578985" cy="1670685"/>
                <wp:effectExtent l="0" t="0" r="0" b="0"/>
                <wp:docPr id="15" name="Rectangle 15" descr="Figure 61: VendorSubReport Desig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8985" cy="1670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Figure 61: VendorSubReport Design" style="width:360.55pt;height:13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 xml:space="preserve">Figure 61: </w:t>
      </w:r>
      <w:proofErr w:type="spellStart"/>
      <w:r w:rsidRPr="00821953">
        <w:rPr>
          <w:rFonts w:ascii="Times New Roman" w:eastAsia="Times New Roman" w:hAnsi="Times New Roman" w:cs="Times New Roman"/>
          <w:sz w:val="15"/>
          <w:szCs w:val="15"/>
        </w:rPr>
        <w:t>VendorSubReport</w:t>
      </w:r>
      <w:proofErr w:type="spellEnd"/>
      <w:r w:rsidRPr="00821953">
        <w:rPr>
          <w:rFonts w:ascii="Times New Roman" w:eastAsia="Times New Roman" w:hAnsi="Times New Roman" w:cs="Times New Roman"/>
          <w:sz w:val="15"/>
          <w:szCs w:val="15"/>
        </w:rPr>
        <w:t xml:space="preserve"> Design</w:t>
      </w:r>
      <w:r w:rsidRPr="00821953">
        <w:rPr>
          <w:rFonts w:ascii="Times New Roman" w:eastAsia="Times New Roman" w:hAnsi="Times New Roman" w:cs="Times New Roman"/>
          <w:sz w:val="15"/>
          <w:szCs w:val="15"/>
        </w:rPr>
        <w:br/>
        <w:t xml:space="preserve">           </w: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w:lastRenderedPageBreak/>
        <mc:AlternateContent>
          <mc:Choice Requires="wps">
            <w:drawing>
              <wp:inline distT="0" distB="0" distL="0" distR="0">
                <wp:extent cx="3750945" cy="4248150"/>
                <wp:effectExtent l="0" t="0" r="0" b="0"/>
                <wp:docPr id="14" name="Rectangle 14" descr="Figure 62: VendorSubReport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50945" cy="424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Figure 62: VendorSubReport Preview" style="width:295.35pt;height:3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 xml:space="preserve">Figure 62: </w:t>
      </w:r>
      <w:proofErr w:type="spellStart"/>
      <w:r w:rsidRPr="00821953">
        <w:rPr>
          <w:rFonts w:ascii="Times New Roman" w:eastAsia="Times New Roman" w:hAnsi="Times New Roman" w:cs="Times New Roman"/>
          <w:sz w:val="15"/>
          <w:szCs w:val="15"/>
        </w:rPr>
        <w:t>VendorSubReport</w:t>
      </w:r>
      <w:proofErr w:type="spellEnd"/>
      <w:r w:rsidRPr="00821953">
        <w:rPr>
          <w:rFonts w:ascii="Times New Roman" w:eastAsia="Times New Roman" w:hAnsi="Times New Roman" w:cs="Times New Roman"/>
          <w:sz w:val="15"/>
          <w:szCs w:val="15"/>
        </w:rPr>
        <w:t xml:space="preserve"> Preview</w:t>
      </w:r>
    </w:p>
    <w:p w:rsidR="00821953" w:rsidRPr="00821953" w:rsidRDefault="00821953" w:rsidP="0082195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Leave your project and SSDT open for the next exercise.</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sz w:val="24"/>
          <w:szCs w:val="24"/>
        </w:rPr>
        <w:t>Exercise 2 Solution: Adding data visualization report items to a report</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If your project from Exercise 1 is still open, skip to Step 4. </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Open SSDT and click </w:t>
      </w:r>
      <w:r w:rsidRPr="00821953">
        <w:rPr>
          <w:rFonts w:ascii="Times New Roman" w:eastAsia="Times New Roman" w:hAnsi="Times New Roman" w:cs="Times New Roman"/>
          <w:b/>
          <w:bCs/>
          <w:sz w:val="24"/>
          <w:szCs w:val="24"/>
        </w:rPr>
        <w:t>File | Open | Project/Solution</w:t>
      </w:r>
      <w:r w:rsidRPr="00821953">
        <w:rPr>
          <w:rFonts w:ascii="Times New Roman" w:eastAsia="Times New Roman" w:hAnsi="Times New Roman" w:cs="Times New Roman"/>
          <w:sz w:val="24"/>
          <w:szCs w:val="24"/>
        </w:rPr>
        <w:t xml:space="preserve">. </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Open Project dialog box, browse to </w:t>
      </w:r>
      <w:proofErr w:type="gramStart"/>
      <w:r w:rsidRPr="00821953">
        <w:rPr>
          <w:rFonts w:ascii="Times New Roman" w:eastAsia="Times New Roman" w:hAnsi="Times New Roman" w:cs="Times New Roman"/>
          <w:sz w:val="24"/>
          <w:szCs w:val="24"/>
        </w:rPr>
        <w:t xml:space="preserve">the </w:t>
      </w:r>
      <w:r w:rsidRPr="00821953">
        <w:rPr>
          <w:rFonts w:ascii="Times New Roman" w:eastAsia="Times New Roman" w:hAnsi="Times New Roman" w:cs="Times New Roman"/>
          <w:b/>
          <w:bCs/>
          <w:sz w:val="24"/>
          <w:szCs w:val="24"/>
        </w:rPr>
        <w:t> \</w:t>
      </w:r>
      <w:proofErr w:type="gramEnd"/>
      <w:r w:rsidRPr="00821953">
        <w:rPr>
          <w:rFonts w:ascii="Times New Roman" w:eastAsia="Times New Roman" w:hAnsi="Times New Roman" w:cs="Times New Roman"/>
          <w:b/>
          <w:bCs/>
          <w:sz w:val="24"/>
          <w:szCs w:val="24"/>
        </w:rPr>
        <w:t>Labs\Exercise1Solution\</w:t>
      </w:r>
      <w:proofErr w:type="spellStart"/>
      <w:r w:rsidRPr="00821953">
        <w:rPr>
          <w:rFonts w:ascii="Times New Roman" w:eastAsia="Times New Roman" w:hAnsi="Times New Roman" w:cs="Times New Roman"/>
          <w:b/>
          <w:bCs/>
          <w:sz w:val="24"/>
          <w:szCs w:val="24"/>
        </w:rPr>
        <w:t>EnhancementsLab</w:t>
      </w:r>
      <w:proofErr w:type="spellEnd"/>
      <w:r w:rsidRPr="00821953">
        <w:rPr>
          <w:rFonts w:ascii="Times New Roman" w:eastAsia="Times New Roman" w:hAnsi="Times New Roman" w:cs="Times New Roman"/>
          <w:sz w:val="24"/>
          <w:szCs w:val="24"/>
        </w:rPr>
        <w:t xml:space="preserve"> folder, and then click to select </w:t>
      </w:r>
      <w:r w:rsidRPr="00821953">
        <w:rPr>
          <w:rFonts w:ascii="Times New Roman" w:eastAsia="Times New Roman" w:hAnsi="Times New Roman" w:cs="Times New Roman"/>
          <w:b/>
          <w:bCs/>
          <w:sz w:val="24"/>
          <w:szCs w:val="24"/>
        </w:rPr>
        <w:t>EnahncementsLab.sln</w:t>
      </w:r>
      <w:r w:rsidRPr="00821953">
        <w:rPr>
          <w:rFonts w:ascii="Times New Roman" w:eastAsia="Times New Roman" w:hAnsi="Times New Roman" w:cs="Times New Roman"/>
          <w:sz w:val="24"/>
          <w:szCs w:val="24"/>
        </w:rPr>
        <w:t xml:space="preserve">, and then click </w:t>
      </w:r>
      <w:r w:rsidRPr="00821953">
        <w:rPr>
          <w:rFonts w:ascii="Times New Roman" w:eastAsia="Times New Roman" w:hAnsi="Times New Roman" w:cs="Times New Roman"/>
          <w:b/>
          <w:bCs/>
          <w:sz w:val="24"/>
          <w:szCs w:val="24"/>
        </w:rPr>
        <w:t>Open</w:t>
      </w:r>
      <w:r w:rsidRPr="00821953">
        <w:rPr>
          <w:rFonts w:ascii="Times New Roman" w:eastAsia="Times New Roman" w:hAnsi="Times New Roman" w:cs="Times New Roman"/>
          <w:sz w:val="24"/>
          <w:szCs w:val="24"/>
        </w:rPr>
        <w:t>.</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Solution Explorer, under the Reports folder, double click </w:t>
      </w:r>
      <w:proofErr w:type="spellStart"/>
      <w:r w:rsidRPr="00821953">
        <w:rPr>
          <w:rFonts w:ascii="Times New Roman" w:eastAsia="Times New Roman" w:hAnsi="Times New Roman" w:cs="Times New Roman"/>
          <w:b/>
          <w:bCs/>
          <w:sz w:val="24"/>
          <w:szCs w:val="24"/>
        </w:rPr>
        <w:t>ProductSalesRpt.rdl</w:t>
      </w:r>
      <w:proofErr w:type="spellEnd"/>
      <w:r w:rsidRPr="00821953">
        <w:rPr>
          <w:rFonts w:ascii="Times New Roman" w:eastAsia="Times New Roman" w:hAnsi="Times New Roman" w:cs="Times New Roman"/>
          <w:sz w:val="24"/>
          <w:szCs w:val="24"/>
        </w:rPr>
        <w:t xml:space="preserve"> to open the Report Designer. Review and then Preview the report.</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Drag the Sparkline report item to the last column of the row associated with the </w:t>
      </w:r>
      <w:proofErr w:type="spellStart"/>
      <w:r w:rsidRPr="00821953">
        <w:rPr>
          <w:rFonts w:ascii="Times New Roman" w:eastAsia="Times New Roman" w:hAnsi="Times New Roman" w:cs="Times New Roman"/>
          <w:sz w:val="24"/>
          <w:szCs w:val="24"/>
        </w:rPr>
        <w:t>CalendarYear</w:t>
      </w:r>
      <w:proofErr w:type="spellEnd"/>
      <w:r w:rsidRPr="00821953">
        <w:rPr>
          <w:rFonts w:ascii="Times New Roman" w:eastAsia="Times New Roman" w:hAnsi="Times New Roman" w:cs="Times New Roman"/>
          <w:sz w:val="24"/>
          <w:szCs w:val="24"/>
        </w:rPr>
        <w:t xml:space="preserve"> group total, as shown in Figure 63.</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5932805" cy="1850390"/>
                <wp:effectExtent l="0" t="0" r="0" b="0"/>
                <wp:docPr id="13" name="Rectangle 13" descr="Figure 62: VendorSubReport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32805" cy="1850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Figure 62: VendorSubReport Preview" style="width:467.15pt;height:14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63: Adding the Sparkline</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In the Select Sparkline Type dialog box, click Line with Markers as shown in Figure 64, and then click OK.</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4399280" cy="3542665"/>
                <wp:effectExtent l="0" t="0" r="0" b="0"/>
                <wp:docPr id="12" name="Rectangle 12" descr="Figure 64: Line with Markers Spark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99280" cy="3542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Figure 64: Line with Markers Sparkline" style="width:346.4pt;height:27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64: Line with Markers Sparkline</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near the middle of the new </w:t>
      </w:r>
      <w:proofErr w:type="spellStart"/>
      <w:r w:rsidRPr="00821953">
        <w:rPr>
          <w:rFonts w:ascii="Times New Roman" w:eastAsia="Times New Roman" w:hAnsi="Times New Roman" w:cs="Times New Roman"/>
          <w:sz w:val="24"/>
          <w:szCs w:val="24"/>
        </w:rPr>
        <w:t>sparkline</w:t>
      </w:r>
      <w:proofErr w:type="spellEnd"/>
      <w:r w:rsidRPr="00821953">
        <w:rPr>
          <w:rFonts w:ascii="Times New Roman" w:eastAsia="Times New Roman" w:hAnsi="Times New Roman" w:cs="Times New Roman"/>
          <w:sz w:val="24"/>
          <w:szCs w:val="24"/>
        </w:rPr>
        <w:t xml:space="preserve"> object to display the Chart Data window as shown in Figure 65.</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5270500" cy="2685415"/>
                <wp:effectExtent l="0" t="0" r="0" b="0"/>
                <wp:docPr id="11" name="Rectangle 11" descr="Figure 65: Chart Data Wind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70500" cy="268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Figure 65: Chart Data Window" style="width:415pt;height:2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65: Chart Data Window</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Chart Data window, click the plus sign </w:t>
      </w:r>
      <w:r>
        <w:rPr>
          <w:rFonts w:ascii="Times New Roman" w:eastAsia="Times New Roman" w:hAnsi="Times New Roman" w:cs="Times New Roman"/>
          <w:noProof/>
          <w:sz w:val="24"/>
          <w:szCs w:val="24"/>
        </w:rPr>
        <mc:AlternateContent>
          <mc:Choice Requires="wps">
            <w:drawing>
              <wp:inline distT="0" distB="0" distL="0" distR="0">
                <wp:extent cx="172720" cy="151130"/>
                <wp:effectExtent l="0" t="0" r="0" b="0"/>
                <wp:docPr id="10" name="Rectangle 10" descr="https://www.accelebrate.com/library/images/SSRS2012EnhancedReportItems/image07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272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https://www.accelebrate.com/library/images/SSRS2012EnhancedReportItems/image073.png" style="width:13.6pt;height:1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" filled="f" stroked="f">
                <o:lock v:ext="edit" aspectratio="t"/>
                <w10:anchorlock/>
              </v:rect>
            </w:pict>
          </mc:Fallback>
        </mc:AlternateContent>
      </w:r>
      <w:r w:rsidRPr="00821953">
        <w:rPr>
          <w:rFonts w:ascii="Times New Roman" w:eastAsia="Times New Roman" w:hAnsi="Times New Roman" w:cs="Times New Roman"/>
          <w:sz w:val="24"/>
          <w:szCs w:val="24"/>
        </w:rPr>
        <w:t xml:space="preserve">in the Category Groups section, and then click </w:t>
      </w:r>
      <w:r w:rsidRPr="00821953">
        <w:rPr>
          <w:rFonts w:ascii="Times New Roman" w:eastAsia="Times New Roman" w:hAnsi="Times New Roman" w:cs="Times New Roman"/>
          <w:b/>
          <w:bCs/>
          <w:sz w:val="24"/>
          <w:szCs w:val="24"/>
        </w:rPr>
        <w:t>Month</w:t>
      </w:r>
      <w:r w:rsidRPr="00821953">
        <w:rPr>
          <w:rFonts w:ascii="Times New Roman" w:eastAsia="Times New Roman" w:hAnsi="Times New Roman" w:cs="Times New Roman"/>
          <w:sz w:val="24"/>
          <w:szCs w:val="24"/>
        </w:rPr>
        <w:t>. Your Chart Data window should look similar to Figure 66.</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1900555" cy="3420110"/>
                <wp:effectExtent l="0" t="0" r="0" b="0"/>
                <wp:docPr id="9" name="Rectangle 9" descr="Figure 66: Category Group Mon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0555" cy="3420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Figure 66: Category Group Month" style="width:149.65pt;height:26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66: Category Group Month</w:t>
      </w:r>
    </w:p>
    <w:tbl>
      <w:tblPr>
        <w:tblW w:w="4500" w:type="pct"/>
        <w:jc w:val="center"/>
        <w:tblCellSpacing w:w="0" w:type="dxa"/>
        <w:tblInd w:w="720" w:type="dxa"/>
        <w:tblBorders>
          <w:top w:val="single" w:sz="6" w:space="0" w:color="CCCCCC"/>
          <w:left w:val="single" w:sz="6" w:space="0" w:color="CCCCCC"/>
          <w:bottom w:val="single" w:sz="6" w:space="0" w:color="CCCCCC"/>
          <w:right w:val="single" w:sz="6" w:space="0" w:color="CCCCCC"/>
        </w:tblBorders>
        <w:shd w:val="clear" w:color="auto" w:fill="FFFFCC"/>
        <w:tblCellMar>
          <w:top w:w="75" w:type="dxa"/>
          <w:left w:w="75" w:type="dxa"/>
          <w:bottom w:w="75" w:type="dxa"/>
          <w:right w:w="75" w:type="dxa"/>
        </w:tblCellMar>
        <w:tblLook w:val="04A0" w:firstRow="1" w:lastRow="0" w:firstColumn="1" w:lastColumn="0" w:noHBand="0" w:noVBand="1"/>
      </w:tblPr>
      <w:tblGrid>
        <w:gridCol w:w="8586"/>
      </w:tblGrid>
      <w:tr w:rsidR="00821953" w:rsidRPr="00821953" w:rsidTr="00821953">
        <w:trPr>
          <w:tblCellSpacing w:w="0" w:type="dxa"/>
          <w:jc w:val="center"/>
        </w:trPr>
        <w:tc>
          <w:tcPr>
            <w:tcW w:w="0" w:type="auto"/>
            <w:shd w:val="clear" w:color="auto" w:fill="FFFFCC"/>
            <w:vAlign w:val="center"/>
            <w:hideMark/>
          </w:tcPr>
          <w:p w:rsidR="00821953" w:rsidRPr="00821953" w:rsidRDefault="00821953" w:rsidP="00821953">
            <w:pPr>
              <w:spacing w:after="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This field uses the numeric value for each month of the year. If you are using a month name, you would need to be sure that your data was sorted based on a calendar and not </w:t>
            </w:r>
            <w:r w:rsidRPr="00821953">
              <w:rPr>
                <w:rFonts w:ascii="Times New Roman" w:eastAsia="Times New Roman" w:hAnsi="Times New Roman" w:cs="Times New Roman"/>
                <w:sz w:val="24"/>
                <w:szCs w:val="24"/>
              </w:rPr>
              <w:lastRenderedPageBreak/>
              <w:t>alphabetically.</w:t>
            </w:r>
          </w:p>
        </w:tc>
      </w:tr>
    </w:tbl>
    <w:p w:rsidR="00821953" w:rsidRPr="00821953" w:rsidRDefault="00821953" w:rsidP="00821953">
      <w:pPr>
        <w:spacing w:after="240" w:line="240" w:lineRule="auto"/>
        <w:ind w:left="720"/>
        <w:rPr>
          <w:rFonts w:ascii="Times New Roman" w:eastAsia="Times New Roman" w:hAnsi="Times New Roman" w:cs="Times New Roman"/>
          <w:sz w:val="24"/>
          <w:szCs w:val="24"/>
        </w:rPr>
      </w:pP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Chart Data window, click the plus sign in the Values section, and then click </w:t>
      </w:r>
      <w:proofErr w:type="spellStart"/>
      <w:r w:rsidRPr="00821953">
        <w:rPr>
          <w:rFonts w:ascii="Times New Roman" w:eastAsia="Times New Roman" w:hAnsi="Times New Roman" w:cs="Times New Roman"/>
          <w:b/>
          <w:bCs/>
          <w:sz w:val="24"/>
          <w:szCs w:val="24"/>
        </w:rPr>
        <w:t>SalesAmount</w:t>
      </w:r>
      <w:proofErr w:type="spellEnd"/>
      <w:r w:rsidRPr="00821953">
        <w:rPr>
          <w:rFonts w:ascii="Times New Roman" w:eastAsia="Times New Roman" w:hAnsi="Times New Roman" w:cs="Times New Roman"/>
          <w:sz w:val="24"/>
          <w:szCs w:val="24"/>
        </w:rPr>
        <w:t xml:space="preserve">. This will add the </w:t>
      </w:r>
      <w:proofErr w:type="spellStart"/>
      <w:r w:rsidRPr="00821953">
        <w:rPr>
          <w:rFonts w:ascii="Times New Roman" w:eastAsia="Times New Roman" w:hAnsi="Times New Roman" w:cs="Times New Roman"/>
          <w:sz w:val="24"/>
          <w:szCs w:val="24"/>
        </w:rPr>
        <w:t>SalesAmount</w:t>
      </w:r>
      <w:proofErr w:type="spellEnd"/>
      <w:r w:rsidRPr="00821953">
        <w:rPr>
          <w:rFonts w:ascii="Times New Roman" w:eastAsia="Times New Roman" w:hAnsi="Times New Roman" w:cs="Times New Roman"/>
          <w:sz w:val="24"/>
          <w:szCs w:val="24"/>
        </w:rPr>
        <w:t xml:space="preserve"> series and a Y Value of the Sum of the </w:t>
      </w:r>
      <w:proofErr w:type="spellStart"/>
      <w:r w:rsidRPr="00821953">
        <w:rPr>
          <w:rFonts w:ascii="Times New Roman" w:eastAsia="Times New Roman" w:hAnsi="Times New Roman" w:cs="Times New Roman"/>
          <w:sz w:val="24"/>
          <w:szCs w:val="24"/>
        </w:rPr>
        <w:t>SalesAmount</w:t>
      </w:r>
      <w:proofErr w:type="spellEnd"/>
      <w:r w:rsidRPr="00821953">
        <w:rPr>
          <w:rFonts w:ascii="Times New Roman" w:eastAsia="Times New Roman" w:hAnsi="Times New Roman" w:cs="Times New Roman"/>
          <w:sz w:val="24"/>
          <w:szCs w:val="24"/>
        </w:rPr>
        <w:t xml:space="preserve"> as shown in Figure 67.</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1900555" cy="3420110"/>
                <wp:effectExtent l="0" t="0" r="0" b="0"/>
                <wp:docPr id="8" name="Rectangle 8" descr="Figure 67: Values Section of the Chart Data Wind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0555" cy="3420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Figure 67: Values Section of the Chart Data Window" style="width:149.65pt;height:26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67: Values Section of the Chart Data Window</w:t>
      </w:r>
    </w:p>
    <w:tbl>
      <w:tblPr>
        <w:tblW w:w="4500" w:type="pct"/>
        <w:jc w:val="center"/>
        <w:tblCellSpacing w:w="0" w:type="dxa"/>
        <w:tblInd w:w="720" w:type="dxa"/>
        <w:tblBorders>
          <w:top w:val="single" w:sz="6" w:space="0" w:color="CCCCCC"/>
          <w:left w:val="single" w:sz="6" w:space="0" w:color="CCCCCC"/>
          <w:bottom w:val="single" w:sz="6" w:space="0" w:color="CCCCCC"/>
          <w:right w:val="single" w:sz="6" w:space="0" w:color="CCCCCC"/>
        </w:tblBorders>
        <w:shd w:val="clear" w:color="auto" w:fill="FFFFCC"/>
        <w:tblCellMar>
          <w:top w:w="75" w:type="dxa"/>
          <w:left w:w="75" w:type="dxa"/>
          <w:bottom w:w="75" w:type="dxa"/>
          <w:right w:w="75" w:type="dxa"/>
        </w:tblCellMar>
        <w:tblLook w:val="04A0" w:firstRow="1" w:lastRow="0" w:firstColumn="1" w:lastColumn="0" w:noHBand="0" w:noVBand="1"/>
      </w:tblPr>
      <w:tblGrid>
        <w:gridCol w:w="8586"/>
      </w:tblGrid>
      <w:tr w:rsidR="00821953" w:rsidRPr="00821953" w:rsidTr="00821953">
        <w:trPr>
          <w:tblCellSpacing w:w="0" w:type="dxa"/>
          <w:jc w:val="center"/>
        </w:trPr>
        <w:tc>
          <w:tcPr>
            <w:tcW w:w="0" w:type="auto"/>
            <w:shd w:val="clear" w:color="auto" w:fill="FFFFCC"/>
            <w:vAlign w:val="center"/>
            <w:hideMark/>
          </w:tcPr>
          <w:p w:rsidR="00821953" w:rsidRPr="00821953" w:rsidRDefault="00821953" w:rsidP="00821953">
            <w:pPr>
              <w:spacing w:after="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When you add the first series, the default behavior is to sum the field selected if it is a numeric field, or provide a count of non-numeric fields. By clicking on the down arrow next to the Y Value field, you can modify the field and/or the aggregate to be used by the chart </w:t>
            </w:r>
          </w:p>
        </w:tc>
      </w:tr>
    </w:tbl>
    <w:p w:rsidR="00821953" w:rsidRPr="00821953" w:rsidRDefault="00821953" w:rsidP="00821953">
      <w:pPr>
        <w:spacing w:after="240" w:line="240" w:lineRule="auto"/>
        <w:ind w:left="720"/>
        <w:rPr>
          <w:rFonts w:ascii="Times New Roman" w:eastAsia="Times New Roman" w:hAnsi="Times New Roman" w:cs="Times New Roman"/>
          <w:sz w:val="24"/>
          <w:szCs w:val="24"/>
        </w:rPr>
      </w:pP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the down arrow next to the </w:t>
      </w:r>
      <w:proofErr w:type="spellStart"/>
      <w:r w:rsidRPr="00821953">
        <w:rPr>
          <w:rFonts w:ascii="Times New Roman" w:eastAsia="Times New Roman" w:hAnsi="Times New Roman" w:cs="Times New Roman"/>
          <w:sz w:val="24"/>
          <w:szCs w:val="24"/>
        </w:rPr>
        <w:t>SalesAmount</w:t>
      </w:r>
      <w:proofErr w:type="spellEnd"/>
      <w:r w:rsidRPr="00821953">
        <w:rPr>
          <w:rFonts w:ascii="Times New Roman" w:eastAsia="Times New Roman" w:hAnsi="Times New Roman" w:cs="Times New Roman"/>
          <w:sz w:val="24"/>
          <w:szCs w:val="24"/>
        </w:rPr>
        <w:t xml:space="preserve"> series, and then click </w:t>
      </w:r>
      <w:r w:rsidRPr="00821953">
        <w:rPr>
          <w:rFonts w:ascii="Times New Roman" w:eastAsia="Times New Roman" w:hAnsi="Times New Roman" w:cs="Times New Roman"/>
          <w:b/>
          <w:bCs/>
          <w:sz w:val="24"/>
          <w:szCs w:val="24"/>
        </w:rPr>
        <w:t>Series Properties</w:t>
      </w:r>
      <w:r w:rsidRPr="00821953">
        <w:rPr>
          <w:rFonts w:ascii="Times New Roman" w:eastAsia="Times New Roman" w:hAnsi="Times New Roman" w:cs="Times New Roman"/>
          <w:sz w:val="24"/>
          <w:szCs w:val="24"/>
        </w:rPr>
        <w:t>.</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On the Series Data page, click the Expression button next to the Tooltip drop-down list.</w:t>
      </w:r>
    </w:p>
    <w:p w:rsidR="00821953" w:rsidRPr="00821953" w:rsidRDefault="00821953" w:rsidP="00821953">
      <w:pPr>
        <w:numPr>
          <w:ilvl w:val="0"/>
          <w:numId w:val="29"/>
        </w:numPr>
        <w:spacing w:before="100" w:beforeAutospacing="1" w:after="24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Expression dialog box, type the following code to format the Sales Amount aggregate as currency with no decimal places,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w:t>
      </w:r>
      <w:r w:rsidRPr="00821953">
        <w:rPr>
          <w:rFonts w:ascii="Times New Roman" w:eastAsia="Times New Roman" w:hAnsi="Times New Roman" w:cs="Times New Roman"/>
          <w:sz w:val="24"/>
          <w:szCs w:val="24"/>
        </w:rPr>
        <w:br/>
      </w:r>
      <w:r w:rsidRPr="00821953">
        <w:rPr>
          <w:rFonts w:ascii="Times New Roman" w:eastAsia="Times New Roman" w:hAnsi="Times New Roman" w:cs="Times New Roman"/>
          <w:sz w:val="24"/>
          <w:szCs w:val="24"/>
        </w:rPr>
        <w:br/>
      </w:r>
      <w:r w:rsidRPr="00821953">
        <w:rPr>
          <w:rFonts w:ascii="Courier New" w:eastAsia="Times New Roman" w:hAnsi="Courier New" w:cs="Courier New"/>
          <w:sz w:val="20"/>
          <w:szCs w:val="20"/>
          <w:shd w:val="clear" w:color="auto" w:fill="E3E3E3"/>
        </w:rPr>
        <w:t>=</w:t>
      </w:r>
      <w:proofErr w:type="spellStart"/>
      <w:r w:rsidRPr="00821953">
        <w:rPr>
          <w:rFonts w:ascii="Courier New" w:eastAsia="Times New Roman" w:hAnsi="Courier New" w:cs="Courier New"/>
          <w:sz w:val="20"/>
          <w:szCs w:val="20"/>
          <w:shd w:val="clear" w:color="auto" w:fill="E3E3E3"/>
        </w:rPr>
        <w:t>FormatCurrency</w:t>
      </w:r>
      <w:proofErr w:type="spellEnd"/>
      <w:r w:rsidRPr="00821953">
        <w:rPr>
          <w:rFonts w:ascii="Courier New" w:eastAsia="Times New Roman" w:hAnsi="Courier New" w:cs="Courier New"/>
          <w:sz w:val="20"/>
          <w:szCs w:val="20"/>
          <w:shd w:val="clear" w:color="auto" w:fill="E3E3E3"/>
        </w:rPr>
        <w:t>(Sum(</w:t>
      </w:r>
      <w:proofErr w:type="spellStart"/>
      <w:r w:rsidRPr="00821953">
        <w:rPr>
          <w:rFonts w:ascii="Courier New" w:eastAsia="Times New Roman" w:hAnsi="Courier New" w:cs="Courier New"/>
          <w:sz w:val="20"/>
          <w:szCs w:val="20"/>
          <w:shd w:val="clear" w:color="auto" w:fill="E3E3E3"/>
        </w:rPr>
        <w:t>Fields!SalesAmount.Value</w:t>
      </w:r>
      <w:proofErr w:type="spellEnd"/>
      <w:r w:rsidRPr="00821953">
        <w:rPr>
          <w:rFonts w:ascii="Courier New" w:eastAsia="Times New Roman" w:hAnsi="Courier New" w:cs="Courier New"/>
          <w:sz w:val="20"/>
          <w:szCs w:val="20"/>
          <w:shd w:val="clear" w:color="auto" w:fill="E3E3E3"/>
        </w:rPr>
        <w:t>),0)</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Right click the </w:t>
      </w:r>
      <w:proofErr w:type="spellStart"/>
      <w:r w:rsidRPr="00821953">
        <w:rPr>
          <w:rFonts w:ascii="Times New Roman" w:eastAsia="Times New Roman" w:hAnsi="Times New Roman" w:cs="Times New Roman"/>
          <w:sz w:val="24"/>
          <w:szCs w:val="24"/>
        </w:rPr>
        <w:t>sparkline</w:t>
      </w:r>
      <w:proofErr w:type="spellEnd"/>
      <w:r w:rsidRPr="00821953">
        <w:rPr>
          <w:rFonts w:ascii="Times New Roman" w:eastAsia="Times New Roman" w:hAnsi="Times New Roman" w:cs="Times New Roman"/>
          <w:sz w:val="24"/>
          <w:szCs w:val="24"/>
        </w:rPr>
        <w:t xml:space="preserve"> that you added to your report, and then click </w:t>
      </w:r>
      <w:r w:rsidRPr="00821953">
        <w:rPr>
          <w:rFonts w:ascii="Times New Roman" w:eastAsia="Times New Roman" w:hAnsi="Times New Roman" w:cs="Times New Roman"/>
          <w:b/>
          <w:bCs/>
          <w:sz w:val="24"/>
          <w:szCs w:val="24"/>
        </w:rPr>
        <w:t>Horizontal Axis Properties</w:t>
      </w:r>
      <w:r w:rsidRPr="00821953">
        <w:rPr>
          <w:rFonts w:ascii="Times New Roman" w:eastAsia="Times New Roman" w:hAnsi="Times New Roman" w:cs="Times New Roman"/>
          <w:sz w:val="24"/>
          <w:szCs w:val="24"/>
        </w:rPr>
        <w:t>.</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 xml:space="preserve">In the Horizontal Axis Properties window, click </w:t>
      </w:r>
      <w:r w:rsidRPr="00821953">
        <w:rPr>
          <w:rFonts w:ascii="Times New Roman" w:eastAsia="Times New Roman" w:hAnsi="Times New Roman" w:cs="Times New Roman"/>
          <w:b/>
          <w:bCs/>
          <w:sz w:val="24"/>
          <w:szCs w:val="24"/>
        </w:rPr>
        <w:t>Scalar (Numbers/Dates)</w:t>
      </w:r>
      <w:r w:rsidRPr="00821953">
        <w:rPr>
          <w:rFonts w:ascii="Times New Roman" w:eastAsia="Times New Roman" w:hAnsi="Times New Roman" w:cs="Times New Roman"/>
          <w:sz w:val="24"/>
          <w:szCs w:val="24"/>
        </w:rPr>
        <w:t xml:space="preserve"> for the Axis type, clear the check from </w:t>
      </w:r>
      <w:r w:rsidRPr="00821953">
        <w:rPr>
          <w:rFonts w:ascii="Times New Roman" w:eastAsia="Times New Roman" w:hAnsi="Times New Roman" w:cs="Times New Roman"/>
          <w:b/>
          <w:bCs/>
          <w:sz w:val="24"/>
          <w:szCs w:val="24"/>
        </w:rPr>
        <w:t>Always include zero</w:t>
      </w:r>
      <w:r w:rsidRPr="00821953">
        <w:rPr>
          <w:rFonts w:ascii="Times New Roman" w:eastAsia="Times New Roman" w:hAnsi="Times New Roman" w:cs="Times New Roman"/>
          <w:sz w:val="24"/>
          <w:szCs w:val="24"/>
        </w:rPr>
        <w:t xml:space="preserve">, set the Minimum value to </w:t>
      </w:r>
      <w:r w:rsidRPr="00821953">
        <w:rPr>
          <w:rFonts w:ascii="Times New Roman" w:eastAsia="Times New Roman" w:hAnsi="Times New Roman" w:cs="Times New Roman"/>
          <w:b/>
          <w:bCs/>
          <w:sz w:val="24"/>
          <w:szCs w:val="24"/>
        </w:rPr>
        <w:t>1</w:t>
      </w:r>
      <w:r w:rsidRPr="00821953">
        <w:rPr>
          <w:rFonts w:ascii="Times New Roman" w:eastAsia="Times New Roman" w:hAnsi="Times New Roman" w:cs="Times New Roman"/>
          <w:sz w:val="24"/>
          <w:szCs w:val="24"/>
        </w:rPr>
        <w:t xml:space="preserve"> and set the Maximum value to </w:t>
      </w:r>
      <w:r w:rsidRPr="00821953">
        <w:rPr>
          <w:rFonts w:ascii="Times New Roman" w:eastAsia="Times New Roman" w:hAnsi="Times New Roman" w:cs="Times New Roman"/>
          <w:b/>
          <w:bCs/>
          <w:sz w:val="24"/>
          <w:szCs w:val="24"/>
        </w:rPr>
        <w:t>12</w:t>
      </w:r>
      <w:r w:rsidRPr="00821953">
        <w:rPr>
          <w:rFonts w:ascii="Times New Roman" w:eastAsia="Times New Roman" w:hAnsi="Times New Roman" w:cs="Times New Roman"/>
          <w:sz w:val="24"/>
          <w:szCs w:val="24"/>
        </w:rPr>
        <w:t>. Simply type the numbers in place of the word “Auto”. The Horizontal Axis Properties should be configured as shown in Figure 68.</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4514215" cy="3528060"/>
                <wp:effectExtent l="0" t="0" r="0" b="0"/>
                <wp:docPr id="7" name="Rectangle 7" descr="Figure 68: Horizontal Axis Propert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14215" cy="3528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Figure 68: Horizontal Axis Properties" style="width:355.45pt;height:2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68: Horizontal Axis Properties</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Verify that the Sparkline is selected, and the Text </w:t>
      </w:r>
      <w:proofErr w:type="gramStart"/>
      <w:r w:rsidRPr="00821953">
        <w:rPr>
          <w:rFonts w:ascii="Times New Roman" w:eastAsia="Times New Roman" w:hAnsi="Times New Roman" w:cs="Times New Roman"/>
          <w:sz w:val="24"/>
          <w:szCs w:val="24"/>
        </w:rPr>
        <w:t>Box,</w:t>
      </w:r>
      <w:proofErr w:type="gramEnd"/>
      <w:r w:rsidRPr="00821953">
        <w:rPr>
          <w:rFonts w:ascii="Times New Roman" w:eastAsia="Times New Roman" w:hAnsi="Times New Roman" w:cs="Times New Roman"/>
          <w:sz w:val="24"/>
          <w:szCs w:val="24"/>
        </w:rPr>
        <w:t xml:space="preserve"> or the Chart Series objects. You can verify what object is selected by the object name in the Properties window, as shown in Figure 69.</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5097780" cy="2988310"/>
                <wp:effectExtent l="0" t="0" r="0" b="0"/>
                <wp:docPr id="6" name="Rectangle 6" descr="Figure 69: Sparkline Object Na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97780" cy="2988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Figure 69: Sparkline Object Name" style="width:401.4pt;height:23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69: Sparkline Object Name</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Press </w:t>
      </w:r>
      <w:r w:rsidRPr="00821953">
        <w:rPr>
          <w:rFonts w:ascii="Times New Roman" w:eastAsia="Times New Roman" w:hAnsi="Times New Roman" w:cs="Times New Roman"/>
          <w:b/>
          <w:bCs/>
          <w:sz w:val="24"/>
          <w:szCs w:val="24"/>
        </w:rPr>
        <w:t>CTRL-C</w:t>
      </w:r>
      <w:r w:rsidRPr="00821953">
        <w:rPr>
          <w:rFonts w:ascii="Times New Roman" w:eastAsia="Times New Roman" w:hAnsi="Times New Roman" w:cs="Times New Roman"/>
          <w:sz w:val="24"/>
          <w:szCs w:val="24"/>
        </w:rPr>
        <w:t xml:space="preserve"> to copy the Sparkline item to the clip board. Select the Text Box associated with the total rows for the Category group and press </w:t>
      </w:r>
      <w:r w:rsidRPr="00821953">
        <w:rPr>
          <w:rFonts w:ascii="Times New Roman" w:eastAsia="Times New Roman" w:hAnsi="Times New Roman" w:cs="Times New Roman"/>
          <w:b/>
          <w:bCs/>
          <w:sz w:val="24"/>
          <w:szCs w:val="24"/>
        </w:rPr>
        <w:t>CTRL-V</w:t>
      </w:r>
      <w:r w:rsidRPr="00821953">
        <w:rPr>
          <w:rFonts w:ascii="Times New Roman" w:eastAsia="Times New Roman" w:hAnsi="Times New Roman" w:cs="Times New Roman"/>
          <w:sz w:val="24"/>
          <w:szCs w:val="24"/>
        </w:rPr>
        <w:t>.</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Select the Text Box associated with the Product groups and press </w:t>
      </w:r>
      <w:r w:rsidRPr="00821953">
        <w:rPr>
          <w:rFonts w:ascii="Times New Roman" w:eastAsia="Times New Roman" w:hAnsi="Times New Roman" w:cs="Times New Roman"/>
          <w:b/>
          <w:bCs/>
          <w:sz w:val="24"/>
          <w:szCs w:val="24"/>
        </w:rPr>
        <w:t>CTRL-V</w:t>
      </w:r>
      <w:r w:rsidRPr="00821953">
        <w:rPr>
          <w:rFonts w:ascii="Times New Roman" w:eastAsia="Times New Roman" w:hAnsi="Times New Roman" w:cs="Times New Roman"/>
          <w:sz w:val="24"/>
          <w:szCs w:val="24"/>
        </w:rPr>
        <w:t>.</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Click the row handle to the left of the Product group row as shown in Figure 70.</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4723130" cy="2117090"/>
                <wp:effectExtent l="0" t="0" r="0" b="0"/>
                <wp:docPr id="5" name="Rectangle 5" descr="Figure 70: Product Group R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23130" cy="2117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Figure 70: Product Group Row" style="width:371.9pt;height:16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70: Product Group Row</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Properties window, in the Fill section, click the drop down list to the right of the Background color field, and then click </w:t>
      </w:r>
      <w:proofErr w:type="gramStart"/>
      <w:r w:rsidRPr="00821953">
        <w:rPr>
          <w:rFonts w:ascii="Times New Roman" w:eastAsia="Times New Roman" w:hAnsi="Times New Roman" w:cs="Times New Roman"/>
          <w:b/>
          <w:bCs/>
          <w:sz w:val="24"/>
          <w:szCs w:val="24"/>
        </w:rPr>
        <w:t>More</w:t>
      </w:r>
      <w:proofErr w:type="gramEnd"/>
      <w:r w:rsidRPr="00821953">
        <w:rPr>
          <w:rFonts w:ascii="Times New Roman" w:eastAsia="Times New Roman" w:hAnsi="Times New Roman" w:cs="Times New Roman"/>
          <w:b/>
          <w:bCs/>
          <w:sz w:val="24"/>
          <w:szCs w:val="24"/>
        </w:rPr>
        <w:t xml:space="preserve"> colors</w:t>
      </w:r>
      <w:r w:rsidRPr="00821953">
        <w:rPr>
          <w:rFonts w:ascii="Times New Roman" w:eastAsia="Times New Roman" w:hAnsi="Times New Roman" w:cs="Times New Roman"/>
          <w:sz w:val="24"/>
          <w:szCs w:val="24"/>
        </w:rPr>
        <w:t>.</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Select color dialog box, click </w:t>
      </w:r>
      <w:proofErr w:type="spellStart"/>
      <w:r w:rsidRPr="00821953">
        <w:rPr>
          <w:rFonts w:ascii="Times New Roman" w:eastAsia="Times New Roman" w:hAnsi="Times New Roman" w:cs="Times New Roman"/>
          <w:b/>
          <w:bCs/>
          <w:sz w:val="24"/>
          <w:szCs w:val="24"/>
        </w:rPr>
        <w:t>Gainsboro</w:t>
      </w:r>
      <w:proofErr w:type="spellEnd"/>
      <w:r w:rsidRPr="00821953">
        <w:rPr>
          <w:rFonts w:ascii="Times New Roman" w:eastAsia="Times New Roman" w:hAnsi="Times New Roman" w:cs="Times New Roman"/>
          <w:sz w:val="24"/>
          <w:szCs w:val="24"/>
        </w:rPr>
        <w:t xml:space="preserve">,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the row handle to the left of the Category grouping, and use the Properties window to change the </w:t>
      </w:r>
      <w:proofErr w:type="spellStart"/>
      <w:r w:rsidRPr="00821953">
        <w:rPr>
          <w:rFonts w:ascii="Times New Roman" w:eastAsia="Times New Roman" w:hAnsi="Times New Roman" w:cs="Times New Roman"/>
          <w:sz w:val="24"/>
          <w:szCs w:val="24"/>
        </w:rPr>
        <w:t>BackgroundColor</w:t>
      </w:r>
      <w:proofErr w:type="spellEnd"/>
      <w:r w:rsidRPr="00821953">
        <w:rPr>
          <w:rFonts w:ascii="Times New Roman" w:eastAsia="Times New Roman" w:hAnsi="Times New Roman" w:cs="Times New Roman"/>
          <w:sz w:val="24"/>
          <w:szCs w:val="24"/>
        </w:rPr>
        <w:t xml:space="preserve"> property to </w:t>
      </w:r>
      <w:proofErr w:type="spellStart"/>
      <w:r w:rsidRPr="00821953">
        <w:rPr>
          <w:rFonts w:ascii="Times New Roman" w:eastAsia="Times New Roman" w:hAnsi="Times New Roman" w:cs="Times New Roman"/>
          <w:b/>
          <w:bCs/>
          <w:sz w:val="24"/>
          <w:szCs w:val="24"/>
        </w:rPr>
        <w:t>LightGrey</w:t>
      </w:r>
      <w:proofErr w:type="spellEnd"/>
      <w:r w:rsidRPr="00821953">
        <w:rPr>
          <w:rFonts w:ascii="Times New Roman" w:eastAsia="Times New Roman" w:hAnsi="Times New Roman" w:cs="Times New Roman"/>
          <w:sz w:val="24"/>
          <w:szCs w:val="24"/>
        </w:rPr>
        <w:t>.</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the row handle to the left of the </w:t>
      </w:r>
      <w:proofErr w:type="spellStart"/>
      <w:r w:rsidRPr="00821953">
        <w:rPr>
          <w:rFonts w:ascii="Times New Roman" w:eastAsia="Times New Roman" w:hAnsi="Times New Roman" w:cs="Times New Roman"/>
          <w:sz w:val="24"/>
          <w:szCs w:val="24"/>
        </w:rPr>
        <w:t>CalendarYear</w:t>
      </w:r>
      <w:proofErr w:type="spellEnd"/>
      <w:r w:rsidRPr="00821953">
        <w:rPr>
          <w:rFonts w:ascii="Times New Roman" w:eastAsia="Times New Roman" w:hAnsi="Times New Roman" w:cs="Times New Roman"/>
          <w:sz w:val="24"/>
          <w:szCs w:val="24"/>
        </w:rPr>
        <w:t xml:space="preserve"> grouping, and use the Properties window to change the </w:t>
      </w:r>
      <w:proofErr w:type="spellStart"/>
      <w:r w:rsidRPr="00821953">
        <w:rPr>
          <w:rFonts w:ascii="Times New Roman" w:eastAsia="Times New Roman" w:hAnsi="Times New Roman" w:cs="Times New Roman"/>
          <w:sz w:val="24"/>
          <w:szCs w:val="24"/>
        </w:rPr>
        <w:t>BackgroundColor</w:t>
      </w:r>
      <w:proofErr w:type="spellEnd"/>
      <w:r w:rsidRPr="00821953">
        <w:rPr>
          <w:rFonts w:ascii="Times New Roman" w:eastAsia="Times New Roman" w:hAnsi="Times New Roman" w:cs="Times New Roman"/>
          <w:sz w:val="24"/>
          <w:szCs w:val="24"/>
        </w:rPr>
        <w:t xml:space="preserve"> property to </w:t>
      </w:r>
      <w:r w:rsidRPr="00821953">
        <w:rPr>
          <w:rFonts w:ascii="Times New Roman" w:eastAsia="Times New Roman" w:hAnsi="Times New Roman" w:cs="Times New Roman"/>
          <w:b/>
          <w:bCs/>
          <w:sz w:val="24"/>
          <w:szCs w:val="24"/>
        </w:rPr>
        <w:t>Silver</w:t>
      </w:r>
      <w:r w:rsidRPr="00821953">
        <w:rPr>
          <w:rFonts w:ascii="Times New Roman" w:eastAsia="Times New Roman" w:hAnsi="Times New Roman" w:cs="Times New Roman"/>
          <w:sz w:val="24"/>
          <w:szCs w:val="24"/>
        </w:rPr>
        <w:t>.</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 xml:space="preserve">Click in the </w:t>
      </w:r>
      <w:proofErr w:type="spellStart"/>
      <w:r w:rsidRPr="00821953">
        <w:rPr>
          <w:rFonts w:ascii="Times New Roman" w:eastAsia="Times New Roman" w:hAnsi="Times New Roman" w:cs="Times New Roman"/>
          <w:sz w:val="24"/>
          <w:szCs w:val="24"/>
        </w:rPr>
        <w:t>sparkline</w:t>
      </w:r>
      <w:proofErr w:type="spellEnd"/>
      <w:r w:rsidRPr="00821953">
        <w:rPr>
          <w:rFonts w:ascii="Times New Roman" w:eastAsia="Times New Roman" w:hAnsi="Times New Roman" w:cs="Times New Roman"/>
          <w:sz w:val="24"/>
          <w:szCs w:val="24"/>
        </w:rPr>
        <w:t xml:space="preserve"> text box associated with the Category group, and then click again directly on the line in the text box. This should bring the focus to the Chart Series. </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Properties window for Chart Series, expand the </w:t>
      </w:r>
      <w:r w:rsidRPr="00821953">
        <w:rPr>
          <w:rFonts w:ascii="Times New Roman" w:eastAsia="Times New Roman" w:hAnsi="Times New Roman" w:cs="Times New Roman"/>
          <w:b/>
          <w:bCs/>
          <w:sz w:val="24"/>
          <w:szCs w:val="24"/>
        </w:rPr>
        <w:t>Marker</w:t>
      </w:r>
      <w:r w:rsidRPr="00821953">
        <w:rPr>
          <w:rFonts w:ascii="Times New Roman" w:eastAsia="Times New Roman" w:hAnsi="Times New Roman" w:cs="Times New Roman"/>
          <w:sz w:val="24"/>
          <w:szCs w:val="24"/>
        </w:rPr>
        <w:t xml:space="preserve"> item within the Appearance section.</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Change the </w:t>
      </w:r>
      <w:proofErr w:type="spellStart"/>
      <w:r w:rsidRPr="00821953">
        <w:rPr>
          <w:rFonts w:ascii="Times New Roman" w:eastAsia="Times New Roman" w:hAnsi="Times New Roman" w:cs="Times New Roman"/>
          <w:sz w:val="24"/>
          <w:szCs w:val="24"/>
        </w:rPr>
        <w:t>BorderColor</w:t>
      </w:r>
      <w:proofErr w:type="spellEnd"/>
      <w:r w:rsidRPr="00821953">
        <w:rPr>
          <w:rFonts w:ascii="Times New Roman" w:eastAsia="Times New Roman" w:hAnsi="Times New Roman" w:cs="Times New Roman"/>
          <w:sz w:val="24"/>
          <w:szCs w:val="24"/>
        </w:rPr>
        <w:t xml:space="preserve"> and Color properties associated with the marker to </w:t>
      </w:r>
      <w:r w:rsidRPr="00821953">
        <w:rPr>
          <w:rFonts w:ascii="Times New Roman" w:eastAsia="Times New Roman" w:hAnsi="Times New Roman" w:cs="Times New Roman"/>
          <w:b/>
          <w:bCs/>
          <w:sz w:val="24"/>
          <w:szCs w:val="24"/>
        </w:rPr>
        <w:t>Blue</w:t>
      </w:r>
      <w:r w:rsidRPr="00821953">
        <w:rPr>
          <w:rFonts w:ascii="Times New Roman" w:eastAsia="Times New Roman" w:hAnsi="Times New Roman" w:cs="Times New Roman"/>
          <w:sz w:val="24"/>
          <w:szCs w:val="24"/>
        </w:rPr>
        <w:t>.</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Additionally, just above the Marker properties, change the Color Setting to </w:t>
      </w:r>
      <w:r w:rsidRPr="00821953">
        <w:rPr>
          <w:rFonts w:ascii="Times New Roman" w:eastAsia="Times New Roman" w:hAnsi="Times New Roman" w:cs="Times New Roman"/>
          <w:b/>
          <w:bCs/>
          <w:sz w:val="24"/>
          <w:szCs w:val="24"/>
        </w:rPr>
        <w:t>Blue</w:t>
      </w:r>
      <w:r w:rsidRPr="00821953">
        <w:rPr>
          <w:rFonts w:ascii="Times New Roman" w:eastAsia="Times New Roman" w:hAnsi="Times New Roman" w:cs="Times New Roman"/>
          <w:sz w:val="24"/>
          <w:szCs w:val="24"/>
        </w:rPr>
        <w:t>. The completed settings are shown in Figure 71.</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2426335" cy="4140200"/>
                <wp:effectExtent l="0" t="0" r="0" b="0"/>
                <wp:docPr id="4" name="Rectangle 4" descr="Figure 71: SalesAmount Chart Series Propert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26335" cy="414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Figure 71: SalesAmount Chart Series Properties" style="width:191.05pt;height:3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 xml:space="preserve">Figure 71: </w:t>
      </w:r>
      <w:proofErr w:type="spellStart"/>
      <w:r w:rsidRPr="00821953">
        <w:rPr>
          <w:rFonts w:ascii="Times New Roman" w:eastAsia="Times New Roman" w:hAnsi="Times New Roman" w:cs="Times New Roman"/>
          <w:sz w:val="15"/>
          <w:szCs w:val="15"/>
        </w:rPr>
        <w:t>SalesAmount</w:t>
      </w:r>
      <w:proofErr w:type="spellEnd"/>
      <w:r w:rsidRPr="00821953">
        <w:rPr>
          <w:rFonts w:ascii="Times New Roman" w:eastAsia="Times New Roman" w:hAnsi="Times New Roman" w:cs="Times New Roman"/>
          <w:sz w:val="15"/>
          <w:szCs w:val="15"/>
        </w:rPr>
        <w:t xml:space="preserve"> Chart Series Properties</w:t>
      </w:r>
      <w:r w:rsidRPr="00821953">
        <w:rPr>
          <w:rFonts w:ascii="Times New Roman" w:eastAsia="Times New Roman" w:hAnsi="Times New Roman" w:cs="Times New Roman"/>
          <w:sz w:val="15"/>
          <w:szCs w:val="15"/>
        </w:rPr>
        <w:br/>
        <w:t>Note: The Color property controls the color of the line connecting the markers.</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Change the markers and line colors associated with the </w:t>
      </w:r>
      <w:proofErr w:type="spellStart"/>
      <w:r w:rsidRPr="00821953">
        <w:rPr>
          <w:rFonts w:ascii="Times New Roman" w:eastAsia="Times New Roman" w:hAnsi="Times New Roman" w:cs="Times New Roman"/>
          <w:sz w:val="24"/>
          <w:szCs w:val="24"/>
        </w:rPr>
        <w:t>CalendarYear</w:t>
      </w:r>
      <w:proofErr w:type="spellEnd"/>
      <w:r w:rsidRPr="00821953">
        <w:rPr>
          <w:rFonts w:ascii="Times New Roman" w:eastAsia="Times New Roman" w:hAnsi="Times New Roman" w:cs="Times New Roman"/>
          <w:sz w:val="24"/>
          <w:szCs w:val="24"/>
        </w:rPr>
        <w:t xml:space="preserve"> group to </w:t>
      </w:r>
      <w:r w:rsidRPr="00821953">
        <w:rPr>
          <w:rFonts w:ascii="Times New Roman" w:eastAsia="Times New Roman" w:hAnsi="Times New Roman" w:cs="Times New Roman"/>
          <w:b/>
          <w:bCs/>
          <w:sz w:val="24"/>
          <w:szCs w:val="24"/>
        </w:rPr>
        <w:t>Midnight blue</w:t>
      </w:r>
      <w:r w:rsidRPr="00821953">
        <w:rPr>
          <w:rFonts w:ascii="Times New Roman" w:eastAsia="Times New Roman" w:hAnsi="Times New Roman" w:cs="Times New Roman"/>
          <w:sz w:val="24"/>
          <w:szCs w:val="24"/>
        </w:rPr>
        <w:t>.</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Preview the report. The completed report should look similar to Figure 72.</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5335270" cy="4831080"/>
                <wp:effectExtent l="0" t="0" r="0" b="0"/>
                <wp:docPr id="3" name="Rectangle 3" descr="Figure 72: Completed Rep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5270" cy="483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Figure 72: Completed Report" style="width:420.1pt;height:38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72: Completed Report</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Save all files and leave the report, project, and SSDT open for the next exercise. </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sz w:val="24"/>
          <w:szCs w:val="24"/>
        </w:rPr>
        <w:t>Exercise 3 Solution: Adding a correlated sub-report</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SSDT, verify that the </w:t>
      </w:r>
      <w:proofErr w:type="spellStart"/>
      <w:r w:rsidRPr="00821953">
        <w:rPr>
          <w:rFonts w:ascii="Times New Roman" w:eastAsia="Times New Roman" w:hAnsi="Times New Roman" w:cs="Times New Roman"/>
          <w:sz w:val="24"/>
          <w:szCs w:val="24"/>
        </w:rPr>
        <w:t>EnhancementsLab</w:t>
      </w:r>
      <w:proofErr w:type="spellEnd"/>
      <w:r w:rsidRPr="00821953">
        <w:rPr>
          <w:rFonts w:ascii="Times New Roman" w:eastAsia="Times New Roman" w:hAnsi="Times New Roman" w:cs="Times New Roman"/>
          <w:sz w:val="24"/>
          <w:szCs w:val="24"/>
        </w:rPr>
        <w:t xml:space="preserve"> project and solution from the previous exercise are open. If necessary open your EnhancementsLab.sln solution file from Exercise 2 or from the </w:t>
      </w:r>
      <w:r w:rsidRPr="00821953">
        <w:rPr>
          <w:rFonts w:ascii="Times New Roman" w:eastAsia="Times New Roman" w:hAnsi="Times New Roman" w:cs="Times New Roman"/>
          <w:b/>
          <w:bCs/>
          <w:sz w:val="24"/>
          <w:szCs w:val="24"/>
        </w:rPr>
        <w:t>\Labs\Exercise2Solution \</w:t>
      </w:r>
      <w:proofErr w:type="spellStart"/>
      <w:r w:rsidRPr="00821953">
        <w:rPr>
          <w:rFonts w:ascii="Times New Roman" w:eastAsia="Times New Roman" w:hAnsi="Times New Roman" w:cs="Times New Roman"/>
          <w:b/>
          <w:bCs/>
          <w:sz w:val="24"/>
          <w:szCs w:val="24"/>
        </w:rPr>
        <w:t>EnhancementsLab</w:t>
      </w:r>
      <w:proofErr w:type="spellEnd"/>
      <w:r w:rsidRPr="00821953">
        <w:rPr>
          <w:rFonts w:ascii="Times New Roman" w:eastAsia="Times New Roman" w:hAnsi="Times New Roman" w:cs="Times New Roman"/>
          <w:sz w:val="24"/>
          <w:szCs w:val="24"/>
        </w:rPr>
        <w:t xml:space="preserve"> folder.</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Verify that the </w:t>
      </w:r>
      <w:proofErr w:type="spellStart"/>
      <w:r w:rsidRPr="00821953">
        <w:rPr>
          <w:rFonts w:ascii="Times New Roman" w:eastAsia="Times New Roman" w:hAnsi="Times New Roman" w:cs="Times New Roman"/>
          <w:b/>
          <w:bCs/>
          <w:sz w:val="24"/>
          <w:szCs w:val="24"/>
        </w:rPr>
        <w:t>ProductSalesRpt.rdl</w:t>
      </w:r>
      <w:proofErr w:type="spellEnd"/>
      <w:r w:rsidRPr="00821953">
        <w:rPr>
          <w:rFonts w:ascii="Times New Roman" w:eastAsia="Times New Roman" w:hAnsi="Times New Roman" w:cs="Times New Roman"/>
          <w:sz w:val="24"/>
          <w:szCs w:val="24"/>
        </w:rPr>
        <w:t xml:space="preserve"> and </w:t>
      </w:r>
      <w:proofErr w:type="spellStart"/>
      <w:r w:rsidRPr="00821953">
        <w:rPr>
          <w:rFonts w:ascii="Times New Roman" w:eastAsia="Times New Roman" w:hAnsi="Times New Roman" w:cs="Times New Roman"/>
          <w:b/>
          <w:bCs/>
          <w:sz w:val="24"/>
          <w:szCs w:val="24"/>
        </w:rPr>
        <w:t>VendorSubReport.rdl</w:t>
      </w:r>
      <w:proofErr w:type="spellEnd"/>
      <w:r w:rsidRPr="00821953">
        <w:rPr>
          <w:rFonts w:ascii="Times New Roman" w:eastAsia="Times New Roman" w:hAnsi="Times New Roman" w:cs="Times New Roman"/>
          <w:sz w:val="24"/>
          <w:szCs w:val="24"/>
        </w:rPr>
        <w:t xml:space="preserve"> reports are open in SSDT.</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If you didn’t complete the prior exercises, review and preview both reports.</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If necessary, switch to the </w:t>
      </w:r>
      <w:proofErr w:type="spellStart"/>
      <w:r w:rsidRPr="00821953">
        <w:rPr>
          <w:rFonts w:ascii="Times New Roman" w:eastAsia="Times New Roman" w:hAnsi="Times New Roman" w:cs="Times New Roman"/>
          <w:sz w:val="24"/>
          <w:szCs w:val="24"/>
        </w:rPr>
        <w:t>ProductSalesRpt</w:t>
      </w:r>
      <w:proofErr w:type="spellEnd"/>
      <w:r w:rsidRPr="00821953">
        <w:rPr>
          <w:rFonts w:ascii="Times New Roman" w:eastAsia="Times New Roman" w:hAnsi="Times New Roman" w:cs="Times New Roman"/>
          <w:sz w:val="24"/>
          <w:szCs w:val="24"/>
        </w:rPr>
        <w:t xml:space="preserve"> Design tab.</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Right-click on the </w:t>
      </w:r>
      <w:r w:rsidRPr="00821953">
        <w:rPr>
          <w:rFonts w:ascii="Times New Roman" w:eastAsia="Times New Roman" w:hAnsi="Times New Roman" w:cs="Times New Roman"/>
          <w:b/>
          <w:bCs/>
          <w:sz w:val="24"/>
          <w:szCs w:val="24"/>
        </w:rPr>
        <w:t>[Product]</w:t>
      </w:r>
      <w:r w:rsidRPr="00821953">
        <w:rPr>
          <w:rFonts w:ascii="Times New Roman" w:eastAsia="Times New Roman" w:hAnsi="Times New Roman" w:cs="Times New Roman"/>
          <w:sz w:val="24"/>
          <w:szCs w:val="24"/>
        </w:rPr>
        <w:t xml:space="preserve"> group text box in the table, and then click </w:t>
      </w:r>
      <w:r w:rsidRPr="00821953">
        <w:rPr>
          <w:rFonts w:ascii="Times New Roman" w:eastAsia="Times New Roman" w:hAnsi="Times New Roman" w:cs="Times New Roman"/>
          <w:b/>
          <w:bCs/>
          <w:sz w:val="24"/>
          <w:szCs w:val="24"/>
        </w:rPr>
        <w:t>Insert Row | Inside Group – Below</w:t>
      </w:r>
      <w:r w:rsidRPr="00821953">
        <w:rPr>
          <w:rFonts w:ascii="Times New Roman" w:eastAsia="Times New Roman" w:hAnsi="Times New Roman" w:cs="Times New Roman"/>
          <w:sz w:val="24"/>
          <w:szCs w:val="24"/>
        </w:rPr>
        <w:t xml:space="preserve"> as shown in Figure 73.</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5486400" cy="3772535"/>
                <wp:effectExtent l="0" t="0" r="0" b="0"/>
                <wp:docPr id="2" name="Rectangle 2" descr="Figure 73: Inserting a Row Inside a Gro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3772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Figure 73: Inserting a Row Inside a Group" style="width:6in;height:29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 xml:space="preserve">Figure 73: Inserting a Row </w:t>
      </w:r>
      <w:proofErr w:type="gramStart"/>
      <w:r w:rsidRPr="00821953">
        <w:rPr>
          <w:rFonts w:ascii="Times New Roman" w:eastAsia="Times New Roman" w:hAnsi="Times New Roman" w:cs="Times New Roman"/>
          <w:sz w:val="15"/>
          <w:szCs w:val="15"/>
        </w:rPr>
        <w:t>Inside</w:t>
      </w:r>
      <w:proofErr w:type="gramEnd"/>
      <w:r w:rsidRPr="00821953">
        <w:rPr>
          <w:rFonts w:ascii="Times New Roman" w:eastAsia="Times New Roman" w:hAnsi="Times New Roman" w:cs="Times New Roman"/>
          <w:sz w:val="15"/>
          <w:szCs w:val="15"/>
        </w:rPr>
        <w:t xml:space="preserve"> a Group</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Hold the CTRL key and click the two right-most empty cells in the new row as shown in Figure 74, right-click the selected cells, and then click </w:t>
      </w:r>
      <w:r w:rsidRPr="00821953">
        <w:rPr>
          <w:rFonts w:ascii="Times New Roman" w:eastAsia="Times New Roman" w:hAnsi="Times New Roman" w:cs="Times New Roman"/>
          <w:b/>
          <w:bCs/>
          <w:sz w:val="24"/>
          <w:szCs w:val="24"/>
        </w:rPr>
        <w:t>Merge Cells</w:t>
      </w:r>
      <w:r w:rsidRPr="00821953">
        <w:rPr>
          <w:rFonts w:ascii="Times New Roman" w:eastAsia="Times New Roman" w:hAnsi="Times New Roman" w:cs="Times New Roman"/>
          <w:sz w:val="24"/>
          <w:szCs w:val="24"/>
        </w:rPr>
        <w:t>.</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5486400" cy="2469515"/>
                <wp:effectExtent l="0" t="0" r="0" b="0"/>
                <wp:docPr id="1" name="Rectangle 1" descr="Figure 74: Merging Cel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2469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Figure 74: Merging Cells" style="width:6in;height:19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74: Merging Cells</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Drag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report item from the Toolbox to the merged cell that you just created. </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 xml:space="preserve">Right-click the text box with the new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item, and then </w:t>
      </w:r>
      <w:proofErr w:type="gramStart"/>
      <w:r w:rsidRPr="00821953">
        <w:rPr>
          <w:rFonts w:ascii="Times New Roman" w:eastAsia="Times New Roman" w:hAnsi="Times New Roman" w:cs="Times New Roman"/>
          <w:sz w:val="24"/>
          <w:szCs w:val="24"/>
        </w:rPr>
        <w:t>click</w:t>
      </w:r>
      <w:proofErr w:type="gramEnd"/>
      <w:r w:rsidRPr="00821953">
        <w:rPr>
          <w:rFonts w:ascii="Times New Roman" w:eastAsia="Times New Roman" w:hAnsi="Times New Roman" w:cs="Times New Roman"/>
          <w:sz w:val="24"/>
          <w:szCs w:val="24"/>
        </w:rPr>
        <w:t xml:space="preserve"> </w:t>
      </w:r>
      <w:proofErr w:type="spellStart"/>
      <w:r w:rsidRPr="00821953">
        <w:rPr>
          <w:rFonts w:ascii="Times New Roman" w:eastAsia="Times New Roman" w:hAnsi="Times New Roman" w:cs="Times New Roman"/>
          <w:b/>
          <w:bCs/>
          <w:sz w:val="24"/>
          <w:szCs w:val="24"/>
        </w:rPr>
        <w:t>Subreport</w:t>
      </w:r>
      <w:proofErr w:type="spellEnd"/>
      <w:r w:rsidRPr="00821953">
        <w:rPr>
          <w:rFonts w:ascii="Times New Roman" w:eastAsia="Times New Roman" w:hAnsi="Times New Roman" w:cs="Times New Roman"/>
          <w:b/>
          <w:bCs/>
          <w:sz w:val="24"/>
          <w:szCs w:val="24"/>
        </w:rPr>
        <w:t xml:space="preserve"> Properties</w:t>
      </w:r>
      <w:r w:rsidRPr="00821953">
        <w:rPr>
          <w:rFonts w:ascii="Times New Roman" w:eastAsia="Times New Roman" w:hAnsi="Times New Roman" w:cs="Times New Roman"/>
          <w:sz w:val="24"/>
          <w:szCs w:val="24"/>
        </w:rPr>
        <w:t>.</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Properties dialog box, select </w:t>
      </w:r>
      <w:proofErr w:type="spellStart"/>
      <w:r w:rsidRPr="00821953">
        <w:rPr>
          <w:rFonts w:ascii="Times New Roman" w:eastAsia="Times New Roman" w:hAnsi="Times New Roman" w:cs="Times New Roman"/>
          <w:b/>
          <w:bCs/>
          <w:sz w:val="24"/>
          <w:szCs w:val="24"/>
        </w:rPr>
        <w:t>VendorSubReport.rdl</w:t>
      </w:r>
      <w:proofErr w:type="spellEnd"/>
      <w:r w:rsidRPr="00821953">
        <w:rPr>
          <w:rFonts w:ascii="Times New Roman" w:eastAsia="Times New Roman" w:hAnsi="Times New Roman" w:cs="Times New Roman"/>
          <w:sz w:val="24"/>
          <w:szCs w:val="24"/>
        </w:rPr>
        <w:t xml:space="preserve"> in the Use this report as a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drop-down list.</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Change to the Report Designer for the </w:t>
      </w:r>
      <w:proofErr w:type="spellStart"/>
      <w:r w:rsidRPr="00821953">
        <w:rPr>
          <w:rFonts w:ascii="Times New Roman" w:eastAsia="Times New Roman" w:hAnsi="Times New Roman" w:cs="Times New Roman"/>
          <w:sz w:val="24"/>
          <w:szCs w:val="24"/>
        </w:rPr>
        <w:t>VendorSubReport.rdl</w:t>
      </w:r>
      <w:proofErr w:type="spellEnd"/>
      <w:r w:rsidRPr="00821953">
        <w:rPr>
          <w:rFonts w:ascii="Times New Roman" w:eastAsia="Times New Roman" w:hAnsi="Times New Roman" w:cs="Times New Roman"/>
          <w:sz w:val="24"/>
          <w:szCs w:val="24"/>
        </w:rPr>
        <w:t xml:space="preserve"> report.</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Report Data window of the </w:t>
      </w:r>
      <w:proofErr w:type="spellStart"/>
      <w:r w:rsidRPr="00821953">
        <w:rPr>
          <w:rFonts w:ascii="Times New Roman" w:eastAsia="Times New Roman" w:hAnsi="Times New Roman" w:cs="Times New Roman"/>
          <w:sz w:val="24"/>
          <w:szCs w:val="24"/>
        </w:rPr>
        <w:t>VendorSubReport</w:t>
      </w:r>
      <w:proofErr w:type="spellEnd"/>
      <w:r w:rsidRPr="00821953">
        <w:rPr>
          <w:rFonts w:ascii="Times New Roman" w:eastAsia="Times New Roman" w:hAnsi="Times New Roman" w:cs="Times New Roman"/>
          <w:sz w:val="24"/>
          <w:szCs w:val="24"/>
        </w:rPr>
        <w:t xml:space="preserve"> designer, right-click the parameter folder, and then click </w:t>
      </w:r>
      <w:r w:rsidRPr="00821953">
        <w:rPr>
          <w:rFonts w:ascii="Times New Roman" w:eastAsia="Times New Roman" w:hAnsi="Times New Roman" w:cs="Times New Roman"/>
          <w:b/>
          <w:bCs/>
          <w:sz w:val="24"/>
          <w:szCs w:val="24"/>
        </w:rPr>
        <w:t>Add Parameter</w:t>
      </w:r>
      <w:r w:rsidRPr="00821953">
        <w:rPr>
          <w:rFonts w:ascii="Times New Roman" w:eastAsia="Times New Roman" w:hAnsi="Times New Roman" w:cs="Times New Roman"/>
          <w:sz w:val="24"/>
          <w:szCs w:val="24"/>
        </w:rPr>
        <w:t>.</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Report Parameter Properties dialog box, type </w:t>
      </w:r>
      <w:proofErr w:type="spellStart"/>
      <w:r w:rsidRPr="00821953">
        <w:rPr>
          <w:rFonts w:ascii="Times New Roman" w:eastAsia="Times New Roman" w:hAnsi="Times New Roman" w:cs="Times New Roman"/>
          <w:b/>
          <w:bCs/>
          <w:sz w:val="24"/>
          <w:szCs w:val="24"/>
        </w:rPr>
        <w:t>ProductID</w:t>
      </w:r>
      <w:proofErr w:type="spellEnd"/>
      <w:r w:rsidRPr="00821953">
        <w:rPr>
          <w:rFonts w:ascii="Times New Roman" w:eastAsia="Times New Roman" w:hAnsi="Times New Roman" w:cs="Times New Roman"/>
          <w:sz w:val="24"/>
          <w:szCs w:val="24"/>
        </w:rPr>
        <w:t xml:space="preserve"> in the name.</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Select </w:t>
      </w:r>
      <w:r w:rsidRPr="00821953">
        <w:rPr>
          <w:rFonts w:ascii="Times New Roman" w:eastAsia="Times New Roman" w:hAnsi="Times New Roman" w:cs="Times New Roman"/>
          <w:b/>
          <w:bCs/>
          <w:sz w:val="24"/>
          <w:szCs w:val="24"/>
        </w:rPr>
        <w:t>Integer</w:t>
      </w:r>
      <w:r w:rsidRPr="00821953">
        <w:rPr>
          <w:rFonts w:ascii="Times New Roman" w:eastAsia="Times New Roman" w:hAnsi="Times New Roman" w:cs="Times New Roman"/>
          <w:sz w:val="24"/>
          <w:szCs w:val="24"/>
        </w:rPr>
        <w:t xml:space="preserve"> in the Data type drop-down list, and select </w:t>
      </w:r>
      <w:r w:rsidRPr="00821953">
        <w:rPr>
          <w:rFonts w:ascii="Times New Roman" w:eastAsia="Times New Roman" w:hAnsi="Times New Roman" w:cs="Times New Roman"/>
          <w:b/>
          <w:bCs/>
          <w:sz w:val="24"/>
          <w:szCs w:val="24"/>
        </w:rPr>
        <w:t>Hidden</w:t>
      </w:r>
      <w:r w:rsidRPr="00821953">
        <w:rPr>
          <w:rFonts w:ascii="Times New Roman" w:eastAsia="Times New Roman" w:hAnsi="Times New Roman" w:cs="Times New Roman"/>
          <w:sz w:val="24"/>
          <w:szCs w:val="24"/>
        </w:rPr>
        <w:t xml:space="preserve"> in the Parameter Visibility section. If you want to test the report with the parameter before testing the full solution, leave the visibility set to </w:t>
      </w:r>
      <w:r w:rsidRPr="00821953">
        <w:rPr>
          <w:rFonts w:ascii="Times New Roman" w:eastAsia="Times New Roman" w:hAnsi="Times New Roman" w:cs="Times New Roman"/>
          <w:b/>
          <w:bCs/>
          <w:sz w:val="24"/>
          <w:szCs w:val="24"/>
        </w:rPr>
        <w:t>Visible</w:t>
      </w:r>
      <w:r w:rsidRPr="00821953">
        <w:rPr>
          <w:rFonts w:ascii="Times New Roman" w:eastAsia="Times New Roman" w:hAnsi="Times New Roman" w:cs="Times New Roman"/>
          <w:sz w:val="24"/>
          <w:szCs w:val="24"/>
        </w:rPr>
        <w:t>.</w:t>
      </w:r>
      <w:r w:rsidRPr="00821953">
        <w:rPr>
          <w:rFonts w:ascii="Times New Roman" w:eastAsia="Times New Roman" w:hAnsi="Times New Roman" w:cs="Times New Roman"/>
          <w:sz w:val="24"/>
          <w:szCs w:val="24"/>
        </w:rPr>
        <w:br/>
        <w:t xml:space="preserve">Note: The </w:t>
      </w:r>
      <w:proofErr w:type="spellStart"/>
      <w:r w:rsidRPr="00821953">
        <w:rPr>
          <w:rFonts w:ascii="Times New Roman" w:eastAsia="Times New Roman" w:hAnsi="Times New Roman" w:cs="Times New Roman"/>
          <w:sz w:val="24"/>
          <w:szCs w:val="24"/>
        </w:rPr>
        <w:t>ProductKey</w:t>
      </w:r>
      <w:proofErr w:type="spellEnd"/>
      <w:r w:rsidRPr="00821953">
        <w:rPr>
          <w:rFonts w:ascii="Times New Roman" w:eastAsia="Times New Roman" w:hAnsi="Times New Roman" w:cs="Times New Roman"/>
          <w:sz w:val="24"/>
          <w:szCs w:val="24"/>
        </w:rPr>
        <w:t xml:space="preserve"> in the AdventureWorksDW2012 database maps to the </w:t>
      </w:r>
      <w:proofErr w:type="spellStart"/>
      <w:r w:rsidRPr="00821953">
        <w:rPr>
          <w:rFonts w:ascii="Times New Roman" w:eastAsia="Times New Roman" w:hAnsi="Times New Roman" w:cs="Times New Roman"/>
          <w:sz w:val="24"/>
          <w:szCs w:val="24"/>
        </w:rPr>
        <w:t>ProductID</w:t>
      </w:r>
      <w:proofErr w:type="spellEnd"/>
      <w:r w:rsidRPr="00821953">
        <w:rPr>
          <w:rFonts w:ascii="Times New Roman" w:eastAsia="Times New Roman" w:hAnsi="Times New Roman" w:cs="Times New Roman"/>
          <w:sz w:val="24"/>
          <w:szCs w:val="24"/>
        </w:rPr>
        <w:t xml:space="preserve"> in the AdventureWorks2012 database and both fields are integers.</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Right-click on the </w:t>
      </w:r>
      <w:proofErr w:type="spellStart"/>
      <w:r w:rsidRPr="00821953">
        <w:rPr>
          <w:rFonts w:ascii="Times New Roman" w:eastAsia="Times New Roman" w:hAnsi="Times New Roman" w:cs="Times New Roman"/>
          <w:sz w:val="24"/>
          <w:szCs w:val="24"/>
        </w:rPr>
        <w:t>VendorInfo</w:t>
      </w:r>
      <w:proofErr w:type="spellEnd"/>
      <w:r w:rsidRPr="00821953">
        <w:rPr>
          <w:rFonts w:ascii="Times New Roman" w:eastAsia="Times New Roman" w:hAnsi="Times New Roman" w:cs="Times New Roman"/>
          <w:sz w:val="24"/>
          <w:szCs w:val="24"/>
        </w:rPr>
        <w:t xml:space="preserve"> dataset pointer, and click </w:t>
      </w:r>
      <w:r w:rsidRPr="00821953">
        <w:rPr>
          <w:rFonts w:ascii="Times New Roman" w:eastAsia="Times New Roman" w:hAnsi="Times New Roman" w:cs="Times New Roman"/>
          <w:b/>
          <w:bCs/>
          <w:sz w:val="24"/>
          <w:szCs w:val="24"/>
        </w:rPr>
        <w:t>Dataset Properties</w:t>
      </w:r>
      <w:r w:rsidRPr="00821953">
        <w:rPr>
          <w:rFonts w:ascii="Times New Roman" w:eastAsia="Times New Roman" w:hAnsi="Times New Roman" w:cs="Times New Roman"/>
          <w:sz w:val="24"/>
          <w:szCs w:val="24"/>
        </w:rPr>
        <w:t>.</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Filter page, click </w:t>
      </w:r>
      <w:r w:rsidRPr="00821953">
        <w:rPr>
          <w:rFonts w:ascii="Times New Roman" w:eastAsia="Times New Roman" w:hAnsi="Times New Roman" w:cs="Times New Roman"/>
          <w:b/>
          <w:bCs/>
          <w:sz w:val="24"/>
          <w:szCs w:val="24"/>
        </w:rPr>
        <w:t>Add</w:t>
      </w:r>
      <w:r w:rsidRPr="00821953">
        <w:rPr>
          <w:rFonts w:ascii="Times New Roman" w:eastAsia="Times New Roman" w:hAnsi="Times New Roman" w:cs="Times New Roman"/>
          <w:sz w:val="24"/>
          <w:szCs w:val="24"/>
        </w:rPr>
        <w:t>.</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new filter definition, select </w:t>
      </w:r>
      <w:r w:rsidRPr="00821953">
        <w:rPr>
          <w:rFonts w:ascii="Times New Roman" w:eastAsia="Times New Roman" w:hAnsi="Times New Roman" w:cs="Times New Roman"/>
          <w:b/>
          <w:bCs/>
          <w:sz w:val="24"/>
          <w:szCs w:val="24"/>
        </w:rPr>
        <w:t>[</w:t>
      </w:r>
      <w:proofErr w:type="spellStart"/>
      <w:r w:rsidRPr="00821953">
        <w:rPr>
          <w:rFonts w:ascii="Times New Roman" w:eastAsia="Times New Roman" w:hAnsi="Times New Roman" w:cs="Times New Roman"/>
          <w:b/>
          <w:bCs/>
          <w:sz w:val="24"/>
          <w:szCs w:val="24"/>
        </w:rPr>
        <w:t>ProductID</w:t>
      </w:r>
      <w:proofErr w:type="spellEnd"/>
      <w:r w:rsidRPr="00821953">
        <w:rPr>
          <w:rFonts w:ascii="Times New Roman" w:eastAsia="Times New Roman" w:hAnsi="Times New Roman" w:cs="Times New Roman"/>
          <w:b/>
          <w:bCs/>
          <w:sz w:val="24"/>
          <w:szCs w:val="24"/>
        </w:rPr>
        <w:t>]</w:t>
      </w:r>
      <w:r w:rsidRPr="00821953">
        <w:rPr>
          <w:rFonts w:ascii="Times New Roman" w:eastAsia="Times New Roman" w:hAnsi="Times New Roman" w:cs="Times New Roman"/>
          <w:sz w:val="24"/>
          <w:szCs w:val="24"/>
        </w:rPr>
        <w:t xml:space="preserve"> in the Expression drop down list, and then click the expression button.</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Expression window, click the </w:t>
      </w:r>
      <w:r w:rsidRPr="00821953">
        <w:rPr>
          <w:rFonts w:ascii="Times New Roman" w:eastAsia="Times New Roman" w:hAnsi="Times New Roman" w:cs="Times New Roman"/>
          <w:b/>
          <w:bCs/>
          <w:sz w:val="24"/>
          <w:szCs w:val="24"/>
        </w:rPr>
        <w:t>Parameters</w:t>
      </w:r>
      <w:r w:rsidRPr="00821953">
        <w:rPr>
          <w:rFonts w:ascii="Times New Roman" w:eastAsia="Times New Roman" w:hAnsi="Times New Roman" w:cs="Times New Roman"/>
          <w:sz w:val="24"/>
          <w:szCs w:val="24"/>
        </w:rPr>
        <w:t xml:space="preserve"> category, and then double click the </w:t>
      </w:r>
      <w:proofErr w:type="spellStart"/>
      <w:r w:rsidRPr="00821953">
        <w:rPr>
          <w:rFonts w:ascii="Times New Roman" w:eastAsia="Times New Roman" w:hAnsi="Times New Roman" w:cs="Times New Roman"/>
          <w:b/>
          <w:bCs/>
          <w:sz w:val="24"/>
          <w:szCs w:val="24"/>
        </w:rPr>
        <w:t>ProductID</w:t>
      </w:r>
      <w:proofErr w:type="spellEnd"/>
      <w:r w:rsidRPr="00821953">
        <w:rPr>
          <w:rFonts w:ascii="Times New Roman" w:eastAsia="Times New Roman" w:hAnsi="Times New Roman" w:cs="Times New Roman"/>
          <w:sz w:val="24"/>
          <w:szCs w:val="24"/>
        </w:rPr>
        <w:t xml:space="preserve"> parameter.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 xml:space="preserve"> to close the Expression dialog box.</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 xml:space="preserve"> to close the Dataset Properties dialog box.</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Return to the </w:t>
      </w:r>
      <w:proofErr w:type="spellStart"/>
      <w:r w:rsidRPr="00821953">
        <w:rPr>
          <w:rFonts w:ascii="Times New Roman" w:eastAsia="Times New Roman" w:hAnsi="Times New Roman" w:cs="Times New Roman"/>
          <w:sz w:val="24"/>
          <w:szCs w:val="24"/>
        </w:rPr>
        <w:t>ProductSalesRpt</w:t>
      </w:r>
      <w:proofErr w:type="spellEnd"/>
      <w:r w:rsidRPr="00821953">
        <w:rPr>
          <w:rFonts w:ascii="Times New Roman" w:eastAsia="Times New Roman" w:hAnsi="Times New Roman" w:cs="Times New Roman"/>
          <w:sz w:val="24"/>
          <w:szCs w:val="24"/>
        </w:rPr>
        <w:t xml:space="preserve"> designer.</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Right-click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and click </w:t>
      </w:r>
      <w:proofErr w:type="spellStart"/>
      <w:r w:rsidRPr="00821953">
        <w:rPr>
          <w:rFonts w:ascii="Times New Roman" w:eastAsia="Times New Roman" w:hAnsi="Times New Roman" w:cs="Times New Roman"/>
          <w:b/>
          <w:bCs/>
          <w:sz w:val="24"/>
          <w:szCs w:val="24"/>
        </w:rPr>
        <w:t>Subreport</w:t>
      </w:r>
      <w:proofErr w:type="spellEnd"/>
      <w:r w:rsidRPr="00821953">
        <w:rPr>
          <w:rFonts w:ascii="Times New Roman" w:eastAsia="Times New Roman" w:hAnsi="Times New Roman" w:cs="Times New Roman"/>
          <w:b/>
          <w:bCs/>
          <w:sz w:val="24"/>
          <w:szCs w:val="24"/>
        </w:rPr>
        <w:t xml:space="preserve"> Properties</w:t>
      </w:r>
      <w:r w:rsidRPr="00821953">
        <w:rPr>
          <w:rFonts w:ascii="Times New Roman" w:eastAsia="Times New Roman" w:hAnsi="Times New Roman" w:cs="Times New Roman"/>
          <w:sz w:val="24"/>
          <w:szCs w:val="24"/>
        </w:rPr>
        <w:t>.</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Properties dialog box, switch to the Parameters page.</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Parameters page, click </w:t>
      </w:r>
      <w:r w:rsidRPr="00821953">
        <w:rPr>
          <w:rFonts w:ascii="Times New Roman" w:eastAsia="Times New Roman" w:hAnsi="Times New Roman" w:cs="Times New Roman"/>
          <w:b/>
          <w:bCs/>
          <w:sz w:val="24"/>
          <w:szCs w:val="24"/>
        </w:rPr>
        <w:t>Add</w:t>
      </w:r>
      <w:r w:rsidRPr="00821953">
        <w:rPr>
          <w:rFonts w:ascii="Times New Roman" w:eastAsia="Times New Roman" w:hAnsi="Times New Roman" w:cs="Times New Roman"/>
          <w:sz w:val="24"/>
          <w:szCs w:val="24"/>
        </w:rPr>
        <w:t>.</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Name drop-down list, select </w:t>
      </w:r>
      <w:proofErr w:type="spellStart"/>
      <w:r w:rsidRPr="00821953">
        <w:rPr>
          <w:rFonts w:ascii="Times New Roman" w:eastAsia="Times New Roman" w:hAnsi="Times New Roman" w:cs="Times New Roman"/>
          <w:b/>
          <w:bCs/>
          <w:sz w:val="24"/>
          <w:szCs w:val="24"/>
        </w:rPr>
        <w:t>ProductID</w:t>
      </w:r>
      <w:proofErr w:type="spellEnd"/>
      <w:r w:rsidRPr="00821953">
        <w:rPr>
          <w:rFonts w:ascii="Times New Roman" w:eastAsia="Times New Roman" w:hAnsi="Times New Roman" w:cs="Times New Roman"/>
          <w:sz w:val="24"/>
          <w:szCs w:val="24"/>
        </w:rPr>
        <w:t>. If the parameter is not visible in the drop-down list, type the name into field.</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Value drop-down list, click </w:t>
      </w:r>
      <w:r w:rsidRPr="00821953">
        <w:rPr>
          <w:rFonts w:ascii="Times New Roman" w:eastAsia="Times New Roman" w:hAnsi="Times New Roman" w:cs="Times New Roman"/>
          <w:b/>
          <w:bCs/>
          <w:sz w:val="24"/>
          <w:szCs w:val="24"/>
        </w:rPr>
        <w:t>[Product Key]</w:t>
      </w:r>
      <w:r w:rsidRPr="00821953">
        <w:rPr>
          <w:rFonts w:ascii="Times New Roman" w:eastAsia="Times New Roman" w:hAnsi="Times New Roman" w:cs="Times New Roman"/>
          <w:sz w:val="24"/>
          <w:szCs w:val="24"/>
        </w:rPr>
        <w:t xml:space="preserve">,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Save and preview the report.</w:t>
      </w:r>
    </w:p>
    <w:tbl>
      <w:tblPr>
        <w:tblW w:w="4500" w:type="pct"/>
        <w:jc w:val="center"/>
        <w:tblCellSpacing w:w="0" w:type="dxa"/>
        <w:tblBorders>
          <w:top w:val="single" w:sz="6" w:space="0" w:color="CCCCCC"/>
          <w:left w:val="single" w:sz="6" w:space="0" w:color="CCCCCC"/>
          <w:bottom w:val="single" w:sz="6" w:space="0" w:color="CCCCCC"/>
          <w:right w:val="single" w:sz="6" w:space="0" w:color="CCCCCC"/>
        </w:tblBorders>
        <w:shd w:val="clear" w:color="auto" w:fill="FFFFCC"/>
        <w:tblCellMar>
          <w:top w:w="75" w:type="dxa"/>
          <w:left w:w="75" w:type="dxa"/>
          <w:bottom w:w="75" w:type="dxa"/>
          <w:right w:w="75" w:type="dxa"/>
        </w:tblCellMar>
        <w:tblLook w:val="04A0" w:firstRow="1" w:lastRow="0" w:firstColumn="1" w:lastColumn="0" w:noHBand="0" w:noVBand="1"/>
      </w:tblPr>
      <w:tblGrid>
        <w:gridCol w:w="8586"/>
      </w:tblGrid>
      <w:tr w:rsidR="00821953" w:rsidRPr="00821953" w:rsidTr="00821953">
        <w:trPr>
          <w:tblCellSpacing w:w="0" w:type="dxa"/>
          <w:jc w:val="center"/>
        </w:trPr>
        <w:tc>
          <w:tcPr>
            <w:tcW w:w="0" w:type="auto"/>
            <w:shd w:val="clear" w:color="auto" w:fill="FFFFCC"/>
            <w:vAlign w:val="center"/>
            <w:hideMark/>
          </w:tcPr>
          <w:p w:rsidR="00821953" w:rsidRPr="00821953" w:rsidRDefault="00821953" w:rsidP="00821953">
            <w:pPr>
              <w:spacing w:after="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Sometimes modifications to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cannot be seen immediately when you refresh the parent report. If this happens, save and run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independently by </w:t>
            </w:r>
            <w:proofErr w:type="spellStart"/>
            <w:r w:rsidRPr="00821953">
              <w:rPr>
                <w:rFonts w:ascii="Times New Roman" w:eastAsia="Times New Roman" w:hAnsi="Times New Roman" w:cs="Times New Roman"/>
                <w:sz w:val="24"/>
                <w:szCs w:val="24"/>
              </w:rPr>
              <w:t>unhiding</w:t>
            </w:r>
            <w:proofErr w:type="spellEnd"/>
            <w:r w:rsidRPr="00821953">
              <w:rPr>
                <w:rFonts w:ascii="Times New Roman" w:eastAsia="Times New Roman" w:hAnsi="Times New Roman" w:cs="Times New Roman"/>
                <w:sz w:val="24"/>
                <w:szCs w:val="24"/>
              </w:rPr>
              <w:t xml:space="preserve"> the parameter and entering a valid part number and then go back to the parent report and try running it again.</w:t>
            </w:r>
          </w:p>
        </w:tc>
      </w:tr>
    </w:tbl>
    <w:p w:rsidR="008A0E36" w:rsidRDefault="008A0E36"/>
    <w:sectPr w:rsidR="008A0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C5758"/>
    <w:multiLevelType w:val="multilevel"/>
    <w:tmpl w:val="3A3EE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707332"/>
    <w:multiLevelType w:val="multilevel"/>
    <w:tmpl w:val="1428C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5B5DC1"/>
    <w:multiLevelType w:val="multilevel"/>
    <w:tmpl w:val="F3687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82685E"/>
    <w:multiLevelType w:val="multilevel"/>
    <w:tmpl w:val="3208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1D4F76"/>
    <w:multiLevelType w:val="multilevel"/>
    <w:tmpl w:val="530C4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8A2A75"/>
    <w:multiLevelType w:val="multilevel"/>
    <w:tmpl w:val="EF5C4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4631BA"/>
    <w:multiLevelType w:val="multilevel"/>
    <w:tmpl w:val="B2B2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97749C"/>
    <w:multiLevelType w:val="multilevel"/>
    <w:tmpl w:val="B6A67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BF23BA"/>
    <w:multiLevelType w:val="multilevel"/>
    <w:tmpl w:val="BD8C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4F0F16"/>
    <w:multiLevelType w:val="multilevel"/>
    <w:tmpl w:val="C7967D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FB6D46"/>
    <w:multiLevelType w:val="multilevel"/>
    <w:tmpl w:val="E0CC8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9B1A9B"/>
    <w:multiLevelType w:val="multilevel"/>
    <w:tmpl w:val="C234FD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263C1F"/>
    <w:multiLevelType w:val="multilevel"/>
    <w:tmpl w:val="47B6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57203C"/>
    <w:multiLevelType w:val="multilevel"/>
    <w:tmpl w:val="9D10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A41627"/>
    <w:multiLevelType w:val="multilevel"/>
    <w:tmpl w:val="36A48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BBE48C0"/>
    <w:multiLevelType w:val="multilevel"/>
    <w:tmpl w:val="4508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8A10DD"/>
    <w:multiLevelType w:val="multilevel"/>
    <w:tmpl w:val="214CC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FE938D4"/>
    <w:multiLevelType w:val="multilevel"/>
    <w:tmpl w:val="C002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1275BDD"/>
    <w:multiLevelType w:val="multilevel"/>
    <w:tmpl w:val="D33E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F16CCE"/>
    <w:multiLevelType w:val="multilevel"/>
    <w:tmpl w:val="DDB61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0E4E25"/>
    <w:multiLevelType w:val="multilevel"/>
    <w:tmpl w:val="4328A7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2"/>
  </w:num>
  <w:num w:numId="3">
    <w:abstractNumId w:val="15"/>
  </w:num>
  <w:num w:numId="4">
    <w:abstractNumId w:val="3"/>
  </w:num>
  <w:num w:numId="5">
    <w:abstractNumId w:val="6"/>
  </w:num>
  <w:num w:numId="6">
    <w:abstractNumId w:val="1"/>
  </w:num>
  <w:num w:numId="7">
    <w:abstractNumId w:val="11"/>
  </w:num>
  <w:num w:numId="8">
    <w:abstractNumId w:val="11"/>
    <w:lvlOverride w:ilvl="1">
      <w:lvl w:ilvl="1">
        <w:numFmt w:val="lowerLetter"/>
        <w:lvlText w:val="%2."/>
        <w:lvlJc w:val="left"/>
      </w:lvl>
    </w:lvlOverride>
  </w:num>
  <w:num w:numId="9">
    <w:abstractNumId w:val="17"/>
  </w:num>
  <w:num w:numId="10">
    <w:abstractNumId w:val="13"/>
  </w:num>
  <w:num w:numId="11">
    <w:abstractNumId w:val="4"/>
  </w:num>
  <w:num w:numId="12">
    <w:abstractNumId w:val="0"/>
  </w:num>
  <w:num w:numId="13">
    <w:abstractNumId w:val="0"/>
    <w:lvlOverride w:ilvl="1">
      <w:lvl w:ilvl="1">
        <w:numFmt w:val="lowerLetter"/>
        <w:lvlText w:val="%2."/>
        <w:lvlJc w:val="left"/>
      </w:lvl>
    </w:lvlOverride>
  </w:num>
  <w:num w:numId="14">
    <w:abstractNumId w:val="2"/>
  </w:num>
  <w:num w:numId="15">
    <w:abstractNumId w:val="2"/>
    <w:lvlOverride w:ilvl="1">
      <w:lvl w:ilvl="1">
        <w:numFmt w:val="lowerLetter"/>
        <w:lvlText w:val="%2."/>
        <w:lvlJc w:val="left"/>
      </w:lvl>
    </w:lvlOverride>
  </w:num>
  <w:num w:numId="16">
    <w:abstractNumId w:val="2"/>
    <w:lvlOverride w:ilvl="1">
      <w:lvl w:ilvl="1">
        <w:numFmt w:val="decimal"/>
        <w:lvlText w:val="%2."/>
        <w:lvlJc w:val="left"/>
      </w:lvl>
    </w:lvlOverride>
  </w:num>
  <w:num w:numId="17">
    <w:abstractNumId w:val="2"/>
    <w:lvlOverride w:ilvl="1">
      <w:lvl w:ilvl="1">
        <w:numFmt w:val="lowerLetter"/>
        <w:lvlText w:val="%2."/>
        <w:lvlJc w:val="left"/>
      </w:lvl>
    </w:lvlOverride>
  </w:num>
  <w:num w:numId="18">
    <w:abstractNumId w:val="2"/>
    <w:lvlOverride w:ilvl="1">
      <w:lvl w:ilvl="1">
        <w:numFmt w:val="decimal"/>
        <w:lvlText w:val="%2."/>
        <w:lvlJc w:val="left"/>
      </w:lvl>
    </w:lvlOverride>
  </w:num>
  <w:num w:numId="19">
    <w:abstractNumId w:val="2"/>
    <w:lvlOverride w:ilvl="1">
      <w:lvl w:ilvl="1">
        <w:numFmt w:val="lowerLetter"/>
        <w:lvlText w:val="%2."/>
        <w:lvlJc w:val="left"/>
      </w:lvl>
    </w:lvlOverride>
  </w:num>
  <w:num w:numId="20">
    <w:abstractNumId w:val="16"/>
  </w:num>
  <w:num w:numId="21">
    <w:abstractNumId w:val="8"/>
  </w:num>
  <w:num w:numId="22">
    <w:abstractNumId w:val="7"/>
  </w:num>
  <w:num w:numId="23">
    <w:abstractNumId w:val="20"/>
  </w:num>
  <w:num w:numId="24">
    <w:abstractNumId w:val="20"/>
    <w:lvlOverride w:ilvl="1">
      <w:lvl w:ilvl="1">
        <w:numFmt w:val="lowerLetter"/>
        <w:lvlText w:val="%2."/>
        <w:lvlJc w:val="left"/>
      </w:lvl>
    </w:lvlOverride>
  </w:num>
  <w:num w:numId="25">
    <w:abstractNumId w:val="10"/>
  </w:num>
  <w:num w:numId="26">
    <w:abstractNumId w:val="14"/>
  </w:num>
  <w:num w:numId="27">
    <w:abstractNumId w:val="9"/>
  </w:num>
  <w:num w:numId="28">
    <w:abstractNumId w:val="9"/>
    <w:lvlOverride w:ilvl="1">
      <w:lvl w:ilvl="1">
        <w:numFmt w:val="lowerLetter"/>
        <w:lvlText w:val="%2."/>
        <w:lvlJc w:val="left"/>
      </w:lvl>
    </w:lvlOverride>
  </w:num>
  <w:num w:numId="29">
    <w:abstractNumId w:val="5"/>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953"/>
    <w:rsid w:val="004D3E77"/>
    <w:rsid w:val="00821953"/>
    <w:rsid w:val="008A0E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219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95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21953"/>
    <w:rPr>
      <w:b/>
      <w:bCs/>
    </w:rPr>
  </w:style>
  <w:style w:type="character" w:styleId="Hyperlink">
    <w:name w:val="Hyperlink"/>
    <w:basedOn w:val="DefaultParagraphFont"/>
    <w:uiPriority w:val="99"/>
    <w:semiHidden/>
    <w:unhideWhenUsed/>
    <w:rsid w:val="00821953"/>
    <w:rPr>
      <w:color w:val="0000FF"/>
      <w:u w:val="single"/>
    </w:rPr>
  </w:style>
  <w:style w:type="character" w:styleId="FollowedHyperlink">
    <w:name w:val="FollowedHyperlink"/>
    <w:basedOn w:val="DefaultParagraphFont"/>
    <w:uiPriority w:val="99"/>
    <w:semiHidden/>
    <w:unhideWhenUsed/>
    <w:rsid w:val="00821953"/>
    <w:rPr>
      <w:color w:val="800080"/>
      <w:u w:val="single"/>
    </w:rPr>
  </w:style>
  <w:style w:type="paragraph" w:styleId="NormalWeb">
    <w:name w:val="Normal (Web)"/>
    <w:basedOn w:val="Normal"/>
    <w:uiPriority w:val="99"/>
    <w:unhideWhenUsed/>
    <w:rsid w:val="008219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1953"/>
    <w:rPr>
      <w:i/>
      <w:iCs/>
    </w:rPr>
  </w:style>
  <w:style w:type="character" w:styleId="HTMLCode">
    <w:name w:val="HTML Code"/>
    <w:basedOn w:val="DefaultParagraphFont"/>
    <w:uiPriority w:val="99"/>
    <w:semiHidden/>
    <w:unhideWhenUsed/>
    <w:rsid w:val="0082195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219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95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21953"/>
    <w:rPr>
      <w:b/>
      <w:bCs/>
    </w:rPr>
  </w:style>
  <w:style w:type="character" w:styleId="Hyperlink">
    <w:name w:val="Hyperlink"/>
    <w:basedOn w:val="DefaultParagraphFont"/>
    <w:uiPriority w:val="99"/>
    <w:semiHidden/>
    <w:unhideWhenUsed/>
    <w:rsid w:val="00821953"/>
    <w:rPr>
      <w:color w:val="0000FF"/>
      <w:u w:val="single"/>
    </w:rPr>
  </w:style>
  <w:style w:type="character" w:styleId="FollowedHyperlink">
    <w:name w:val="FollowedHyperlink"/>
    <w:basedOn w:val="DefaultParagraphFont"/>
    <w:uiPriority w:val="99"/>
    <w:semiHidden/>
    <w:unhideWhenUsed/>
    <w:rsid w:val="00821953"/>
    <w:rPr>
      <w:color w:val="800080"/>
      <w:u w:val="single"/>
    </w:rPr>
  </w:style>
  <w:style w:type="paragraph" w:styleId="NormalWeb">
    <w:name w:val="Normal (Web)"/>
    <w:basedOn w:val="Normal"/>
    <w:uiPriority w:val="99"/>
    <w:unhideWhenUsed/>
    <w:rsid w:val="008219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1953"/>
    <w:rPr>
      <w:i/>
      <w:iCs/>
    </w:rPr>
  </w:style>
  <w:style w:type="character" w:styleId="HTMLCode">
    <w:name w:val="HTML Code"/>
    <w:basedOn w:val="DefaultParagraphFont"/>
    <w:uiPriority w:val="99"/>
    <w:semiHidden/>
    <w:unhideWhenUsed/>
    <w:rsid w:val="008219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012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63</Pages>
  <Words>10584</Words>
  <Characters>60333</Characters>
  <Application>Microsoft Office Word</Application>
  <DocSecurity>0</DocSecurity>
  <Lines>502</Lines>
  <Paragraphs>141</Paragraphs>
  <ScaleCrop>false</ScaleCrop>
  <Company>UnitedHealth Group</Company>
  <LinksUpToDate>false</LinksUpToDate>
  <CharactersWithSpaces>70776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cp:revision>
  <dcterms:created xsi:type="dcterms:W3CDTF">2016-04-23T00:11:00Z</dcterms:created>
  <dcterms:modified xsi:type="dcterms:W3CDTF">2019-07-31T07:52:00Z</dcterms:modified>
</cp:coreProperties>
</file>