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73" w:rsidRPr="00A32173" w:rsidRDefault="00A32173" w:rsidP="00A32173">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32173">
        <w:rPr>
          <w:rFonts w:ascii="Arial" w:eastAsia="Times New Roman" w:hAnsi="Arial" w:cs="Arial"/>
          <w:b/>
          <w:bCs/>
          <w:color w:val="222222"/>
          <w:sz w:val="39"/>
          <w:szCs w:val="39"/>
        </w:rPr>
        <w:t>Why SSRS?</w:t>
      </w:r>
    </w:p>
    <w:p w:rsidR="00A32173" w:rsidRPr="00A32173" w:rsidRDefault="00A32173" w:rsidP="00A32173">
      <w:pPr>
        <w:shd w:val="clear" w:color="auto" w:fill="FFFFFF"/>
        <w:spacing w:before="100" w:beforeAutospacing="1" w:after="100" w:afterAutospacing="1" w:line="240" w:lineRule="auto"/>
        <w:rPr>
          <w:rFonts w:ascii="Arial" w:eastAsia="Times New Roman" w:hAnsi="Arial" w:cs="Arial"/>
          <w:color w:val="222222"/>
          <w:sz w:val="27"/>
          <w:szCs w:val="27"/>
        </w:rPr>
      </w:pPr>
      <w:r w:rsidRPr="00A32173">
        <w:rPr>
          <w:rFonts w:ascii="Arial" w:eastAsia="Times New Roman" w:hAnsi="Arial" w:cs="Arial"/>
          <w:color w:val="222222"/>
          <w:sz w:val="27"/>
          <w:szCs w:val="27"/>
        </w:rPr>
        <w:t>Here, are prime reasons for using SSRS tool:</w:t>
      </w:r>
    </w:p>
    <w:p w:rsidR="00A32173" w:rsidRPr="003D4B14"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highlight w:val="yellow"/>
        </w:rPr>
      </w:pPr>
      <w:r w:rsidRPr="003D4B14">
        <w:rPr>
          <w:rFonts w:ascii="Arial" w:eastAsia="Times New Roman" w:hAnsi="Arial" w:cs="Arial"/>
          <w:color w:val="222222"/>
          <w:sz w:val="27"/>
          <w:szCs w:val="27"/>
          <w:highlight w:val="yellow"/>
        </w:rPr>
        <w:t>SSRS is an enhanced tool compared to Crystal Reports</w:t>
      </w:r>
    </w:p>
    <w:p w:rsidR="00A32173" w:rsidRPr="003D4B14"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highlight w:val="yellow"/>
        </w:rPr>
      </w:pPr>
      <w:r w:rsidRPr="003D4B14">
        <w:rPr>
          <w:rFonts w:ascii="Arial" w:eastAsia="Times New Roman" w:hAnsi="Arial" w:cs="Arial"/>
          <w:color w:val="222222"/>
          <w:sz w:val="27"/>
          <w:szCs w:val="27"/>
          <w:highlight w:val="yellow"/>
        </w:rPr>
        <w:t>Faster processing of reports on both relational and multidimensional data</w:t>
      </w:r>
    </w:p>
    <w:p w:rsidR="00A32173" w:rsidRPr="003D4B14"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highlight w:val="yellow"/>
        </w:rPr>
      </w:pPr>
      <w:r w:rsidRPr="003D4B14">
        <w:rPr>
          <w:rFonts w:ascii="Arial" w:eastAsia="Times New Roman" w:hAnsi="Arial" w:cs="Arial"/>
          <w:color w:val="222222"/>
          <w:sz w:val="27"/>
          <w:szCs w:val="27"/>
          <w:highlight w:val="yellow"/>
        </w:rPr>
        <w:t>Allows better and more accurate Decision-making mechanism for the users</w:t>
      </w:r>
    </w:p>
    <w:p w:rsidR="00A32173" w:rsidRPr="003D4B14"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highlight w:val="yellow"/>
        </w:rPr>
      </w:pPr>
      <w:r w:rsidRPr="003D4B14">
        <w:rPr>
          <w:rFonts w:ascii="Arial" w:eastAsia="Times New Roman" w:hAnsi="Arial" w:cs="Arial"/>
          <w:color w:val="222222"/>
          <w:sz w:val="27"/>
          <w:szCs w:val="27"/>
          <w:highlight w:val="yellow"/>
        </w:rPr>
        <w:t>Allows users to interact with information without involving IT professionals</w:t>
      </w:r>
    </w:p>
    <w:p w:rsidR="00A32173" w:rsidRPr="003D4B14"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highlight w:val="yellow"/>
        </w:rPr>
      </w:pPr>
      <w:r w:rsidRPr="003D4B14">
        <w:rPr>
          <w:rFonts w:ascii="Arial" w:eastAsia="Times New Roman" w:hAnsi="Arial" w:cs="Arial"/>
          <w:color w:val="222222"/>
          <w:sz w:val="27"/>
          <w:szCs w:val="27"/>
          <w:highlight w:val="yellow"/>
        </w:rPr>
        <w:t>It provides a World Wide Web-based connection for deploying reports. Hence, reports can be accessed over the internet</w:t>
      </w:r>
    </w:p>
    <w:p w:rsidR="00A32173" w:rsidRPr="00A32173"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A32173">
        <w:rPr>
          <w:rFonts w:ascii="Arial" w:eastAsia="Times New Roman" w:hAnsi="Arial" w:cs="Arial"/>
          <w:color w:val="222222"/>
          <w:sz w:val="27"/>
          <w:szCs w:val="27"/>
        </w:rPr>
        <w:t>SSRS allows reports to be exported in different formats. You can deliver SSRS reports using emails</w:t>
      </w:r>
    </w:p>
    <w:p w:rsidR="00A32173" w:rsidRPr="00A32173" w:rsidRDefault="00A32173" w:rsidP="00A32173">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A32173">
        <w:rPr>
          <w:rFonts w:ascii="Arial" w:eastAsia="Times New Roman" w:hAnsi="Arial" w:cs="Arial"/>
          <w:color w:val="222222"/>
          <w:sz w:val="27"/>
          <w:szCs w:val="27"/>
        </w:rPr>
        <w:t>SSRS provides a host of security features, which helps you to control, who can access which report</w:t>
      </w:r>
    </w:p>
    <w:p w:rsidR="00BF60B6" w:rsidRDefault="00BF60B6"/>
    <w:p w:rsidR="00A32173" w:rsidRDefault="00A32173"/>
    <w:p w:rsidR="007402BF" w:rsidRPr="007402BF" w:rsidRDefault="007402BF" w:rsidP="007402B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402BF">
        <w:rPr>
          <w:rFonts w:ascii="Arial" w:eastAsia="Times New Roman" w:hAnsi="Arial" w:cs="Arial"/>
          <w:b/>
          <w:bCs/>
          <w:color w:val="222222"/>
          <w:sz w:val="39"/>
          <w:szCs w:val="39"/>
        </w:rPr>
        <w:t>Features of SSRS</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Offers a Simple Object Access Protocol (SOAP) application and pluggable architecture</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Retrieve data from managed, OLE ODBC, and DB connections</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Allows you to create adhoc reports and save them to the server</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Display data in a variety of formats which includes tabular, free-form, and charts</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Create custom controls by using report-processing extension</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Embed graphics, images to the reports. You can also integrate with external content using SharePoint</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You can store and manage custom reports</w:t>
      </w:r>
    </w:p>
    <w:p w:rsidR="007402BF" w:rsidRPr="007402BF" w:rsidRDefault="007402BF" w:rsidP="007402BF">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7402BF">
        <w:rPr>
          <w:rFonts w:ascii="Arial" w:eastAsia="Times New Roman" w:hAnsi="Arial" w:cs="Arial"/>
          <w:color w:val="222222"/>
          <w:sz w:val="27"/>
          <w:szCs w:val="27"/>
        </w:rPr>
        <w:t>Chart and Gauge control feature allows you to display KPI data</w:t>
      </w:r>
    </w:p>
    <w:p w:rsidR="007402BF" w:rsidRDefault="007402BF"/>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How SSRS Works?</w:t>
      </w:r>
    </w:p>
    <w:p w:rsidR="002A450E" w:rsidRDefault="002A450E" w:rsidP="002A450E">
      <w:pPr>
        <w:jc w:val="center"/>
        <w:rPr>
          <w:rFonts w:ascii="Times New Roman" w:hAnsi="Times New Roman" w:cs="Times New Roman"/>
          <w:sz w:val="24"/>
          <w:szCs w:val="24"/>
        </w:rPr>
      </w:pPr>
      <w:r>
        <w:rPr>
          <w:noProof/>
          <w:color w:val="04B8E6"/>
        </w:rPr>
        <w:lastRenderedPageBreak/>
        <w:drawing>
          <wp:inline distT="0" distB="0" distL="0" distR="0">
            <wp:extent cx="5465445" cy="1983740"/>
            <wp:effectExtent l="0" t="0" r="1905" b="0"/>
            <wp:docPr id="3" name="Picture 3" descr="https://www.guru99.com/images/1/030119_1156_SQLServer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0119_1156_SQLServerRe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5445" cy="1983740"/>
                    </a:xfrm>
                    <a:prstGeom prst="rect">
                      <a:avLst/>
                    </a:prstGeom>
                    <a:noFill/>
                    <a:ln>
                      <a:noFill/>
                    </a:ln>
                  </pic:spPr>
                </pic:pic>
              </a:graphicData>
            </a:graphic>
          </wp:inline>
        </w:drawing>
      </w:r>
      <w:r>
        <w:t>How SSRS Works</w:t>
      </w:r>
    </w:p>
    <w:p w:rsidR="002A450E" w:rsidRDefault="002A450E" w:rsidP="002A450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report users are the peoples who work with the data as well as want some insights from data. They send a request to the SSRS server</w:t>
      </w:r>
    </w:p>
    <w:p w:rsidR="002A450E" w:rsidRDefault="002A450E" w:rsidP="002A450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SSRS server finds the metadata of the report and sends a request for data to the data sources.</w:t>
      </w:r>
    </w:p>
    <w:p w:rsidR="002A450E" w:rsidRDefault="002A450E" w:rsidP="002A450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returned by the data source is merged with the report definition into a report.</w:t>
      </w:r>
    </w:p>
    <w:p w:rsidR="002A450E" w:rsidRDefault="002A450E" w:rsidP="002A450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the report is generated, it is returned to the client.</w:t>
      </w:r>
    </w:p>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SSRS Architecture</w:t>
      </w:r>
    </w:p>
    <w:p w:rsidR="002A450E" w:rsidRDefault="002A450E" w:rsidP="002A450E">
      <w:pPr>
        <w:jc w:val="center"/>
        <w:rPr>
          <w:rFonts w:ascii="Times New Roman" w:hAnsi="Times New Roman" w:cs="Times New Roman"/>
          <w:sz w:val="24"/>
          <w:szCs w:val="24"/>
        </w:rPr>
      </w:pPr>
      <w:r>
        <w:rPr>
          <w:noProof/>
          <w:color w:val="04B8E6"/>
        </w:rPr>
        <w:lastRenderedPageBreak/>
        <w:drawing>
          <wp:inline distT="0" distB="0" distL="0" distR="0">
            <wp:extent cx="6126480" cy="5493385"/>
            <wp:effectExtent l="0" t="0" r="7620" b="0"/>
            <wp:docPr id="2" name="Picture 2" descr="https://www.guru99.com/images/1/030119_1156_SQLServer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30119_1156_SQLServerRe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5493385"/>
                    </a:xfrm>
                    <a:prstGeom prst="rect">
                      <a:avLst/>
                    </a:prstGeom>
                    <a:noFill/>
                    <a:ln>
                      <a:noFill/>
                    </a:ln>
                  </pic:spPr>
                </pic:pic>
              </a:graphicData>
            </a:graphic>
          </wp:inline>
        </w:drawing>
      </w:r>
      <w:r>
        <w:t>SSRS Architecture</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SSRS has quite a complex architecture. The report services architecture includes development tools, administration tools, and report viewers.</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Here, are important components of SSRS</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Report Builder</w:t>
      </w:r>
    </w:p>
    <w:p w:rsidR="002A450E" w:rsidRDefault="002A450E" w:rsidP="002A450E">
      <w:pPr>
        <w:pStyle w:val="NormalWeb"/>
        <w:shd w:val="clear" w:color="auto" w:fill="FFFFFF"/>
        <w:rPr>
          <w:rFonts w:ascii="Arial" w:hAnsi="Arial" w:cs="Arial"/>
          <w:color w:val="222222"/>
          <w:sz w:val="27"/>
          <w:szCs w:val="27"/>
        </w:rPr>
      </w:pPr>
      <w:r w:rsidRPr="003D4B14">
        <w:rPr>
          <w:rFonts w:ascii="Arial" w:hAnsi="Arial" w:cs="Arial"/>
          <w:color w:val="222222"/>
          <w:sz w:val="27"/>
          <w:szCs w:val="27"/>
          <w:highlight w:val="yellow"/>
        </w:rPr>
        <w:t>It is an ad-hoc report publishing tool that is executed on a client's computer. It has a drag and drop interface that is easy to use.</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Report Designer</w:t>
      </w:r>
    </w:p>
    <w:p w:rsidR="002A450E" w:rsidRDefault="002A450E" w:rsidP="002A450E">
      <w:pPr>
        <w:pStyle w:val="NormalWeb"/>
        <w:shd w:val="clear" w:color="auto" w:fill="FFFFFF"/>
        <w:rPr>
          <w:rFonts w:ascii="Arial" w:hAnsi="Arial" w:cs="Arial"/>
          <w:color w:val="222222"/>
          <w:sz w:val="27"/>
          <w:szCs w:val="27"/>
        </w:rPr>
      </w:pPr>
      <w:r w:rsidRPr="003D4B14">
        <w:rPr>
          <w:rFonts w:ascii="Arial" w:hAnsi="Arial" w:cs="Arial"/>
          <w:color w:val="222222"/>
          <w:sz w:val="27"/>
          <w:szCs w:val="27"/>
          <w:highlight w:val="yellow"/>
        </w:rPr>
        <w:t>The Report designer tool helps to develop all types of reports. It is a publishing tool, that is hosted in Visual Studio or Business Intelligence Development Studio (BIDS)</w:t>
      </w:r>
      <w:r w:rsidR="003D4B14">
        <w:rPr>
          <w:rFonts w:ascii="Arial" w:hAnsi="Arial" w:cs="Arial"/>
          <w:color w:val="222222"/>
          <w:sz w:val="27"/>
          <w:szCs w:val="27"/>
          <w:highlight w:val="yellow"/>
        </w:rPr>
        <w:t xml:space="preserve"> or data tools</w:t>
      </w:r>
      <w:r w:rsidRPr="003D4B14">
        <w:rPr>
          <w:rFonts w:ascii="Arial" w:hAnsi="Arial" w:cs="Arial"/>
          <w:color w:val="222222"/>
          <w:sz w:val="27"/>
          <w:szCs w:val="27"/>
          <w:highlight w:val="yellow"/>
        </w:rPr>
        <w:t>.</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Report Manager</w:t>
      </w:r>
    </w:p>
    <w:p w:rsidR="002A450E" w:rsidRDefault="002A450E" w:rsidP="002A450E">
      <w:pPr>
        <w:pStyle w:val="NormalWeb"/>
        <w:shd w:val="clear" w:color="auto" w:fill="FFFFFF"/>
        <w:rPr>
          <w:rFonts w:ascii="Arial" w:hAnsi="Arial" w:cs="Arial"/>
          <w:color w:val="222222"/>
          <w:sz w:val="27"/>
          <w:szCs w:val="27"/>
        </w:rPr>
      </w:pPr>
      <w:r w:rsidRPr="001F5333">
        <w:rPr>
          <w:rFonts w:ascii="Arial" w:hAnsi="Arial" w:cs="Arial"/>
          <w:color w:val="222222"/>
          <w:sz w:val="27"/>
          <w:szCs w:val="27"/>
          <w:highlight w:val="yellow"/>
        </w:rPr>
        <w:t>The report managers check the report, matching it with the given requirements. They make decisions based on those reports.</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Report Server</w:t>
      </w:r>
    </w:p>
    <w:p w:rsidR="002A450E" w:rsidRDefault="002A450E" w:rsidP="002A450E">
      <w:pPr>
        <w:pStyle w:val="NormalWeb"/>
        <w:shd w:val="clear" w:color="auto" w:fill="FFFFFF"/>
        <w:rPr>
          <w:rFonts w:ascii="Arial" w:hAnsi="Arial" w:cs="Arial"/>
          <w:color w:val="222222"/>
          <w:sz w:val="27"/>
          <w:szCs w:val="27"/>
        </w:rPr>
      </w:pPr>
      <w:r w:rsidRPr="000939C7">
        <w:rPr>
          <w:rFonts w:ascii="Arial" w:hAnsi="Arial" w:cs="Arial"/>
          <w:color w:val="222222"/>
          <w:sz w:val="27"/>
          <w:szCs w:val="27"/>
          <w:highlight w:val="yellow"/>
        </w:rPr>
        <w:t>It is a server which uses the SQL Server database engine to store metadata information</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Report server database</w:t>
      </w:r>
    </w:p>
    <w:p w:rsidR="002A450E" w:rsidRDefault="002A450E" w:rsidP="002A450E">
      <w:pPr>
        <w:pStyle w:val="NormalWeb"/>
        <w:shd w:val="clear" w:color="auto" w:fill="FFFFFF"/>
        <w:rPr>
          <w:rFonts w:ascii="Arial" w:hAnsi="Arial" w:cs="Arial"/>
          <w:color w:val="222222"/>
          <w:sz w:val="27"/>
          <w:szCs w:val="27"/>
        </w:rPr>
      </w:pPr>
      <w:r w:rsidRPr="000939C7">
        <w:rPr>
          <w:rFonts w:ascii="Arial" w:hAnsi="Arial" w:cs="Arial"/>
          <w:color w:val="222222"/>
          <w:sz w:val="27"/>
          <w:szCs w:val="27"/>
          <w:highlight w:val="yellow"/>
        </w:rPr>
        <w:t>It stores metadata, report definitions, resources, security settings, delivery data, etc.</w:t>
      </w:r>
    </w:p>
    <w:p w:rsidR="002A450E" w:rsidRDefault="002A450E" w:rsidP="002A450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Data sources</w:t>
      </w:r>
      <w:r w:rsidR="000939C7">
        <w:rPr>
          <w:rFonts w:ascii="Arial" w:hAnsi="Arial" w:cs="Arial"/>
          <w:color w:val="222222"/>
          <w:sz w:val="32"/>
          <w:szCs w:val="32"/>
        </w:rPr>
        <w:t xml:space="preserve">/Connection string </w:t>
      </w:r>
    </w:p>
    <w:p w:rsidR="002A450E" w:rsidRDefault="002A450E" w:rsidP="002A450E">
      <w:pPr>
        <w:pStyle w:val="NormalWeb"/>
        <w:shd w:val="clear" w:color="auto" w:fill="FFFFFF"/>
        <w:rPr>
          <w:rFonts w:ascii="Arial" w:hAnsi="Arial" w:cs="Arial"/>
          <w:color w:val="222222"/>
          <w:sz w:val="27"/>
          <w:szCs w:val="27"/>
        </w:rPr>
      </w:pPr>
      <w:r w:rsidRPr="000939C7">
        <w:rPr>
          <w:rFonts w:ascii="Arial" w:hAnsi="Arial" w:cs="Arial"/>
          <w:color w:val="222222"/>
          <w:sz w:val="27"/>
          <w:szCs w:val="27"/>
          <w:highlight w:val="yellow"/>
        </w:rPr>
        <w:t>Reporting services retrieve data from data sources like relational and multidimensional data sources.</w:t>
      </w:r>
    </w:p>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Reporting Life Cycle</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Every organization follows a standard reporting lifecycle which can be classified as follows:</w:t>
      </w:r>
    </w:p>
    <w:p w:rsidR="002A450E" w:rsidRDefault="002A450E" w:rsidP="002A450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83250" cy="1019810"/>
            <wp:effectExtent l="0" t="0" r="0" b="8890"/>
            <wp:docPr id="1" name="Picture 1" descr="https://www.guru99.com/images/1/030119_1156_SQLServer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30119_1156_SQLServerRe4.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3250" cy="1019810"/>
                    </a:xfrm>
                    <a:prstGeom prst="rect">
                      <a:avLst/>
                    </a:prstGeom>
                    <a:noFill/>
                    <a:ln>
                      <a:noFill/>
                    </a:ln>
                  </pic:spPr>
                </pic:pic>
              </a:graphicData>
            </a:graphic>
          </wp:inline>
        </w:drawing>
      </w:r>
    </w:p>
    <w:p w:rsidR="002A450E" w:rsidRDefault="002A450E" w:rsidP="002A450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Authoring:</w:t>
      </w:r>
      <w:r>
        <w:rPr>
          <w:rFonts w:ascii="Arial" w:hAnsi="Arial" w:cs="Arial"/>
          <w:color w:val="222222"/>
          <w:sz w:val="27"/>
          <w:szCs w:val="27"/>
        </w:rPr>
        <w:t> In this phase, the report author defines the layout and syntax of the data. The tools used in this process are the SQL Server Development Studio and SSRS tool.</w:t>
      </w:r>
    </w:p>
    <w:p w:rsidR="002A450E" w:rsidRDefault="002A450E" w:rsidP="002A450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Management:</w:t>
      </w:r>
      <w:r>
        <w:rPr>
          <w:rFonts w:ascii="Arial" w:hAnsi="Arial" w:cs="Arial"/>
          <w:color w:val="222222"/>
          <w:sz w:val="27"/>
          <w:szCs w:val="27"/>
        </w:rPr>
        <w:t> This phase involves managing a published report which is mostly part of the websites. In this stage, you need to consider access control over report execution.</w:t>
      </w:r>
    </w:p>
    <w:p w:rsidR="002A450E" w:rsidRDefault="002A450E" w:rsidP="002A450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Delivery:</w:t>
      </w:r>
      <w:r>
        <w:rPr>
          <w:rFonts w:ascii="Arial" w:hAnsi="Arial" w:cs="Arial"/>
          <w:color w:val="222222"/>
          <w:sz w:val="27"/>
          <w:szCs w:val="27"/>
        </w:rPr>
        <w:t> In this phase, you need to understand when the reports need to be delivered to the customer base. Delivery can be on-demand or pre-defined schedule. You can also add an automation feature of subscription which creates reports and sends to the customer automatically.</w:t>
      </w:r>
    </w:p>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RDL?</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Report Definition Language is shortly known as RDL. It describes all possible elements of a report using an XML grammar which is validated by an XML schema.</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The report definition of an individual report is based on RDL. It contains instructions for rendering the design of the report at the run time.</w:t>
      </w:r>
    </w:p>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Type of SSRS reports</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Here, are types of reports which you can develop using SSRS tool.</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2A450E" w:rsidTr="002A450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Style w:val="Strong"/>
                <w:rFonts w:ascii="Arial" w:hAnsi="Arial" w:cs="Arial"/>
                <w:color w:val="222222"/>
                <w:sz w:val="27"/>
                <w:szCs w:val="27"/>
              </w:rPr>
              <w:t>Report Type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Style w:val="Strong"/>
                <w:rFonts w:ascii="Arial" w:hAnsi="Arial" w:cs="Arial"/>
                <w:color w:val="222222"/>
                <w:sz w:val="27"/>
                <w:szCs w:val="27"/>
              </w:rPr>
              <w:t>Detail</w:t>
            </w:r>
          </w:p>
        </w:tc>
      </w:tr>
      <w:tr w:rsidR="002A450E" w:rsidTr="002A45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Parameterized reports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This type of report uses input values to complete report or data processing.</w:t>
            </w:r>
          </w:p>
        </w:tc>
      </w:tr>
      <w:tr w:rsidR="002A450E" w:rsidTr="002A45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Linked Reports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A linked report offers a point to an existing report. This type of report is derived from an existing report and retains the original's report definition.</w:t>
            </w:r>
          </w:p>
        </w:tc>
      </w:tr>
      <w:tr w:rsidR="002A450E" w:rsidTr="002A45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Snapshot reports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A snapshot report contains layout information and query results which can be retrieved at a specific point in time.</w:t>
            </w:r>
          </w:p>
        </w:tc>
      </w:tr>
      <w:tr w:rsidR="002A450E" w:rsidTr="002A45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lastRenderedPageBreak/>
              <w:t>Cached Reports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The cashed report allows you to create a copy of the processed reports. They are used to enhance the performance by reducing the number of processing requests and time to retrieve large reports.</w:t>
            </w:r>
          </w:p>
        </w:tc>
      </w:tr>
      <w:tr w:rsidR="002A450E" w:rsidTr="002A45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Drill down Reports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Drill down reports helps you to hide complexity. It allows users toggle between hidden reports items to control how much detail data you want to see. It must retrieve all possible information that can be shown in the report.</w:t>
            </w:r>
          </w:p>
        </w:tc>
      </w:tr>
      <w:tr w:rsidR="002A450E" w:rsidTr="002A450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Drillthrough Reports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Drillthrough reports are standard reports which can be accessed through a hyperlink on a text box in the original report. It works with the main report and is the target of a drill through an action for a report item like a placeholder text or a chart.</w:t>
            </w:r>
          </w:p>
        </w:tc>
      </w:tr>
      <w:tr w:rsidR="002A450E" w:rsidTr="002A450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Subreports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A450E" w:rsidRDefault="002A450E">
            <w:pPr>
              <w:spacing w:after="300" w:line="300" w:lineRule="atLeast"/>
              <w:rPr>
                <w:rFonts w:ascii="Arial" w:hAnsi="Arial" w:cs="Arial"/>
                <w:color w:val="222222"/>
                <w:sz w:val="27"/>
                <w:szCs w:val="27"/>
              </w:rPr>
            </w:pPr>
            <w:r>
              <w:rPr>
                <w:rFonts w:ascii="Arial" w:hAnsi="Arial" w:cs="Arial"/>
                <w:color w:val="222222"/>
                <w:sz w:val="27"/>
                <w:szCs w:val="27"/>
              </w:rPr>
              <w:t>As the name suggests, sub-reports is a report which displays another report inside the body of the main report.</w:t>
            </w:r>
          </w:p>
        </w:tc>
      </w:tr>
    </w:tbl>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Advantages of using SSRS</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faster and cheaper.</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Efficient reporting access to information that is residing in both MS SQL Server database or Oracle</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 need for expensive specialist skills</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SSRS the default report designer is integrated with Visual Studio .NET. This allows us to create an application and reports in the same environment.</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security is managed in a role-based method which can be applied to folders and reports.</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Subscription-based reports are automatically sent to the users.</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Faster production of reports on both relational and cube data</w:t>
      </w:r>
    </w:p>
    <w:p w:rsidR="002A450E" w:rsidRDefault="002A450E" w:rsidP="002A450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Real time information to the business, providing better decision support</w:t>
      </w:r>
    </w:p>
    <w:p w:rsidR="002A450E" w:rsidRDefault="002A450E" w:rsidP="002A450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Disadvantages of using SSRS</w:t>
      </w:r>
    </w:p>
    <w:p w:rsidR="002A450E" w:rsidRDefault="002A450E" w:rsidP="002A450E">
      <w:pPr>
        <w:pStyle w:val="NormalWeb"/>
        <w:shd w:val="clear" w:color="auto" w:fill="FFFFFF"/>
        <w:rPr>
          <w:rFonts w:ascii="Arial" w:hAnsi="Arial" w:cs="Arial"/>
          <w:color w:val="222222"/>
          <w:sz w:val="27"/>
          <w:szCs w:val="27"/>
        </w:rPr>
      </w:pPr>
      <w:r>
        <w:rPr>
          <w:rFonts w:ascii="Arial" w:hAnsi="Arial" w:cs="Arial"/>
          <w:color w:val="222222"/>
          <w:sz w:val="27"/>
          <w:szCs w:val="27"/>
        </w:rPr>
        <w:t>Some limitations of SSRS are given below:</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is no print button. So if you want to print something you need to export PDF, excel, word or other formats.</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 reports need parameters to be accepted by users.</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difficult to make changes in the custom code and debug expressions.</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Does not allow you to add page number or total pages in the report body</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Does not offer any method to pass values form sub-reports to the main report</w:t>
      </w:r>
    </w:p>
    <w:p w:rsidR="002A450E" w:rsidRDefault="002A450E" w:rsidP="002A450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Page header always creates extra spaces on every new page.</w:t>
      </w:r>
    </w:p>
    <w:p w:rsidR="002A450E" w:rsidRDefault="002A450E"/>
    <w:p w:rsidR="009E1BE3" w:rsidRDefault="009E1BE3"/>
    <w:p w:rsidR="009E1BE3" w:rsidRDefault="009E1BE3">
      <w:r>
        <w:t xml:space="preserve">Navigation Report </w:t>
      </w:r>
    </w:p>
    <w:p w:rsidR="00154AF3" w:rsidRDefault="00154AF3">
      <w:r>
        <w:tab/>
      </w:r>
      <w:r>
        <w:tab/>
        <w:t xml:space="preserve">After click on data , next report should be opened </w:t>
      </w:r>
    </w:p>
    <w:p w:rsidR="009231FA" w:rsidRDefault="009231FA">
      <w:r>
        <w:tab/>
      </w:r>
      <w:r>
        <w:tab/>
        <w:t xml:space="preserve">Parameterize report </w:t>
      </w:r>
      <w:r>
        <w:tab/>
      </w:r>
    </w:p>
    <w:p w:rsidR="009E1BE3" w:rsidRDefault="009E1BE3">
      <w:r>
        <w:t xml:space="preserve">Report export / download </w:t>
      </w:r>
    </w:p>
    <w:p w:rsidR="00550EF8" w:rsidRDefault="00550EF8">
      <w:r>
        <w:t xml:space="preserve">MDX function </w:t>
      </w:r>
      <w:bookmarkStart w:id="0" w:name="_GoBack"/>
      <w:bookmarkEnd w:id="0"/>
    </w:p>
    <w:p w:rsidR="00550EF8" w:rsidRDefault="00550EF8">
      <w:r>
        <w:tab/>
      </w:r>
    </w:p>
    <w:p w:rsidR="009E1BE3" w:rsidRDefault="009E1BE3"/>
    <w:sectPr w:rsidR="009E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95A"/>
    <w:multiLevelType w:val="multilevel"/>
    <w:tmpl w:val="E62C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97E06"/>
    <w:multiLevelType w:val="multilevel"/>
    <w:tmpl w:val="F6E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E61E3"/>
    <w:multiLevelType w:val="multilevel"/>
    <w:tmpl w:val="F3E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F1C5E"/>
    <w:multiLevelType w:val="multilevel"/>
    <w:tmpl w:val="043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7B5B00"/>
    <w:multiLevelType w:val="multilevel"/>
    <w:tmpl w:val="93B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94"/>
    <w:rsid w:val="000939C7"/>
    <w:rsid w:val="00154AF3"/>
    <w:rsid w:val="001F5333"/>
    <w:rsid w:val="002A450E"/>
    <w:rsid w:val="003D4B14"/>
    <w:rsid w:val="00550EF8"/>
    <w:rsid w:val="007402BF"/>
    <w:rsid w:val="009231FA"/>
    <w:rsid w:val="009E1BE3"/>
    <w:rsid w:val="00A32173"/>
    <w:rsid w:val="00BF60B6"/>
    <w:rsid w:val="00DA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5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1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A450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A450E"/>
    <w:rPr>
      <w:b/>
      <w:bCs/>
    </w:rPr>
  </w:style>
  <w:style w:type="paragraph" w:styleId="BalloonText">
    <w:name w:val="Balloon Text"/>
    <w:basedOn w:val="Normal"/>
    <w:link w:val="BalloonTextChar"/>
    <w:uiPriority w:val="99"/>
    <w:semiHidden/>
    <w:unhideWhenUsed/>
    <w:rsid w:val="002A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45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1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1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A450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A450E"/>
    <w:rPr>
      <w:b/>
      <w:bCs/>
    </w:rPr>
  </w:style>
  <w:style w:type="paragraph" w:styleId="BalloonText">
    <w:name w:val="Balloon Text"/>
    <w:basedOn w:val="Normal"/>
    <w:link w:val="BalloonTextChar"/>
    <w:uiPriority w:val="99"/>
    <w:semiHidden/>
    <w:unhideWhenUsed/>
    <w:rsid w:val="002A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51">
      <w:bodyDiv w:val="1"/>
      <w:marLeft w:val="0"/>
      <w:marRight w:val="0"/>
      <w:marTop w:val="0"/>
      <w:marBottom w:val="0"/>
      <w:divBdr>
        <w:top w:val="none" w:sz="0" w:space="0" w:color="auto"/>
        <w:left w:val="none" w:sz="0" w:space="0" w:color="auto"/>
        <w:bottom w:val="none" w:sz="0" w:space="0" w:color="auto"/>
        <w:right w:val="none" w:sz="0" w:space="0" w:color="auto"/>
      </w:divBdr>
    </w:div>
    <w:div w:id="512231751">
      <w:bodyDiv w:val="1"/>
      <w:marLeft w:val="0"/>
      <w:marRight w:val="0"/>
      <w:marTop w:val="0"/>
      <w:marBottom w:val="0"/>
      <w:divBdr>
        <w:top w:val="none" w:sz="0" w:space="0" w:color="auto"/>
        <w:left w:val="none" w:sz="0" w:space="0" w:color="auto"/>
        <w:bottom w:val="none" w:sz="0" w:space="0" w:color="auto"/>
        <w:right w:val="none" w:sz="0" w:space="0" w:color="auto"/>
      </w:divBdr>
    </w:div>
    <w:div w:id="11018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030119_1156_SQLServerRe3.p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030119_1156_SQLServerRe2.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guru99.com/images/1/030119_1156_SQLServerRe4.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955</Words>
  <Characters>5446</Characters>
  <Application>Microsoft Office Word</Application>
  <DocSecurity>0</DocSecurity>
  <Lines>45</Lines>
  <Paragraphs>12</Paragraphs>
  <ScaleCrop>false</ScaleCrop>
  <Company>UnitedHealth Group</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16</cp:revision>
  <dcterms:created xsi:type="dcterms:W3CDTF">2019-09-23T15:49:00Z</dcterms:created>
  <dcterms:modified xsi:type="dcterms:W3CDTF">2019-09-24T17:12:00Z</dcterms:modified>
</cp:coreProperties>
</file>