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B43B63">
        <w:rPr>
          <w:rFonts w:ascii="Times New Roman" w:eastAsia="Times New Roman" w:hAnsi="Times New Roman" w:cs="Times New Roman"/>
          <w:b/>
          <w:bCs/>
          <w:sz w:val="27"/>
          <w:szCs w:val="27"/>
          <w:u w:val="single"/>
        </w:rPr>
        <w:t xml:space="preserve">MS SQL Server – Log Shipping </w:t>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Permissions</w:t>
      </w:r>
      <w:bookmarkStart w:id="0" w:name="_GoBack"/>
      <w:bookmarkEnd w:id="0"/>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To setup a log-shipping you must have </w:t>
      </w:r>
      <w:proofErr w:type="spellStart"/>
      <w:r w:rsidRPr="00B43B63">
        <w:rPr>
          <w:rFonts w:ascii="Times New Roman" w:eastAsia="Times New Roman" w:hAnsi="Times New Roman" w:cs="Times New Roman"/>
          <w:sz w:val="24"/>
          <w:szCs w:val="24"/>
        </w:rPr>
        <w:t>sysadmin</w:t>
      </w:r>
      <w:proofErr w:type="spellEnd"/>
      <w:r w:rsidRPr="00B43B63">
        <w:rPr>
          <w:rFonts w:ascii="Times New Roman" w:eastAsia="Times New Roman" w:hAnsi="Times New Roman" w:cs="Times New Roman"/>
          <w:sz w:val="24"/>
          <w:szCs w:val="24"/>
        </w:rPr>
        <w:t xml:space="preserve"> rights on the server.</w:t>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 xml:space="preserve">Minimum Requirements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SQL Server 2005 or later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Standard, Workgroup or Enterprise editions must be installed on all server instances involved in log shipping.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The servers involved in log shipping should have the same case sensitivity settings.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The database must use the full recovery or bulk-logged recovery model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A shared folder for copying T-Log backup files </w:t>
      </w:r>
    </w:p>
    <w:p w:rsidR="00B43B63" w:rsidRPr="00B43B63" w:rsidRDefault="00B43B63" w:rsidP="00B43B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SQL Server Agent Service must be configured properly </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In addition, you should use the same version of SQL Server on both ends. It is possible to Log Ship from SQL 2005 to SQL 2008, but you </w:t>
      </w:r>
      <w:proofErr w:type="spellStart"/>
      <w:r w:rsidRPr="00B43B63">
        <w:rPr>
          <w:rFonts w:ascii="Times New Roman" w:eastAsia="Times New Roman" w:hAnsi="Times New Roman" w:cs="Times New Roman"/>
          <w:sz w:val="24"/>
          <w:szCs w:val="24"/>
        </w:rPr>
        <w:t>can not</w:t>
      </w:r>
      <w:proofErr w:type="spellEnd"/>
      <w:r w:rsidRPr="00B43B63">
        <w:rPr>
          <w:rFonts w:ascii="Times New Roman" w:eastAsia="Times New Roman" w:hAnsi="Times New Roman" w:cs="Times New Roman"/>
          <w:sz w:val="24"/>
          <w:szCs w:val="24"/>
        </w:rPr>
        <w:t xml:space="preserve"> do it the opposite way. Also, since Log Shipping will be </w:t>
      </w:r>
      <w:proofErr w:type="spellStart"/>
      <w:r w:rsidRPr="00B43B63">
        <w:rPr>
          <w:rFonts w:ascii="Times New Roman" w:eastAsia="Times New Roman" w:hAnsi="Times New Roman" w:cs="Times New Roman"/>
          <w:sz w:val="24"/>
          <w:szCs w:val="24"/>
        </w:rPr>
        <w:t>primarly</w:t>
      </w:r>
      <w:proofErr w:type="spellEnd"/>
      <w:r w:rsidRPr="00B43B63">
        <w:rPr>
          <w:rFonts w:ascii="Times New Roman" w:eastAsia="Times New Roman" w:hAnsi="Times New Roman" w:cs="Times New Roman"/>
          <w:sz w:val="24"/>
          <w:szCs w:val="24"/>
        </w:rPr>
        <w:t xml:space="preserve"> used for failover if you have the same versions on each end and there is a need to failover you at least know you are running the same version of SQL Server.</w:t>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 xml:space="preserve">Steps to Configure Log-Shipping: </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1.</w:t>
      </w:r>
      <w:r w:rsidRPr="00B43B63">
        <w:rPr>
          <w:rFonts w:ascii="Times New Roman" w:eastAsia="Times New Roman" w:hAnsi="Times New Roman" w:cs="Times New Roman"/>
          <w:b/>
          <w:bCs/>
          <w:sz w:val="24"/>
          <w:szCs w:val="24"/>
        </w:rPr>
        <w:t xml:space="preserve"> </w:t>
      </w:r>
      <w:r w:rsidRPr="00B43B63">
        <w:rPr>
          <w:rFonts w:ascii="Times New Roman" w:eastAsia="Times New Roman" w:hAnsi="Times New Roman" w:cs="Times New Roman"/>
          <w:sz w:val="24"/>
          <w:szCs w:val="24"/>
        </w:rPr>
        <w:t xml:space="preserve">Make sure your database is in full or bulk-logged recovery model. You can change the database recovery model using the below query. You can check the database recovery model by querying </w:t>
      </w:r>
      <w:proofErr w:type="spellStart"/>
      <w:r w:rsidRPr="00B43B63">
        <w:rPr>
          <w:rFonts w:ascii="Times New Roman" w:eastAsia="Times New Roman" w:hAnsi="Times New Roman" w:cs="Times New Roman"/>
          <w:sz w:val="24"/>
          <w:szCs w:val="24"/>
        </w:rPr>
        <w:t>sys.databases</w:t>
      </w:r>
      <w:proofErr w:type="spellEnd"/>
      <w:r w:rsidRPr="00B43B63">
        <w:rPr>
          <w:rFonts w:ascii="Times New Roman" w:eastAsia="Times New Roman" w:hAnsi="Times New Roman" w:cs="Times New Roman"/>
          <w:sz w:val="24"/>
          <w:szCs w:val="24"/>
        </w:rPr>
        <w:t xml:space="preserve"> </w:t>
      </w:r>
    </w:p>
    <w:p w:rsidR="00B43B63" w:rsidRPr="00B43B63" w:rsidRDefault="00B43B63" w:rsidP="00B43B63">
      <w:pPr>
        <w:spacing w:after="240"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SELECT name, </w:t>
      </w:r>
      <w:proofErr w:type="spellStart"/>
      <w:r w:rsidRPr="00B43B63">
        <w:rPr>
          <w:rFonts w:ascii="Times New Roman" w:eastAsia="Times New Roman" w:hAnsi="Times New Roman" w:cs="Times New Roman"/>
          <w:sz w:val="24"/>
          <w:szCs w:val="24"/>
        </w:rPr>
        <w:t>recovery_model_desc</w:t>
      </w:r>
      <w:proofErr w:type="spellEnd"/>
      <w:r w:rsidRPr="00B43B63">
        <w:rPr>
          <w:rFonts w:ascii="Times New Roman" w:eastAsia="Times New Roman" w:hAnsi="Times New Roman" w:cs="Times New Roman"/>
          <w:sz w:val="24"/>
          <w:szCs w:val="24"/>
        </w:rPr>
        <w:t xml:space="preserve"> FROM </w:t>
      </w:r>
      <w:proofErr w:type="spellStart"/>
      <w:r w:rsidRPr="00B43B63">
        <w:rPr>
          <w:rFonts w:ascii="Times New Roman" w:eastAsia="Times New Roman" w:hAnsi="Times New Roman" w:cs="Times New Roman"/>
          <w:sz w:val="24"/>
          <w:szCs w:val="24"/>
        </w:rPr>
        <w:t>sys.databases</w:t>
      </w:r>
      <w:proofErr w:type="spellEnd"/>
      <w:r w:rsidRPr="00B43B63">
        <w:rPr>
          <w:rFonts w:ascii="Times New Roman" w:eastAsia="Times New Roman" w:hAnsi="Times New Roman" w:cs="Times New Roman"/>
          <w:sz w:val="24"/>
          <w:szCs w:val="24"/>
        </w:rPr>
        <w:t xml:space="preserve"> WHERE name = '</w:t>
      </w:r>
      <w:proofErr w:type="spellStart"/>
      <w:r w:rsidRPr="00B43B63">
        <w:rPr>
          <w:rFonts w:ascii="Times New Roman" w:eastAsia="Times New Roman" w:hAnsi="Times New Roman" w:cs="Times New Roman"/>
          <w:sz w:val="24"/>
          <w:szCs w:val="24"/>
        </w:rPr>
        <w:t>jugal</w:t>
      </w:r>
      <w:proofErr w:type="spellEnd"/>
      <w:r w:rsidRPr="00B43B63">
        <w:rPr>
          <w:rFonts w:ascii="Times New Roman" w:eastAsia="Times New Roman" w:hAnsi="Times New Roman" w:cs="Times New Roman"/>
          <w:sz w:val="24"/>
          <w:szCs w:val="24"/>
        </w:rPr>
        <w:t>'</w:t>
      </w:r>
      <w:r w:rsidRPr="00B43B63">
        <w:rPr>
          <w:rFonts w:ascii="Times New Roman" w:eastAsia="Times New Roman" w:hAnsi="Times New Roman" w:cs="Times New Roman"/>
          <w:sz w:val="24"/>
          <w:szCs w:val="24"/>
        </w:rPr>
        <w:br/>
      </w:r>
      <w:r w:rsidRPr="00B43B63">
        <w:rPr>
          <w:rFonts w:ascii="Times New Roman" w:eastAsia="Times New Roman" w:hAnsi="Times New Roman" w:cs="Times New Roman"/>
          <w:sz w:val="24"/>
          <w:szCs w:val="24"/>
        </w:rPr>
        <w:br/>
        <w:t>USE [master</w:t>
      </w:r>
      <w:proofErr w:type="gramStart"/>
      <w:r w:rsidRPr="00B43B63">
        <w:rPr>
          <w:rFonts w:ascii="Times New Roman" w:eastAsia="Times New Roman" w:hAnsi="Times New Roman" w:cs="Times New Roman"/>
          <w:sz w:val="24"/>
          <w:szCs w:val="24"/>
        </w:rPr>
        <w:t>]</w:t>
      </w:r>
      <w:proofErr w:type="gramEnd"/>
      <w:r w:rsidRPr="00B43B63">
        <w:rPr>
          <w:rFonts w:ascii="Times New Roman" w:eastAsia="Times New Roman" w:hAnsi="Times New Roman" w:cs="Times New Roman"/>
          <w:sz w:val="24"/>
          <w:szCs w:val="24"/>
        </w:rPr>
        <w:br/>
        <w:t>GO</w:t>
      </w:r>
      <w:r w:rsidRPr="00B43B63">
        <w:rPr>
          <w:rFonts w:ascii="Times New Roman" w:eastAsia="Times New Roman" w:hAnsi="Times New Roman" w:cs="Times New Roman"/>
          <w:sz w:val="24"/>
          <w:szCs w:val="24"/>
        </w:rPr>
        <w:br/>
        <w:t>ALTER DATABASE [</w:t>
      </w:r>
      <w:proofErr w:type="spellStart"/>
      <w:r w:rsidRPr="00B43B63">
        <w:rPr>
          <w:rFonts w:ascii="Times New Roman" w:eastAsia="Times New Roman" w:hAnsi="Times New Roman" w:cs="Times New Roman"/>
          <w:sz w:val="24"/>
          <w:szCs w:val="24"/>
        </w:rPr>
        <w:t>jugal</w:t>
      </w:r>
      <w:proofErr w:type="spellEnd"/>
      <w:r w:rsidRPr="00B43B63">
        <w:rPr>
          <w:rFonts w:ascii="Times New Roman" w:eastAsia="Times New Roman" w:hAnsi="Times New Roman" w:cs="Times New Roman"/>
          <w:sz w:val="24"/>
          <w:szCs w:val="24"/>
        </w:rPr>
        <w:t>] SET RECOVERY FULL WITH NO_WAIT</w:t>
      </w:r>
      <w:r w:rsidRPr="00B43B63">
        <w:rPr>
          <w:rFonts w:ascii="Times New Roman" w:eastAsia="Times New Roman" w:hAnsi="Times New Roman" w:cs="Times New Roman"/>
          <w:sz w:val="24"/>
          <w:szCs w:val="24"/>
        </w:rPr>
        <w:br/>
        <w:t>GO</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2. On the primary server, right click on the database in SSMS and select Properties. Then select the </w:t>
      </w:r>
      <w:r w:rsidRPr="00B43B63">
        <w:rPr>
          <w:rFonts w:ascii="Times New Roman" w:eastAsia="Times New Roman" w:hAnsi="Times New Roman" w:cs="Times New Roman"/>
          <w:b/>
          <w:bCs/>
          <w:sz w:val="24"/>
          <w:szCs w:val="24"/>
        </w:rPr>
        <w:t>Transaction Log Shipping</w:t>
      </w:r>
      <w:r w:rsidRPr="00B43B63">
        <w:rPr>
          <w:rFonts w:ascii="Times New Roman" w:eastAsia="Times New Roman" w:hAnsi="Times New Roman" w:cs="Times New Roman"/>
          <w:sz w:val="24"/>
          <w:szCs w:val="24"/>
        </w:rPr>
        <w:t xml:space="preserve"> Page. Check the </w:t>
      </w:r>
      <w:r w:rsidRPr="00B43B63">
        <w:rPr>
          <w:rFonts w:ascii="Times New Roman" w:eastAsia="Times New Roman" w:hAnsi="Times New Roman" w:cs="Times New Roman"/>
          <w:b/>
          <w:bCs/>
          <w:sz w:val="24"/>
          <w:szCs w:val="24"/>
        </w:rPr>
        <w:t>"Enable this as primary database in a log shipping configuration"</w:t>
      </w:r>
      <w:r w:rsidRPr="00B43B63">
        <w:rPr>
          <w:rFonts w:ascii="Times New Roman" w:eastAsia="Times New Roman" w:hAnsi="Times New Roman" w:cs="Times New Roman"/>
          <w:sz w:val="24"/>
          <w:szCs w:val="24"/>
        </w:rPr>
        <w:t xml:space="preserve"> check box.</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20510" cy="2018665"/>
            <wp:effectExtent l="0" t="0" r="8890" b="635"/>
            <wp:docPr id="10" name="Picture 10" descr="setting up log shipping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log shipping for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0510" cy="2018665"/>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3. The next step is to configure and schedule a transaction log backup. Click on </w:t>
      </w:r>
      <w:r w:rsidRPr="00B43B63">
        <w:rPr>
          <w:rFonts w:ascii="Times New Roman" w:eastAsia="Times New Roman" w:hAnsi="Times New Roman" w:cs="Times New Roman"/>
          <w:b/>
          <w:bCs/>
          <w:sz w:val="24"/>
          <w:szCs w:val="24"/>
        </w:rPr>
        <w:t>Backup Settings...</w:t>
      </w:r>
      <w:r w:rsidRPr="00B43B63">
        <w:rPr>
          <w:rFonts w:ascii="Times New Roman" w:eastAsia="Times New Roman" w:hAnsi="Times New Roman" w:cs="Times New Roman"/>
          <w:sz w:val="24"/>
          <w:szCs w:val="24"/>
        </w:rPr>
        <w:t xml:space="preserve"> to do this.</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73930" cy="944245"/>
            <wp:effectExtent l="0" t="0" r="7620" b="8255"/>
            <wp:docPr id="9" name="Picture 9" descr="right click on the database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ght click on the database in ssm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3930" cy="944245"/>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If you are creating backups on a network share enter the network path or for the local machine you can specify the local folder path. The backup compression feature was introduced in SQL Server 2008 Enterprise edition. While configuring log shipping, we can control the backup compression behavior of log backups by specifying the compression option. When this step is completed it will create the backup job on the Primary Server.</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09005" cy="6228715"/>
            <wp:effectExtent l="0" t="0" r="0" b="635"/>
            <wp:docPr id="8" name="Picture 8" descr="transaction log backup settings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 log backup settings in ss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9005" cy="6228715"/>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4.</w:t>
      </w:r>
      <w:r w:rsidRPr="00B43B63">
        <w:rPr>
          <w:rFonts w:ascii="Times New Roman" w:eastAsia="Times New Roman" w:hAnsi="Times New Roman" w:cs="Times New Roman"/>
          <w:b/>
          <w:bCs/>
          <w:sz w:val="24"/>
          <w:szCs w:val="24"/>
        </w:rPr>
        <w:t xml:space="preserve"> </w:t>
      </w:r>
      <w:r w:rsidRPr="00B43B63">
        <w:rPr>
          <w:rFonts w:ascii="Times New Roman" w:eastAsia="Times New Roman" w:hAnsi="Times New Roman" w:cs="Times New Roman"/>
          <w:sz w:val="24"/>
          <w:szCs w:val="24"/>
        </w:rPr>
        <w:t xml:space="preserve">In this step we will configure the secondary instance and database. Click on the </w:t>
      </w:r>
      <w:r w:rsidRPr="00B43B63">
        <w:rPr>
          <w:rFonts w:ascii="Times New Roman" w:eastAsia="Times New Roman" w:hAnsi="Times New Roman" w:cs="Times New Roman"/>
          <w:b/>
          <w:bCs/>
          <w:sz w:val="24"/>
          <w:szCs w:val="24"/>
        </w:rPr>
        <w:t>Add...</w:t>
      </w:r>
      <w:r w:rsidRPr="00B43B63">
        <w:rPr>
          <w:rFonts w:ascii="Times New Roman" w:eastAsia="Times New Roman" w:hAnsi="Times New Roman" w:cs="Times New Roman"/>
          <w:sz w:val="24"/>
          <w:szCs w:val="24"/>
        </w:rPr>
        <w:t xml:space="preserve"> button to configure the Secondary Server instance and database. You can add multiple servers if you want to setup one to many server log-shipping.</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91710" cy="2084070"/>
            <wp:effectExtent l="0" t="0" r="8890" b="0"/>
            <wp:docPr id="7" name="Picture 7" descr="add a secondar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a secondary ser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2084070"/>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proofErr w:type="gramStart"/>
      <w:r w:rsidRPr="00B43B63">
        <w:rPr>
          <w:rFonts w:ascii="Times New Roman" w:eastAsia="Times New Roman" w:hAnsi="Times New Roman" w:cs="Times New Roman"/>
          <w:sz w:val="24"/>
          <w:szCs w:val="24"/>
        </w:rPr>
        <w:t xml:space="preserve">When you click the </w:t>
      </w:r>
      <w:r w:rsidRPr="00B43B63">
        <w:rPr>
          <w:rFonts w:ascii="Times New Roman" w:eastAsia="Times New Roman" w:hAnsi="Times New Roman" w:cs="Times New Roman"/>
          <w:b/>
          <w:bCs/>
          <w:sz w:val="24"/>
          <w:szCs w:val="24"/>
        </w:rPr>
        <w:t>Add...</w:t>
      </w:r>
      <w:r w:rsidRPr="00B43B63">
        <w:rPr>
          <w:rFonts w:ascii="Times New Roman" w:eastAsia="Times New Roman" w:hAnsi="Times New Roman" w:cs="Times New Roman"/>
          <w:sz w:val="24"/>
          <w:szCs w:val="24"/>
        </w:rPr>
        <w:t xml:space="preserve"> button it will take you to the below screen where you have to configure the Secondary Server and database.</w:t>
      </w:r>
      <w:proofErr w:type="gramEnd"/>
      <w:r w:rsidRPr="00B43B63">
        <w:rPr>
          <w:rFonts w:ascii="Times New Roman" w:eastAsia="Times New Roman" w:hAnsi="Times New Roman" w:cs="Times New Roman"/>
          <w:sz w:val="24"/>
          <w:szCs w:val="24"/>
        </w:rPr>
        <w:t xml:space="preserve"> Click on the </w:t>
      </w:r>
      <w:r w:rsidRPr="00B43B63">
        <w:rPr>
          <w:rFonts w:ascii="Times New Roman" w:eastAsia="Times New Roman" w:hAnsi="Times New Roman" w:cs="Times New Roman"/>
          <w:b/>
          <w:bCs/>
          <w:sz w:val="24"/>
          <w:szCs w:val="24"/>
        </w:rPr>
        <w:t>Connect...</w:t>
      </w:r>
      <w:r w:rsidRPr="00B43B63">
        <w:rPr>
          <w:rFonts w:ascii="Times New Roman" w:eastAsia="Times New Roman" w:hAnsi="Times New Roman" w:cs="Times New Roman"/>
          <w:sz w:val="24"/>
          <w:szCs w:val="24"/>
        </w:rPr>
        <w:t xml:space="preserve"> button to connect to the secondary server. Once you connect to the secondary server you can access the three tabs as shown below.</w:t>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Initialize Secondary Database tab</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In this step you can specify how to create the data on the secondary server. You have three options: create a backup and restore it, use an existing backup and restore or do nothing because you have manually restored the database and have put it into the correct state to receive additional backups.</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17615" cy="5486400"/>
            <wp:effectExtent l="0" t="0" r="6985" b="0"/>
            <wp:docPr id="6" name="Picture 6" descr="intialize secondar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ialize secondary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7615" cy="5486400"/>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 xml:space="preserve">Copy Files Tab </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In this tab you have to specify the path of the Destination Shared Folder where the Log Shipping Copy job will copy the T-Log backup files. This step will create the Copy job on the secondary server.</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3175" cy="5504180"/>
            <wp:effectExtent l="0" t="0" r="9525" b="1270"/>
            <wp:docPr id="5" name="Picture 5" descr="specify where the log shipping copy job will copy the t-log backup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ecify where the log shipping copy job will copy the t-log backup 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3175" cy="5504180"/>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outlineLvl w:val="2"/>
        <w:rPr>
          <w:rFonts w:ascii="Times New Roman" w:eastAsia="Times New Roman" w:hAnsi="Times New Roman" w:cs="Times New Roman"/>
          <w:b/>
          <w:bCs/>
          <w:sz w:val="27"/>
          <w:szCs w:val="27"/>
        </w:rPr>
      </w:pPr>
      <w:r w:rsidRPr="00B43B63">
        <w:rPr>
          <w:rFonts w:ascii="Times New Roman" w:eastAsia="Times New Roman" w:hAnsi="Times New Roman" w:cs="Times New Roman"/>
          <w:b/>
          <w:bCs/>
          <w:sz w:val="27"/>
          <w:szCs w:val="27"/>
        </w:rPr>
        <w:t>Restore Transaction Log Tab</w:t>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Here you have to specify the database restoring state information and restore schedule. This will create the restore job on the secondary server.</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53175" cy="5551805"/>
            <wp:effectExtent l="0" t="0" r="9525" b="0"/>
            <wp:docPr id="4" name="Picture 4" descr="create the restore on the secondar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the restore on the secondary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175" cy="5551805"/>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5. In this step we will configure Log Shipping Monitoring which will notify us in case of any failure. Please note Log Shipping monitoring configuration is optional.</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697980" cy="5925820"/>
            <wp:effectExtent l="0" t="0" r="7620" b="0"/>
            <wp:docPr id="3" name="Picture 3" descr="log shipping monitoring will notify us in case of any fau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 shipping monitoring will notify us in case of any faul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97980" cy="5925820"/>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Click on </w:t>
      </w:r>
      <w:r w:rsidRPr="00B43B63">
        <w:rPr>
          <w:rFonts w:ascii="Times New Roman" w:eastAsia="Times New Roman" w:hAnsi="Times New Roman" w:cs="Times New Roman"/>
          <w:b/>
          <w:bCs/>
          <w:sz w:val="24"/>
          <w:szCs w:val="24"/>
        </w:rPr>
        <w:t>Settings...</w:t>
      </w:r>
      <w:r w:rsidRPr="00B43B63">
        <w:rPr>
          <w:rFonts w:ascii="Times New Roman" w:eastAsia="Times New Roman" w:hAnsi="Times New Roman" w:cs="Times New Roman"/>
          <w:sz w:val="24"/>
          <w:szCs w:val="24"/>
        </w:rPr>
        <w:t xml:space="preserve"> button which will take you to the </w:t>
      </w:r>
      <w:r w:rsidRPr="00B43B63">
        <w:rPr>
          <w:rFonts w:ascii="Times New Roman" w:eastAsia="Times New Roman" w:hAnsi="Times New Roman" w:cs="Times New Roman"/>
          <w:b/>
          <w:bCs/>
          <w:sz w:val="24"/>
          <w:szCs w:val="24"/>
        </w:rPr>
        <w:t>"Log Shipping Monitor Settings"</w:t>
      </w:r>
      <w:r w:rsidRPr="00B43B63">
        <w:rPr>
          <w:rFonts w:ascii="Times New Roman" w:eastAsia="Times New Roman" w:hAnsi="Times New Roman" w:cs="Times New Roman"/>
          <w:sz w:val="24"/>
          <w:szCs w:val="24"/>
        </w:rPr>
        <w:t xml:space="preserve"> screen. Click on </w:t>
      </w:r>
      <w:r w:rsidRPr="00B43B63">
        <w:rPr>
          <w:rFonts w:ascii="Times New Roman" w:eastAsia="Times New Roman" w:hAnsi="Times New Roman" w:cs="Times New Roman"/>
          <w:b/>
          <w:bCs/>
          <w:sz w:val="24"/>
          <w:szCs w:val="24"/>
        </w:rPr>
        <w:t xml:space="preserve">Connect ... </w:t>
      </w:r>
      <w:r w:rsidRPr="00B43B63">
        <w:rPr>
          <w:rFonts w:ascii="Times New Roman" w:eastAsia="Times New Roman" w:hAnsi="Times New Roman" w:cs="Times New Roman"/>
          <w:sz w:val="24"/>
          <w:szCs w:val="24"/>
        </w:rPr>
        <w:t>button to setup a monitor server. Monitoring can be done from the source server, target server or a separate SQL Server instance. We can configure alerts on source / destination server if respective jobs fail. Lastly we can also configure how long job history records are retained in the MSDB database. Please note that you cannot add a monitor instance once log shipping is configured.</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181090" cy="5706110"/>
            <wp:effectExtent l="0" t="0" r="0" b="8890"/>
            <wp:docPr id="2" name="Picture 2" descr="monitoring can be done from the source server, target server or a separate SQL Server inst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itoring can be done from the source server, target server or a separate SQL Server instanc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090" cy="5706110"/>
                    </a:xfrm>
                    <a:prstGeom prst="rect">
                      <a:avLst/>
                    </a:prstGeom>
                    <a:noFill/>
                    <a:ln>
                      <a:noFill/>
                    </a:ln>
                  </pic:spPr>
                </pic:pic>
              </a:graphicData>
            </a:graphic>
          </wp:inline>
        </w:drawing>
      </w:r>
    </w:p>
    <w:p w:rsidR="00B43B63" w:rsidRPr="00B43B63" w:rsidRDefault="00B43B63" w:rsidP="00B43B63">
      <w:pPr>
        <w:spacing w:before="100" w:beforeAutospacing="1" w:after="100" w:afterAutospacing="1" w:line="240" w:lineRule="auto"/>
        <w:rPr>
          <w:rFonts w:ascii="Times New Roman" w:eastAsia="Times New Roman" w:hAnsi="Times New Roman" w:cs="Times New Roman"/>
          <w:sz w:val="24"/>
          <w:szCs w:val="24"/>
        </w:rPr>
      </w:pPr>
      <w:r w:rsidRPr="00B43B63">
        <w:rPr>
          <w:rFonts w:ascii="Times New Roman" w:eastAsia="Times New Roman" w:hAnsi="Times New Roman" w:cs="Times New Roman"/>
          <w:sz w:val="24"/>
          <w:szCs w:val="24"/>
        </w:rPr>
        <w:t xml:space="preserve">6. Click on the </w:t>
      </w:r>
      <w:r w:rsidRPr="00B43B63">
        <w:rPr>
          <w:rFonts w:ascii="Times New Roman" w:eastAsia="Times New Roman" w:hAnsi="Times New Roman" w:cs="Times New Roman"/>
          <w:b/>
          <w:bCs/>
          <w:sz w:val="24"/>
          <w:szCs w:val="24"/>
        </w:rPr>
        <w:t>OK</w:t>
      </w:r>
      <w:r w:rsidRPr="00B43B63">
        <w:rPr>
          <w:rFonts w:ascii="Times New Roman" w:eastAsia="Times New Roman" w:hAnsi="Times New Roman" w:cs="Times New Roman"/>
          <w:sz w:val="24"/>
          <w:szCs w:val="24"/>
        </w:rPr>
        <w:t xml:space="preserve"> button to finish the Log Shipping configuration and it will show you the below screen.</w:t>
      </w:r>
    </w:p>
    <w:p w:rsidR="00B43B63" w:rsidRPr="00B43B63" w:rsidRDefault="00B43B63" w:rsidP="00B43B6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76265" cy="2915285"/>
            <wp:effectExtent l="0" t="0" r="635" b="0"/>
            <wp:docPr id="1" name="Picture 1" descr="https://www.mssqltips.com/tipimages2/2301_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mssqltips.com/tipimages2/2301_image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265" cy="2915285"/>
                    </a:xfrm>
                    <a:prstGeom prst="rect">
                      <a:avLst/>
                    </a:prstGeom>
                    <a:noFill/>
                    <a:ln>
                      <a:noFill/>
                    </a:ln>
                  </pic:spPr>
                </pic:pic>
              </a:graphicData>
            </a:graphic>
          </wp:inline>
        </w:drawing>
      </w:r>
    </w:p>
    <w:p w:rsidR="00EB53E8" w:rsidRDefault="00EB53E8"/>
    <w:sectPr w:rsidR="00EB5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B1EE7"/>
    <w:multiLevelType w:val="multilevel"/>
    <w:tmpl w:val="8CC2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B63"/>
    <w:rsid w:val="00B43B63"/>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3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B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3B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3B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3B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3B6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3B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980361">
      <w:bodyDiv w:val="1"/>
      <w:marLeft w:val="0"/>
      <w:marRight w:val="0"/>
      <w:marTop w:val="0"/>
      <w:marBottom w:val="0"/>
      <w:divBdr>
        <w:top w:val="none" w:sz="0" w:space="0" w:color="auto"/>
        <w:left w:val="none" w:sz="0" w:space="0" w:color="auto"/>
        <w:bottom w:val="none" w:sz="0" w:space="0" w:color="auto"/>
        <w:right w:val="none" w:sz="0" w:space="0" w:color="auto"/>
      </w:divBdr>
      <w:divsChild>
        <w:div w:id="2005932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610</Words>
  <Characters>3480</Characters>
  <Application>Microsoft Office Word</Application>
  <DocSecurity>0</DocSecurity>
  <Lines>29</Lines>
  <Paragraphs>8</Paragraphs>
  <ScaleCrop>false</ScaleCrop>
  <Company>UnitedHealth Group</Company>
  <LinksUpToDate>false</LinksUpToDate>
  <CharactersWithSpaces>4082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2017-08-16T10:43:00Z</dcterms:created>
  <dcterms:modified xsi:type="dcterms:W3CDTF">2017-08-16T10:44:00Z</dcterms:modified>
</cp:coreProperties>
</file>