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61" w:rsidRPr="00F43661" w:rsidRDefault="00F43661" w:rsidP="00F43661">
      <w:pPr>
        <w:shd w:val="clear" w:color="auto" w:fill="FFFFFF"/>
        <w:spacing w:before="375" w:after="180" w:line="240" w:lineRule="auto"/>
        <w:outlineLvl w:val="1"/>
        <w:rPr>
          <w:rFonts w:ascii="Arial" w:eastAsia="Times New Roman" w:hAnsi="Arial" w:cs="Arial"/>
          <w:b/>
          <w:bCs/>
          <w:color w:val="424242"/>
          <w:sz w:val="45"/>
          <w:szCs w:val="45"/>
        </w:rPr>
      </w:pPr>
      <w:r w:rsidRPr="00F43661">
        <w:rPr>
          <w:rFonts w:ascii="Arial" w:eastAsia="Times New Roman" w:hAnsi="Arial" w:cs="Arial"/>
          <w:b/>
          <w:bCs/>
          <w:color w:val="424242"/>
          <w:sz w:val="45"/>
          <w:szCs w:val="45"/>
        </w:rPr>
        <w:t>Are Cast and Convert Different?</w:t>
      </w:r>
    </w:p>
    <w:p w:rsidR="00F43661" w:rsidRPr="00F43661" w:rsidRDefault="00F43661" w:rsidP="00F43661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F43661">
        <w:rPr>
          <w:rFonts w:ascii="Arial" w:eastAsia="Times New Roman" w:hAnsi="Arial" w:cs="Arial"/>
          <w:color w:val="424242"/>
          <w:sz w:val="24"/>
          <w:szCs w:val="24"/>
        </w:rPr>
        <w:t>CAST and CONVERT are both used to convert data from one data type to another</w:t>
      </w:r>
    </w:p>
    <w:p w:rsidR="00F43661" w:rsidRPr="00F43661" w:rsidRDefault="00F43661" w:rsidP="00F43661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F43661">
        <w:rPr>
          <w:rFonts w:ascii="Arial" w:eastAsia="Times New Roman" w:hAnsi="Arial" w:cs="Arial"/>
          <w:color w:val="424242"/>
          <w:sz w:val="24"/>
          <w:szCs w:val="24"/>
        </w:rPr>
        <w:t xml:space="preserve">Here is </w:t>
      </w:r>
      <w:proofErr w:type="gramStart"/>
      <w:r w:rsidRPr="00F43661">
        <w:rPr>
          <w:rFonts w:ascii="Arial" w:eastAsia="Times New Roman" w:hAnsi="Arial" w:cs="Arial"/>
          <w:color w:val="424242"/>
          <w:sz w:val="24"/>
          <w:szCs w:val="24"/>
        </w:rPr>
        <w:t>an example using both CAST and CONVERT</w:t>
      </w:r>
      <w:proofErr w:type="gramEnd"/>
      <w:r w:rsidRPr="00F43661">
        <w:rPr>
          <w:rFonts w:ascii="Arial" w:eastAsia="Times New Roman" w:hAnsi="Arial" w:cs="Arial"/>
          <w:color w:val="424242"/>
          <w:sz w:val="24"/>
          <w:szCs w:val="24"/>
        </w:rPr>
        <w:t xml:space="preserve"> in the same statement:</w:t>
      </w:r>
    </w:p>
    <w:p w:rsidR="00F43661" w:rsidRPr="00F43661" w:rsidRDefault="00F43661" w:rsidP="00F436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="Courier New" w:eastAsia="Times New Roman" w:hAnsi="Courier New" w:cs="Calibri"/>
          <w:color w:val="666666"/>
          <w:sz w:val="23"/>
          <w:szCs w:val="23"/>
        </w:rPr>
      </w:pPr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 xml:space="preserve">SELECT CAST ('10' as </w:t>
      </w:r>
      <w:proofErr w:type="spellStart"/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>int</w:t>
      </w:r>
      <w:proofErr w:type="spellEnd"/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>) * 20,</w:t>
      </w:r>
    </w:p>
    <w:p w:rsidR="00F43661" w:rsidRPr="00F43661" w:rsidRDefault="00F43661" w:rsidP="00F436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="Courier New" w:eastAsia="Times New Roman" w:hAnsi="Courier New" w:cs="Calibri"/>
          <w:color w:val="666666"/>
          <w:sz w:val="23"/>
          <w:szCs w:val="23"/>
        </w:rPr>
      </w:pPr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 xml:space="preserve">       CONVERT (</w:t>
      </w:r>
      <w:proofErr w:type="spellStart"/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>int</w:t>
      </w:r>
      <w:proofErr w:type="spellEnd"/>
      <w:r w:rsidRPr="00F43661">
        <w:rPr>
          <w:rFonts w:ascii="Courier New" w:eastAsia="Times New Roman" w:hAnsi="Courier New" w:cs="Calibri"/>
          <w:color w:val="666666"/>
          <w:sz w:val="23"/>
          <w:szCs w:val="23"/>
        </w:rPr>
        <w:t>, '10') * 20</w:t>
      </w:r>
    </w:p>
    <w:p w:rsidR="00F43661" w:rsidRDefault="00F43661" w:rsidP="00F43661">
      <w:pPr>
        <w:pStyle w:val="Heading2"/>
        <w:shd w:val="clear" w:color="auto" w:fill="FFFFFF"/>
        <w:spacing w:before="375" w:beforeAutospacing="0" w:after="180" w:afterAutospacing="0"/>
        <w:rPr>
          <w:rFonts w:ascii="Arial" w:hAnsi="Arial" w:cs="Arial"/>
          <w:color w:val="424242"/>
          <w:sz w:val="45"/>
          <w:szCs w:val="45"/>
        </w:rPr>
      </w:pPr>
      <w:r>
        <w:rPr>
          <w:rFonts w:ascii="Arial" w:hAnsi="Arial" w:cs="Arial"/>
          <w:color w:val="424242"/>
          <w:sz w:val="45"/>
          <w:szCs w:val="45"/>
        </w:rPr>
        <w:t>Differences between CAST and CONVERT</w:t>
      </w:r>
    </w:p>
    <w:p w:rsidR="00F43661" w:rsidRDefault="00F43661" w:rsidP="00F43661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CAST is part of the ANSI-SQL specification; whereas, CONVERT is not.  In fact, CONVERT is SQL implementation specific.</w:t>
      </w:r>
    </w:p>
    <w:p w:rsidR="00F43661" w:rsidRDefault="00F43661" w:rsidP="00F43661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CONVERT differences lie in that it accepts an optional style parameter which is used for formatting.</w:t>
      </w:r>
    </w:p>
    <w:p w:rsidR="00F43661" w:rsidRDefault="00F43661" w:rsidP="00F43661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 xml:space="preserve">For example, when converting a </w:t>
      </w:r>
      <w:proofErr w:type="spellStart"/>
      <w:r>
        <w:rPr>
          <w:rFonts w:ascii="Arial" w:hAnsi="Arial" w:cs="Arial"/>
          <w:color w:val="424242"/>
        </w:rPr>
        <w:t>DateTime</w:t>
      </w:r>
      <w:proofErr w:type="spellEnd"/>
      <w:r>
        <w:rPr>
          <w:rFonts w:ascii="Arial" w:hAnsi="Arial" w:cs="Arial"/>
          <w:color w:val="424242"/>
        </w:rPr>
        <w:t xml:space="preserve"> datatype to Varchar, you can specify the resulting date’s format, such as YYYY/MM/DD or MM/DD/YYYY.</w:t>
      </w:r>
    </w:p>
    <w:p w:rsidR="00F43661" w:rsidRDefault="00F43661" w:rsidP="00F43661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="Courier New" w:hAnsi="Courier New" w:cs="Courier New"/>
          <w:color w:val="666666"/>
          <w:sz w:val="23"/>
          <w:szCs w:val="23"/>
        </w:rPr>
      </w:pPr>
      <w:r>
        <w:rPr>
          <w:rFonts w:ascii="Courier New" w:hAnsi="Courier New" w:cs="Courier New"/>
          <w:color w:val="666666"/>
          <w:sz w:val="23"/>
          <w:szCs w:val="23"/>
        </w:rPr>
        <w:t xml:space="preserve">SELECT </w:t>
      </w:r>
      <w:proofErr w:type="gramStart"/>
      <w:r>
        <w:rPr>
          <w:rFonts w:ascii="Courier New" w:hAnsi="Courier New" w:cs="Courier New"/>
          <w:color w:val="666666"/>
          <w:sz w:val="23"/>
          <w:szCs w:val="23"/>
        </w:rPr>
        <w:t>CONVERT(</w:t>
      </w:r>
      <w:proofErr w:type="gramEnd"/>
      <w:r>
        <w:rPr>
          <w:rFonts w:ascii="Courier New" w:hAnsi="Courier New" w:cs="Courier New"/>
          <w:color w:val="666666"/>
          <w:sz w:val="23"/>
          <w:szCs w:val="23"/>
        </w:rPr>
        <w:t>VARCHAR,GETDATE(),101) as MMDDYYYY,</w:t>
      </w:r>
    </w:p>
    <w:p w:rsidR="00F43661" w:rsidRDefault="00F43661" w:rsidP="00F43661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="Courier New" w:hAnsi="Courier New" w:cs="Courier New"/>
          <w:color w:val="666666"/>
          <w:sz w:val="23"/>
          <w:szCs w:val="23"/>
        </w:rPr>
      </w:pPr>
      <w:r>
        <w:rPr>
          <w:rFonts w:ascii="Courier New" w:hAnsi="Courier New" w:cs="Courier New"/>
          <w:color w:val="666666"/>
          <w:sz w:val="23"/>
          <w:szCs w:val="23"/>
        </w:rPr>
        <w:t xml:space="preserve">       </w:t>
      </w:r>
      <w:proofErr w:type="gramStart"/>
      <w:r>
        <w:rPr>
          <w:rFonts w:ascii="Courier New" w:hAnsi="Courier New" w:cs="Courier New"/>
          <w:color w:val="666666"/>
          <w:sz w:val="23"/>
          <w:szCs w:val="23"/>
        </w:rPr>
        <w:t>CONVERT(</w:t>
      </w:r>
      <w:proofErr w:type="gramEnd"/>
      <w:r>
        <w:rPr>
          <w:rFonts w:ascii="Courier New" w:hAnsi="Courier New" w:cs="Courier New"/>
          <w:color w:val="666666"/>
          <w:sz w:val="23"/>
          <w:szCs w:val="23"/>
        </w:rPr>
        <w:t>VARCHAR,GETDATE(),111) as YYYYMMDD</w:t>
      </w:r>
    </w:p>
    <w:p w:rsidR="00F43661" w:rsidRDefault="00F43661" w:rsidP="00F43661">
      <w:pPr>
        <w:pStyle w:val="Heading2"/>
        <w:shd w:val="clear" w:color="auto" w:fill="FFFFFF"/>
        <w:spacing w:before="375" w:beforeAutospacing="0" w:after="180" w:afterAutospacing="0"/>
        <w:rPr>
          <w:rFonts w:ascii="Arial" w:hAnsi="Arial" w:cs="Arial"/>
          <w:color w:val="424242"/>
          <w:sz w:val="45"/>
          <w:szCs w:val="45"/>
        </w:rPr>
      </w:pPr>
      <w:r>
        <w:rPr>
          <w:rFonts w:ascii="Arial" w:hAnsi="Arial" w:cs="Arial"/>
          <w:color w:val="424242"/>
          <w:sz w:val="45"/>
          <w:szCs w:val="45"/>
        </w:rPr>
        <w:t>Should I use CAST or Convert?</w:t>
      </w:r>
    </w:p>
    <w:p w:rsidR="00F43661" w:rsidRDefault="00F43661" w:rsidP="00F43661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 xml:space="preserve">Unless you have some specific formatting requirements you’re trying to address during the conversion, I would stick with using the CAST function.  There </w:t>
      </w:r>
      <w:proofErr w:type="gramStart"/>
      <w:r>
        <w:rPr>
          <w:rFonts w:ascii="Arial" w:hAnsi="Arial" w:cs="Arial"/>
          <w:color w:val="424242"/>
        </w:rPr>
        <w:t>are</w:t>
      </w:r>
      <w:proofErr w:type="gramEnd"/>
      <w:r>
        <w:rPr>
          <w:rFonts w:ascii="Arial" w:hAnsi="Arial" w:cs="Arial"/>
          <w:color w:val="424242"/>
        </w:rPr>
        <w:t xml:space="preserve"> several reason I can think of:</w:t>
      </w:r>
    </w:p>
    <w:p w:rsidR="00F43661" w:rsidRDefault="00F43661" w:rsidP="00F43661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CAST is ANSI-SQL compliant; therefore, more apt to be used in other database implementation.</w:t>
      </w:r>
    </w:p>
    <w:p w:rsidR="00F43661" w:rsidRDefault="00F43661" w:rsidP="00F43661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There is no performance penalty using CAST.</w:t>
      </w:r>
    </w:p>
    <w:p w:rsidR="00F43661" w:rsidRDefault="00F43661" w:rsidP="00F43661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I think CAST is easier to read, and since it is part of the ANSI specification, your non-</w:t>
      </w:r>
      <w:proofErr w:type="spellStart"/>
      <w:r>
        <w:rPr>
          <w:rFonts w:ascii="Arial" w:hAnsi="Arial" w:cs="Arial"/>
          <w:color w:val="424242"/>
        </w:rPr>
        <w:t>SQLServer</w:t>
      </w:r>
      <w:proofErr w:type="spellEnd"/>
      <w:r>
        <w:rPr>
          <w:rFonts w:ascii="Arial" w:hAnsi="Arial" w:cs="Arial"/>
          <w:color w:val="424242"/>
        </w:rPr>
        <w:t xml:space="preserve"> DBA think so too!</w:t>
      </w:r>
    </w:p>
    <w:p w:rsidR="00557FB2" w:rsidRDefault="00557FB2"/>
    <w:p w:rsidR="00232E2B" w:rsidRDefault="00232E2B">
      <w:pPr>
        <w:pBdr>
          <w:bottom w:val="single" w:sz="6" w:space="1" w:color="auto"/>
        </w:pBdr>
      </w:pPr>
      <w:r>
        <w:lastRenderedPageBreak/>
        <w:t xml:space="preserve">String Function </w:t>
      </w:r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6" w:tooltip="CHARINDEX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CHARINDEX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7" w:tooltip="LEFT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LEFT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8" w:tooltip="LEN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LEN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tooltip="LOWER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LOWER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0" w:tooltip="LTRIM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LTRIM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1" w:tooltip="REPLACE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REPLACE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2" w:tooltip="REVERSE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REVERSE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3" w:tooltip="REVERT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REVERT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4" w:tooltip="RIGHT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RIGHT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5" w:tooltip="RTRIM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RTRIM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6" w:tooltip="STR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STR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7" w:tooltip="SUBSTRING (Transact-SQL)" w:history="1">
        <w:r w:rsidRPr="00232E2B">
          <w:rPr>
            <w:rFonts w:ascii="Segoe UI" w:eastAsia="Times New Roman" w:hAnsi="Segoe UI" w:cs="Segoe UI"/>
            <w:color w:val="6A7073"/>
            <w:sz w:val="18"/>
            <w:szCs w:val="18"/>
          </w:rPr>
          <w:t>SUBSTRING (Transact-SQL)</w:t>
        </w:r>
      </w:hyperlink>
    </w:p>
    <w:p w:rsid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8" w:tooltip="UPPER (Transact-SQL)" w:history="1">
        <w:r w:rsidRPr="00232E2B">
          <w:rPr>
            <w:rFonts w:ascii="Segoe UI" w:eastAsia="Times New Roman" w:hAnsi="Segoe UI" w:cs="Segoe UI"/>
            <w:color w:val="000000"/>
            <w:sz w:val="18"/>
            <w:szCs w:val="18"/>
          </w:rPr>
          <w:t>UPPER (Transact-SQL)</w:t>
        </w:r>
      </w:hyperlink>
    </w:p>
    <w:p w:rsidR="00232E2B" w:rsidRPr="00232E2B" w:rsidRDefault="00232E2B" w:rsidP="00232E2B">
      <w:pPr>
        <w:shd w:val="clear" w:color="auto" w:fill="EBF8FE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SUBSTRING()</w:t>
      </w:r>
      <w:proofErr w:type="gramEnd"/>
    </w:p>
    <w:p w:rsidR="00232E2B" w:rsidRDefault="00232E2B"/>
    <w:p w:rsidR="00833762" w:rsidRDefault="00833762">
      <w:pPr>
        <w:pBdr>
          <w:bottom w:val="single" w:sz="6" w:space="1" w:color="auto"/>
        </w:pBdr>
      </w:pPr>
      <w:proofErr w:type="gramStart"/>
      <w:r>
        <w:t>Rank(</w:t>
      </w:r>
      <w:proofErr w:type="gramEnd"/>
      <w:r>
        <w:t>) and it’s different variant</w:t>
      </w:r>
    </w:p>
    <w:p w:rsidR="00833762" w:rsidRPr="00833762" w:rsidRDefault="00833762" w:rsidP="00833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ROW_</w:t>
      </w:r>
      <w:proofErr w:type="gramStart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NUMBER(</w:t>
      </w:r>
      <w:proofErr w:type="gramEnd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) OVER ([PARTITION BY CLAUSE] &lt;ORDER BY CLUASE&gt;): </w:t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t xml:space="preserve">Returns the </w:t>
      </w:r>
      <w:proofErr w:type="spellStart"/>
      <w:r w:rsidRPr="00833762">
        <w:rPr>
          <w:rFonts w:ascii="Arial" w:eastAsia="Times New Roman" w:hAnsi="Arial" w:cs="Arial"/>
          <w:color w:val="212121"/>
          <w:sz w:val="21"/>
          <w:szCs w:val="21"/>
        </w:rPr>
        <w:t>sequantial</w:t>
      </w:r>
      <w:proofErr w:type="spellEnd"/>
      <w:r w:rsidRPr="00833762">
        <w:rPr>
          <w:rFonts w:ascii="Arial" w:eastAsia="Times New Roman" w:hAnsi="Arial" w:cs="Arial"/>
          <w:color w:val="212121"/>
          <w:sz w:val="21"/>
          <w:szCs w:val="21"/>
        </w:rPr>
        <w:t xml:space="preserve"> number of a row within the a partition of result set at 1 for the first row of the each partition.</w:t>
      </w:r>
    </w:p>
    <w:p w:rsidR="00833762" w:rsidRPr="00833762" w:rsidRDefault="00833762" w:rsidP="00833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RANK(</w:t>
      </w:r>
      <w:proofErr w:type="gramEnd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) OVER ([PARTITION BY CLAUSE] &lt;ORDER BY CLUASE &gt;): </w:t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t>Returns rank for rows within the partition of result set.</w:t>
      </w:r>
    </w:p>
    <w:p w:rsidR="00833762" w:rsidRPr="00833762" w:rsidRDefault="00833762" w:rsidP="00833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DENSE_</w:t>
      </w:r>
      <w:proofErr w:type="gramStart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RANK(</w:t>
      </w:r>
      <w:proofErr w:type="gramEnd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) OVER ([PARTITION BY CLAUSE] &lt;ORDER BY CLUASE &gt;): </w:t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t>Returns rank for rows within the partition of result set.</w:t>
      </w:r>
      <w:proofErr w:type="spellStart"/>
      <w:r w:rsidRPr="00833762">
        <w:rPr>
          <w:rFonts w:ascii="Arial" w:eastAsia="Times New Roman" w:hAnsi="Arial" w:cs="Arial"/>
          <w:color w:val="212121"/>
          <w:sz w:val="21"/>
          <w:szCs w:val="21"/>
        </w:rPr>
        <w:t>With out</w:t>
      </w:r>
      <w:proofErr w:type="spellEnd"/>
      <w:r w:rsidRPr="00833762">
        <w:rPr>
          <w:rFonts w:ascii="Arial" w:eastAsia="Times New Roman" w:hAnsi="Arial" w:cs="Arial"/>
          <w:color w:val="212121"/>
          <w:sz w:val="21"/>
          <w:szCs w:val="21"/>
        </w:rPr>
        <w:t xml:space="preserve"> any gaps in the ranking.</w:t>
      </w:r>
    </w:p>
    <w:p w:rsidR="00833762" w:rsidRPr="00833762" w:rsidRDefault="00833762" w:rsidP="00833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NTILE(</w:t>
      </w:r>
      <w:proofErr w:type="gramEnd"/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</w:rPr>
        <w:t>INTEGER_EXPRESSION) OVER ([PARTITION BY CLAUSE] &lt;ORDER BY CLUASE &gt;): </w:t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t>Distributes the rows in an ordered partition into a specified number of groups.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62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Examples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--create Employee table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EmpId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identity(1,1)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(100),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(100),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JoinDate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,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Salary </w:t>
      </w:r>
      <w:proofErr w:type="spellStart"/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,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Department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(20)  </w:t>
      </w:r>
    </w:p>
    <w:p w:rsidR="00833762" w:rsidRPr="00833762" w:rsidRDefault="00833762" w:rsidP="008337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--Insert data to Employee table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'Rakesh'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'Kalluri'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'2012-07-01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'Shabari'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'Vempati'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'2011-05-01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,25000,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'Venkatesh'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'Bodupaly'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'2013-04-01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,15000,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'Bpo'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'Surjan'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'Peddineni'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'2011-07-01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,25000,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'Nani'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'Ch'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'2010-07-01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,50000,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'Raju'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'Chinna'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'2012-07-01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,25000,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'Kiran'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'Kumar'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'2011-07-01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'Raki'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'Kumar'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'2012-07-01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,17000,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'Bpo'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'Sri'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'Vidya'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'2011-07-01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,30000,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'Fehad'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'MD'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'2013-07-01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'Bpo'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'Anusha'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'Kumari'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'2011-07-01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,35000,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'Software'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'Venky'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'Naidu'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'2013-07-01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,20000,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'Bpo'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Employee(FirstName,LastName,JoinDate,Salary,Department)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'Radha'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'Kumari'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'2012-07-01 10:00:00.000'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,10000,</w:t>
      </w:r>
      <w:r w:rsidRPr="0083376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'Bpo'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33762" w:rsidRPr="00833762" w:rsidRDefault="00833762" w:rsidP="0083376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--selecting data from Employee table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45710" cy="3162300"/>
                <wp:effectExtent l="0" t="0" r="0" b="0"/>
                <wp:docPr id="9" name="Rectangle 9" descr="https://csharpcorner-mindcrackerinc.netdna-ssl.com/UploadFile/f82e9a/rank-functions-in-sql-server/Images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571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https://csharpcorner-mindcrackerinc.netdna-ssl.com/UploadFile/f82e9a/rank-functions-in-sql-server/Images/image1.png" style="width:397.3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833762" w:rsidRPr="00833762" w:rsidRDefault="00833762" w:rsidP="008337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Row_Number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with out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,row_number() over (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Row_Num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045710" cy="3554095"/>
                <wp:effectExtent l="0" t="0" r="0" b="0"/>
                <wp:docPr id="8" name="Rectangle 8" descr="https://csharpcorner-mindcrackerinc.netdna-ssl.com/UploadFile/f82e9a/rank-functions-in-sql-server/Images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5710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https://csharpcorner-mindcrackerinc.netdna-ssl.com/UploadFile/f82e9a/rank-functions-in-sql-server/Images/image2.png" style="width:397.3pt;height:2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833762" w:rsidRPr="00833762" w:rsidRDefault="00833762" w:rsidP="0083376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Row_Number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 with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,row_number() over (partition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Department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Row_Num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45710" cy="3602990"/>
                <wp:effectExtent l="0" t="0" r="0" b="0"/>
                <wp:docPr id="7" name="Rectangle 7" descr="https://csharpcorner-mindcrackerinc.netdna-ssl.com/UploadFile/f82e9a/rank-functions-in-sql-server/Images/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57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https://csharpcorner-mindcrackerinc.netdna-ssl.com/UploadFile/f82e9a/rank-functions-in-sql-server/Images/image3.png" style="width:397.3pt;height:2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833762" w:rsidRPr="00833762" w:rsidRDefault="00833762" w:rsidP="0083376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--rank()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with out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,rank() over (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[Rank]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710" cy="2694305"/>
            <wp:effectExtent l="0" t="0" r="2540" b="0"/>
            <wp:docPr id="6" name="Picture 6" descr="https://csharpcorner-mindcrackerinc.netdna-ssl.com/UploadFile/f82e9a/rank-functions-in-sql-server/Images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UploadFile/f82e9a/rank-functions-in-sql-server/Images/imag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2" w:rsidRPr="00833762" w:rsidRDefault="00833762" w:rsidP="008337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--rank() with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,rank() over (partition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Department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[Rank]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710" cy="3554095"/>
            <wp:effectExtent l="0" t="0" r="2540" b="8255"/>
            <wp:docPr id="5" name="Picture 5" descr="https://csharpcorner-mindcrackerinc.netdna-ssl.com/UploadFile/f82e9a/rank-functions-in-sql-server/Images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UploadFile/f82e9a/rank-functions-in-sql-server/Images/imag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2" w:rsidRPr="00833762" w:rsidRDefault="00833762" w:rsidP="0083376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dense_rank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with out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,dense_rank() over (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[Dense_rank]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5710" cy="1991995"/>
            <wp:effectExtent l="0" t="0" r="2540" b="8255"/>
            <wp:docPr id="4" name="Picture 4" descr="https://csharpcorner-mindcrackerinc.netdna-ssl.com/UploadFile/f82e9a/rank-functions-in-sql-server/Images/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UploadFile/f82e9a/rank-functions-in-sql-server/Images/1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2" w:rsidRPr="00833762" w:rsidRDefault="00833762" w:rsidP="008337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dense_rank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 with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,dense_rank() over (partition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Department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[Dense_rank]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710" cy="3494405"/>
            <wp:effectExtent l="0" t="0" r="2540" b="0"/>
            <wp:docPr id="3" name="Picture 3" descr="https://csharpcorner-mindcrackerinc.netdna-ssl.com/UploadFile/f82e9a/rank-functions-in-sql-server/Images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UploadFile/f82e9a/rank-functions-in-sql-server/Images/imag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2" w:rsidRPr="00833762" w:rsidRDefault="00833762" w:rsidP="0083376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ntile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input_exp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with out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,ntile(3) over (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[ntile]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Pr="00833762" w:rsidRDefault="00833762" w:rsidP="0083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62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lastRenderedPageBreak/>
        <w:t xml:space="preserve">In </w:t>
      </w:r>
      <w:proofErr w:type="spellStart"/>
      <w:r w:rsidRPr="00833762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Ntile</w:t>
      </w:r>
      <w:proofErr w:type="spellEnd"/>
      <w:r w:rsidRPr="00833762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it accepts the input parameter based on input it divides the row ranking.</w:t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833762">
        <w:rPr>
          <w:rFonts w:ascii="Arial" w:eastAsia="Times New Roman" w:hAnsi="Arial" w:cs="Arial"/>
          <w:color w:val="212121"/>
          <w:sz w:val="21"/>
          <w:szCs w:val="21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710" cy="2705100"/>
            <wp:effectExtent l="0" t="0" r="2540" b="0"/>
            <wp:docPr id="2" name="Picture 2" descr="https://csharpcorner-mindcrackerinc.netdna-ssl.com/UploadFile/f82e9a/rank-functions-in-sql-server/Images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harpcorner-mindcrackerinc.netdna-ssl.com/UploadFile/f82e9a/rank-functions-in-sql-server/Images/image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62" w:rsidRPr="00833762" w:rsidRDefault="00833762" w:rsidP="008337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ntile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input_exp</w:t>
      </w:r>
      <w:proofErr w:type="spellEnd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with using partition </w:t>
      </w:r>
      <w:proofErr w:type="spellStart"/>
      <w:r w:rsidRPr="0083376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cluase</w:t>
      </w:r>
      <w:proofErr w:type="spellEnd"/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3762" w:rsidRPr="00833762" w:rsidRDefault="00833762" w:rsidP="008337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,ntile(3) over (partition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De6partment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Salary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[ntile] </w:t>
      </w:r>
      <w:r w:rsidRPr="0083376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3376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 </w:t>
      </w:r>
    </w:p>
    <w:p w:rsidR="00833762" w:rsidRDefault="00833762" w:rsidP="0083376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710" cy="2802890"/>
            <wp:effectExtent l="0" t="0" r="2540" b="0"/>
            <wp:docPr id="1" name="Picture 1" descr="https://csharpcorner-mindcrackerinc.netdna-ssl.com/UploadFile/f82e9a/rank-functions-in-sql-server/Images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UploadFile/f82e9a/rank-functions-in-sql-server/Images/image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78C"/>
    <w:multiLevelType w:val="multilevel"/>
    <w:tmpl w:val="6C1E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56D9E"/>
    <w:multiLevelType w:val="multilevel"/>
    <w:tmpl w:val="45F0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6447C"/>
    <w:multiLevelType w:val="multilevel"/>
    <w:tmpl w:val="1288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6D44FE"/>
    <w:multiLevelType w:val="multilevel"/>
    <w:tmpl w:val="EF9C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17B01"/>
    <w:multiLevelType w:val="multilevel"/>
    <w:tmpl w:val="34E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9D6102"/>
    <w:multiLevelType w:val="multilevel"/>
    <w:tmpl w:val="947A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38087F"/>
    <w:multiLevelType w:val="multilevel"/>
    <w:tmpl w:val="5E90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367EC"/>
    <w:multiLevelType w:val="multilevel"/>
    <w:tmpl w:val="1272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54560D"/>
    <w:multiLevelType w:val="multilevel"/>
    <w:tmpl w:val="CB46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06EEB"/>
    <w:multiLevelType w:val="multilevel"/>
    <w:tmpl w:val="DE08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206CE4"/>
    <w:multiLevelType w:val="multilevel"/>
    <w:tmpl w:val="60F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485A4D"/>
    <w:multiLevelType w:val="multilevel"/>
    <w:tmpl w:val="2DAA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CE02FA"/>
    <w:multiLevelType w:val="multilevel"/>
    <w:tmpl w:val="9EC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F9"/>
    <w:rsid w:val="000335F9"/>
    <w:rsid w:val="00232E2B"/>
    <w:rsid w:val="00557FB2"/>
    <w:rsid w:val="00833762"/>
    <w:rsid w:val="00F4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6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61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E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762"/>
    <w:rPr>
      <w:b/>
      <w:bCs/>
    </w:rPr>
  </w:style>
  <w:style w:type="character" w:customStyle="1" w:styleId="comment">
    <w:name w:val="comment"/>
    <w:basedOn w:val="DefaultParagraphFont"/>
    <w:rsid w:val="00833762"/>
  </w:style>
  <w:style w:type="character" w:customStyle="1" w:styleId="keyword">
    <w:name w:val="keyword"/>
    <w:basedOn w:val="DefaultParagraphFont"/>
    <w:rsid w:val="00833762"/>
  </w:style>
  <w:style w:type="character" w:customStyle="1" w:styleId="string">
    <w:name w:val="string"/>
    <w:basedOn w:val="DefaultParagraphFont"/>
    <w:rsid w:val="00833762"/>
  </w:style>
  <w:style w:type="paragraph" w:styleId="BalloonText">
    <w:name w:val="Balloon Text"/>
    <w:basedOn w:val="Normal"/>
    <w:link w:val="BalloonTextChar"/>
    <w:uiPriority w:val="99"/>
    <w:semiHidden/>
    <w:unhideWhenUsed/>
    <w:rsid w:val="0083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6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61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E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762"/>
    <w:rPr>
      <w:b/>
      <w:bCs/>
    </w:rPr>
  </w:style>
  <w:style w:type="character" w:customStyle="1" w:styleId="comment">
    <w:name w:val="comment"/>
    <w:basedOn w:val="DefaultParagraphFont"/>
    <w:rsid w:val="00833762"/>
  </w:style>
  <w:style w:type="character" w:customStyle="1" w:styleId="keyword">
    <w:name w:val="keyword"/>
    <w:basedOn w:val="DefaultParagraphFont"/>
    <w:rsid w:val="00833762"/>
  </w:style>
  <w:style w:type="character" w:customStyle="1" w:styleId="string">
    <w:name w:val="string"/>
    <w:basedOn w:val="DefaultParagraphFont"/>
    <w:rsid w:val="00833762"/>
  </w:style>
  <w:style w:type="paragraph" w:styleId="BalloonText">
    <w:name w:val="Balloon Text"/>
    <w:basedOn w:val="Normal"/>
    <w:link w:val="BalloonTextChar"/>
    <w:uiPriority w:val="99"/>
    <w:semiHidden/>
    <w:unhideWhenUsed/>
    <w:rsid w:val="0083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5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9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7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9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6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6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2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1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3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2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3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8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9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0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72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18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6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7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5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5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ms190329(v=sql.105).aspx" TargetMode="External"/><Relationship Id="rId13" Type="http://schemas.openxmlformats.org/officeDocument/2006/relationships/hyperlink" Target="https://technet.microsoft.com/en-us/library/ms178632(v=sql.105).aspx" TargetMode="External"/><Relationship Id="rId18" Type="http://schemas.openxmlformats.org/officeDocument/2006/relationships/hyperlink" Target="https://technet.microsoft.com/en-us/library/ms180055(v=sql.105).aspx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s://technet.microsoft.com/en-us/library/ms177601(v=sql.105).aspx" TargetMode="External"/><Relationship Id="rId12" Type="http://schemas.openxmlformats.org/officeDocument/2006/relationships/hyperlink" Target="https://technet.microsoft.com/en-us/library/ms180040(v=sql.105).aspx" TargetMode="External"/><Relationship Id="rId17" Type="http://schemas.openxmlformats.org/officeDocument/2006/relationships/hyperlink" Target="https://technet.microsoft.com/en-us/library/ms187748(v=sql.105)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library/ms189527(v=sql.105).asp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ms186323(v=sql.105).aspx" TargetMode="External"/><Relationship Id="rId11" Type="http://schemas.openxmlformats.org/officeDocument/2006/relationships/hyperlink" Target="https://technet.microsoft.com/en-us/library/ms186862(v=sql.105).asp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ms178660(v=sql.105).aspx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technet.microsoft.com/en-us/library/ms177827(v=sql.105).asp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ms174400(v=sql.105).aspx" TargetMode="External"/><Relationship Id="rId14" Type="http://schemas.openxmlformats.org/officeDocument/2006/relationships/hyperlink" Target="https://technet.microsoft.com/en-us/library/ms177532(v=sql.105).aspx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1029</Words>
  <Characters>5869</Characters>
  <Application>Microsoft Office Word</Application>
  <DocSecurity>0</DocSecurity>
  <Lines>48</Lines>
  <Paragraphs>13</Paragraphs>
  <ScaleCrop>false</ScaleCrop>
  <Company>UnitedHealth Group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2018-04-14T00:54:00Z</dcterms:created>
  <dcterms:modified xsi:type="dcterms:W3CDTF">2018-04-14T01:06:00Z</dcterms:modified>
</cp:coreProperties>
</file>