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A48" w:rsidRDefault="003178DA">
      <w:pPr>
        <w:rPr>
          <w:rFonts w:ascii="Georgia" w:hAnsi="Georgia"/>
          <w:color w:val="404040"/>
          <w:sz w:val="57"/>
          <w:szCs w:val="57"/>
          <w:shd w:val="clear" w:color="auto" w:fill="FAFAFA"/>
        </w:rPr>
      </w:pPr>
      <w:bookmarkStart w:id="0" w:name="_GoBack"/>
      <w:bookmarkEnd w:id="0"/>
      <w:r>
        <w:rPr>
          <w:rFonts w:ascii="Georgia" w:hAnsi="Georgia"/>
          <w:color w:val="404040"/>
          <w:sz w:val="57"/>
          <w:szCs w:val="57"/>
          <w:shd w:val="clear" w:color="auto" w:fill="FAFAFA"/>
        </w:rPr>
        <w:t>SVM Training and Testing Models in R </w:t>
      </w:r>
    </w:p>
    <w:p w:rsidR="003178DA" w:rsidRPr="003178DA" w:rsidRDefault="003178DA" w:rsidP="003178DA">
      <w:pPr>
        <w:shd w:val="clear" w:color="auto" w:fill="FAFAFA"/>
        <w:spacing w:before="165" w:after="165" w:line="600" w:lineRule="atLeast"/>
        <w:outlineLvl w:val="1"/>
        <w:rPr>
          <w:rFonts w:ascii="Georgia" w:eastAsia="Times New Roman" w:hAnsi="Georgia" w:cs="Times New Roman"/>
          <w:b/>
          <w:bCs/>
          <w:color w:val="404040"/>
          <w:sz w:val="48"/>
          <w:szCs w:val="48"/>
        </w:rPr>
      </w:pPr>
      <w:r w:rsidRPr="003178DA">
        <w:rPr>
          <w:rFonts w:ascii="Georgia" w:eastAsia="Times New Roman" w:hAnsi="Georgia" w:cs="Times New Roman"/>
          <w:b/>
          <w:bCs/>
          <w:color w:val="404040"/>
          <w:sz w:val="48"/>
          <w:szCs w:val="48"/>
        </w:rPr>
        <w:t>1. Objective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In This</w:t>
      </w:r>
      <w:hyperlink r:id="rId6" w:history="1">
        <w:r w:rsidRPr="003178DA">
          <w:rPr>
            <w:rFonts w:ascii="Verdana" w:eastAsia="Times New Roman" w:hAnsi="Verdana" w:cs="Times New Roman"/>
            <w:b/>
            <w:bCs/>
            <w:color w:val="C66408"/>
            <w:sz w:val="23"/>
            <w:szCs w:val="23"/>
          </w:rPr>
          <w:t> R</w:t>
        </w:r>
        <w:r w:rsidRPr="003178DA">
          <w:rPr>
            <w:rFonts w:ascii="Verdana" w:eastAsia="Times New Roman" w:hAnsi="Verdana" w:cs="Times New Roman"/>
            <w:color w:val="C66408"/>
            <w:sz w:val="23"/>
            <w:szCs w:val="23"/>
            <w:u w:val="single"/>
          </w:rPr>
          <w:t> </w:t>
        </w:r>
      </w:hyperlink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blog, we are going to discuss the SVM training and testing models in R. We will also discuss the most important Package</w:t>
      </w: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 e1071.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Functions of e1071 i.e. </w:t>
      </w:r>
      <w:proofErr w:type="gramStart"/>
      <w:r w:rsidRPr="003178DA">
        <w:rPr>
          <w:rFonts w:ascii="Verdana" w:eastAsia="Times New Roman" w:hAnsi="Verdana" w:cs="Times New Roman"/>
          <w:i/>
          <w:iCs/>
          <w:color w:val="404040"/>
          <w:sz w:val="23"/>
          <w:szCs w:val="23"/>
        </w:rPr>
        <w:t>svm(</w:t>
      </w:r>
      <w:proofErr w:type="gramEnd"/>
      <w:r w:rsidRPr="003178DA">
        <w:rPr>
          <w:rFonts w:ascii="Verdana" w:eastAsia="Times New Roman" w:hAnsi="Verdana" w:cs="Times New Roman"/>
          <w:i/>
          <w:iCs/>
          <w:color w:val="404040"/>
          <w:sz w:val="23"/>
          <w:szCs w:val="23"/>
        </w:rPr>
        <w:t>), predict(), plot(), tune()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to execute SVM in R.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hyperlink r:id="rId7" w:history="1">
        <w:r w:rsidRPr="003178DA">
          <w:rPr>
            <w:rFonts w:ascii="Verdana" w:eastAsia="Times New Roman" w:hAnsi="Verdana" w:cs="Times New Roman"/>
            <w:color w:val="C66408"/>
            <w:sz w:val="23"/>
            <w:szCs w:val="23"/>
            <w:u w:val="single"/>
          </w:rPr>
          <w:t>Get the best R books to become a master in R Programming.</w:t>
        </w:r>
      </w:hyperlink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C66408"/>
          <w:sz w:val="23"/>
          <w:szCs w:val="23"/>
        </w:rPr>
        <w:drawing>
          <wp:inline distT="0" distB="0" distL="0" distR="0">
            <wp:extent cx="7640320" cy="3998595"/>
            <wp:effectExtent l="0" t="0" r="0" b="1905"/>
            <wp:docPr id="2" name="Picture 2" descr="Support Vector machine SVM Training and testing Models in R ">
              <a:hlinkClick xmlns:a="http://schemas.openxmlformats.org/drawingml/2006/main" r:id="rId8" tooltip="&quot;Support Vector machine SVM Training and testing Models in R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port Vector machine SVM Training and testing Models in R ">
                      <a:hlinkClick r:id="rId8" tooltip="&quot;Support Vector machine SVM Training and testing Models in R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32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8DA" w:rsidRPr="003178DA" w:rsidRDefault="003178DA" w:rsidP="003178DA">
      <w:pPr>
        <w:shd w:val="clear" w:color="auto" w:fill="FAFAFA"/>
        <w:spacing w:before="165" w:after="165" w:line="600" w:lineRule="atLeast"/>
        <w:outlineLvl w:val="1"/>
        <w:rPr>
          <w:rFonts w:ascii="Georgia" w:eastAsia="Times New Roman" w:hAnsi="Georgia" w:cs="Times New Roman"/>
          <w:b/>
          <w:bCs/>
          <w:color w:val="404040"/>
          <w:sz w:val="48"/>
          <w:szCs w:val="48"/>
        </w:rPr>
      </w:pPr>
      <w:r w:rsidRPr="003178DA">
        <w:rPr>
          <w:rFonts w:ascii="Georgia" w:eastAsia="Times New Roman" w:hAnsi="Georgia" w:cs="Times New Roman"/>
          <w:b/>
          <w:bCs/>
          <w:color w:val="404040"/>
          <w:sz w:val="48"/>
          <w:szCs w:val="48"/>
        </w:rPr>
        <w:t>2. R – SVM Training and Testing Models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There are several </w:t>
      </w:r>
      <w:hyperlink r:id="rId10" w:history="1">
        <w:r w:rsidRPr="003178DA">
          <w:rPr>
            <w:rFonts w:ascii="Verdana" w:eastAsia="Times New Roman" w:hAnsi="Verdana" w:cs="Times New Roman"/>
            <w:b/>
            <w:bCs/>
            <w:color w:val="C66408"/>
            <w:sz w:val="23"/>
            <w:szCs w:val="23"/>
          </w:rPr>
          <w:t>packages</w:t>
        </w:r>
      </w:hyperlink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to execute </w:t>
      </w:r>
      <w:hyperlink r:id="rId11" w:history="1">
        <w:r w:rsidRPr="003178DA">
          <w:rPr>
            <w:rFonts w:ascii="Verdana" w:eastAsia="Times New Roman" w:hAnsi="Verdana" w:cs="Times New Roman"/>
            <w:b/>
            <w:bCs/>
            <w:color w:val="C66408"/>
            <w:sz w:val="23"/>
            <w:szCs w:val="23"/>
          </w:rPr>
          <w:t>SVM</w:t>
        </w:r>
      </w:hyperlink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in R. The first and most intuitive package is the </w:t>
      </w: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e1071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package.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The e1071 Package – 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lastRenderedPageBreak/>
        <w:t>This package was the first implementation of SVM in R.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The </w:t>
      </w:r>
      <w:proofErr w:type="gramStart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svm(</w:t>
      </w:r>
      <w:proofErr w:type="gramEnd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) function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 xml:space="preserve"> in e1071 provides a rigid interface to libsvm. </w:t>
      </w:r>
      <w:proofErr w:type="gramStart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By using visualization and parameter tuning methods.</w:t>
      </w:r>
      <w:proofErr w:type="gramEnd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 xml:space="preserve"> Refer some of the features of libsvm library given below:</w:t>
      </w:r>
    </w:p>
    <w:p w:rsidR="003178DA" w:rsidRPr="003178DA" w:rsidRDefault="003178DA" w:rsidP="003178D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Offers quick and easy implementation of SVMs.</w:t>
      </w:r>
    </w:p>
    <w:p w:rsidR="003178DA" w:rsidRPr="003178DA" w:rsidRDefault="003178DA" w:rsidP="003178D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Provides most common</w:t>
      </w:r>
      <w:hyperlink r:id="rId12" w:history="1">
        <w:r w:rsidRPr="003178DA">
          <w:rPr>
            <w:rFonts w:ascii="Verdana" w:eastAsia="Times New Roman" w:hAnsi="Verdana" w:cs="Times New Roman"/>
            <w:b/>
            <w:bCs/>
            <w:color w:val="C66408"/>
            <w:sz w:val="23"/>
            <w:szCs w:val="23"/>
          </w:rPr>
          <w:t> kernels</w:t>
        </w:r>
      </w:hyperlink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, including linear, polynomial, RBF, and sigmoid.</w:t>
      </w:r>
    </w:p>
    <w:p w:rsidR="003178DA" w:rsidRPr="003178DA" w:rsidRDefault="003178DA" w:rsidP="003178D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Offers computation power for decision and probability values for predictions. Also provides class weighting in the classification mode, and cross-validation.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First, you need to set the path to include the directory where the e1071 package is. Then you have to install and include it.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 xml:space="preserve">You can use </w:t>
      </w:r>
      <w:proofErr w:type="gramStart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&gt; ?</w:t>
      </w:r>
      <w:proofErr w:type="gramEnd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svm to see the help information of the interface.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Install e1071 package and load using the following commands:</w:t>
      </w:r>
    </w:p>
    <w:p w:rsidR="003178DA" w:rsidRPr="003178DA" w:rsidRDefault="003178DA" w:rsidP="003178DA">
      <w:pPr>
        <w:numPr>
          <w:ilvl w:val="0"/>
          <w:numId w:val="2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>install.</w:t>
      </w:r>
      <w:r w:rsidRPr="003178DA">
        <w:rPr>
          <w:rFonts w:ascii="inherit" w:eastAsia="Times New Roman" w:hAnsi="inherit" w:cs="Courier New"/>
          <w:color w:val="0086B3"/>
          <w:sz w:val="18"/>
          <w:szCs w:val="18"/>
        </w:rPr>
        <w:t>packages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‘e1071’, dependencies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=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3178DA">
        <w:rPr>
          <w:rFonts w:ascii="inherit" w:eastAsia="Times New Roman" w:hAnsi="inherit" w:cs="Courier New"/>
          <w:color w:val="990073"/>
          <w:sz w:val="18"/>
          <w:szCs w:val="18"/>
        </w:rPr>
        <w:t>TRUE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)</w:t>
      </w:r>
    </w:p>
    <w:p w:rsidR="003178DA" w:rsidRPr="003178DA" w:rsidRDefault="003178DA" w:rsidP="003178DA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3178DA">
        <w:rPr>
          <w:rFonts w:ascii="inherit" w:eastAsia="Times New Roman" w:hAnsi="inherit" w:cs="Courier New"/>
          <w:color w:val="0086B3"/>
          <w:sz w:val="18"/>
          <w:szCs w:val="18"/>
        </w:rPr>
        <w:t>library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>e1071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)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The </w:t>
      </w: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R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implementation depends on the S3 class mechanisms. It provides a training function with standard and formula interfaces, and a </w:t>
      </w:r>
      <w:proofErr w:type="gramStart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predict(</w:t>
      </w:r>
      <w:proofErr w:type="gramEnd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)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method. Also provides a </w:t>
      </w:r>
      <w:proofErr w:type="gramStart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plot(</w:t>
      </w:r>
      <w:proofErr w:type="gramEnd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)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method for visualizing data, support vectors, and decision boundaries. We can do Hyperparameter tuning by using the</w:t>
      </w: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 </w:t>
      </w:r>
      <w:proofErr w:type="gramStart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tune(</w:t>
      </w:r>
      <w:proofErr w:type="gramEnd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)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framework. It performs a grid search over specified parameter ranges.</w:t>
      </w:r>
    </w:p>
    <w:p w:rsidR="003178DA" w:rsidRPr="003178DA" w:rsidRDefault="003178DA" w:rsidP="003178DA">
      <w:pPr>
        <w:shd w:val="clear" w:color="auto" w:fill="FAFAFA"/>
        <w:spacing w:before="165" w:after="165" w:line="600" w:lineRule="atLeast"/>
        <w:outlineLvl w:val="1"/>
        <w:rPr>
          <w:rFonts w:ascii="Georgia" w:eastAsia="Times New Roman" w:hAnsi="Georgia" w:cs="Times New Roman"/>
          <w:b/>
          <w:bCs/>
          <w:color w:val="404040"/>
          <w:sz w:val="48"/>
          <w:szCs w:val="48"/>
        </w:rPr>
      </w:pPr>
      <w:r w:rsidRPr="003178DA">
        <w:rPr>
          <w:rFonts w:ascii="Georgia" w:eastAsia="Times New Roman" w:hAnsi="Georgia" w:cs="Times New Roman"/>
          <w:b/>
          <w:bCs/>
          <w:color w:val="404040"/>
          <w:sz w:val="48"/>
          <w:szCs w:val="48"/>
        </w:rPr>
        <w:t>3. Main Functions in the e1071 Package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The main functions in the e1071 package are:</w:t>
      </w:r>
    </w:p>
    <w:p w:rsidR="003178DA" w:rsidRPr="003178DA" w:rsidRDefault="003178DA" w:rsidP="003178DA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proofErr w:type="gramStart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svm(</w:t>
      </w:r>
      <w:proofErr w:type="gramEnd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) –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Used to train SVM.</w:t>
      </w:r>
    </w:p>
    <w:p w:rsidR="003178DA" w:rsidRPr="003178DA" w:rsidRDefault="003178DA" w:rsidP="003178DA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proofErr w:type="gramStart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predict(</w:t>
      </w:r>
      <w:proofErr w:type="gramEnd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) –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Using this method obtains predictions from the model, as well as decision values from the binary classifiers.</w:t>
      </w:r>
    </w:p>
    <w:p w:rsidR="003178DA" w:rsidRPr="003178DA" w:rsidRDefault="003178DA" w:rsidP="003178DA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proofErr w:type="gramStart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plot(</w:t>
      </w:r>
      <w:proofErr w:type="gramEnd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) –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Visualizing data, support vectors, and decision boundaries if provided.</w:t>
      </w:r>
    </w:p>
    <w:p w:rsidR="003178DA" w:rsidRPr="003178DA" w:rsidRDefault="003178DA" w:rsidP="003178DA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proofErr w:type="gramStart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tune(</w:t>
      </w:r>
      <w:proofErr w:type="gramEnd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) –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Hyperparameter tuning uses tune() to perform a grid search over specified parameter ranges.</w:t>
      </w:r>
    </w:p>
    <w:p w:rsidR="003178DA" w:rsidRPr="003178DA" w:rsidRDefault="003178DA" w:rsidP="003178DA">
      <w:pPr>
        <w:shd w:val="clear" w:color="auto" w:fill="FAFAFA"/>
        <w:spacing w:before="165" w:after="165" w:line="540" w:lineRule="atLeast"/>
        <w:outlineLvl w:val="2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3178DA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 xml:space="preserve">3.1. The </w:t>
      </w:r>
      <w:proofErr w:type="gramStart"/>
      <w:r w:rsidRPr="003178DA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svm(</w:t>
      </w:r>
      <w:proofErr w:type="gramEnd"/>
      <w:r w:rsidRPr="003178DA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) Function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lastRenderedPageBreak/>
        <w:t>The</w:t>
      </w: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 </w:t>
      </w:r>
      <w:proofErr w:type="gramStart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svm(</w:t>
      </w:r>
      <w:proofErr w:type="gramEnd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)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function trains an SVM. It can do general</w:t>
      </w:r>
      <w:hyperlink r:id="rId13" w:history="1">
        <w:r w:rsidRPr="003178DA">
          <w:rPr>
            <w:rFonts w:ascii="Verdana" w:eastAsia="Times New Roman" w:hAnsi="Verdana" w:cs="Times New Roman"/>
            <w:b/>
            <w:bCs/>
            <w:color w:val="C66408"/>
            <w:sz w:val="23"/>
            <w:szCs w:val="23"/>
          </w:rPr>
          <w:t> regression</w:t>
        </w:r>
      </w:hyperlink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 xml:space="preserve"> and classification, as well as density-estimation. </w:t>
      </w:r>
      <w:proofErr w:type="gramStart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Provides a formula interface.</w:t>
      </w:r>
      <w:proofErr w:type="gramEnd"/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 xml:space="preserve">The below data describes some import parameters of the </w:t>
      </w:r>
      <w:proofErr w:type="gramStart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svm(</w:t>
      </w:r>
      <w:proofErr w:type="gramEnd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) function: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a) Data –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Specifies an optional data frame that contains the variables present in a model. When you use this parameter, then you do not need to use the x and y parameters. Take the variables by default from the environment which ‘svm’ is called from.</w:t>
      </w:r>
    </w:p>
    <w:p w:rsidR="003178DA" w:rsidRPr="003178DA" w:rsidRDefault="003178DA" w:rsidP="003178DA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 xml:space="preserve">X – </w:t>
      </w:r>
      <w:proofErr w:type="gramStart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a</w:t>
      </w:r>
      <w:proofErr w:type="gramEnd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 xml:space="preserve"> data matrix, a vector, or a sparse matrix (object of class Matrix provided by the Matrix package). It represents the instances of the dataset and their respective properties. In a data matrix- rows represent the instances, columns represent the properties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proofErr w:type="gramStart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b</w:t>
      </w:r>
      <w:proofErr w:type="gramEnd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) Type –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 xml:space="preserve"> We can use svm as a classification machine, regression machine, or for novelty detection. </w:t>
      </w:r>
      <w:proofErr w:type="gramStart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depending</w:t>
      </w:r>
      <w:proofErr w:type="gramEnd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 xml:space="preserve"> on whether y is a factor or not. The default setting for type is C-classification or eps-regression. It may be overwritten by setting an explicit value. Valid options are:</w:t>
      </w:r>
    </w:p>
    <w:p w:rsidR="003178DA" w:rsidRPr="003178DA" w:rsidRDefault="003178DA" w:rsidP="003178DA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C-classification</w:t>
      </w:r>
    </w:p>
    <w:p w:rsidR="003178DA" w:rsidRPr="003178DA" w:rsidRDefault="003178DA" w:rsidP="003178DA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nu-classification</w:t>
      </w:r>
    </w:p>
    <w:p w:rsidR="003178DA" w:rsidRPr="003178DA" w:rsidRDefault="003178DA" w:rsidP="003178DA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one-classification (for novelty detection)</w:t>
      </w:r>
    </w:p>
    <w:p w:rsidR="003178DA" w:rsidRPr="003178DA" w:rsidRDefault="003178DA" w:rsidP="003178DA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eps-regression</w:t>
      </w:r>
    </w:p>
    <w:p w:rsidR="003178DA" w:rsidRPr="003178DA" w:rsidRDefault="003178DA" w:rsidP="003178DA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nu-regression</w:t>
      </w:r>
    </w:p>
    <w:p w:rsidR="003178DA" w:rsidRPr="003178DA" w:rsidRDefault="003178DA" w:rsidP="003178DA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degree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 xml:space="preserve">c) </w:t>
      </w:r>
      <w:proofErr w:type="gramStart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parameter</w:t>
      </w:r>
      <w:proofErr w:type="gramEnd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 xml:space="preserve"> –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It requires for the kernel of type polynomial (default: 3)</w:t>
      </w:r>
    </w:p>
    <w:p w:rsidR="003178DA" w:rsidRPr="003178DA" w:rsidRDefault="003178DA" w:rsidP="003178DA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gamma – parameter needed for all kernels except linear (default: 1/(data dimension))</w:t>
      </w:r>
    </w:p>
    <w:p w:rsidR="003178DA" w:rsidRPr="003178DA" w:rsidRDefault="003178DA" w:rsidP="003178DA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coef0 – parameter needed for kernels of type polynomial and sigmoid (default: 0)</w:t>
      </w:r>
    </w:p>
    <w:p w:rsidR="003178DA" w:rsidRPr="003178DA" w:rsidRDefault="003178DA" w:rsidP="003178DA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proofErr w:type="gramStart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cost</w:t>
      </w:r>
      <w:proofErr w:type="gramEnd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 xml:space="preserve"> – the cost of constraints violation (default: 1)—it is the ‘C’-constant of the regularization term in the Lagrange formulation.</w:t>
      </w:r>
    </w:p>
    <w:p w:rsidR="003178DA" w:rsidRPr="003178DA" w:rsidRDefault="003178DA" w:rsidP="003178DA">
      <w:pPr>
        <w:shd w:val="clear" w:color="auto" w:fill="FAFAFA"/>
        <w:spacing w:before="165" w:after="165" w:line="540" w:lineRule="atLeast"/>
        <w:outlineLvl w:val="2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3178DA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 xml:space="preserve">3.2. The </w:t>
      </w:r>
      <w:proofErr w:type="gramStart"/>
      <w:r w:rsidRPr="003178DA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plot(</w:t>
      </w:r>
      <w:proofErr w:type="gramEnd"/>
      <w:r w:rsidRPr="003178DA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) Function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Use the </w:t>
      </w:r>
      <w:proofErr w:type="gramStart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plot(</w:t>
      </w:r>
      <w:proofErr w:type="gramEnd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) function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 xml:space="preserve"> to view the built model with a scatter plot of the input. It optionally draws a filled contour plot of the class regions. </w:t>
      </w:r>
      <w:proofErr w:type="gramStart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plot(</w:t>
      </w:r>
      <w:proofErr w:type="gramEnd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) function used to represent data, support vectors and models in a visual form. How to use this function:</w:t>
      </w:r>
    </w:p>
    <w:p w:rsidR="003178DA" w:rsidRPr="003178DA" w:rsidRDefault="003178DA" w:rsidP="003178D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lastRenderedPageBreak/>
        <w:t>plot.</w:t>
      </w:r>
      <w:r w:rsidRPr="003178DA">
        <w:rPr>
          <w:rFonts w:ascii="inherit" w:eastAsia="Times New Roman" w:hAnsi="inherit" w:cs="Courier New"/>
          <w:color w:val="0086B3"/>
          <w:sz w:val="18"/>
          <w:szCs w:val="18"/>
          <w:bdr w:val="single" w:sz="6" w:space="2" w:color="E0E0E0" w:frame="1"/>
          <w:shd w:val="clear" w:color="auto" w:fill="FAFAFA"/>
        </w:rPr>
        <w:t>svm</w:t>
      </w:r>
      <w:r w:rsidRPr="003178DA">
        <w:rPr>
          <w:rFonts w:ascii="inherit" w:eastAsia="Times New Roman" w:hAnsi="inherit" w:cs="Courier New"/>
          <w:color w:val="777777"/>
          <w:sz w:val="18"/>
          <w:szCs w:val="18"/>
          <w:bdr w:val="single" w:sz="6" w:space="2" w:color="E0E0E0" w:frame="1"/>
          <w:shd w:val="clear" w:color="auto" w:fill="FAFAFA"/>
        </w:rPr>
        <w:t>(</w:t>
      </w:r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t xml:space="preserve">x, data, </w:t>
      </w:r>
      <w:r w:rsidRPr="003178DA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single" w:sz="6" w:space="2" w:color="E0E0E0" w:frame="1"/>
          <w:shd w:val="clear" w:color="auto" w:fill="FAFAFA"/>
        </w:rPr>
        <w:t>for</w:t>
      </w:r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t xml:space="preserve">mula, fill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  <w:bdr w:val="single" w:sz="6" w:space="2" w:color="E0E0E0" w:frame="1"/>
          <w:shd w:val="clear" w:color="auto" w:fill="FAFAFA"/>
        </w:rPr>
        <w:t>=</w:t>
      </w:r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t xml:space="preserve"> </w:t>
      </w:r>
      <w:r w:rsidRPr="003178DA">
        <w:rPr>
          <w:rFonts w:ascii="inherit" w:eastAsia="Times New Roman" w:hAnsi="inherit" w:cs="Courier New"/>
          <w:color w:val="990073"/>
          <w:sz w:val="18"/>
          <w:szCs w:val="18"/>
          <w:bdr w:val="single" w:sz="6" w:space="2" w:color="E0E0E0" w:frame="1"/>
          <w:shd w:val="clear" w:color="auto" w:fill="FAFAFA"/>
        </w:rPr>
        <w:t>TRUE</w:t>
      </w:r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t xml:space="preserve">, grid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  <w:bdr w:val="single" w:sz="6" w:space="2" w:color="E0E0E0" w:frame="1"/>
          <w:shd w:val="clear" w:color="auto" w:fill="FAFAFA"/>
        </w:rPr>
        <w:t>=</w:t>
      </w:r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t xml:space="preserve"> </w:t>
      </w:r>
      <w:r w:rsidRPr="003178DA">
        <w:rPr>
          <w:rFonts w:ascii="inherit" w:eastAsia="Times New Roman" w:hAnsi="inherit" w:cs="Courier New"/>
          <w:color w:val="009999"/>
          <w:sz w:val="18"/>
          <w:szCs w:val="18"/>
          <w:bdr w:val="single" w:sz="6" w:space="2" w:color="E0E0E0" w:frame="1"/>
          <w:shd w:val="clear" w:color="auto" w:fill="FAFAFA"/>
        </w:rPr>
        <w:t>50</w:t>
      </w:r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t xml:space="preserve">, slice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  <w:bdr w:val="single" w:sz="6" w:space="2" w:color="E0E0E0" w:frame="1"/>
          <w:shd w:val="clear" w:color="auto" w:fill="FAFAFA"/>
        </w:rPr>
        <w:t>=</w:t>
      </w:r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t xml:space="preserve"> </w:t>
      </w:r>
      <w:proofErr w:type="gramStart"/>
      <w:r w:rsidRPr="003178DA">
        <w:rPr>
          <w:rFonts w:ascii="inherit" w:eastAsia="Times New Roman" w:hAnsi="inherit" w:cs="Courier New"/>
          <w:color w:val="0086B3"/>
          <w:sz w:val="18"/>
          <w:szCs w:val="18"/>
          <w:bdr w:val="single" w:sz="6" w:space="2" w:color="E0E0E0" w:frame="1"/>
          <w:shd w:val="clear" w:color="auto" w:fill="FAFAFA"/>
        </w:rPr>
        <w:t>list</w:t>
      </w:r>
      <w:r w:rsidRPr="003178DA">
        <w:rPr>
          <w:rFonts w:ascii="inherit" w:eastAsia="Times New Roman" w:hAnsi="inherit" w:cs="Courier New"/>
          <w:color w:val="777777"/>
          <w:sz w:val="18"/>
          <w:szCs w:val="18"/>
          <w:bdr w:val="single" w:sz="6" w:space="2" w:color="E0E0E0" w:frame="1"/>
          <w:shd w:val="clear" w:color="auto" w:fill="FAFAFA"/>
        </w:rPr>
        <w:t>(</w:t>
      </w:r>
      <w:proofErr w:type="gramEnd"/>
      <w:r w:rsidRPr="003178DA">
        <w:rPr>
          <w:rFonts w:ascii="inherit" w:eastAsia="Times New Roman" w:hAnsi="inherit" w:cs="Courier New"/>
          <w:color w:val="777777"/>
          <w:sz w:val="18"/>
          <w:szCs w:val="18"/>
          <w:bdr w:val="single" w:sz="6" w:space="2" w:color="E0E0E0" w:frame="1"/>
          <w:shd w:val="clear" w:color="auto" w:fill="FAFAFA"/>
        </w:rPr>
        <w:t>)</w:t>
      </w:r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t xml:space="preserve">,symbolPalette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  <w:bdr w:val="single" w:sz="6" w:space="2" w:color="E0E0E0" w:frame="1"/>
          <w:shd w:val="clear" w:color="auto" w:fill="FAFAFA"/>
        </w:rPr>
        <w:t>=</w:t>
      </w:r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t xml:space="preserve"> </w:t>
      </w:r>
      <w:r w:rsidRPr="003178DA">
        <w:rPr>
          <w:rFonts w:ascii="inherit" w:eastAsia="Times New Roman" w:hAnsi="inherit" w:cs="Courier New"/>
          <w:color w:val="0086B3"/>
          <w:sz w:val="18"/>
          <w:szCs w:val="18"/>
          <w:bdr w:val="single" w:sz="6" w:space="2" w:color="E0E0E0" w:frame="1"/>
          <w:shd w:val="clear" w:color="auto" w:fill="FAFAFA"/>
        </w:rPr>
        <w:t>palette</w:t>
      </w:r>
      <w:r w:rsidRPr="003178DA">
        <w:rPr>
          <w:rFonts w:ascii="inherit" w:eastAsia="Times New Roman" w:hAnsi="inherit" w:cs="Courier New"/>
          <w:color w:val="777777"/>
          <w:sz w:val="18"/>
          <w:szCs w:val="18"/>
          <w:bdr w:val="single" w:sz="6" w:space="2" w:color="E0E0E0" w:frame="1"/>
          <w:shd w:val="clear" w:color="auto" w:fill="FAFAFA"/>
        </w:rPr>
        <w:t>()</w:t>
      </w:r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t xml:space="preserve">, svSymbol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  <w:bdr w:val="single" w:sz="6" w:space="2" w:color="E0E0E0" w:frame="1"/>
          <w:shd w:val="clear" w:color="auto" w:fill="FAFAFA"/>
        </w:rPr>
        <w:t>=</w:t>
      </w:r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t xml:space="preserve"> </w:t>
      </w:r>
      <w:r w:rsidRPr="003178DA">
        <w:rPr>
          <w:rFonts w:ascii="inherit" w:eastAsia="Times New Roman" w:hAnsi="inherit" w:cs="Courier New"/>
          <w:color w:val="DD1144"/>
          <w:sz w:val="18"/>
          <w:szCs w:val="18"/>
          <w:bdr w:val="single" w:sz="6" w:space="2" w:color="E0E0E0" w:frame="1"/>
          <w:shd w:val="clear" w:color="auto" w:fill="FAFAFA"/>
        </w:rPr>
        <w:t>"x"</w:t>
      </w:r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t xml:space="preserve">, dataSymbol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  <w:bdr w:val="single" w:sz="6" w:space="2" w:color="E0E0E0" w:frame="1"/>
          <w:shd w:val="clear" w:color="auto" w:fill="FAFAFA"/>
        </w:rPr>
        <w:t>=</w:t>
      </w:r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t xml:space="preserve"> </w:t>
      </w:r>
      <w:r w:rsidRPr="003178DA">
        <w:rPr>
          <w:rFonts w:ascii="inherit" w:eastAsia="Times New Roman" w:hAnsi="inherit" w:cs="Courier New"/>
          <w:color w:val="DD1144"/>
          <w:sz w:val="18"/>
          <w:szCs w:val="18"/>
          <w:bdr w:val="single" w:sz="6" w:space="2" w:color="E0E0E0" w:frame="1"/>
          <w:shd w:val="clear" w:color="auto" w:fill="FAFAFA"/>
        </w:rPr>
        <w:t>"o"</w:t>
      </w:r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t>, ...</w:t>
      </w:r>
      <w:r w:rsidRPr="003178DA">
        <w:rPr>
          <w:rFonts w:ascii="inherit" w:eastAsia="Times New Roman" w:hAnsi="inherit" w:cs="Courier New"/>
          <w:color w:val="777777"/>
          <w:sz w:val="18"/>
          <w:szCs w:val="18"/>
          <w:bdr w:val="single" w:sz="6" w:space="2" w:color="E0E0E0" w:frame="1"/>
          <w:shd w:val="clear" w:color="auto" w:fill="FAFAFA"/>
        </w:rPr>
        <w:t>)</w:t>
      </w:r>
    </w:p>
    <w:p w:rsidR="003178DA" w:rsidRPr="003178DA" w:rsidRDefault="003178DA" w:rsidP="003178D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C66408"/>
          <w:sz w:val="23"/>
          <w:szCs w:val="23"/>
        </w:rPr>
        <w:drawing>
          <wp:inline distT="0" distB="0" distL="0" distR="0">
            <wp:extent cx="7640320" cy="1905000"/>
            <wp:effectExtent l="0" t="0" r="0" b="0"/>
            <wp:docPr id="1" name="Picture 1" descr="R Interview Questions and Answers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 Interview Questions and Answers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3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Here,</w:t>
      </w:r>
    </w:p>
    <w:p w:rsidR="003178DA" w:rsidRPr="003178DA" w:rsidRDefault="003178DA" w:rsidP="003178DA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x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– An object of class svm.</w:t>
      </w:r>
    </w:p>
    <w:p w:rsidR="003178DA" w:rsidRPr="003178DA" w:rsidRDefault="003178DA" w:rsidP="003178DA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Formula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– Formula selecting the visualized two dimensions. Only needed when we use more than two input variables.</w:t>
      </w:r>
    </w:p>
    <w:p w:rsidR="003178DA" w:rsidRPr="003178DA" w:rsidRDefault="003178DA" w:rsidP="003178DA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Fill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– Switch indicating whether a contour plot for the class regions should add.</w:t>
      </w:r>
    </w:p>
    <w:p w:rsidR="003178DA" w:rsidRPr="003178DA" w:rsidRDefault="003178DA" w:rsidP="003178DA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Grid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– Granularity for the contour plot.</w:t>
      </w:r>
    </w:p>
    <w:p w:rsidR="003178DA" w:rsidRPr="003178DA" w:rsidRDefault="003178DA" w:rsidP="003178DA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Slice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– A list of named numeric values for the dimensions held constant. If dimensions not specified, we can fix it at 0.</w:t>
      </w:r>
    </w:p>
    <w:p w:rsidR="003178DA" w:rsidRPr="003178DA" w:rsidRDefault="003178DA" w:rsidP="003178DA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Model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 xml:space="preserve"> – Represents an object of class svm data, which results from the </w:t>
      </w:r>
      <w:proofErr w:type="gramStart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svm(</w:t>
      </w:r>
      <w:proofErr w:type="gramEnd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) function.</w:t>
      </w:r>
    </w:p>
    <w:p w:rsidR="003178DA" w:rsidRPr="003178DA" w:rsidRDefault="003178DA" w:rsidP="003178DA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Data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 xml:space="preserve"> – Represents the data to visualize. It should use the same data used for building the model in the </w:t>
      </w:r>
      <w:proofErr w:type="gramStart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svm(</w:t>
      </w:r>
      <w:proofErr w:type="gramEnd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) function.</w:t>
      </w:r>
    </w:p>
    <w:p w:rsidR="003178DA" w:rsidRPr="003178DA" w:rsidRDefault="003178DA" w:rsidP="003178DA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proofErr w:type="gramStart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symbolPalette</w:t>
      </w:r>
      <w:proofErr w:type="gramEnd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– Color palette used for the class the data points and support vectors belong to.</w:t>
      </w:r>
    </w:p>
    <w:p w:rsidR="003178DA" w:rsidRPr="003178DA" w:rsidRDefault="003178DA" w:rsidP="003178DA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proofErr w:type="gramStart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svSymbol</w:t>
      </w:r>
      <w:proofErr w:type="gramEnd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– Symbol used for support vectors.</w:t>
      </w:r>
    </w:p>
    <w:p w:rsidR="003178DA" w:rsidRPr="003178DA" w:rsidRDefault="003178DA" w:rsidP="003178DA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proofErr w:type="gramStart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dataSymbo</w:t>
      </w:r>
      <w:proofErr w:type="gramEnd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– Symbol used for data points (other than support vectors).</w:t>
      </w:r>
    </w:p>
    <w:p w:rsidR="003178DA" w:rsidRPr="003178DA" w:rsidRDefault="003178DA" w:rsidP="003178DA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proofErr w:type="gramStart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svm</w:t>
      </w:r>
      <w:proofErr w:type="gramEnd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 xml:space="preserve"> allows a simple graphical visualization of classification models.</w:t>
      </w:r>
    </w:p>
    <w:p w:rsidR="003178DA" w:rsidRPr="003178DA" w:rsidRDefault="003178DA" w:rsidP="003178DA">
      <w:pPr>
        <w:shd w:val="clear" w:color="auto" w:fill="FAFAFA"/>
        <w:spacing w:before="165" w:after="165" w:line="540" w:lineRule="atLeast"/>
        <w:outlineLvl w:val="2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3178DA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 xml:space="preserve">3.3. The </w:t>
      </w:r>
      <w:proofErr w:type="gramStart"/>
      <w:r w:rsidRPr="003178DA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predict(</w:t>
      </w:r>
      <w:proofErr w:type="gramEnd"/>
      <w:r w:rsidRPr="003178DA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) Function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The</w:t>
      </w: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 </w:t>
      </w:r>
      <w:proofErr w:type="gramStart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predict(</w:t>
      </w:r>
      <w:proofErr w:type="gramEnd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)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</w:t>
      </w: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function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predicts values based on a model derived by an SVM. It returns the class labels in case of classification with a class membership value or the decision values of the classifier. It also returns a vector of predicted labels for a classification problem.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 xml:space="preserve">Following are the steps to execute the </w:t>
      </w:r>
      <w:proofErr w:type="gramStart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predict(</w:t>
      </w:r>
      <w:proofErr w:type="gramEnd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) function: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lastRenderedPageBreak/>
        <w:t>Step 1: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Divide the dataset into a training set and a test set. We can do it by using below commands:</w:t>
      </w:r>
    </w:p>
    <w:p w:rsidR="003178DA" w:rsidRPr="003178DA" w:rsidRDefault="003178DA" w:rsidP="003178DA">
      <w:pPr>
        <w:numPr>
          <w:ilvl w:val="0"/>
          <w:numId w:val="8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Index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&lt;-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3178DA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>:</w:t>
      </w:r>
      <w:r w:rsidRPr="003178DA">
        <w:rPr>
          <w:rFonts w:ascii="inherit" w:eastAsia="Times New Roman" w:hAnsi="inherit" w:cs="Courier New"/>
          <w:color w:val="0086B3"/>
          <w:sz w:val="18"/>
          <w:szCs w:val="18"/>
        </w:rPr>
        <w:t>nrow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>cats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)</w:t>
      </w:r>
    </w:p>
    <w:p w:rsidR="003178DA" w:rsidRPr="003178DA" w:rsidRDefault="003178DA" w:rsidP="003178DA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Testindex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&lt;-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3178DA">
        <w:rPr>
          <w:rFonts w:ascii="inherit" w:eastAsia="Times New Roman" w:hAnsi="inherit" w:cs="Courier New"/>
          <w:color w:val="0086B3"/>
          <w:sz w:val="18"/>
          <w:szCs w:val="18"/>
        </w:rPr>
        <w:t>sample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>index,</w:t>
      </w:r>
      <w:r w:rsidRPr="003178DA">
        <w:rPr>
          <w:rFonts w:ascii="inherit" w:eastAsia="Times New Roman" w:hAnsi="inherit" w:cs="Courier New"/>
          <w:color w:val="0086B3"/>
          <w:sz w:val="18"/>
          <w:szCs w:val="18"/>
        </w:rPr>
        <w:t>trunk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3178DA">
        <w:rPr>
          <w:rFonts w:ascii="inherit" w:eastAsia="Times New Roman" w:hAnsi="inherit" w:cs="Courier New"/>
          <w:color w:val="0086B3"/>
          <w:sz w:val="18"/>
          <w:szCs w:val="18"/>
        </w:rPr>
        <w:t>length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>index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>/</w:t>
      </w:r>
      <w:r w:rsidRPr="003178DA">
        <w:rPr>
          <w:rFonts w:ascii="inherit" w:eastAsia="Times New Roman" w:hAnsi="inherit" w:cs="Courier New"/>
          <w:color w:val="009999"/>
          <w:sz w:val="18"/>
          <w:szCs w:val="18"/>
        </w:rPr>
        <w:t>3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))</w:t>
      </w:r>
    </w:p>
    <w:p w:rsidR="003178DA" w:rsidRPr="003178DA" w:rsidRDefault="003178DA" w:rsidP="003178DA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Testset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&lt;-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 cats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[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Testindex,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]</w:t>
      </w:r>
    </w:p>
    <w:p w:rsidR="003178DA" w:rsidRPr="003178DA" w:rsidRDefault="003178DA" w:rsidP="003178DA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Trainset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&lt;-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 cats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[-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testindex,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]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Step 2: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Run the model again and predict classes by using the training set. Use commands as below:</w:t>
      </w:r>
    </w:p>
    <w:p w:rsidR="003178DA" w:rsidRPr="003178DA" w:rsidRDefault="003178DA" w:rsidP="003178DA">
      <w:pPr>
        <w:numPr>
          <w:ilvl w:val="0"/>
          <w:numId w:val="9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Model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&lt;-</w:t>
      </w:r>
      <w:r w:rsidRPr="003178DA">
        <w:rPr>
          <w:rFonts w:ascii="inherit" w:eastAsia="Times New Roman" w:hAnsi="inherit" w:cs="Courier New"/>
          <w:color w:val="0086B3"/>
          <w:sz w:val="18"/>
          <w:szCs w:val="18"/>
        </w:rPr>
        <w:t>svm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>Sex~., data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=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>trainset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)</w:t>
      </w:r>
    </w:p>
    <w:p w:rsidR="003178DA" w:rsidRPr="003178DA" w:rsidRDefault="003178DA" w:rsidP="003178DA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Prediction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&lt;-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3178DA">
        <w:rPr>
          <w:rFonts w:ascii="inherit" w:eastAsia="Times New Roman" w:hAnsi="inherit" w:cs="Courier New"/>
          <w:color w:val="0086B3"/>
          <w:sz w:val="18"/>
          <w:szCs w:val="18"/>
        </w:rPr>
        <w:t>predict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>model, testset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[-</w:t>
      </w:r>
      <w:r w:rsidRPr="003178DA">
        <w:rPr>
          <w:rFonts w:ascii="inherit" w:eastAsia="Times New Roman" w:hAnsi="inherit" w:cs="Courier New"/>
          <w:color w:val="009999"/>
          <w:sz w:val="18"/>
          <w:szCs w:val="18"/>
        </w:rPr>
        <w:t>1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])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Step 3: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Generate the confusion matrix by cross-tabulating the true and predicted values</w:t>
      </w:r>
    </w:p>
    <w:p w:rsidR="003178DA" w:rsidRPr="003178DA" w:rsidRDefault="003178DA" w:rsidP="003178D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t xml:space="preserve">Tab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  <w:bdr w:val="single" w:sz="6" w:space="2" w:color="E0E0E0" w:frame="1"/>
          <w:shd w:val="clear" w:color="auto" w:fill="FAFAFA"/>
        </w:rPr>
        <w:t>&lt;-</w:t>
      </w:r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t xml:space="preserve"> </w:t>
      </w:r>
      <w:proofErr w:type="gramStart"/>
      <w:r w:rsidRPr="003178DA">
        <w:rPr>
          <w:rFonts w:ascii="inherit" w:eastAsia="Times New Roman" w:hAnsi="inherit" w:cs="Courier New"/>
          <w:color w:val="0086B3"/>
          <w:sz w:val="18"/>
          <w:szCs w:val="18"/>
          <w:bdr w:val="single" w:sz="6" w:space="2" w:color="E0E0E0" w:frame="1"/>
          <w:shd w:val="clear" w:color="auto" w:fill="FAFAFA"/>
        </w:rPr>
        <w:t>table</w:t>
      </w:r>
      <w:r w:rsidRPr="003178DA">
        <w:rPr>
          <w:rFonts w:ascii="inherit" w:eastAsia="Times New Roman" w:hAnsi="inherit" w:cs="Courier New"/>
          <w:color w:val="777777"/>
          <w:sz w:val="18"/>
          <w:szCs w:val="18"/>
          <w:bdr w:val="single" w:sz="6" w:space="2" w:color="E0E0E0" w:frame="1"/>
          <w:shd w:val="clear" w:color="auto" w:fill="FAFAFA"/>
        </w:rPr>
        <w:t>(</w:t>
      </w:r>
      <w:proofErr w:type="gramEnd"/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t>pred</w:t>
      </w:r>
      <w:r w:rsidRPr="003178DA">
        <w:rPr>
          <w:rFonts w:ascii="inherit" w:eastAsia="Times New Roman" w:hAnsi="inherit" w:cs="Courier New"/>
          <w:color w:val="777777"/>
          <w:sz w:val="18"/>
          <w:szCs w:val="18"/>
          <w:bdr w:val="single" w:sz="6" w:space="2" w:color="E0E0E0" w:frame="1"/>
          <w:shd w:val="clear" w:color="auto" w:fill="FAFAFA"/>
        </w:rPr>
        <w:t>=</w:t>
      </w:r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t xml:space="preserve">prediction, </w:t>
      </w:r>
      <w:r w:rsidRPr="003178DA">
        <w:rPr>
          <w:rFonts w:ascii="inherit" w:eastAsia="Times New Roman" w:hAnsi="inherit" w:cs="Courier New"/>
          <w:color w:val="990073"/>
          <w:sz w:val="18"/>
          <w:szCs w:val="18"/>
          <w:bdr w:val="single" w:sz="6" w:space="2" w:color="E0E0E0" w:frame="1"/>
          <w:shd w:val="clear" w:color="auto" w:fill="FAFAFA"/>
        </w:rPr>
        <w:t>true</w:t>
      </w:r>
      <w:r w:rsidRPr="003178DA">
        <w:rPr>
          <w:rFonts w:ascii="inherit" w:eastAsia="Times New Roman" w:hAnsi="inherit" w:cs="Courier New"/>
          <w:color w:val="777777"/>
          <w:sz w:val="18"/>
          <w:szCs w:val="18"/>
          <w:bdr w:val="single" w:sz="6" w:space="2" w:color="E0E0E0" w:frame="1"/>
          <w:shd w:val="clear" w:color="auto" w:fill="FAFAFA"/>
        </w:rPr>
        <w:t>=</w:t>
      </w:r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t>testset</w:t>
      </w:r>
      <w:r w:rsidRPr="003178DA">
        <w:rPr>
          <w:rFonts w:ascii="inherit" w:eastAsia="Times New Roman" w:hAnsi="inherit" w:cs="Courier New"/>
          <w:color w:val="777777"/>
          <w:sz w:val="18"/>
          <w:szCs w:val="18"/>
          <w:bdr w:val="single" w:sz="6" w:space="2" w:color="E0E0E0" w:frame="1"/>
          <w:shd w:val="clear" w:color="auto" w:fill="FAFAFA"/>
        </w:rPr>
        <w:t>[</w:t>
      </w:r>
      <w:r w:rsidRPr="003178DA">
        <w:rPr>
          <w:rFonts w:ascii="inherit" w:eastAsia="Times New Roman" w:hAnsi="inherit" w:cs="Courier New"/>
          <w:color w:val="000000"/>
          <w:sz w:val="18"/>
          <w:szCs w:val="18"/>
          <w:bdr w:val="single" w:sz="6" w:space="2" w:color="E0E0E0" w:frame="1"/>
          <w:shd w:val="clear" w:color="auto" w:fill="FAFAFA"/>
        </w:rPr>
        <w:t>,</w:t>
      </w:r>
      <w:r w:rsidRPr="003178DA">
        <w:rPr>
          <w:rFonts w:ascii="inherit" w:eastAsia="Times New Roman" w:hAnsi="inherit" w:cs="Courier New"/>
          <w:color w:val="009999"/>
          <w:sz w:val="18"/>
          <w:szCs w:val="18"/>
          <w:bdr w:val="single" w:sz="6" w:space="2" w:color="E0E0E0" w:frame="1"/>
          <w:shd w:val="clear" w:color="auto" w:fill="FAFAFA"/>
        </w:rPr>
        <w:t>1</w:t>
      </w:r>
      <w:r w:rsidRPr="003178DA">
        <w:rPr>
          <w:rFonts w:ascii="inherit" w:eastAsia="Times New Roman" w:hAnsi="inherit" w:cs="Courier New"/>
          <w:color w:val="777777"/>
          <w:sz w:val="18"/>
          <w:szCs w:val="18"/>
          <w:bdr w:val="single" w:sz="6" w:space="2" w:color="E0E0E0" w:frame="1"/>
          <w:shd w:val="clear" w:color="auto" w:fill="FAFAFA"/>
        </w:rPr>
        <w:t>])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The confusion matrix is a tabular layout. It represents the performance of a</w:t>
      </w:r>
      <w:hyperlink r:id="rId16" w:history="1">
        <w:r w:rsidRPr="003178DA">
          <w:rPr>
            <w:rFonts w:ascii="Verdana" w:eastAsia="Times New Roman" w:hAnsi="Verdana" w:cs="Times New Roman"/>
            <w:b/>
            <w:bCs/>
            <w:color w:val="C66408"/>
            <w:sz w:val="23"/>
            <w:szCs w:val="23"/>
          </w:rPr>
          <w:t>supervised learning</w:t>
        </w:r>
        <w:r w:rsidRPr="003178DA">
          <w:rPr>
            <w:rFonts w:ascii="Verdana" w:eastAsia="Times New Roman" w:hAnsi="Verdana" w:cs="Times New Roman"/>
            <w:color w:val="C66408"/>
            <w:sz w:val="23"/>
            <w:szCs w:val="23"/>
            <w:u w:val="single"/>
          </w:rPr>
          <w:t> </w:t>
        </w:r>
      </w:hyperlink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algorithm in the graphical form. In a confusion matrix, each column represents instances by the predicted class. On the other hand, each row of the matrix represents the instance of the actual class.</w:t>
      </w:r>
    </w:p>
    <w:p w:rsidR="003178DA" w:rsidRPr="003178DA" w:rsidRDefault="003178DA" w:rsidP="003178DA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fldChar w:fldCharType="begin"/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instrText xml:space="preserve"> HYPERLINK "https://data-flair.training/blogs/category/quiz/r-quiz/" \t "_blank" </w:instrTex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fldChar w:fldCharType="separate"/>
      </w:r>
    </w:p>
    <w:p w:rsidR="003178DA" w:rsidRPr="003178DA" w:rsidRDefault="003178DA" w:rsidP="003178DA">
      <w:pPr>
        <w:shd w:val="clear" w:color="auto" w:fill="003380"/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8DA">
        <w:rPr>
          <w:rFonts w:ascii="Verdana" w:eastAsia="Times New Roman" w:hAnsi="Verdana" w:cs="Times New Roman"/>
          <w:b/>
          <w:bCs/>
          <w:color w:val="FFFFFF"/>
          <w:sz w:val="23"/>
          <w:szCs w:val="23"/>
        </w:rPr>
        <w:t>Test Your R Knowledge</w:t>
      </w:r>
    </w:p>
    <w:p w:rsidR="003178DA" w:rsidRPr="003178DA" w:rsidRDefault="003178DA" w:rsidP="003178D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fldChar w:fldCharType="end"/>
      </w:r>
    </w:p>
    <w:p w:rsidR="003178DA" w:rsidRPr="003178DA" w:rsidRDefault="003178DA" w:rsidP="003178DA">
      <w:pPr>
        <w:shd w:val="clear" w:color="auto" w:fill="FAFAFA"/>
        <w:spacing w:before="165" w:after="165" w:line="540" w:lineRule="atLeast"/>
        <w:outlineLvl w:val="2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3178DA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 xml:space="preserve">3.4. The </w:t>
      </w:r>
      <w:proofErr w:type="gramStart"/>
      <w:r w:rsidRPr="003178DA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Tune(</w:t>
      </w:r>
      <w:proofErr w:type="gramEnd"/>
      <w:r w:rsidRPr="003178DA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) Function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It tunes hyper parameters of statistical methods using a grid search over supplied parameter ranges.</w:t>
      </w:r>
    </w:p>
    <w:p w:rsidR="003178DA" w:rsidRPr="003178DA" w:rsidRDefault="003178DA" w:rsidP="003178DA">
      <w:pPr>
        <w:shd w:val="clear" w:color="auto" w:fill="FAFAFA"/>
        <w:spacing w:after="165" w:line="240" w:lineRule="auto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Below is represented how to use this function:</w:t>
      </w:r>
    </w:p>
    <w:p w:rsidR="003178DA" w:rsidRPr="003178DA" w:rsidRDefault="003178DA" w:rsidP="003178DA">
      <w:pPr>
        <w:numPr>
          <w:ilvl w:val="0"/>
          <w:numId w:val="10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3178DA">
        <w:rPr>
          <w:rFonts w:ascii="inherit" w:eastAsia="Times New Roman" w:hAnsi="inherit" w:cs="Courier New"/>
          <w:color w:val="0086B3"/>
          <w:sz w:val="18"/>
          <w:szCs w:val="18"/>
        </w:rPr>
        <w:t>tune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method, train.x, train.y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=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3178DA">
        <w:rPr>
          <w:rFonts w:ascii="inherit" w:eastAsia="Times New Roman" w:hAnsi="inherit" w:cs="Courier New"/>
          <w:color w:val="990073"/>
          <w:sz w:val="18"/>
          <w:szCs w:val="18"/>
        </w:rPr>
        <w:t>NULL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, data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=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3178DA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list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()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, validation.x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=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3178DA">
        <w:rPr>
          <w:rFonts w:ascii="inherit" w:eastAsia="Times New Roman" w:hAnsi="inherit" w:cs="Courier New"/>
          <w:color w:val="990073"/>
          <w:sz w:val="18"/>
          <w:szCs w:val="18"/>
        </w:rPr>
        <w:t>NULL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, validation.y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=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3178DA">
        <w:rPr>
          <w:rFonts w:ascii="inherit" w:eastAsia="Times New Roman" w:hAnsi="inherit" w:cs="Courier New"/>
          <w:color w:val="990073"/>
          <w:sz w:val="18"/>
          <w:szCs w:val="18"/>
        </w:rPr>
        <w:t>NULL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, ranges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=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3178DA">
        <w:rPr>
          <w:rFonts w:ascii="inherit" w:eastAsia="Times New Roman" w:hAnsi="inherit" w:cs="Courier New"/>
          <w:color w:val="990073"/>
          <w:sz w:val="18"/>
          <w:szCs w:val="18"/>
        </w:rPr>
        <w:t>NULL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, predict.func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=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 predict, tunecontrol 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=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 xml:space="preserve"> tune.</w:t>
      </w:r>
      <w:r w:rsidRPr="003178DA">
        <w:rPr>
          <w:rFonts w:ascii="inherit" w:eastAsia="Times New Roman" w:hAnsi="inherit" w:cs="Courier New"/>
          <w:color w:val="0086B3"/>
          <w:sz w:val="18"/>
          <w:szCs w:val="18"/>
        </w:rPr>
        <w:t>control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()</w:t>
      </w:r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>, ...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)</w:t>
      </w:r>
    </w:p>
    <w:p w:rsidR="003178DA" w:rsidRPr="003178DA" w:rsidRDefault="003178DA" w:rsidP="003178DA">
      <w:pPr>
        <w:numPr>
          <w:ilvl w:val="0"/>
          <w:numId w:val="10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</w:rPr>
      </w:pPr>
      <w:proofErr w:type="gramStart"/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>best.</w:t>
      </w:r>
      <w:r w:rsidRPr="003178DA">
        <w:rPr>
          <w:rFonts w:ascii="inherit" w:eastAsia="Times New Roman" w:hAnsi="inherit" w:cs="Courier New"/>
          <w:color w:val="0086B3"/>
          <w:sz w:val="18"/>
          <w:szCs w:val="18"/>
        </w:rPr>
        <w:t>tune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3178DA">
        <w:rPr>
          <w:rFonts w:ascii="inherit" w:eastAsia="Times New Roman" w:hAnsi="inherit" w:cs="Courier New"/>
          <w:color w:val="000000"/>
          <w:sz w:val="18"/>
          <w:szCs w:val="18"/>
        </w:rPr>
        <w:t>...</w:t>
      </w:r>
      <w:r w:rsidRPr="003178DA">
        <w:rPr>
          <w:rFonts w:ascii="inherit" w:eastAsia="Times New Roman" w:hAnsi="inherit" w:cs="Courier New"/>
          <w:color w:val="777777"/>
          <w:sz w:val="18"/>
          <w:szCs w:val="18"/>
        </w:rPr>
        <w:t>)</w:t>
      </w:r>
    </w:p>
    <w:p w:rsidR="003178DA" w:rsidRPr="003178DA" w:rsidRDefault="003178DA" w:rsidP="003178D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Method –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It is the function to be tuned or a character string naming such a function.</w:t>
      </w:r>
    </w:p>
    <w:p w:rsidR="003178DA" w:rsidRPr="003178DA" w:rsidRDefault="003178DA" w:rsidP="003178D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x –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It is a formula or a matrix of predictors.</w:t>
      </w:r>
    </w:p>
    <w:p w:rsidR="003178DA" w:rsidRPr="003178DA" w:rsidRDefault="003178DA" w:rsidP="003178D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y –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It is the response variable if train.x is a predictor matrix. It is ignored if train.x is a formula.</w:t>
      </w:r>
    </w:p>
    <w:p w:rsidR="003178DA" w:rsidRPr="003178DA" w:rsidRDefault="003178DA" w:rsidP="003178D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Data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– It is the data, when a formula interface is used. It is ignored, if predictor matrix and response are supplied directly.</w:t>
      </w:r>
    </w:p>
    <w:p w:rsidR="003178DA" w:rsidRPr="003178DA" w:rsidRDefault="003178DA" w:rsidP="003178D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lastRenderedPageBreak/>
        <w:t>x –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It is an optional validation set. The response can be included in validation.x or separately specified using validation.y depending on whether a formula interface is used or not.</w:t>
      </w:r>
    </w:p>
    <w:p w:rsidR="003178DA" w:rsidRPr="003178DA" w:rsidRDefault="003178DA" w:rsidP="003178D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y –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It is only used for bootstrap and fixed validation set (see tune.control)</w:t>
      </w:r>
    </w:p>
    <w:p w:rsidR="003178DA" w:rsidRPr="003178DA" w:rsidRDefault="003178DA" w:rsidP="003178D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proofErr w:type="gramStart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ranges</w:t>
      </w:r>
      <w:proofErr w:type="gramEnd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– It is a named list of parameter vectors spanning the sampling space. The vectors will usually be created by seq.</w:t>
      </w:r>
    </w:p>
    <w:p w:rsidR="003178DA" w:rsidRPr="003178DA" w:rsidRDefault="003178DA" w:rsidP="003178D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proofErr w:type="gramStart"/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func</w:t>
      </w:r>
      <w:proofErr w:type="gramEnd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– It is optional, when the standard predict behavior is inadequate.</w:t>
      </w:r>
    </w:p>
    <w:p w:rsidR="003178DA" w:rsidRPr="003178DA" w:rsidRDefault="003178DA" w:rsidP="003178D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Tunecontrol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 xml:space="preserve"> – It is object of class “tune.control”, as created by the function </w:t>
      </w:r>
      <w:proofErr w:type="gramStart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tune.control(</w:t>
      </w:r>
      <w:proofErr w:type="gramEnd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 xml:space="preserve">). </w:t>
      </w:r>
      <w:proofErr w:type="gramStart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when</w:t>
      </w:r>
      <w:proofErr w:type="gramEnd"/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 xml:space="preserve"> omitted, then tune.control() gives the defaults.</w:t>
      </w:r>
    </w:p>
    <w:p w:rsidR="003178DA" w:rsidRPr="003178DA" w:rsidRDefault="003178DA" w:rsidP="003178D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Verdana" w:eastAsia="Times New Roman" w:hAnsi="Verdana" w:cs="Times New Roman"/>
          <w:color w:val="404040"/>
          <w:sz w:val="23"/>
          <w:szCs w:val="23"/>
        </w:rPr>
      </w:pPr>
      <w:r w:rsidRPr="003178DA">
        <w:rPr>
          <w:rFonts w:ascii="Verdana" w:eastAsia="Times New Roman" w:hAnsi="Verdana" w:cs="Times New Roman"/>
          <w:b/>
          <w:bCs/>
          <w:color w:val="404040"/>
          <w:sz w:val="23"/>
          <w:szCs w:val="23"/>
        </w:rPr>
        <w:t>…</w:t>
      </w:r>
      <w:r w:rsidRPr="003178DA">
        <w:rPr>
          <w:rFonts w:ascii="Verdana" w:eastAsia="Times New Roman" w:hAnsi="Verdana" w:cs="Times New Roman"/>
          <w:color w:val="404040"/>
          <w:sz w:val="23"/>
          <w:szCs w:val="23"/>
        </w:rPr>
        <w:t> – Further parameters passed to the training functions.</w:t>
      </w:r>
    </w:p>
    <w:p w:rsidR="003178DA" w:rsidRDefault="003178DA"/>
    <w:sectPr w:rsidR="00317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878F0"/>
    <w:multiLevelType w:val="multilevel"/>
    <w:tmpl w:val="A0CA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402DEF"/>
    <w:multiLevelType w:val="multilevel"/>
    <w:tmpl w:val="C1E0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EC5218"/>
    <w:multiLevelType w:val="multilevel"/>
    <w:tmpl w:val="4C06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B56AC1"/>
    <w:multiLevelType w:val="multilevel"/>
    <w:tmpl w:val="675E1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0D1CC3"/>
    <w:multiLevelType w:val="multilevel"/>
    <w:tmpl w:val="36DCF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21780D"/>
    <w:multiLevelType w:val="multilevel"/>
    <w:tmpl w:val="D5CA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1252B2"/>
    <w:multiLevelType w:val="multilevel"/>
    <w:tmpl w:val="A14A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08212B"/>
    <w:multiLevelType w:val="multilevel"/>
    <w:tmpl w:val="40E6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B91582"/>
    <w:multiLevelType w:val="multilevel"/>
    <w:tmpl w:val="8C30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5C5E9F"/>
    <w:multiLevelType w:val="multilevel"/>
    <w:tmpl w:val="A066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610430"/>
    <w:multiLevelType w:val="multilevel"/>
    <w:tmpl w:val="9F1E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DA"/>
    <w:rsid w:val="003178DA"/>
    <w:rsid w:val="009E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78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7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78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78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78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78DA"/>
    <w:rPr>
      <w:b/>
      <w:bCs/>
    </w:rPr>
  </w:style>
  <w:style w:type="character" w:styleId="Emphasis">
    <w:name w:val="Emphasis"/>
    <w:basedOn w:val="DefaultParagraphFont"/>
    <w:uiPriority w:val="20"/>
    <w:qFormat/>
    <w:rsid w:val="003178DA"/>
    <w:rPr>
      <w:i/>
      <w:iCs/>
    </w:rPr>
  </w:style>
  <w:style w:type="character" w:customStyle="1" w:styleId="me0">
    <w:name w:val="me0"/>
    <w:basedOn w:val="DefaultParagraphFont"/>
    <w:rsid w:val="003178DA"/>
  </w:style>
  <w:style w:type="character" w:customStyle="1" w:styleId="br0">
    <w:name w:val="br0"/>
    <w:basedOn w:val="DefaultParagraphFont"/>
    <w:rsid w:val="003178DA"/>
  </w:style>
  <w:style w:type="character" w:customStyle="1" w:styleId="sy0">
    <w:name w:val="sy0"/>
    <w:basedOn w:val="DefaultParagraphFont"/>
    <w:rsid w:val="003178DA"/>
  </w:style>
  <w:style w:type="character" w:customStyle="1" w:styleId="kw4">
    <w:name w:val="kw4"/>
    <w:basedOn w:val="DefaultParagraphFont"/>
    <w:rsid w:val="003178DA"/>
  </w:style>
  <w:style w:type="character" w:customStyle="1" w:styleId="enlighterenlighterjs">
    <w:name w:val="enlighterenlighterjs"/>
    <w:basedOn w:val="DefaultParagraphFont"/>
    <w:rsid w:val="003178DA"/>
  </w:style>
  <w:style w:type="character" w:customStyle="1" w:styleId="kw1">
    <w:name w:val="kw1"/>
    <w:basedOn w:val="DefaultParagraphFont"/>
    <w:rsid w:val="003178DA"/>
  </w:style>
  <w:style w:type="character" w:customStyle="1" w:styleId="nu0">
    <w:name w:val="nu0"/>
    <w:basedOn w:val="DefaultParagraphFont"/>
    <w:rsid w:val="003178DA"/>
  </w:style>
  <w:style w:type="character" w:customStyle="1" w:styleId="st0">
    <w:name w:val="st0"/>
    <w:basedOn w:val="DefaultParagraphFont"/>
    <w:rsid w:val="003178DA"/>
  </w:style>
  <w:style w:type="paragraph" w:styleId="BalloonText">
    <w:name w:val="Balloon Text"/>
    <w:basedOn w:val="Normal"/>
    <w:link w:val="BalloonTextChar"/>
    <w:uiPriority w:val="99"/>
    <w:semiHidden/>
    <w:unhideWhenUsed/>
    <w:rsid w:val="00317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8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78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7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78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78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78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78DA"/>
    <w:rPr>
      <w:b/>
      <w:bCs/>
    </w:rPr>
  </w:style>
  <w:style w:type="character" w:styleId="Emphasis">
    <w:name w:val="Emphasis"/>
    <w:basedOn w:val="DefaultParagraphFont"/>
    <w:uiPriority w:val="20"/>
    <w:qFormat/>
    <w:rsid w:val="003178DA"/>
    <w:rPr>
      <w:i/>
      <w:iCs/>
    </w:rPr>
  </w:style>
  <w:style w:type="character" w:customStyle="1" w:styleId="me0">
    <w:name w:val="me0"/>
    <w:basedOn w:val="DefaultParagraphFont"/>
    <w:rsid w:val="003178DA"/>
  </w:style>
  <w:style w:type="character" w:customStyle="1" w:styleId="br0">
    <w:name w:val="br0"/>
    <w:basedOn w:val="DefaultParagraphFont"/>
    <w:rsid w:val="003178DA"/>
  </w:style>
  <w:style w:type="character" w:customStyle="1" w:styleId="sy0">
    <w:name w:val="sy0"/>
    <w:basedOn w:val="DefaultParagraphFont"/>
    <w:rsid w:val="003178DA"/>
  </w:style>
  <w:style w:type="character" w:customStyle="1" w:styleId="kw4">
    <w:name w:val="kw4"/>
    <w:basedOn w:val="DefaultParagraphFont"/>
    <w:rsid w:val="003178DA"/>
  </w:style>
  <w:style w:type="character" w:customStyle="1" w:styleId="enlighterenlighterjs">
    <w:name w:val="enlighterenlighterjs"/>
    <w:basedOn w:val="DefaultParagraphFont"/>
    <w:rsid w:val="003178DA"/>
  </w:style>
  <w:style w:type="character" w:customStyle="1" w:styleId="kw1">
    <w:name w:val="kw1"/>
    <w:basedOn w:val="DefaultParagraphFont"/>
    <w:rsid w:val="003178DA"/>
  </w:style>
  <w:style w:type="character" w:customStyle="1" w:styleId="nu0">
    <w:name w:val="nu0"/>
    <w:basedOn w:val="DefaultParagraphFont"/>
    <w:rsid w:val="003178DA"/>
  </w:style>
  <w:style w:type="character" w:customStyle="1" w:styleId="st0">
    <w:name w:val="st0"/>
    <w:basedOn w:val="DefaultParagraphFont"/>
    <w:rsid w:val="003178DA"/>
  </w:style>
  <w:style w:type="paragraph" w:styleId="BalloonText">
    <w:name w:val="Balloon Text"/>
    <w:basedOn w:val="Normal"/>
    <w:link w:val="BalloonTextChar"/>
    <w:uiPriority w:val="99"/>
    <w:semiHidden/>
    <w:unhideWhenUsed/>
    <w:rsid w:val="00317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8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2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1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2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h0cx97tjks2p.cloudfront.net/blogs/wp-content/uploads/svm-training-and-testing-models-in-r.jpg" TargetMode="External"/><Relationship Id="rId13" Type="http://schemas.openxmlformats.org/officeDocument/2006/relationships/hyperlink" Target="http://data-flair.training/blogs/r-linear-regression-tutorial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ata-flair.training/blogs/r-best-books-to-learn-r/" TargetMode="External"/><Relationship Id="rId12" Type="http://schemas.openxmlformats.org/officeDocument/2006/relationships/hyperlink" Target="http://data-flair.training/blogs/svm-kernel-function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ata-flair.training/blogs/learning-rules-in-neural-networ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ata-flair.training/blogs/r-programming-tutorial/" TargetMode="External"/><Relationship Id="rId11" Type="http://schemas.openxmlformats.org/officeDocument/2006/relationships/hyperlink" Target="http://data-flair.training/blogs/svm-support-vector-machine-tutori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://data-flair.training/blogs/r-packages-tutori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data-flair.training/blogs/r-interview-questions-and-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1217</Words>
  <Characters>6937</Characters>
  <Application>Microsoft Office Word</Application>
  <DocSecurity>0</DocSecurity>
  <Lines>57</Lines>
  <Paragraphs>16</Paragraphs>
  <ScaleCrop>false</ScaleCrop>
  <Company>UnitedHealth Group</Company>
  <LinksUpToDate>false</LinksUpToDate>
  <CharactersWithSpaces>8138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2018-06-20T12:21:00Z</dcterms:created>
  <dcterms:modified xsi:type="dcterms:W3CDTF">2018-06-20T12:21:00Z</dcterms:modified>
</cp:coreProperties>
</file>